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Documento de Arquitectura – Proyecto </w:t>
      </w:r>
      <w:r>
        <w:rPr>
          <w:rStyle w:val="Emphasis"/>
        </w:rPr>
        <w:t>Infraestructura Viva</w:t>
      </w:r>
    </w:p>
    <w:p>
      <w:pPr>
        <w:pStyle w:val="Heading2"/>
        <w:bidi w:val="0"/>
        <w:jc w:val="left"/>
        <w:rPr/>
      </w:pPr>
      <w:r>
        <w:rPr/>
        <w:t>1. Documento de Arquitectura</w:t>
      </w:r>
    </w:p>
    <w:p>
      <w:pPr>
        <w:pStyle w:val="Heading3"/>
        <w:bidi w:val="0"/>
        <w:jc w:val="left"/>
        <w:rPr/>
      </w:pPr>
      <w:r>
        <w:rPr/>
        <w:t>1.1. Objetivo</w:t>
      </w:r>
    </w:p>
    <w:p>
      <w:pPr>
        <w:pStyle w:val="BodyText"/>
        <w:bidi w:val="0"/>
        <w:jc w:val="left"/>
        <w:rPr/>
      </w:pPr>
      <w:r>
        <w:rPr/>
        <w:t xml:space="preserve">Diseñar una solución cloud para migrar el entorno </w:t>
      </w:r>
      <w:r>
        <w:rPr>
          <w:rStyle w:val="Strong"/>
        </w:rPr>
        <w:t>on-premise</w:t>
      </w:r>
      <w:r>
        <w:rPr/>
        <w:t xml:space="preserve"> a una </w:t>
      </w:r>
      <w:r>
        <w:rPr>
          <w:rStyle w:val="Strong"/>
        </w:rPr>
        <w:t>infraestructura en la nube sólida</w:t>
      </w:r>
      <w:r>
        <w:rPr/>
        <w:t>, priorizando escalabilidad, seguridad y optimización de costos.</w:t>
      </w:r>
    </w:p>
    <w:p>
      <w:pPr>
        <w:pStyle w:val="Heading3"/>
        <w:bidi w:val="0"/>
        <w:jc w:val="left"/>
        <w:rPr/>
      </w:pPr>
      <w:r>
        <w:rPr/>
        <w:t>1.2. Diagrama de Arquitectura</w:t>
      </w:r>
    </w:p>
    <w:p>
      <w:pPr>
        <w:pStyle w:val="BodyText"/>
        <w:bidi w:val="0"/>
        <w:jc w:val="left"/>
        <w:rPr/>
      </w:pPr>
      <w:r>
        <w:rPr>
          <w:rStyle w:val="Emphasis"/>
        </w:rPr>
        <w:t>(Se puede insertar el diagrama que ya preparamos: nube sólida con microservicios, API Gateway, RDS, DynamoDB, monitoreo y seguridad).</w:t>
      </w:r>
    </w:p>
    <w:p>
      <w:pPr>
        <w:pStyle w:val="Heading3"/>
        <w:bidi w:val="0"/>
        <w:jc w:val="left"/>
        <w:rPr/>
      </w:pPr>
      <w:r>
        <w:rPr/>
        <w:t>1.3. Descripción de Componentes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Cómputo:</w:t>
      </w:r>
      <w:r>
        <w:rPr/>
        <w:t xml:space="preserve"> Contenedores en </w:t>
      </w:r>
      <w:r>
        <w:rPr>
          <w:rStyle w:val="Strong"/>
        </w:rPr>
        <w:t>ECS/Fargate</w:t>
      </w:r>
      <w:r>
        <w:rPr/>
        <w:t xml:space="preserve"> y funciones </w:t>
      </w:r>
      <w:r>
        <w:rPr>
          <w:rStyle w:val="Strong"/>
        </w:rPr>
        <w:t>AWS Lambda</w:t>
      </w:r>
      <w:r>
        <w:rPr/>
        <w:t xml:space="preserve"> para lógica puntual.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Bases de datos: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RDS (PostgreSQL/MySQL)</w:t>
      </w:r>
      <w:r>
        <w:rPr/>
        <w:t xml:space="preserve"> para datos transaccionales.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DynamoDB</w:t>
      </w:r>
      <w:r>
        <w:rPr/>
        <w:t xml:space="preserve"> para sesiones y datos semiestructurados.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Almacenamiento:</w:t>
      </w:r>
      <w:r>
        <w:rPr/>
        <w:t xml:space="preserve"> </w:t>
      </w:r>
      <w:r>
        <w:rPr>
          <w:rStyle w:val="Strong"/>
        </w:rPr>
        <w:t>Amazon S3</w:t>
      </w:r>
      <w:r>
        <w:rPr/>
        <w:t xml:space="preserve"> (estático) + </w:t>
      </w:r>
      <w:r>
        <w:rPr>
          <w:rStyle w:val="Strong"/>
        </w:rPr>
        <w:t>S3 Glacier</w:t>
      </w:r>
      <w:r>
        <w:rPr/>
        <w:t xml:space="preserve"> (archivado y respaldo).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Red:</w:t>
      </w:r>
      <w:r>
        <w:rPr/>
        <w:t xml:space="preserve"> </w:t>
      </w:r>
      <w:r>
        <w:rPr>
          <w:rStyle w:val="Strong"/>
        </w:rPr>
        <w:t>VPC</w:t>
      </w:r>
      <w:r>
        <w:rPr/>
        <w:t xml:space="preserve"> con subredes privadas/públicas, balanceador de carga (ALB).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Seguridad:</w:t>
      </w:r>
      <w:r>
        <w:rPr/>
        <w:t xml:space="preserve"> Autenticación con </w:t>
      </w:r>
      <w:r>
        <w:rPr>
          <w:rStyle w:val="Strong"/>
        </w:rPr>
        <w:t>Cognito</w:t>
      </w:r>
      <w:r>
        <w:rPr/>
        <w:t xml:space="preserve">, cifrado con </w:t>
      </w:r>
      <w:r>
        <w:rPr>
          <w:rStyle w:val="Strong"/>
        </w:rPr>
        <w:t>KMS</w:t>
      </w:r>
      <w:r>
        <w:rPr/>
        <w:t>, IAM con políticas granulares, gestión de secretos.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Monitoreo:</w:t>
      </w:r>
      <w:r>
        <w:rPr/>
        <w:t xml:space="preserve"> CloudWatch, X-Ray, métricas, alarmas y notificaciones con SNS/SQS.</w:t>
      </w:r>
    </w:p>
    <w:p>
      <w:pPr>
        <w:pStyle w:val="Heading2"/>
        <w:bidi w:val="0"/>
        <w:jc w:val="left"/>
        <w:rPr/>
      </w:pPr>
      <w:r>
        <w:rPr/>
        <w:t>2. Prototipo o Demo</w:t>
      </w:r>
    </w:p>
    <w:p>
      <w:pPr>
        <w:pStyle w:val="Heading3"/>
        <w:bidi w:val="0"/>
        <w:jc w:val="left"/>
        <w:rPr/>
      </w:pPr>
      <w:r>
        <w:rPr/>
        <w:t>2.1. Despliegue mínimo funcional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Backend de reservas</w:t>
      </w:r>
      <w:r>
        <w:rPr/>
        <w:t xml:space="preserve"> en </w:t>
      </w:r>
      <w:r>
        <w:rPr>
          <w:rStyle w:val="Strong"/>
        </w:rPr>
        <w:t>AWS Lambda</w:t>
      </w:r>
      <w:r>
        <w:rPr/>
        <w:t xml:space="preserve"> expuesto vía </w:t>
      </w:r>
      <w:r>
        <w:rPr>
          <w:rStyle w:val="Strong"/>
        </w:rPr>
        <w:t>API Gateway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Base de datos RDS (MySQL)</w:t>
      </w:r>
      <w:r>
        <w:rPr/>
        <w:t xml:space="preserve"> conectada al backend.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Pruebas de consultas SQL</w:t>
      </w:r>
      <w:r>
        <w:rPr/>
        <w:t xml:space="preserve"> realizadas en SQLiteOnline.</w:t>
      </w:r>
    </w:p>
    <w:p>
      <w:pPr>
        <w:pStyle w:val="Heading3"/>
        <w:bidi w:val="0"/>
        <w:jc w:val="left"/>
        <w:rPr/>
      </w:pPr>
      <w:r>
        <w:rPr/>
        <w:t>2.2. Evidencias del prototipo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Captura de la creación de la base de datos RDS.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Captura del despliegue de Lambda + API Gateway.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Ejemplo de consulta: </w:t>
      </w:r>
      <w:r>
        <w:rPr>
          <w:rStyle w:val="SourceText"/>
        </w:rPr>
        <w:t>SELECT * FROM reservas WHERE estado='confirmada';</w:t>
      </w:r>
    </w:p>
    <w:p>
      <w:pPr>
        <w:pStyle w:val="Heading2"/>
        <w:bidi w:val="0"/>
        <w:jc w:val="left"/>
        <w:rPr/>
      </w:pPr>
      <w:r>
        <w:rPr/>
        <w:t>3. Plan de Monitoreo y Notificaciones</w:t>
      </w:r>
    </w:p>
    <w:p>
      <w:pPr>
        <w:pStyle w:val="Heading3"/>
        <w:bidi w:val="0"/>
        <w:jc w:val="left"/>
        <w:rPr/>
      </w:pPr>
      <w:r>
        <w:rPr/>
        <w:t>3.1. Métricas principales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Cómputo:</w:t>
      </w:r>
      <w:r>
        <w:rPr/>
        <w:t xml:space="preserve"> uso de CPU y memoria de contenedores/Lambda.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Base de datos:</w:t>
      </w:r>
      <w:r>
        <w:rPr/>
        <w:t xml:space="preserve"> conexiones activas, latencia, fallos.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Red:</w:t>
      </w:r>
      <w:r>
        <w:rPr/>
        <w:t xml:space="preserve"> tráfico entrante/saliente.</w:t>
      </w:r>
    </w:p>
    <w:p>
      <w:pPr>
        <w:pStyle w:val="Heading3"/>
        <w:bidi w:val="0"/>
        <w:jc w:val="left"/>
        <w:rPr/>
      </w:pPr>
      <w:r>
        <w:rPr/>
        <w:t>3.2. Alarmas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Alerta por </w:t>
      </w:r>
      <w:r>
        <w:rPr>
          <w:rStyle w:val="Strong"/>
        </w:rPr>
        <w:t>alto uso de CPU (&gt;80%)</w:t>
      </w:r>
      <w:r>
        <w:rPr/>
        <w:t xml:space="preserve"> en contenedores.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Alerta por </w:t>
      </w:r>
      <w:r>
        <w:rPr>
          <w:rStyle w:val="Strong"/>
        </w:rPr>
        <w:t>fallos de conexión a RDS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Notificación por </w:t>
      </w:r>
      <w:r>
        <w:rPr>
          <w:rStyle w:val="Strong"/>
        </w:rPr>
        <w:t>errores 5xx en API Gateway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3.3. Canales de notificación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Amazon SNS</w:t>
      </w:r>
      <w:r>
        <w:rPr/>
        <w:t xml:space="preserve"> (email, SMS).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SQS</w:t>
      </w:r>
      <w:r>
        <w:rPr/>
        <w:t xml:space="preserve"> para mensajería asincrónica entre microservicios.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Integración con </w:t>
      </w:r>
      <w:r>
        <w:rPr>
          <w:rStyle w:val="Strong"/>
        </w:rPr>
        <w:t>Slack/Teams</w:t>
      </w:r>
      <w:r>
        <w:rPr/>
        <w:t xml:space="preserve"> para alertas rápidas.</w:t>
      </w:r>
    </w:p>
    <w:p>
      <w:pPr>
        <w:pStyle w:val="Heading2"/>
        <w:bidi w:val="0"/>
        <w:jc w:val="left"/>
        <w:rPr/>
      </w:pPr>
      <w:r>
        <w:rPr/>
        <w:t>4. Guía de Buenas Prácticas</w:t>
      </w:r>
    </w:p>
    <w:p>
      <w:pPr>
        <w:pStyle w:val="Heading3"/>
        <w:bidi w:val="0"/>
        <w:jc w:val="left"/>
        <w:rPr/>
      </w:pPr>
      <w:r>
        <w:rPr/>
        <w:t>4.1. Seguridad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Strong"/>
        </w:rPr>
        <w:t>IAM por roles</w:t>
      </w:r>
      <w:r>
        <w:rPr/>
        <w:t xml:space="preserve"> con privilegios mínimos (principle of least privilege).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Cifrado</w:t>
      </w:r>
      <w:r>
        <w:rPr/>
        <w:t xml:space="preserve"> en tránsito (TLS/SSL) y en reposo (KMS).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Gestión centralizada de secretos</w:t>
      </w:r>
      <w:r>
        <w:rPr/>
        <w:t xml:space="preserve"> con AWS Secrets Manager.</w:t>
      </w:r>
    </w:p>
    <w:p>
      <w:pPr>
        <w:pStyle w:val="Heading3"/>
        <w:bidi w:val="0"/>
        <w:jc w:val="left"/>
        <w:rPr/>
      </w:pPr>
      <w:r>
        <w:rPr/>
        <w:t>4.2. Escalabilidad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Configuración de </w:t>
      </w:r>
      <w:r>
        <w:rPr>
          <w:rStyle w:val="Strong"/>
        </w:rPr>
        <w:t>Auto Scaling</w:t>
      </w:r>
      <w:r>
        <w:rPr/>
        <w:t xml:space="preserve"> en Fargate.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Uso de </w:t>
      </w:r>
      <w:r>
        <w:rPr>
          <w:rStyle w:val="Strong"/>
        </w:rPr>
        <w:t>DynamoDB</w:t>
      </w:r>
      <w:r>
        <w:rPr/>
        <w:t xml:space="preserve"> con escalado automático.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Balanceadores de carga distribuyendo tráfico entre AZs.</w:t>
      </w:r>
    </w:p>
    <w:p>
      <w:pPr>
        <w:pStyle w:val="Heading3"/>
        <w:bidi w:val="0"/>
        <w:jc w:val="left"/>
        <w:rPr/>
      </w:pPr>
      <w:r>
        <w:rPr/>
        <w:t>4.3. Resiliencia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Multi-AZ</w:t>
      </w:r>
      <w:r>
        <w:rPr/>
        <w:t xml:space="preserve"> en RDS para alta disponibilidad.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Backups automáticos</w:t>
      </w:r>
      <w:r>
        <w:rPr/>
        <w:t xml:space="preserve"> y planes de recuperación.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Colas </w:t>
      </w:r>
      <w:r>
        <w:rPr>
          <w:rStyle w:val="Strong"/>
        </w:rPr>
        <w:t>SQS</w:t>
      </w:r>
      <w:r>
        <w:rPr/>
        <w:t xml:space="preserve"> para desacoplar servicios y evitar pérdida de mensajes.</w:t>
      </w:r>
    </w:p>
    <w:p>
      <w:pPr>
        <w:pStyle w:val="Heading3"/>
        <w:bidi w:val="0"/>
        <w:jc w:val="left"/>
        <w:rPr/>
      </w:pPr>
      <w:r>
        <w:rPr/>
        <w:t>4.4. Gobernanza y Mantenimiento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Documentación técnica versionada en GitHub/CodeCommit.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Infraestructura como código (Terraform / AWS CDK).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Observabilidad mediante </w:t>
      </w:r>
      <w:r>
        <w:rPr>
          <w:rStyle w:val="Strong"/>
        </w:rPr>
        <w:t>CloudWatch Logs + X-Ray</w:t>
      </w:r>
      <w:r>
        <w:rPr/>
        <w:t>.</w:t>
      </w:r>
    </w:p>
    <w:p>
      <w:pPr>
        <w:pStyle w:val="Heading2"/>
        <w:bidi w:val="0"/>
        <w:jc w:val="left"/>
        <w:rPr/>
      </w:pPr>
      <w:r>
        <w:rPr/>
        <w:t>5</w:t>
      </w:r>
      <w:r>
        <w:rPr/>
        <w:t>. Diagrama y Explicación de la Arquitectura</w:t>
      </w:r>
    </w:p>
    <w:p>
      <w:pPr>
        <w:pStyle w:val="Heading3"/>
        <w:bidi w:val="0"/>
        <w:jc w:val="left"/>
        <w:rPr/>
      </w:pPr>
      <w:r>
        <w:rPr/>
        <w:t>Diagrama Conceptual (Nube Sólida)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118745</wp:posOffset>
            </wp:positionH>
            <wp:positionV relativeFrom="paragraph">
              <wp:posOffset>40640</wp:posOffset>
            </wp:positionV>
            <wp:extent cx="3811270" cy="50380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270" cy="503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Explicación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Capa de acceso:</w:t>
      </w:r>
      <w:r>
        <w:rPr/>
        <w:t xml:space="preserve"> El tráfico entra por </w:t>
      </w:r>
      <w:r>
        <w:rPr>
          <w:rStyle w:val="Strong"/>
        </w:rPr>
        <w:t>API Gateway</w:t>
      </w:r>
      <w:r>
        <w:rPr/>
        <w:t xml:space="preserve"> con certificados SSL.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Balanceo y escalabilidad:</w:t>
      </w:r>
      <w:r>
        <w:rPr/>
        <w:t xml:space="preserve"> </w:t>
      </w:r>
      <w:r>
        <w:rPr>
          <w:rStyle w:val="Strong"/>
        </w:rPr>
        <w:t>ALB (Application Load Balancer)</w:t>
      </w:r>
      <w:r>
        <w:rPr/>
        <w:t xml:space="preserve"> distribuye solicitudes a microservicios en contenedores (ECS/Fargate) o serverless (Lambda).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Capa de aplicación:</w:t>
      </w:r>
      <w:r>
        <w:rPr/>
        <w:t xml:space="preserve"> Servicios desacoplados para </w:t>
      </w:r>
      <w:r>
        <w:rPr>
          <w:rStyle w:val="Emphasis"/>
        </w:rPr>
        <w:t>reservas, usuarios, pagos y notificaciones</w:t>
      </w:r>
      <w:r>
        <w:rPr/>
        <w:t>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Capa de datos: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RDS (PostgreSQL/MySQL):</w:t>
      </w:r>
      <w:r>
        <w:rPr/>
        <w:t xml:space="preserve"> datos transaccionales.</w:t>
      </w:r>
    </w:p>
    <w:p>
      <w:pPr>
        <w:pStyle w:val="BodyText"/>
        <w:numPr>
          <w:ilvl w:val="1"/>
          <w:numId w:val="11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rStyle w:val="Strong"/>
        </w:rPr>
        <w:t>DynamoDB:</w:t>
      </w:r>
      <w:r>
        <w:rPr/>
        <w:t xml:space="preserve"> sesiones y datos semiestructurados.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Seguridad:</w:t>
      </w:r>
      <w:r>
        <w:rPr/>
        <w:t xml:space="preserve"> Autenticación con Cognito, cifrado con KMS, gestión de secretos con Secrets Manager.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Monitoreo:</w:t>
      </w:r>
      <w:r>
        <w:rPr/>
        <w:t xml:space="preserve"> Métricas y alertas con CloudWatch y SNS/SQS.</w:t>
      </w:r>
    </w:p>
    <w:p>
      <w:pPr>
        <w:pStyle w:val="Heading2"/>
        <w:bidi w:val="0"/>
        <w:jc w:val="left"/>
        <w:rPr/>
      </w:pPr>
      <w:r>
        <w:rPr/>
        <w:t>6</w:t>
      </w:r>
      <w:r>
        <w:rPr/>
        <w:t>. Transición de On-Premise a Nube</w:t>
      </w:r>
    </w:p>
    <w:p>
      <w:pPr>
        <w:pStyle w:val="BodyText"/>
        <w:bidi w:val="0"/>
        <w:jc w:val="left"/>
        <w:rPr/>
      </w:pPr>
      <w:r>
        <w:rPr/>
        <w:t xml:space="preserve">La migración desde un entorno </w:t>
      </w:r>
      <w:r>
        <w:rPr>
          <w:rStyle w:val="Strong"/>
        </w:rPr>
        <w:t>on-premise</w:t>
      </w:r>
      <w:r>
        <w:rPr/>
        <w:t xml:space="preserve"> a la nube se justifica por los siguientes beneficios: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Costos: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Eliminación de costos de hardware físico y mantenimiento.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Pago por uso (</w:t>
      </w:r>
      <w:r>
        <w:rPr>
          <w:rStyle w:val="Emphasis"/>
        </w:rPr>
        <w:t>pay-as-you-go</w:t>
      </w:r>
      <w:r>
        <w:rPr/>
        <w:t>).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Uso de </w:t>
      </w:r>
      <w:r>
        <w:rPr>
          <w:rStyle w:val="Emphasis"/>
        </w:rPr>
        <w:t>Free Tier</w:t>
      </w:r>
      <w:r>
        <w:rPr/>
        <w:t xml:space="preserve"> y recursos educativos (AWS Academy).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Seguridad: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Encriptación en tránsito y en reposo.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IAM con permisos granulares y autenticación federada.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Aislamiento de servicios mediante VPC con subredes privadas y públicas.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Escalabilidad y resiliencia: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Auto-escalado en Fargate y DynamoDB.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Balanceadores de carga para alta disponibilidad.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Replicación multi-AZ y planes de </w:t>
      </w:r>
      <w:r>
        <w:rPr>
          <w:rStyle w:val="Emphasis"/>
        </w:rPr>
        <w:t>disaster recovery</w:t>
      </w:r>
      <w:r>
        <w:rPr/>
        <w:t>.</w:t>
      </w:r>
    </w:p>
    <w:p>
      <w:pPr>
        <w:pStyle w:val="BodyText"/>
        <w:bidi w:val="0"/>
        <w:jc w:val="left"/>
        <w:rPr/>
      </w:pPr>
      <w:r>
        <w:rPr/>
        <w:t>En contraste con el on-premise, donde la capacidad estaba limitada al hardware comprado, la nube permite crecer o reducir recursos de forma automática, alineando el costo al uso real.</w:t>
      </w:r>
    </w:p>
    <w:p>
      <w:pPr>
        <w:pStyle w:val="Heading2"/>
        <w:bidi w:val="0"/>
        <w:jc w:val="left"/>
        <w:rPr/>
      </w:pPr>
      <w:r>
        <w:rPr/>
        <w:t>7</w:t>
      </w:r>
      <w:r>
        <w:rPr/>
        <w:t>. Reflexión Personal sobre Desafíos y Aprendizajes</w:t>
      </w:r>
    </w:p>
    <w:p>
      <w:pPr>
        <w:pStyle w:val="BodyText"/>
        <w:bidi w:val="0"/>
        <w:jc w:val="left"/>
        <w:rPr/>
      </w:pPr>
      <w:r>
        <w:rPr/>
        <w:t>Durante el desarrollo del proyecto “Infraestructura Viva” los principales desafíos fueron: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Comprender el cambio de paradigma</w:t>
      </w:r>
      <w:r>
        <w:rPr/>
        <w:t xml:space="preserve"> de entornos tradicionales a arquitecturas en la nube basadas en microservicios y automatización.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Ajustar costos y servicios</w:t>
      </w:r>
      <w:r>
        <w:rPr/>
        <w:t xml:space="preserve"> a planes gratuitos o educativos, lo que obligó a priorizar recursos críticos y diseñar una solución eficiente.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Integrar distintos servicios de AWS</w:t>
      </w:r>
      <w:r>
        <w:rPr/>
        <w:t>, como RDS, S3, DynamoDB y CloudWatch, garantizando que se comuniquen de manera coherente.</w:t>
      </w:r>
    </w:p>
    <w:p>
      <w:pPr>
        <w:pStyle w:val="BodyText"/>
        <w:bidi w:val="0"/>
        <w:jc w:val="left"/>
        <w:rPr/>
      </w:pPr>
      <w:r>
        <w:rPr/>
        <w:t>Los aprendizajes más significativos fueron: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 importancia de diseñar arquitecturas resilientes que contemplen seguridad, escalabilidad y recuperación ante desastres desde el inicio.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El valor de la observabilidad (logs, métricas y trazas) para anticipar incidentes.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Cómo la </w:t>
      </w:r>
      <w:r>
        <w:rPr>
          <w:rStyle w:val="Strong"/>
        </w:rPr>
        <w:t>nube habilita la innovación</w:t>
      </w:r>
      <w:r>
        <w:rPr/>
        <w:t>, reduciendo tiempos de despliegue y permitiendo experimentar sin grandes inversiones iniciales.</w:t>
      </w:r>
    </w:p>
    <w:p>
      <w:pPr>
        <w:pStyle w:val="BodyText"/>
        <w:bidi w:val="0"/>
        <w:jc w:val="left"/>
        <w:rPr/>
      </w:pPr>
      <w:r>
        <w:rPr/>
        <w:t xml:space="preserve">Este proyecto consolidó mi comprensión sobre la </w:t>
      </w:r>
      <w:r>
        <w:rPr>
          <w:rStyle w:val="Strong"/>
        </w:rPr>
        <w:t>arquitectura cloud moderna</w:t>
      </w:r>
      <w:r>
        <w:rPr/>
        <w:t>, mostrando que más allá de la tecnología, la clave está en diseñar soluciones adaptables, seguras y sostenibles en el tiempo.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s-CL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Songti SC" w:cs="Arial Unicode M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Songti SC" w:cs="Arial Unicode M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ngti SC" w:cs="Arial Unicode M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LibreOffice/25.2.5.2$MacOSX_AARCH64 LibreOffice_project/03d19516eb2e1dd5d4ccd751a0d6f35f35e08022</Application>
  <AppVersion>15.0000</AppVersion>
  <Pages>5</Pages>
  <Words>786</Words>
  <Characters>4591</Characters>
  <CharactersWithSpaces>5227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2025-08-19T20:17:39Z</dcterms:created>
  <dc:creator/>
  <dc:description/>
  <dc:language>es-CL</dc:language>
  <cp:lastModifiedBy/>
  <dcterms:modified xsi:type="dcterms:W3CDTF">2025-08-19T20:30:34Z</dcterms:modified>
  <cp:revision>2</cp:revision>
  <dc:subject/>
  <dc:title/>
</cp:coreProperties>
</file>