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436" w:rsidRPr="004220B7" w:rsidRDefault="006037A8" w:rsidP="006037A8">
      <w:pPr>
        <w:pStyle w:val="T1"/>
        <w:rPr>
          <w:sz w:val="22"/>
        </w:rPr>
      </w:pPr>
      <w:r>
        <w:t xml:space="preserve">9. </w:t>
      </w:r>
      <w:r w:rsidR="000C59D3" w:rsidRPr="006037A8">
        <w:t>Autoridades</w:t>
      </w:r>
    </w:p>
    <w:p w:rsidR="000C59D3" w:rsidRDefault="000C59D3" w:rsidP="004220B7">
      <w:pPr>
        <w:jc w:val="both"/>
        <w:rPr>
          <w:rFonts w:ascii="Arial" w:hAnsi="Arial" w:cs="Arial"/>
        </w:rPr>
      </w:pPr>
      <w:r w:rsidRPr="004220B7">
        <w:rPr>
          <w:rFonts w:ascii="Arial" w:hAnsi="Arial" w:cs="Arial"/>
        </w:rPr>
        <w:t>En esta parte del programa se pueden administrar los cargos o puestos asignados a los asociados para el cumplimiento de su servicio.</w:t>
      </w:r>
    </w:p>
    <w:p w:rsidR="007277B1" w:rsidRPr="004220B7" w:rsidRDefault="007277B1" w:rsidP="004220B7">
      <w:pPr>
        <w:jc w:val="both"/>
        <w:rPr>
          <w:rFonts w:ascii="Arial" w:hAnsi="Arial" w:cs="Arial"/>
        </w:rPr>
      </w:pPr>
      <w:bookmarkStart w:id="0" w:name="_GoBack"/>
      <w:bookmarkEnd w:id="0"/>
    </w:p>
    <w:p w:rsidR="006602DA" w:rsidRPr="00DE4E3D" w:rsidRDefault="00596DA4" w:rsidP="00DE4E3D">
      <w:pPr>
        <w:pStyle w:val="T2"/>
      </w:pPr>
      <w:r>
        <w:t xml:space="preserve">9.1 </w:t>
      </w:r>
      <w:r w:rsidR="006602DA" w:rsidRPr="00DE4E3D">
        <w:t>Pantalla principal</w:t>
      </w:r>
    </w:p>
    <w:p w:rsidR="006602DA" w:rsidRPr="004220B7" w:rsidRDefault="006602DA" w:rsidP="004220B7">
      <w:pPr>
        <w:jc w:val="both"/>
        <w:rPr>
          <w:rFonts w:ascii="Arial" w:hAnsi="Arial" w:cs="Arial"/>
        </w:rPr>
      </w:pPr>
      <w:r w:rsidRPr="004220B7">
        <w:rPr>
          <w:rFonts w:ascii="Arial" w:hAnsi="Arial" w:cs="Arial"/>
        </w:rPr>
        <w:t>Para ingresar a la pantalla principal de autoridades, haga clic en el menú “</w:t>
      </w:r>
      <w:r w:rsidRPr="004220B7">
        <w:rPr>
          <w:rFonts w:ascii="Arial" w:hAnsi="Arial" w:cs="Arial"/>
          <w:b/>
        </w:rPr>
        <w:t>Cargos</w:t>
      </w:r>
      <w:r w:rsidRPr="004220B7">
        <w:rPr>
          <w:rFonts w:ascii="Arial" w:hAnsi="Arial" w:cs="Arial"/>
        </w:rPr>
        <w:t>” en el menú principal.  Se mostrará un submenú con dos opciones: Puestos y Autoridades.  Haga clic sobre “</w:t>
      </w:r>
      <w:r w:rsidRPr="004220B7">
        <w:rPr>
          <w:rFonts w:ascii="Arial" w:hAnsi="Arial" w:cs="Arial"/>
          <w:b/>
        </w:rPr>
        <w:t>Autoridades</w:t>
      </w:r>
      <w:r w:rsidRPr="004220B7">
        <w:rPr>
          <w:rFonts w:ascii="Arial" w:hAnsi="Arial" w:cs="Arial"/>
        </w:rPr>
        <w:t>”.</w:t>
      </w:r>
    </w:p>
    <w:p w:rsidR="006602DA" w:rsidRPr="004220B7" w:rsidRDefault="006602DA" w:rsidP="00D55097">
      <w:pPr>
        <w:jc w:val="center"/>
        <w:rPr>
          <w:rFonts w:ascii="Arial" w:hAnsi="Arial" w:cs="Arial"/>
          <w:noProof/>
          <w:lang w:eastAsia="es-GT"/>
        </w:rPr>
      </w:pPr>
      <w:r w:rsidRPr="004220B7">
        <w:rPr>
          <w:rFonts w:ascii="Arial" w:hAnsi="Arial" w:cs="Arial"/>
          <w:noProof/>
          <w:lang w:eastAsia="es-GT"/>
        </w:rPr>
        <w:drawing>
          <wp:inline distT="0" distB="0" distL="0" distR="0" wp14:anchorId="2E158E71" wp14:editId="0C0662A4">
            <wp:extent cx="2157703" cy="1057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5475" r="83022" b="49793"/>
                    <a:stretch/>
                  </pic:blipFill>
                  <pic:spPr bwMode="auto">
                    <a:xfrm>
                      <a:off x="0" y="0"/>
                      <a:ext cx="2158435" cy="1057634"/>
                    </a:xfrm>
                    <a:prstGeom prst="rect">
                      <a:avLst/>
                    </a:prstGeom>
                    <a:ln>
                      <a:noFill/>
                    </a:ln>
                    <a:extLst>
                      <a:ext uri="{53640926-AAD7-44D8-BBD7-CCE9431645EC}">
                        <a14:shadowObscured xmlns:a14="http://schemas.microsoft.com/office/drawing/2010/main"/>
                      </a:ext>
                    </a:extLst>
                  </pic:spPr>
                </pic:pic>
              </a:graphicData>
            </a:graphic>
          </wp:inline>
        </w:drawing>
      </w:r>
    </w:p>
    <w:p w:rsidR="006602DA" w:rsidRPr="00D55097" w:rsidRDefault="006602DA" w:rsidP="00D55097">
      <w:pPr>
        <w:pStyle w:val="PieImagen"/>
      </w:pPr>
      <w:r w:rsidRPr="00D55097">
        <w:rPr>
          <w:b/>
        </w:rPr>
        <w:t>Figura 56</w:t>
      </w:r>
      <w:r w:rsidRPr="00D55097">
        <w:t>: Menú de Autoridades en el menú principal.</w:t>
      </w:r>
    </w:p>
    <w:p w:rsidR="008031DF" w:rsidRDefault="008031DF" w:rsidP="004220B7">
      <w:pPr>
        <w:jc w:val="both"/>
        <w:rPr>
          <w:rFonts w:ascii="Arial" w:hAnsi="Arial" w:cs="Arial"/>
          <w:noProof/>
          <w:lang w:eastAsia="es-GT"/>
        </w:rPr>
      </w:pPr>
    </w:p>
    <w:p w:rsidR="00F121D9" w:rsidRPr="004220B7" w:rsidRDefault="00DB0A48" w:rsidP="004220B7">
      <w:pPr>
        <w:jc w:val="both"/>
        <w:rPr>
          <w:rFonts w:ascii="Arial" w:hAnsi="Arial" w:cs="Arial"/>
          <w:noProof/>
          <w:lang w:eastAsia="es-GT"/>
        </w:rPr>
      </w:pPr>
      <w:r w:rsidRPr="004220B7">
        <w:rPr>
          <w:rFonts w:ascii="Arial" w:hAnsi="Arial" w:cs="Arial"/>
          <w:noProof/>
          <w:lang w:eastAsia="es-GT"/>
        </w:rPr>
        <w:t>Se mostrará la pantalla principal de las personas y los cargos que les han sido asignados.  Desde esta pantalla se podrán asignar nuevos cargos y admini</w:t>
      </w:r>
      <w:r w:rsidR="00F121D9" w:rsidRPr="004220B7">
        <w:rPr>
          <w:rFonts w:ascii="Arial" w:hAnsi="Arial" w:cs="Arial"/>
          <w:noProof/>
          <w:lang w:eastAsia="es-GT"/>
        </w:rPr>
        <w:t>strar los registros existentes.</w:t>
      </w:r>
    </w:p>
    <w:p w:rsidR="00DB0A48" w:rsidRPr="004220B7" w:rsidRDefault="00DB0A48" w:rsidP="008E560B">
      <w:pPr>
        <w:jc w:val="center"/>
        <w:rPr>
          <w:rFonts w:ascii="Arial" w:hAnsi="Arial" w:cs="Arial"/>
          <w:noProof/>
          <w:lang w:eastAsia="es-GT"/>
        </w:rPr>
      </w:pPr>
      <w:r w:rsidRPr="004220B7">
        <w:rPr>
          <w:rFonts w:ascii="Arial" w:hAnsi="Arial" w:cs="Arial"/>
          <w:noProof/>
          <w:lang w:eastAsia="es-GT"/>
        </w:rPr>
        <w:drawing>
          <wp:inline distT="0" distB="0" distL="0" distR="0" wp14:anchorId="6C02DC08" wp14:editId="44C0106C">
            <wp:extent cx="5514975" cy="3133246"/>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17330" t="11854" r="1631" b="5775"/>
                    <a:stretch/>
                  </pic:blipFill>
                  <pic:spPr bwMode="auto">
                    <a:xfrm>
                      <a:off x="0" y="0"/>
                      <a:ext cx="5526557" cy="3139826"/>
                    </a:xfrm>
                    <a:prstGeom prst="rect">
                      <a:avLst/>
                    </a:prstGeom>
                    <a:ln>
                      <a:noFill/>
                    </a:ln>
                    <a:extLst>
                      <a:ext uri="{53640926-AAD7-44D8-BBD7-CCE9431645EC}">
                        <a14:shadowObscured xmlns:a14="http://schemas.microsoft.com/office/drawing/2010/main"/>
                      </a:ext>
                    </a:extLst>
                  </pic:spPr>
                </pic:pic>
              </a:graphicData>
            </a:graphic>
          </wp:inline>
        </w:drawing>
      </w:r>
    </w:p>
    <w:p w:rsidR="00F121D9" w:rsidRPr="004220B7" w:rsidRDefault="00F121D9" w:rsidP="008E560B">
      <w:pPr>
        <w:pStyle w:val="PieImagen"/>
        <w:rPr>
          <w:noProof/>
          <w:lang w:eastAsia="es-GT"/>
        </w:rPr>
      </w:pPr>
      <w:r w:rsidRPr="008E560B">
        <w:rPr>
          <w:b/>
          <w:noProof/>
          <w:lang w:eastAsia="es-GT"/>
        </w:rPr>
        <w:t>Figura 57</w:t>
      </w:r>
      <w:r w:rsidRPr="004220B7">
        <w:rPr>
          <w:noProof/>
          <w:lang w:eastAsia="es-GT"/>
        </w:rPr>
        <w:t>: Pantalla principal de cargos asignados a asociados (autoridades).</w:t>
      </w:r>
    </w:p>
    <w:p w:rsidR="00F121D9" w:rsidRPr="004220B7" w:rsidRDefault="00F121D9" w:rsidP="004220B7">
      <w:pPr>
        <w:jc w:val="both"/>
        <w:rPr>
          <w:rFonts w:ascii="Arial" w:hAnsi="Arial" w:cs="Arial"/>
          <w:noProof/>
          <w:lang w:eastAsia="es-GT"/>
        </w:rPr>
      </w:pPr>
      <w:r w:rsidRPr="004220B7">
        <w:rPr>
          <w:rFonts w:ascii="Arial" w:hAnsi="Arial" w:cs="Arial"/>
          <w:noProof/>
          <w:lang w:eastAsia="es-GT"/>
        </w:rPr>
        <w:lastRenderedPageBreak/>
        <w:t xml:space="preserve">Al igual que en la pantalla principal de asociados, en ésta pantalla se agrupan a los asociados por sector.  Puede visualizar cualquier sector haciendo clic sobre su botón correspondiente en el selector (ver </w:t>
      </w:r>
      <w:r w:rsidRPr="004220B7">
        <w:rPr>
          <w:rFonts w:ascii="Arial" w:hAnsi="Arial" w:cs="Arial"/>
          <w:b/>
          <w:noProof/>
          <w:lang w:eastAsia="es-GT"/>
        </w:rPr>
        <w:t>figura 58</w:t>
      </w:r>
      <w:r w:rsidRPr="004220B7">
        <w:rPr>
          <w:rFonts w:ascii="Arial" w:hAnsi="Arial" w:cs="Arial"/>
          <w:noProof/>
          <w:lang w:eastAsia="es-GT"/>
        </w:rPr>
        <w:t>).</w:t>
      </w:r>
    </w:p>
    <w:p w:rsidR="00F121D9" w:rsidRPr="004220B7" w:rsidRDefault="00F121D9" w:rsidP="00811F34">
      <w:pPr>
        <w:jc w:val="center"/>
        <w:rPr>
          <w:rFonts w:ascii="Arial" w:hAnsi="Arial" w:cs="Arial"/>
          <w:noProof/>
          <w:lang w:eastAsia="es-GT"/>
        </w:rPr>
      </w:pPr>
      <w:r w:rsidRPr="004220B7">
        <w:rPr>
          <w:rFonts w:ascii="Arial" w:hAnsi="Arial" w:cs="Arial"/>
          <w:noProof/>
          <w:lang w:eastAsia="es-GT"/>
        </w:rPr>
        <w:drawing>
          <wp:inline distT="0" distB="0" distL="0" distR="0" wp14:anchorId="1742E045" wp14:editId="7BA27328">
            <wp:extent cx="1885950" cy="1212396"/>
            <wp:effectExtent l="0" t="0" r="0" b="698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18030" t="43155" r="66294" b="38816"/>
                    <a:stretch/>
                  </pic:blipFill>
                  <pic:spPr bwMode="auto">
                    <a:xfrm>
                      <a:off x="0" y="0"/>
                      <a:ext cx="1889910" cy="1214942"/>
                    </a:xfrm>
                    <a:prstGeom prst="rect">
                      <a:avLst/>
                    </a:prstGeom>
                    <a:ln>
                      <a:noFill/>
                    </a:ln>
                    <a:extLst>
                      <a:ext uri="{53640926-AAD7-44D8-BBD7-CCE9431645EC}">
                        <a14:shadowObscured xmlns:a14="http://schemas.microsoft.com/office/drawing/2010/main"/>
                      </a:ext>
                    </a:extLst>
                  </pic:spPr>
                </pic:pic>
              </a:graphicData>
            </a:graphic>
          </wp:inline>
        </w:drawing>
      </w:r>
    </w:p>
    <w:p w:rsidR="00F121D9" w:rsidRPr="004220B7" w:rsidRDefault="00F121D9" w:rsidP="00811F34">
      <w:pPr>
        <w:pStyle w:val="PieImagen"/>
        <w:rPr>
          <w:noProof/>
          <w:lang w:eastAsia="es-GT"/>
        </w:rPr>
      </w:pPr>
      <w:r w:rsidRPr="00811F34">
        <w:rPr>
          <w:b/>
          <w:noProof/>
          <w:lang w:eastAsia="es-GT"/>
        </w:rPr>
        <w:t>Figura 58</w:t>
      </w:r>
      <w:r w:rsidRPr="004220B7">
        <w:rPr>
          <w:noProof/>
          <w:lang w:eastAsia="es-GT"/>
        </w:rPr>
        <w:t>: Herramienta de selección del sector.</w:t>
      </w:r>
    </w:p>
    <w:p w:rsidR="00811F34" w:rsidRDefault="00811F34" w:rsidP="004220B7">
      <w:pPr>
        <w:jc w:val="both"/>
        <w:rPr>
          <w:rFonts w:ascii="Arial" w:hAnsi="Arial" w:cs="Arial"/>
        </w:rPr>
      </w:pPr>
    </w:p>
    <w:p w:rsidR="00FE220E" w:rsidRPr="004220B7" w:rsidRDefault="00FE220E" w:rsidP="004220B7">
      <w:pPr>
        <w:jc w:val="both"/>
        <w:rPr>
          <w:rFonts w:ascii="Arial" w:hAnsi="Arial" w:cs="Arial"/>
        </w:rPr>
      </w:pPr>
      <w:r w:rsidRPr="004220B7">
        <w:rPr>
          <w:rFonts w:ascii="Arial" w:hAnsi="Arial" w:cs="Arial"/>
        </w:rPr>
        <w:t xml:space="preserve">Cuando existan más de 10 registros por mostrar, éstos se organizarán en grupos de 10; estos grupos se les llamará </w:t>
      </w:r>
      <w:r w:rsidRPr="004220B7">
        <w:rPr>
          <w:rFonts w:ascii="Arial" w:hAnsi="Arial" w:cs="Arial"/>
          <w:b/>
        </w:rPr>
        <w:t>páginas</w:t>
      </w:r>
      <w:r w:rsidRPr="004220B7">
        <w:rPr>
          <w:rFonts w:ascii="Arial" w:hAnsi="Arial" w:cs="Arial"/>
        </w:rPr>
        <w:t>.  La herramienta de paginación muestra un botón por cada grupo de 10 registros o menos que puede visualizarse.  Para desplazarse entre dichas páginas puede utilizar el botón “</w:t>
      </w:r>
      <w:r w:rsidRPr="004220B7">
        <w:rPr>
          <w:rFonts w:ascii="Arial" w:hAnsi="Arial" w:cs="Arial"/>
          <w:b/>
        </w:rPr>
        <w:t>Previous/Anterior</w:t>
      </w:r>
      <w:r w:rsidRPr="004220B7">
        <w:rPr>
          <w:rFonts w:ascii="Arial" w:hAnsi="Arial" w:cs="Arial"/>
        </w:rPr>
        <w:t>” para ir hacia páginas anteriores o “</w:t>
      </w:r>
      <w:r w:rsidRPr="004220B7">
        <w:rPr>
          <w:rFonts w:ascii="Arial" w:hAnsi="Arial" w:cs="Arial"/>
          <w:b/>
        </w:rPr>
        <w:t>Next/Siguiente</w:t>
      </w:r>
      <w:r w:rsidRPr="004220B7">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FE220E" w:rsidRPr="004220B7" w:rsidRDefault="00FE220E" w:rsidP="004A57FC">
      <w:pPr>
        <w:jc w:val="center"/>
        <w:rPr>
          <w:rFonts w:ascii="Arial" w:hAnsi="Arial" w:cs="Arial"/>
        </w:rPr>
      </w:pPr>
      <w:r w:rsidRPr="004220B7">
        <w:rPr>
          <w:rFonts w:ascii="Arial" w:hAnsi="Arial" w:cs="Arial"/>
          <w:noProof/>
          <w:lang w:eastAsia="es-GT"/>
        </w:rPr>
        <w:drawing>
          <wp:inline distT="0" distB="0" distL="0" distR="0" wp14:anchorId="2228B94C" wp14:editId="0F596484">
            <wp:extent cx="3209925" cy="781050"/>
            <wp:effectExtent l="0" t="0" r="952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8">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FE220E" w:rsidRPr="004220B7" w:rsidRDefault="00FE220E" w:rsidP="004A57FC">
      <w:pPr>
        <w:pStyle w:val="PieImagen"/>
      </w:pPr>
      <w:r w:rsidRPr="004220B7">
        <w:rPr>
          <w:b/>
        </w:rPr>
        <w:t>Figura 59:</w:t>
      </w:r>
      <w:r w:rsidRPr="004220B7">
        <w:t xml:space="preserve"> Imagen de la herramienta de paginación.</w:t>
      </w:r>
    </w:p>
    <w:p w:rsidR="004A57FC" w:rsidRDefault="004A57FC" w:rsidP="004220B7">
      <w:pPr>
        <w:jc w:val="both"/>
        <w:rPr>
          <w:rFonts w:ascii="Arial" w:hAnsi="Arial" w:cs="Arial"/>
        </w:rPr>
      </w:pPr>
    </w:p>
    <w:p w:rsidR="0077173B" w:rsidRPr="004220B7" w:rsidRDefault="00CA74BE" w:rsidP="004220B7">
      <w:pPr>
        <w:jc w:val="both"/>
        <w:rPr>
          <w:rFonts w:ascii="Arial" w:hAnsi="Arial" w:cs="Arial"/>
        </w:rPr>
      </w:pPr>
      <w:r w:rsidRPr="004220B7">
        <w:rPr>
          <w:rFonts w:ascii="Arial" w:hAnsi="Arial" w:cs="Arial"/>
        </w:rPr>
        <w:t xml:space="preserve">También es posible buscar </w:t>
      </w:r>
      <w:r w:rsidR="0077173B" w:rsidRPr="004220B7">
        <w:rPr>
          <w:rFonts w:ascii="Arial" w:hAnsi="Arial" w:cs="Arial"/>
        </w:rPr>
        <w:t>autoridades</w:t>
      </w:r>
      <w:r w:rsidRPr="004220B7">
        <w:rPr>
          <w:rFonts w:ascii="Arial" w:hAnsi="Arial" w:cs="Arial"/>
        </w:rPr>
        <w:t xml:space="preserve"> por nombre</w:t>
      </w:r>
      <w:r w:rsidR="0077173B" w:rsidRPr="004220B7">
        <w:rPr>
          <w:rFonts w:ascii="Arial" w:hAnsi="Arial" w:cs="Arial"/>
        </w:rPr>
        <w:t xml:space="preserve"> de asociado o nombre del cargo</w:t>
      </w:r>
      <w:r w:rsidRPr="004220B7">
        <w:rPr>
          <w:rFonts w:ascii="Arial" w:hAnsi="Arial" w:cs="Arial"/>
        </w:rPr>
        <w:t>, utilizando la caja de texto ubicada sobre la tabla principal.  Para hacer una búsqueda solamente escriba el nombre del asociado</w:t>
      </w:r>
      <w:r w:rsidR="0077173B" w:rsidRPr="004220B7">
        <w:rPr>
          <w:rFonts w:ascii="Arial" w:hAnsi="Arial" w:cs="Arial"/>
        </w:rPr>
        <w:t xml:space="preserve"> o puesto</w:t>
      </w:r>
      <w:r w:rsidRPr="004220B7">
        <w:rPr>
          <w:rFonts w:ascii="Arial" w:hAnsi="Arial" w:cs="Arial"/>
        </w:rPr>
        <w:t xml:space="preserve"> que desee encontrar y luego haga clic en el botón “</w:t>
      </w:r>
      <w:r w:rsidRPr="004220B7">
        <w:rPr>
          <w:rFonts w:ascii="Arial" w:hAnsi="Arial" w:cs="Arial"/>
          <w:b/>
        </w:rPr>
        <w:t>Buscar</w:t>
      </w:r>
      <w:r w:rsidRPr="004220B7">
        <w:rPr>
          <w:rFonts w:ascii="Arial" w:hAnsi="Arial" w:cs="Arial"/>
        </w:rPr>
        <w:t xml:space="preserve">”, luego de esto aparecerán en la tabla, los resultados que coincidieron con el criterio de búsqueda.  Si ninguno de los asociados escritos tiene el nombre buscado, no se mostrará ningún registro en la tabla.  </w:t>
      </w:r>
    </w:p>
    <w:p w:rsidR="00CA74BE" w:rsidRPr="004220B7" w:rsidRDefault="0077173B" w:rsidP="009F13E7">
      <w:pPr>
        <w:jc w:val="center"/>
        <w:rPr>
          <w:rFonts w:ascii="Arial" w:hAnsi="Arial" w:cs="Arial"/>
        </w:rPr>
      </w:pPr>
      <w:r w:rsidRPr="004220B7">
        <w:rPr>
          <w:rFonts w:ascii="Arial" w:hAnsi="Arial" w:cs="Arial"/>
          <w:noProof/>
          <w:lang w:eastAsia="es-GT"/>
        </w:rPr>
        <w:drawing>
          <wp:inline distT="0" distB="0" distL="0" distR="0" wp14:anchorId="7371CF80" wp14:editId="70326080">
            <wp:extent cx="4401207" cy="47625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18310" t="62436" r="44180" b="30302"/>
                    <a:stretch/>
                  </pic:blipFill>
                  <pic:spPr bwMode="auto">
                    <a:xfrm>
                      <a:off x="0" y="0"/>
                      <a:ext cx="4410450" cy="477250"/>
                    </a:xfrm>
                    <a:prstGeom prst="rect">
                      <a:avLst/>
                    </a:prstGeom>
                    <a:ln>
                      <a:noFill/>
                    </a:ln>
                    <a:extLst>
                      <a:ext uri="{53640926-AAD7-44D8-BBD7-CCE9431645EC}">
                        <a14:shadowObscured xmlns:a14="http://schemas.microsoft.com/office/drawing/2010/main"/>
                      </a:ext>
                    </a:extLst>
                  </pic:spPr>
                </pic:pic>
              </a:graphicData>
            </a:graphic>
          </wp:inline>
        </w:drawing>
      </w:r>
    </w:p>
    <w:p w:rsidR="00CA74BE" w:rsidRPr="004220B7" w:rsidRDefault="00CA74BE" w:rsidP="009F13E7">
      <w:pPr>
        <w:pStyle w:val="PieImagen"/>
      </w:pPr>
      <w:r w:rsidRPr="004220B7">
        <w:rPr>
          <w:b/>
        </w:rPr>
        <w:t xml:space="preserve">Figura </w:t>
      </w:r>
      <w:r w:rsidR="0077173B" w:rsidRPr="004220B7">
        <w:rPr>
          <w:b/>
        </w:rPr>
        <w:t>60</w:t>
      </w:r>
      <w:r w:rsidRPr="004220B7">
        <w:rPr>
          <w:b/>
        </w:rPr>
        <w:t>:</w:t>
      </w:r>
      <w:r w:rsidRPr="004220B7">
        <w:t xml:space="preserve"> Caja de texto para búsquedas.</w:t>
      </w:r>
    </w:p>
    <w:p w:rsidR="00CA74BE" w:rsidRPr="004220B7" w:rsidRDefault="00CA74BE" w:rsidP="004220B7">
      <w:pPr>
        <w:jc w:val="both"/>
        <w:rPr>
          <w:rFonts w:ascii="Arial" w:hAnsi="Arial" w:cs="Arial"/>
        </w:rPr>
      </w:pPr>
    </w:p>
    <w:p w:rsidR="00CA74BE" w:rsidRPr="004220B7" w:rsidRDefault="00CA74BE" w:rsidP="004220B7">
      <w:pPr>
        <w:jc w:val="both"/>
        <w:rPr>
          <w:rFonts w:ascii="Arial" w:hAnsi="Arial" w:cs="Arial"/>
        </w:rPr>
      </w:pPr>
      <w:r w:rsidRPr="004220B7">
        <w:rPr>
          <w:rFonts w:ascii="Arial" w:hAnsi="Arial" w:cs="Arial"/>
        </w:rPr>
        <w:lastRenderedPageBreak/>
        <w:t>Para volver a ver todos los nombres, borre lo que esté escrito en la caja de texto de búsqueda y haga clic en “</w:t>
      </w:r>
      <w:r w:rsidRPr="004220B7">
        <w:rPr>
          <w:rFonts w:ascii="Arial" w:hAnsi="Arial" w:cs="Arial"/>
          <w:b/>
        </w:rPr>
        <w:t>Buscar</w:t>
      </w:r>
      <w:r w:rsidRPr="004220B7">
        <w:rPr>
          <w:rFonts w:ascii="Arial" w:hAnsi="Arial" w:cs="Arial"/>
        </w:rPr>
        <w:t>”.</w:t>
      </w:r>
    </w:p>
    <w:p w:rsidR="0063214F" w:rsidRPr="004220B7" w:rsidRDefault="00CA74BE" w:rsidP="004220B7">
      <w:pPr>
        <w:jc w:val="both"/>
        <w:rPr>
          <w:rFonts w:ascii="Arial" w:hAnsi="Arial" w:cs="Arial"/>
        </w:rPr>
      </w:pPr>
      <w:r w:rsidRPr="004220B7">
        <w:rPr>
          <w:rFonts w:ascii="Arial" w:hAnsi="Arial" w:cs="Arial"/>
        </w:rPr>
        <w:t>Para ordenar los resultados que se muestran en la tabla por código o nombre</w:t>
      </w:r>
      <w:r w:rsidR="0063214F" w:rsidRPr="004220B7">
        <w:rPr>
          <w:rFonts w:ascii="Arial" w:hAnsi="Arial" w:cs="Arial"/>
        </w:rPr>
        <w:t xml:space="preserve"> del asociado, Puesto asignado, fecha de inicio (toma de posesión del cargo) o fecha de finalización</w:t>
      </w:r>
      <w:r w:rsidRPr="004220B7">
        <w:rPr>
          <w:rFonts w:ascii="Arial" w:hAnsi="Arial" w:cs="Arial"/>
        </w:rPr>
        <w:t>,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CA74BE" w:rsidRPr="004220B7" w:rsidRDefault="0063214F" w:rsidP="004220B7">
      <w:pPr>
        <w:jc w:val="both"/>
        <w:rPr>
          <w:rFonts w:ascii="Arial" w:hAnsi="Arial" w:cs="Arial"/>
        </w:rPr>
      </w:pPr>
      <w:r w:rsidRPr="004220B7">
        <w:rPr>
          <w:rFonts w:ascii="Arial" w:hAnsi="Arial" w:cs="Arial"/>
          <w:noProof/>
          <w:lang w:eastAsia="es-GT"/>
        </w:rPr>
        <w:drawing>
          <wp:inline distT="0" distB="0" distL="0" distR="0" wp14:anchorId="57AD0A35" wp14:editId="246D68E6">
            <wp:extent cx="6455093" cy="257175"/>
            <wp:effectExtent l="0" t="0" r="317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17329" t="68446" r="12408" b="26546"/>
                    <a:stretch/>
                  </pic:blipFill>
                  <pic:spPr bwMode="auto">
                    <a:xfrm>
                      <a:off x="0" y="0"/>
                      <a:ext cx="6468650" cy="257715"/>
                    </a:xfrm>
                    <a:prstGeom prst="rect">
                      <a:avLst/>
                    </a:prstGeom>
                    <a:ln>
                      <a:noFill/>
                    </a:ln>
                    <a:extLst>
                      <a:ext uri="{53640926-AAD7-44D8-BBD7-CCE9431645EC}">
                        <a14:shadowObscured xmlns:a14="http://schemas.microsoft.com/office/drawing/2010/main"/>
                      </a:ext>
                    </a:extLst>
                  </pic:spPr>
                </pic:pic>
              </a:graphicData>
            </a:graphic>
          </wp:inline>
        </w:drawing>
      </w:r>
    </w:p>
    <w:p w:rsidR="00CA74BE" w:rsidRPr="004220B7" w:rsidRDefault="00CA74BE" w:rsidP="00775E3F">
      <w:pPr>
        <w:pStyle w:val="PieImagen"/>
      </w:pPr>
      <w:r w:rsidRPr="004220B7">
        <w:rPr>
          <w:b/>
        </w:rPr>
        <w:t xml:space="preserve">Figura </w:t>
      </w:r>
      <w:r w:rsidR="0063214F" w:rsidRPr="004220B7">
        <w:rPr>
          <w:b/>
        </w:rPr>
        <w:t>61</w:t>
      </w:r>
      <w:r w:rsidRPr="004220B7">
        <w:t xml:space="preserve">: Para la tabla de </w:t>
      </w:r>
      <w:r w:rsidR="0063214F" w:rsidRPr="004220B7">
        <w:t>autoridades</w:t>
      </w:r>
      <w:r w:rsidRPr="004220B7">
        <w:t xml:space="preserve"> se puede asignar un orden alfabético ascendente o descendente por nombre</w:t>
      </w:r>
      <w:r w:rsidR="0063214F" w:rsidRPr="004220B7">
        <w:t xml:space="preserve"> de asociado o puesto</w:t>
      </w:r>
      <w:r w:rsidRPr="004220B7">
        <w:t>; y en el caso del código, el orden a aplicar es alfanumérico.</w:t>
      </w:r>
      <w:r w:rsidR="0063214F" w:rsidRPr="004220B7">
        <w:t xml:space="preserve">  También es posible ordenar por fecha de inicio y fecha de finalización del ejercicio del cargo.</w:t>
      </w:r>
    </w:p>
    <w:p w:rsidR="00E53E35" w:rsidRDefault="00E53E35" w:rsidP="004220B7">
      <w:pPr>
        <w:jc w:val="both"/>
        <w:rPr>
          <w:rFonts w:ascii="Arial" w:hAnsi="Arial" w:cs="Arial"/>
        </w:rPr>
      </w:pPr>
    </w:p>
    <w:p w:rsidR="00AE1704" w:rsidRPr="004220B7" w:rsidRDefault="00256FCC" w:rsidP="00256FCC">
      <w:pPr>
        <w:pStyle w:val="T2"/>
      </w:pPr>
      <w:r>
        <w:t xml:space="preserve">9.2 </w:t>
      </w:r>
      <w:r w:rsidR="00AE1704" w:rsidRPr="004220B7">
        <w:t>Nueva autoridad</w:t>
      </w:r>
    </w:p>
    <w:p w:rsidR="00AE1704" w:rsidRPr="004220B7" w:rsidRDefault="00AE1704" w:rsidP="004220B7">
      <w:pPr>
        <w:jc w:val="both"/>
        <w:rPr>
          <w:rFonts w:ascii="Arial" w:hAnsi="Arial" w:cs="Arial"/>
        </w:rPr>
      </w:pPr>
      <w:r w:rsidRPr="004220B7">
        <w:rPr>
          <w:rFonts w:ascii="Arial" w:hAnsi="Arial" w:cs="Arial"/>
        </w:rPr>
        <w:t>Para asignar un cargo o puesto a un asociado, haga clic en el botón “</w:t>
      </w:r>
      <w:r w:rsidRPr="004220B7">
        <w:rPr>
          <w:rFonts w:ascii="Arial" w:hAnsi="Arial" w:cs="Arial"/>
          <w:b/>
        </w:rPr>
        <w:t>Nueva autoridad</w:t>
      </w:r>
      <w:r w:rsidRPr="004220B7">
        <w:rPr>
          <w:rFonts w:ascii="Arial" w:hAnsi="Arial" w:cs="Arial"/>
        </w:rPr>
        <w:t>” en la barra de acciones de la pantalla principal de autoridades.</w:t>
      </w:r>
    </w:p>
    <w:p w:rsidR="00AE1704" w:rsidRPr="004220B7" w:rsidRDefault="00AE1704" w:rsidP="00256FCC">
      <w:pPr>
        <w:jc w:val="center"/>
        <w:rPr>
          <w:rFonts w:ascii="Arial" w:hAnsi="Arial" w:cs="Arial"/>
        </w:rPr>
      </w:pPr>
      <w:r w:rsidRPr="004220B7">
        <w:rPr>
          <w:rFonts w:ascii="Arial" w:hAnsi="Arial" w:cs="Arial"/>
          <w:noProof/>
          <w:lang w:eastAsia="es-GT"/>
        </w:rPr>
        <w:drawing>
          <wp:inline distT="0" distB="0" distL="0" distR="0" wp14:anchorId="145E0AA3" wp14:editId="76CAC2D6">
            <wp:extent cx="2118863" cy="85725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18170" t="24374" r="63495" b="62354"/>
                    <a:stretch/>
                  </pic:blipFill>
                  <pic:spPr bwMode="auto">
                    <a:xfrm>
                      <a:off x="0" y="0"/>
                      <a:ext cx="2123312" cy="859050"/>
                    </a:xfrm>
                    <a:prstGeom prst="rect">
                      <a:avLst/>
                    </a:prstGeom>
                    <a:ln>
                      <a:noFill/>
                    </a:ln>
                    <a:extLst>
                      <a:ext uri="{53640926-AAD7-44D8-BBD7-CCE9431645EC}">
                        <a14:shadowObscured xmlns:a14="http://schemas.microsoft.com/office/drawing/2010/main"/>
                      </a:ext>
                    </a:extLst>
                  </pic:spPr>
                </pic:pic>
              </a:graphicData>
            </a:graphic>
          </wp:inline>
        </w:drawing>
      </w:r>
    </w:p>
    <w:p w:rsidR="00AE1704" w:rsidRPr="004220B7" w:rsidRDefault="00AE1704" w:rsidP="00256FCC">
      <w:pPr>
        <w:pStyle w:val="PieImagen"/>
      </w:pPr>
      <w:r w:rsidRPr="00256FCC">
        <w:rPr>
          <w:b/>
        </w:rPr>
        <w:t>Figura 62</w:t>
      </w:r>
      <w:r w:rsidRPr="004220B7">
        <w:t>: Botón de Nueva autoridad.</w:t>
      </w:r>
    </w:p>
    <w:p w:rsidR="00256FCC" w:rsidRDefault="00256FCC" w:rsidP="004220B7">
      <w:pPr>
        <w:jc w:val="both"/>
        <w:rPr>
          <w:rFonts w:ascii="Arial" w:hAnsi="Arial" w:cs="Arial"/>
        </w:rPr>
      </w:pPr>
    </w:p>
    <w:p w:rsidR="00CA366E" w:rsidRPr="004220B7" w:rsidRDefault="007B072F" w:rsidP="004220B7">
      <w:pPr>
        <w:jc w:val="both"/>
        <w:rPr>
          <w:rFonts w:ascii="Arial" w:hAnsi="Arial" w:cs="Arial"/>
        </w:rPr>
      </w:pPr>
      <w:r w:rsidRPr="004220B7">
        <w:rPr>
          <w:rFonts w:ascii="Arial" w:hAnsi="Arial" w:cs="Arial"/>
        </w:rPr>
        <w:t>A continuación aparecerá el formulario de creación de nueva autoridad.  En él deberá ingresar los datos de la nueva asignación.  Debe tomar en cuenta que salvo el campo “</w:t>
      </w:r>
      <w:r w:rsidRPr="004220B7">
        <w:rPr>
          <w:rFonts w:ascii="Arial" w:hAnsi="Arial" w:cs="Arial"/>
          <w:b/>
        </w:rPr>
        <w:t>Observaciones</w:t>
      </w:r>
      <w:r w:rsidRPr="004220B7">
        <w:rPr>
          <w:rFonts w:ascii="Arial" w:hAnsi="Arial" w:cs="Arial"/>
        </w:rPr>
        <w:t>”, todos los demás son obligatorios</w:t>
      </w:r>
      <w:r w:rsidR="00AD6A8F" w:rsidRPr="004220B7">
        <w:rPr>
          <w:rFonts w:ascii="Arial" w:hAnsi="Arial" w:cs="Arial"/>
        </w:rPr>
        <w:t>.</w:t>
      </w:r>
    </w:p>
    <w:p w:rsidR="00CA366E" w:rsidRPr="004220B7" w:rsidRDefault="00CA366E" w:rsidP="004220B7">
      <w:pPr>
        <w:jc w:val="both"/>
        <w:rPr>
          <w:rFonts w:ascii="Arial" w:hAnsi="Arial" w:cs="Arial"/>
        </w:rPr>
      </w:pPr>
    </w:p>
    <w:p w:rsidR="00CA366E" w:rsidRPr="004220B7" w:rsidRDefault="00CA366E" w:rsidP="004220B7">
      <w:pPr>
        <w:jc w:val="both"/>
        <w:rPr>
          <w:rFonts w:ascii="Arial" w:hAnsi="Arial" w:cs="Arial"/>
        </w:rPr>
      </w:pPr>
      <w:r w:rsidRPr="004220B7">
        <w:rPr>
          <w:rFonts w:ascii="Arial" w:hAnsi="Arial" w:cs="Arial"/>
          <w:b/>
          <w:noProof/>
          <w:color w:val="FF0000"/>
          <w:lang w:eastAsia="es-GT"/>
        </w:rPr>
        <w:drawing>
          <wp:anchor distT="0" distB="0" distL="114300" distR="114300" simplePos="0" relativeHeight="251659264" behindDoc="0" locked="0" layoutInCell="1" allowOverlap="1" wp14:anchorId="5BA191B6" wp14:editId="605FEAA0">
            <wp:simplePos x="0" y="0"/>
            <wp:positionH relativeFrom="column">
              <wp:posOffset>-3810</wp:posOffset>
            </wp:positionH>
            <wp:positionV relativeFrom="paragraph">
              <wp:posOffset>-3810</wp:posOffset>
            </wp:positionV>
            <wp:extent cx="390525" cy="390525"/>
            <wp:effectExtent l="0" t="0" r="9525" b="9525"/>
            <wp:wrapSquare wrapText="bothSides"/>
            <wp:docPr id="24" name="Imagen 24"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0B7">
        <w:rPr>
          <w:rFonts w:ascii="Arial" w:hAnsi="Arial" w:cs="Arial"/>
          <w:b/>
          <w:color w:val="FF0000"/>
        </w:rPr>
        <w:t>Nota importante</w:t>
      </w:r>
      <w:r w:rsidRPr="004220B7">
        <w:rPr>
          <w:rFonts w:ascii="Arial" w:hAnsi="Arial" w:cs="Arial"/>
        </w:rPr>
        <w:t xml:space="preserve">: Antes de realizar asignaciones de cargos a asociados deberá contar con asociados inscritos </w:t>
      </w:r>
      <w:r w:rsidRPr="004220B7">
        <w:rPr>
          <w:rFonts w:ascii="Arial" w:hAnsi="Arial" w:cs="Arial"/>
          <w:b/>
          <w:u w:val="single"/>
        </w:rPr>
        <w:t>Activos</w:t>
      </w:r>
      <w:r w:rsidRPr="004220B7">
        <w:rPr>
          <w:rFonts w:ascii="Arial" w:hAnsi="Arial" w:cs="Arial"/>
        </w:rPr>
        <w:t>, además de puestos.</w:t>
      </w:r>
    </w:p>
    <w:p w:rsidR="00CA366E" w:rsidRPr="004220B7" w:rsidRDefault="00CA366E" w:rsidP="004220B7">
      <w:pPr>
        <w:jc w:val="both"/>
        <w:rPr>
          <w:rFonts w:ascii="Arial" w:hAnsi="Arial" w:cs="Arial"/>
          <w:noProof/>
          <w:lang w:eastAsia="es-GT"/>
        </w:rPr>
      </w:pPr>
    </w:p>
    <w:p w:rsidR="007B072F" w:rsidRPr="004220B7" w:rsidRDefault="007B072F" w:rsidP="00C442F8">
      <w:pPr>
        <w:jc w:val="center"/>
        <w:rPr>
          <w:rFonts w:ascii="Arial" w:hAnsi="Arial" w:cs="Arial"/>
        </w:rPr>
      </w:pPr>
      <w:r w:rsidRPr="004220B7">
        <w:rPr>
          <w:rFonts w:ascii="Arial" w:hAnsi="Arial" w:cs="Arial"/>
          <w:noProof/>
          <w:lang w:eastAsia="es-GT"/>
        </w:rPr>
        <w:lastRenderedPageBreak/>
        <w:drawing>
          <wp:inline distT="0" distB="0" distL="0" distR="0" wp14:anchorId="5AB8F176" wp14:editId="041426F2">
            <wp:extent cx="4296879" cy="3171825"/>
            <wp:effectExtent l="0" t="0" r="889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png"/>
                    <pic:cNvPicPr/>
                  </pic:nvPicPr>
                  <pic:blipFill rotWithShape="1">
                    <a:blip r:embed="rId10" cstate="print">
                      <a:extLst>
                        <a:ext uri="{28A0092B-C50C-407E-A947-70E740481C1C}">
                          <a14:useLocalDpi xmlns:a14="http://schemas.microsoft.com/office/drawing/2010/main" val="0"/>
                        </a:ext>
                      </a:extLst>
                    </a:blip>
                    <a:srcRect l="17328" t="19757" r="28815" b="9119"/>
                    <a:stretch/>
                  </pic:blipFill>
                  <pic:spPr bwMode="auto">
                    <a:xfrm>
                      <a:off x="0" y="0"/>
                      <a:ext cx="4306420" cy="3178868"/>
                    </a:xfrm>
                    <a:prstGeom prst="rect">
                      <a:avLst/>
                    </a:prstGeom>
                    <a:ln>
                      <a:noFill/>
                    </a:ln>
                    <a:extLst>
                      <a:ext uri="{53640926-AAD7-44D8-BBD7-CCE9431645EC}">
                        <a14:shadowObscured xmlns:a14="http://schemas.microsoft.com/office/drawing/2010/main"/>
                      </a:ext>
                    </a:extLst>
                  </pic:spPr>
                </pic:pic>
              </a:graphicData>
            </a:graphic>
          </wp:inline>
        </w:drawing>
      </w:r>
    </w:p>
    <w:p w:rsidR="007B072F" w:rsidRPr="004220B7" w:rsidRDefault="007B072F" w:rsidP="00D3421E">
      <w:pPr>
        <w:pStyle w:val="PieImagen"/>
      </w:pPr>
      <w:r w:rsidRPr="00D3421E">
        <w:rPr>
          <w:b/>
        </w:rPr>
        <w:t>Figura 63</w:t>
      </w:r>
      <w:r w:rsidRPr="004220B7">
        <w:t>: Formulario para nueva autoridad.</w:t>
      </w:r>
    </w:p>
    <w:p w:rsidR="00D3421E" w:rsidRDefault="00D3421E" w:rsidP="004220B7">
      <w:pPr>
        <w:jc w:val="both"/>
        <w:rPr>
          <w:rFonts w:ascii="Arial" w:hAnsi="Arial" w:cs="Arial"/>
        </w:rPr>
      </w:pPr>
    </w:p>
    <w:p w:rsidR="006D4EA2" w:rsidRPr="004220B7" w:rsidRDefault="006D4EA2" w:rsidP="004220B7">
      <w:pPr>
        <w:jc w:val="both"/>
        <w:rPr>
          <w:rFonts w:ascii="Arial" w:hAnsi="Arial" w:cs="Arial"/>
        </w:rPr>
      </w:pPr>
      <w:r w:rsidRPr="004220B7">
        <w:rPr>
          <w:rFonts w:ascii="Arial" w:hAnsi="Arial" w:cs="Arial"/>
        </w:rPr>
        <w:t>En la parte final del formulario aparecen cuatro botones.  Su uso se explica a continuación:</w:t>
      </w:r>
    </w:p>
    <w:p w:rsidR="006D4EA2" w:rsidRPr="004220B7" w:rsidRDefault="006D4EA2" w:rsidP="004220B7">
      <w:pPr>
        <w:pStyle w:val="Prrafodelista"/>
        <w:numPr>
          <w:ilvl w:val="0"/>
          <w:numId w:val="1"/>
        </w:numPr>
        <w:jc w:val="both"/>
        <w:rPr>
          <w:rFonts w:ascii="Arial" w:hAnsi="Arial" w:cs="Arial"/>
        </w:rPr>
      </w:pPr>
      <w:r w:rsidRPr="004220B7">
        <w:rPr>
          <w:rFonts w:ascii="Arial" w:hAnsi="Arial" w:cs="Arial"/>
          <w:b/>
        </w:rPr>
        <w:t>Guardar y ver ficha:</w:t>
      </w:r>
      <w:r w:rsidRPr="004220B7">
        <w:rPr>
          <w:rFonts w:ascii="Arial" w:hAnsi="Arial" w:cs="Arial"/>
        </w:rPr>
        <w:t xml:space="preserve"> Guarda los datos de la asignación y automáticamente se visualiza su ficha (información y barra de acciones).  Utilice este botón cuando desee crear una nueva autoridad e inmediatamente cambiar su estado o realizar reportes.</w:t>
      </w:r>
    </w:p>
    <w:p w:rsidR="006D4EA2" w:rsidRPr="004220B7" w:rsidRDefault="006D4EA2" w:rsidP="004220B7">
      <w:pPr>
        <w:pStyle w:val="Prrafodelista"/>
        <w:numPr>
          <w:ilvl w:val="0"/>
          <w:numId w:val="1"/>
        </w:numPr>
        <w:jc w:val="both"/>
        <w:rPr>
          <w:rFonts w:ascii="Arial" w:hAnsi="Arial" w:cs="Arial"/>
        </w:rPr>
      </w:pPr>
      <w:r w:rsidRPr="004220B7">
        <w:rPr>
          <w:rFonts w:ascii="Arial" w:hAnsi="Arial" w:cs="Arial"/>
          <w:b/>
        </w:rPr>
        <w:t>Guardar y crear otro:</w:t>
      </w:r>
      <w:r w:rsidRPr="004220B7">
        <w:rPr>
          <w:rFonts w:ascii="Arial" w:hAnsi="Arial" w:cs="Arial"/>
        </w:rPr>
        <w:t xml:space="preserve"> Guarda los datos de</w:t>
      </w:r>
      <w:r w:rsidR="00696843" w:rsidRPr="004220B7">
        <w:rPr>
          <w:rFonts w:ascii="Arial" w:hAnsi="Arial" w:cs="Arial"/>
        </w:rPr>
        <w:t xml:space="preserve"> </w:t>
      </w:r>
      <w:r w:rsidRPr="004220B7">
        <w:rPr>
          <w:rFonts w:ascii="Arial" w:hAnsi="Arial" w:cs="Arial"/>
        </w:rPr>
        <w:t>l</w:t>
      </w:r>
      <w:r w:rsidR="00696843" w:rsidRPr="004220B7">
        <w:rPr>
          <w:rFonts w:ascii="Arial" w:hAnsi="Arial" w:cs="Arial"/>
        </w:rPr>
        <w:t>a</w:t>
      </w:r>
      <w:r w:rsidRPr="004220B7">
        <w:rPr>
          <w:rFonts w:ascii="Arial" w:hAnsi="Arial" w:cs="Arial"/>
        </w:rPr>
        <w:t xml:space="preserve"> </w:t>
      </w:r>
      <w:r w:rsidR="00696843" w:rsidRPr="004220B7">
        <w:rPr>
          <w:rFonts w:ascii="Arial" w:hAnsi="Arial" w:cs="Arial"/>
        </w:rPr>
        <w:t xml:space="preserve">nueva autoridad </w:t>
      </w:r>
      <w:r w:rsidRPr="004220B7">
        <w:rPr>
          <w:rFonts w:ascii="Arial" w:hAnsi="Arial" w:cs="Arial"/>
        </w:rPr>
        <w:t xml:space="preserve">y automáticamente se muestra un nuevo formulario para </w:t>
      </w:r>
      <w:r w:rsidR="00696843" w:rsidRPr="004220B7">
        <w:rPr>
          <w:rFonts w:ascii="Arial" w:hAnsi="Arial" w:cs="Arial"/>
        </w:rPr>
        <w:t>crear otra</w:t>
      </w:r>
      <w:r w:rsidRPr="004220B7">
        <w:rPr>
          <w:rFonts w:ascii="Arial" w:hAnsi="Arial" w:cs="Arial"/>
        </w:rPr>
        <w:t xml:space="preserve">.  Utilice este botón para hacer un proceso de </w:t>
      </w:r>
      <w:r w:rsidR="00696843" w:rsidRPr="004220B7">
        <w:rPr>
          <w:rFonts w:ascii="Arial" w:hAnsi="Arial" w:cs="Arial"/>
        </w:rPr>
        <w:t>generación de varias autoridades</w:t>
      </w:r>
      <w:r w:rsidRPr="004220B7">
        <w:rPr>
          <w:rFonts w:ascii="Arial" w:hAnsi="Arial" w:cs="Arial"/>
        </w:rPr>
        <w:t>.</w:t>
      </w:r>
    </w:p>
    <w:p w:rsidR="006D4EA2" w:rsidRPr="004220B7" w:rsidRDefault="006D4EA2" w:rsidP="004220B7">
      <w:pPr>
        <w:pStyle w:val="Prrafodelista"/>
        <w:numPr>
          <w:ilvl w:val="0"/>
          <w:numId w:val="1"/>
        </w:numPr>
        <w:jc w:val="both"/>
        <w:rPr>
          <w:rFonts w:ascii="Arial" w:hAnsi="Arial" w:cs="Arial"/>
        </w:rPr>
      </w:pPr>
      <w:r w:rsidRPr="004220B7">
        <w:rPr>
          <w:rFonts w:ascii="Arial" w:hAnsi="Arial" w:cs="Arial"/>
          <w:b/>
        </w:rPr>
        <w:t>Guardar y salir:</w:t>
      </w:r>
      <w:r w:rsidRPr="004220B7">
        <w:rPr>
          <w:rFonts w:ascii="Arial" w:hAnsi="Arial" w:cs="Arial"/>
        </w:rPr>
        <w:t xml:space="preserve"> Guarda los datos </w:t>
      </w:r>
      <w:r w:rsidR="00377978" w:rsidRPr="004220B7">
        <w:rPr>
          <w:rFonts w:ascii="Arial" w:hAnsi="Arial" w:cs="Arial"/>
        </w:rPr>
        <w:t>de la autoridad</w:t>
      </w:r>
      <w:r w:rsidRPr="004220B7">
        <w:rPr>
          <w:rFonts w:ascii="Arial" w:hAnsi="Arial" w:cs="Arial"/>
        </w:rPr>
        <w:t xml:space="preserve"> y luego se visualiza la pantalla principal de del módulo. Utilice este botón para hacer </w:t>
      </w:r>
      <w:r w:rsidR="00377978" w:rsidRPr="004220B7">
        <w:rPr>
          <w:rFonts w:ascii="Arial" w:hAnsi="Arial" w:cs="Arial"/>
        </w:rPr>
        <w:t>crear una autoridad</w:t>
      </w:r>
      <w:r w:rsidRPr="004220B7">
        <w:rPr>
          <w:rFonts w:ascii="Arial" w:hAnsi="Arial" w:cs="Arial"/>
        </w:rPr>
        <w:t xml:space="preserve"> y luego realizar una búsqueda o para ver la ficha de </w:t>
      </w:r>
      <w:r w:rsidR="00377978" w:rsidRPr="004220B7">
        <w:rPr>
          <w:rFonts w:ascii="Arial" w:hAnsi="Arial" w:cs="Arial"/>
        </w:rPr>
        <w:t>otro registro</w:t>
      </w:r>
      <w:r w:rsidRPr="004220B7">
        <w:rPr>
          <w:rFonts w:ascii="Arial" w:hAnsi="Arial" w:cs="Arial"/>
        </w:rPr>
        <w:t>.</w:t>
      </w:r>
    </w:p>
    <w:p w:rsidR="00746B3B" w:rsidRPr="004220B7" w:rsidRDefault="006D4EA2" w:rsidP="004220B7">
      <w:pPr>
        <w:pStyle w:val="Prrafodelista"/>
        <w:numPr>
          <w:ilvl w:val="0"/>
          <w:numId w:val="1"/>
        </w:numPr>
        <w:jc w:val="both"/>
        <w:rPr>
          <w:rFonts w:ascii="Arial" w:hAnsi="Arial" w:cs="Arial"/>
        </w:rPr>
      </w:pPr>
      <w:r w:rsidRPr="004220B7">
        <w:rPr>
          <w:rFonts w:ascii="Arial" w:hAnsi="Arial" w:cs="Arial"/>
          <w:b/>
        </w:rPr>
        <w:t>Cancelar:</w:t>
      </w:r>
      <w:r w:rsidRPr="004220B7">
        <w:rPr>
          <w:rFonts w:ascii="Arial" w:hAnsi="Arial" w:cs="Arial"/>
        </w:rPr>
        <w:t xml:space="preserve"> No guarda ningún dato y despliega la pantalla principal de </w:t>
      </w:r>
      <w:r w:rsidR="001F6DF6" w:rsidRPr="004220B7">
        <w:rPr>
          <w:rFonts w:ascii="Arial" w:hAnsi="Arial" w:cs="Arial"/>
        </w:rPr>
        <w:t>autoridades</w:t>
      </w:r>
      <w:r w:rsidRPr="004220B7">
        <w:rPr>
          <w:rFonts w:ascii="Arial" w:hAnsi="Arial" w:cs="Arial"/>
        </w:rPr>
        <w:t>.</w:t>
      </w:r>
    </w:p>
    <w:p w:rsidR="006E024E" w:rsidRPr="004220B7" w:rsidRDefault="00746B3B" w:rsidP="004220B7">
      <w:pPr>
        <w:jc w:val="both"/>
        <w:rPr>
          <w:rFonts w:ascii="Arial" w:hAnsi="Arial" w:cs="Arial"/>
        </w:rPr>
      </w:pPr>
      <w:r w:rsidRPr="004220B7">
        <w:rPr>
          <w:rFonts w:ascii="Arial" w:hAnsi="Arial" w:cs="Arial"/>
        </w:rPr>
        <w:t xml:space="preserve">El programa le notificará que los cambios se han guardado de forma correcta un mensaje que puede ser similar o idéntico al mostrado en la </w:t>
      </w:r>
      <w:r w:rsidRPr="006C0C40">
        <w:rPr>
          <w:rFonts w:ascii="Arial" w:hAnsi="Arial" w:cs="Arial"/>
          <w:b/>
        </w:rPr>
        <w:t>figura 20</w:t>
      </w:r>
      <w:r w:rsidRPr="004220B7">
        <w:rPr>
          <w:rFonts w:ascii="Arial" w:hAnsi="Arial" w:cs="Arial"/>
        </w:rPr>
        <w:t>.  El mismo aparecerá en la parte superior de la pantalla.  Cualquier error será notificado mostrando un texto aclarativo sobre el mismo y posibles instrucciones para solucionarlo.</w:t>
      </w:r>
    </w:p>
    <w:p w:rsidR="00746B3B" w:rsidRPr="004220B7" w:rsidRDefault="006E024E" w:rsidP="00C442F8">
      <w:pPr>
        <w:jc w:val="center"/>
        <w:rPr>
          <w:rFonts w:ascii="Arial" w:hAnsi="Arial" w:cs="Arial"/>
          <w:b/>
        </w:rPr>
      </w:pPr>
      <w:r w:rsidRPr="004220B7">
        <w:rPr>
          <w:rFonts w:ascii="Arial" w:hAnsi="Arial" w:cs="Arial"/>
          <w:b/>
          <w:noProof/>
          <w:lang w:eastAsia="es-GT"/>
        </w:rPr>
        <w:drawing>
          <wp:inline distT="0" distB="0" distL="0" distR="0" wp14:anchorId="1426B4AF" wp14:editId="2BEE5BD7">
            <wp:extent cx="3762375" cy="619125"/>
            <wp:effectExtent l="0" t="0" r="9525"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1" cstate="print">
                      <a:extLst>
                        <a:ext uri="{28A0092B-C50C-407E-A947-70E740481C1C}">
                          <a14:useLocalDpi xmlns:a14="http://schemas.microsoft.com/office/drawing/2010/main" val="0"/>
                        </a:ext>
                      </a:extLst>
                    </a:blip>
                    <a:srcRect l="37716" t="20365" r="22019" b="67781"/>
                    <a:stretch/>
                  </pic:blipFill>
                  <pic:spPr bwMode="auto">
                    <a:xfrm>
                      <a:off x="0" y="0"/>
                      <a:ext cx="3766187" cy="619752"/>
                    </a:xfrm>
                    <a:prstGeom prst="rect">
                      <a:avLst/>
                    </a:prstGeom>
                    <a:ln>
                      <a:noFill/>
                    </a:ln>
                    <a:extLst>
                      <a:ext uri="{53640926-AAD7-44D8-BBD7-CCE9431645EC}">
                        <a14:shadowObscured xmlns:a14="http://schemas.microsoft.com/office/drawing/2010/main"/>
                      </a:ext>
                    </a:extLst>
                  </pic:spPr>
                </pic:pic>
              </a:graphicData>
            </a:graphic>
          </wp:inline>
        </w:drawing>
      </w:r>
    </w:p>
    <w:p w:rsidR="00746B3B" w:rsidRPr="004220B7" w:rsidRDefault="00746B3B" w:rsidP="00C442F8">
      <w:pPr>
        <w:pStyle w:val="PieImagen"/>
      </w:pPr>
      <w:r w:rsidRPr="004220B7">
        <w:rPr>
          <w:b/>
        </w:rPr>
        <w:lastRenderedPageBreak/>
        <w:t>Figura 65:</w:t>
      </w:r>
      <w:r w:rsidRPr="004220B7">
        <w:t xml:space="preserve"> Mensaje de confirmación de creación exitosa.</w:t>
      </w:r>
    </w:p>
    <w:p w:rsidR="00472E16" w:rsidRDefault="00472E16" w:rsidP="004220B7">
      <w:pPr>
        <w:jc w:val="both"/>
        <w:rPr>
          <w:rFonts w:ascii="Arial" w:hAnsi="Arial" w:cs="Arial"/>
        </w:rPr>
      </w:pPr>
    </w:p>
    <w:p w:rsidR="006D4EA2" w:rsidRPr="004220B7" w:rsidRDefault="00472E16" w:rsidP="00472E16">
      <w:pPr>
        <w:pStyle w:val="T2"/>
      </w:pPr>
      <w:r>
        <w:t xml:space="preserve">9.3 </w:t>
      </w:r>
      <w:r w:rsidR="0040019F" w:rsidRPr="004220B7">
        <w:t>Ficha de la autoridad</w:t>
      </w:r>
    </w:p>
    <w:p w:rsidR="0040019F" w:rsidRPr="004220B7" w:rsidRDefault="0040019F" w:rsidP="004220B7">
      <w:pPr>
        <w:jc w:val="both"/>
        <w:rPr>
          <w:rFonts w:ascii="Arial" w:hAnsi="Arial" w:cs="Arial"/>
        </w:rPr>
      </w:pPr>
      <w:r w:rsidRPr="004220B7">
        <w:rPr>
          <w:rFonts w:ascii="Arial" w:hAnsi="Arial" w:cs="Arial"/>
        </w:rPr>
        <w:t xml:space="preserve">La ficha es la parte del programa donde se </w:t>
      </w:r>
      <w:r w:rsidR="00C659BE" w:rsidRPr="004220B7">
        <w:rPr>
          <w:rFonts w:ascii="Arial" w:hAnsi="Arial" w:cs="Arial"/>
        </w:rPr>
        <w:t>muestran los datos generales de la asignación del puesto al asociado</w:t>
      </w:r>
      <w:r w:rsidRPr="004220B7">
        <w:rPr>
          <w:rFonts w:ascii="Arial" w:hAnsi="Arial" w:cs="Arial"/>
        </w:rPr>
        <w:t>.  Desde esta parte se localizan los botones de acción sobre los datos: Edición y eliminación de puestos.</w:t>
      </w:r>
    </w:p>
    <w:p w:rsidR="0040019F" w:rsidRPr="004220B7" w:rsidRDefault="0040019F" w:rsidP="004220B7">
      <w:pPr>
        <w:jc w:val="both"/>
        <w:rPr>
          <w:rFonts w:ascii="Arial" w:hAnsi="Arial" w:cs="Arial"/>
        </w:rPr>
      </w:pPr>
      <w:r w:rsidRPr="004220B7">
        <w:rPr>
          <w:rFonts w:ascii="Arial" w:hAnsi="Arial" w:cs="Arial"/>
        </w:rPr>
        <w:t xml:space="preserve">Cuando se guarden los datos de </w:t>
      </w:r>
      <w:r w:rsidR="00C659BE" w:rsidRPr="004220B7">
        <w:rPr>
          <w:rFonts w:ascii="Arial" w:hAnsi="Arial" w:cs="Arial"/>
        </w:rPr>
        <w:t>una autoridad</w:t>
      </w:r>
      <w:r w:rsidRPr="004220B7">
        <w:rPr>
          <w:rFonts w:ascii="Arial" w:hAnsi="Arial" w:cs="Arial"/>
        </w:rPr>
        <w:t xml:space="preserve"> con el botón “</w:t>
      </w:r>
      <w:r w:rsidRPr="004220B7">
        <w:rPr>
          <w:rFonts w:ascii="Arial" w:hAnsi="Arial" w:cs="Arial"/>
          <w:b/>
        </w:rPr>
        <w:t>Guardar y ver ficha</w:t>
      </w:r>
      <w:r w:rsidRPr="004220B7">
        <w:rPr>
          <w:rFonts w:ascii="Arial" w:hAnsi="Arial" w:cs="Arial"/>
        </w:rPr>
        <w:t>”, se mostrará la ficha.</w:t>
      </w:r>
    </w:p>
    <w:p w:rsidR="00E77D01" w:rsidRPr="004220B7" w:rsidRDefault="0040019F" w:rsidP="004220B7">
      <w:pPr>
        <w:jc w:val="both"/>
        <w:rPr>
          <w:rFonts w:ascii="Arial" w:hAnsi="Arial" w:cs="Arial"/>
        </w:rPr>
      </w:pPr>
      <w:r w:rsidRPr="004220B7">
        <w:rPr>
          <w:rFonts w:ascii="Arial" w:hAnsi="Arial" w:cs="Arial"/>
        </w:rPr>
        <w:t>Se puede acceder a la ficha de un</w:t>
      </w:r>
      <w:r w:rsidR="00C659BE" w:rsidRPr="004220B7">
        <w:rPr>
          <w:rFonts w:ascii="Arial" w:hAnsi="Arial" w:cs="Arial"/>
        </w:rPr>
        <w:t>a autoridad</w:t>
      </w:r>
      <w:r w:rsidRPr="004220B7">
        <w:rPr>
          <w:rFonts w:ascii="Arial" w:hAnsi="Arial" w:cs="Arial"/>
        </w:rPr>
        <w:t xml:space="preserve"> desde la pantalla principal, haciendo clic sobre el botón marcado en azul con la leyenda “</w:t>
      </w:r>
      <w:r w:rsidRPr="004220B7">
        <w:rPr>
          <w:rFonts w:ascii="Arial" w:hAnsi="Arial" w:cs="Arial"/>
          <w:b/>
        </w:rPr>
        <w:t>Ver ficha</w:t>
      </w:r>
      <w:r w:rsidRPr="004220B7">
        <w:rPr>
          <w:rFonts w:ascii="Arial" w:hAnsi="Arial" w:cs="Arial"/>
        </w:rPr>
        <w:t xml:space="preserve">”, en la fila </w:t>
      </w:r>
      <w:r w:rsidR="00C659BE" w:rsidRPr="004220B7">
        <w:rPr>
          <w:rFonts w:ascii="Arial" w:hAnsi="Arial" w:cs="Arial"/>
        </w:rPr>
        <w:t>correspondiente al registro de la autoridad seleccionada.</w:t>
      </w:r>
    </w:p>
    <w:p w:rsidR="00E77D01" w:rsidRPr="004220B7" w:rsidRDefault="00E77D01" w:rsidP="004220B7">
      <w:pPr>
        <w:jc w:val="both"/>
        <w:rPr>
          <w:rFonts w:ascii="Arial" w:hAnsi="Arial" w:cs="Arial"/>
        </w:rPr>
      </w:pPr>
      <w:r w:rsidRPr="004220B7">
        <w:rPr>
          <w:rFonts w:ascii="Arial" w:hAnsi="Arial" w:cs="Arial"/>
          <w:noProof/>
          <w:lang w:eastAsia="es-GT"/>
        </w:rPr>
        <w:drawing>
          <wp:inline distT="0" distB="0" distL="0" distR="0" wp14:anchorId="72461EC5" wp14:editId="07175957">
            <wp:extent cx="5572125" cy="208955"/>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17330" t="73204" r="4291" b="21538"/>
                    <a:stretch/>
                  </pic:blipFill>
                  <pic:spPr bwMode="auto">
                    <a:xfrm>
                      <a:off x="0" y="0"/>
                      <a:ext cx="5583827" cy="209394"/>
                    </a:xfrm>
                    <a:prstGeom prst="rect">
                      <a:avLst/>
                    </a:prstGeom>
                    <a:ln>
                      <a:noFill/>
                    </a:ln>
                    <a:extLst>
                      <a:ext uri="{53640926-AAD7-44D8-BBD7-CCE9431645EC}">
                        <a14:shadowObscured xmlns:a14="http://schemas.microsoft.com/office/drawing/2010/main"/>
                      </a:ext>
                    </a:extLst>
                  </pic:spPr>
                </pic:pic>
              </a:graphicData>
            </a:graphic>
          </wp:inline>
        </w:drawing>
      </w:r>
    </w:p>
    <w:p w:rsidR="00E77D01" w:rsidRPr="004220B7" w:rsidRDefault="00E77D01" w:rsidP="00B478F8">
      <w:pPr>
        <w:pStyle w:val="PieImagen"/>
      </w:pPr>
      <w:r w:rsidRPr="00B478F8">
        <w:rPr>
          <w:b/>
        </w:rPr>
        <w:t>Figura 66</w:t>
      </w:r>
      <w:r w:rsidRPr="004220B7">
        <w:t>: Fila en la tabla principal de autoridades, correspondiente a una autoridad.</w:t>
      </w:r>
    </w:p>
    <w:p w:rsidR="00B478F8" w:rsidRDefault="00B478F8" w:rsidP="004220B7">
      <w:pPr>
        <w:jc w:val="both"/>
        <w:rPr>
          <w:rFonts w:ascii="Arial" w:hAnsi="Arial" w:cs="Arial"/>
        </w:rPr>
      </w:pPr>
    </w:p>
    <w:p w:rsidR="00CF2567" w:rsidRPr="004220B7" w:rsidRDefault="00CF2567" w:rsidP="004220B7">
      <w:pPr>
        <w:jc w:val="both"/>
        <w:rPr>
          <w:rFonts w:ascii="Arial" w:hAnsi="Arial" w:cs="Arial"/>
        </w:rPr>
      </w:pPr>
      <w:r w:rsidRPr="004220B7">
        <w:rPr>
          <w:rFonts w:ascii="Arial" w:hAnsi="Arial" w:cs="Arial"/>
        </w:rPr>
        <w:t xml:space="preserve">La ficha de la autoridad se muestra en la </w:t>
      </w:r>
      <w:r w:rsidRPr="004220B7">
        <w:rPr>
          <w:rFonts w:ascii="Arial" w:hAnsi="Arial" w:cs="Arial"/>
          <w:b/>
        </w:rPr>
        <w:t>figura 67</w:t>
      </w:r>
      <w:r w:rsidRPr="004220B7">
        <w:rPr>
          <w:rFonts w:ascii="Arial" w:hAnsi="Arial" w:cs="Arial"/>
        </w:rPr>
        <w:t>.  Dependiendo del estado de la asignación se pueden ver ciertos botones.</w:t>
      </w:r>
    </w:p>
    <w:p w:rsidR="00086E54" w:rsidRPr="004220B7" w:rsidRDefault="00086E54" w:rsidP="004220B7">
      <w:pPr>
        <w:jc w:val="both"/>
        <w:rPr>
          <w:rFonts w:ascii="Arial" w:hAnsi="Arial" w:cs="Arial"/>
        </w:rPr>
      </w:pPr>
      <w:r w:rsidRPr="004220B7">
        <w:rPr>
          <w:rFonts w:ascii="Arial" w:hAnsi="Arial" w:cs="Arial"/>
        </w:rPr>
        <w:t>Para una asignación inactiva (ya sea finalizada o anulada) no se muestran botones de acción.</w:t>
      </w:r>
    </w:p>
    <w:p w:rsidR="00CF2567" w:rsidRPr="004220B7" w:rsidRDefault="00CF2567" w:rsidP="004220B7">
      <w:pPr>
        <w:jc w:val="both"/>
        <w:rPr>
          <w:rFonts w:ascii="Arial" w:hAnsi="Arial" w:cs="Arial"/>
        </w:rPr>
      </w:pPr>
      <w:r w:rsidRPr="004220B7">
        <w:rPr>
          <w:rFonts w:ascii="Arial" w:hAnsi="Arial" w:cs="Arial"/>
        </w:rPr>
        <w:t>Para una asignación activa se pueden ver dos botones:</w:t>
      </w:r>
    </w:p>
    <w:p w:rsidR="00CF2567" w:rsidRPr="004220B7" w:rsidRDefault="00CF2567" w:rsidP="004220B7">
      <w:pPr>
        <w:pStyle w:val="Prrafodelista"/>
        <w:numPr>
          <w:ilvl w:val="0"/>
          <w:numId w:val="1"/>
        </w:numPr>
        <w:jc w:val="both"/>
        <w:rPr>
          <w:rFonts w:ascii="Arial" w:hAnsi="Arial" w:cs="Arial"/>
        </w:rPr>
      </w:pPr>
      <w:r w:rsidRPr="00271A3E">
        <w:rPr>
          <w:rFonts w:ascii="Arial" w:hAnsi="Arial" w:cs="Arial"/>
          <w:b/>
        </w:rPr>
        <w:t>Finalización servicio</w:t>
      </w:r>
      <w:r w:rsidRPr="004220B7">
        <w:rPr>
          <w:rFonts w:ascii="Arial" w:hAnsi="Arial" w:cs="Arial"/>
        </w:rPr>
        <w:t xml:space="preserve">: Se utiliza cuando el asociado ha finalizado correctamente el ejercicio del cargo asignado. </w:t>
      </w:r>
    </w:p>
    <w:p w:rsidR="00CF2567" w:rsidRPr="004220B7" w:rsidRDefault="00CF2567" w:rsidP="004220B7">
      <w:pPr>
        <w:pStyle w:val="Prrafodelista"/>
        <w:numPr>
          <w:ilvl w:val="0"/>
          <w:numId w:val="1"/>
        </w:numPr>
        <w:jc w:val="both"/>
        <w:rPr>
          <w:rFonts w:ascii="Arial" w:hAnsi="Arial" w:cs="Arial"/>
        </w:rPr>
      </w:pPr>
      <w:r w:rsidRPr="00271A3E">
        <w:rPr>
          <w:rFonts w:ascii="Arial" w:hAnsi="Arial" w:cs="Arial"/>
          <w:b/>
        </w:rPr>
        <w:t>Anular servicio</w:t>
      </w:r>
      <w:r w:rsidRPr="004220B7">
        <w:rPr>
          <w:rFonts w:ascii="Arial" w:hAnsi="Arial" w:cs="Arial"/>
        </w:rPr>
        <w:t>: Se utiliza cuando por alguna razón, el asociado no finaliza el ejercicio de su cargo en la fecha estimada al crear la autoridad y es necesario invalidar la asignación.</w:t>
      </w:r>
    </w:p>
    <w:p w:rsidR="00CF2567" w:rsidRPr="004220B7" w:rsidRDefault="00CF2567" w:rsidP="00DF0C90">
      <w:pPr>
        <w:jc w:val="center"/>
        <w:rPr>
          <w:rFonts w:ascii="Arial" w:hAnsi="Arial" w:cs="Arial"/>
        </w:rPr>
      </w:pPr>
      <w:r w:rsidRPr="004220B7">
        <w:rPr>
          <w:rFonts w:ascii="Arial" w:hAnsi="Arial" w:cs="Arial"/>
          <w:noProof/>
          <w:lang w:eastAsia="es-GT"/>
        </w:rPr>
        <w:lastRenderedPageBreak/>
        <w:drawing>
          <wp:inline distT="0" distB="0" distL="0" distR="0" wp14:anchorId="25CB1621" wp14:editId="7B1CBA50">
            <wp:extent cx="4594321" cy="37338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2" cstate="print">
                      <a:extLst>
                        <a:ext uri="{28A0092B-C50C-407E-A947-70E740481C1C}">
                          <a14:useLocalDpi xmlns:a14="http://schemas.microsoft.com/office/drawing/2010/main" val="0"/>
                        </a:ext>
                      </a:extLst>
                    </a:blip>
                    <a:srcRect l="17329" t="13677" r="29154" b="8511"/>
                    <a:stretch/>
                  </pic:blipFill>
                  <pic:spPr bwMode="auto">
                    <a:xfrm>
                      <a:off x="0" y="0"/>
                      <a:ext cx="4601828" cy="3739901"/>
                    </a:xfrm>
                    <a:prstGeom prst="rect">
                      <a:avLst/>
                    </a:prstGeom>
                    <a:ln>
                      <a:noFill/>
                    </a:ln>
                    <a:extLst>
                      <a:ext uri="{53640926-AAD7-44D8-BBD7-CCE9431645EC}">
                        <a14:shadowObscured xmlns:a14="http://schemas.microsoft.com/office/drawing/2010/main"/>
                      </a:ext>
                    </a:extLst>
                  </pic:spPr>
                </pic:pic>
              </a:graphicData>
            </a:graphic>
          </wp:inline>
        </w:drawing>
      </w:r>
    </w:p>
    <w:p w:rsidR="003F6A55" w:rsidRPr="004220B7" w:rsidRDefault="003F6A55" w:rsidP="00DF0C90">
      <w:pPr>
        <w:pStyle w:val="PieImagen"/>
      </w:pPr>
      <w:r w:rsidRPr="00DF0C90">
        <w:rPr>
          <w:b/>
        </w:rPr>
        <w:t>Figura 67</w:t>
      </w:r>
      <w:r w:rsidRPr="004220B7">
        <w:t>:</w:t>
      </w:r>
      <w:r w:rsidR="00BF2A35" w:rsidRPr="004220B7">
        <w:t xml:space="preserve"> Ficha de asignación de puesto con</w:t>
      </w:r>
      <w:r w:rsidRPr="004220B7">
        <w:t xml:space="preserve"> asociado.</w:t>
      </w:r>
    </w:p>
    <w:p w:rsidR="00DF0C90" w:rsidRDefault="00DF0C90" w:rsidP="004220B7">
      <w:pPr>
        <w:jc w:val="both"/>
        <w:rPr>
          <w:rFonts w:ascii="Arial" w:hAnsi="Arial" w:cs="Arial"/>
        </w:rPr>
      </w:pPr>
    </w:p>
    <w:p w:rsidR="00BF2A35" w:rsidRPr="004220B7" w:rsidRDefault="00DF0C90" w:rsidP="00DF0C90">
      <w:pPr>
        <w:pStyle w:val="T2"/>
      </w:pPr>
      <w:r>
        <w:t xml:space="preserve">9.4 </w:t>
      </w:r>
      <w:r w:rsidR="00566267" w:rsidRPr="004220B7">
        <w:t>Finalizar periodo de asignación</w:t>
      </w:r>
    </w:p>
    <w:p w:rsidR="00566267" w:rsidRPr="004220B7" w:rsidRDefault="00566267" w:rsidP="004220B7">
      <w:pPr>
        <w:jc w:val="both"/>
        <w:rPr>
          <w:rFonts w:ascii="Arial" w:hAnsi="Arial" w:cs="Arial"/>
        </w:rPr>
      </w:pPr>
      <w:r w:rsidRPr="004220B7">
        <w:rPr>
          <w:rFonts w:ascii="Arial" w:hAnsi="Arial" w:cs="Arial"/>
        </w:rPr>
        <w:t>Para dar por finalizado el periodo de mandato de un asociado en un puesto, deberá seleccionar el botón “</w:t>
      </w:r>
      <w:r w:rsidRPr="004220B7">
        <w:rPr>
          <w:rFonts w:ascii="Arial" w:hAnsi="Arial" w:cs="Arial"/>
          <w:b/>
        </w:rPr>
        <w:t>Finalización Servicio</w:t>
      </w:r>
      <w:r w:rsidRPr="004220B7">
        <w:rPr>
          <w:rFonts w:ascii="Arial" w:hAnsi="Arial" w:cs="Arial"/>
        </w:rPr>
        <w:t>” en la ficha de la autoridad.</w:t>
      </w:r>
    </w:p>
    <w:p w:rsidR="00566267" w:rsidRPr="004220B7" w:rsidRDefault="00566267" w:rsidP="00EA03A1">
      <w:pPr>
        <w:jc w:val="center"/>
        <w:rPr>
          <w:rFonts w:ascii="Arial" w:hAnsi="Arial" w:cs="Arial"/>
        </w:rPr>
      </w:pPr>
      <w:r w:rsidRPr="004220B7">
        <w:rPr>
          <w:rFonts w:ascii="Arial" w:hAnsi="Arial" w:cs="Arial"/>
          <w:noProof/>
          <w:lang w:eastAsia="es-GT"/>
        </w:rPr>
        <w:drawing>
          <wp:inline distT="0" distB="0" distL="0" distR="0" wp14:anchorId="18249676" wp14:editId="4EACE909">
            <wp:extent cx="2085975" cy="8741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2" cstate="print">
                      <a:extLst>
                        <a:ext uri="{28A0092B-C50C-407E-A947-70E740481C1C}">
                          <a14:useLocalDpi xmlns:a14="http://schemas.microsoft.com/office/drawing/2010/main" val="0"/>
                        </a:ext>
                      </a:extLst>
                    </a:blip>
                    <a:srcRect l="18349" t="25531" r="63813" b="61095"/>
                    <a:stretch/>
                  </pic:blipFill>
                  <pic:spPr bwMode="auto">
                    <a:xfrm>
                      <a:off x="0" y="0"/>
                      <a:ext cx="2090879" cy="876180"/>
                    </a:xfrm>
                    <a:prstGeom prst="rect">
                      <a:avLst/>
                    </a:prstGeom>
                    <a:ln>
                      <a:noFill/>
                    </a:ln>
                    <a:extLst>
                      <a:ext uri="{53640926-AAD7-44D8-BBD7-CCE9431645EC}">
                        <a14:shadowObscured xmlns:a14="http://schemas.microsoft.com/office/drawing/2010/main"/>
                      </a:ext>
                    </a:extLst>
                  </pic:spPr>
                </pic:pic>
              </a:graphicData>
            </a:graphic>
          </wp:inline>
        </w:drawing>
      </w:r>
    </w:p>
    <w:p w:rsidR="00566267" w:rsidRPr="004220B7" w:rsidRDefault="00566267" w:rsidP="00EA03A1">
      <w:pPr>
        <w:pStyle w:val="PieImagen"/>
      </w:pPr>
      <w:r w:rsidRPr="00EA03A1">
        <w:rPr>
          <w:b/>
        </w:rPr>
        <w:t>Figura 68</w:t>
      </w:r>
      <w:r w:rsidRPr="004220B7">
        <w:t>: Botón de finalización de la asignación de puesto (fin del servicio).</w:t>
      </w:r>
    </w:p>
    <w:p w:rsidR="00EA03A1" w:rsidRDefault="00EA03A1" w:rsidP="004220B7">
      <w:pPr>
        <w:jc w:val="both"/>
        <w:rPr>
          <w:rFonts w:ascii="Arial" w:hAnsi="Arial" w:cs="Arial"/>
        </w:rPr>
      </w:pPr>
    </w:p>
    <w:p w:rsidR="00137C12" w:rsidRPr="004220B7" w:rsidRDefault="00137C12" w:rsidP="004220B7">
      <w:pPr>
        <w:jc w:val="both"/>
        <w:rPr>
          <w:rFonts w:ascii="Arial" w:hAnsi="Arial" w:cs="Arial"/>
        </w:rPr>
      </w:pPr>
      <w:r w:rsidRPr="004220B7">
        <w:rPr>
          <w:rFonts w:ascii="Arial" w:hAnsi="Arial" w:cs="Arial"/>
        </w:rPr>
        <w:t>A continuación se mostrará el formulario de finalización, en el cual deberá llenar el campo de “Observaciones”, en el cual se podrán hacer anotaciones sobre el desarrollo y/o finalización de la asignación.  A continuación haga clic en “</w:t>
      </w:r>
      <w:r w:rsidRPr="004220B7">
        <w:rPr>
          <w:rFonts w:ascii="Arial" w:hAnsi="Arial" w:cs="Arial"/>
          <w:b/>
        </w:rPr>
        <w:t>Guardar cambios</w:t>
      </w:r>
      <w:r w:rsidRPr="004220B7">
        <w:rPr>
          <w:rFonts w:ascii="Arial" w:hAnsi="Arial" w:cs="Arial"/>
        </w:rPr>
        <w:t>”.</w:t>
      </w:r>
    </w:p>
    <w:p w:rsidR="00BF2A35" w:rsidRPr="004220B7" w:rsidRDefault="00BF2A35" w:rsidP="00461156">
      <w:pPr>
        <w:jc w:val="center"/>
        <w:rPr>
          <w:rFonts w:ascii="Arial" w:hAnsi="Arial" w:cs="Arial"/>
        </w:rPr>
      </w:pPr>
      <w:r w:rsidRPr="004220B7">
        <w:rPr>
          <w:rFonts w:ascii="Arial" w:hAnsi="Arial" w:cs="Arial"/>
          <w:noProof/>
          <w:lang w:eastAsia="es-GT"/>
        </w:rPr>
        <w:lastRenderedPageBreak/>
        <w:drawing>
          <wp:inline distT="0" distB="0" distL="0" distR="0" wp14:anchorId="5A74D2A3" wp14:editId="4EC1A549">
            <wp:extent cx="3238500" cy="1605868"/>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png"/>
                    <pic:cNvPicPr/>
                  </pic:nvPicPr>
                  <pic:blipFill rotWithShape="1">
                    <a:blip r:embed="rId13" cstate="print">
                      <a:extLst>
                        <a:ext uri="{28A0092B-C50C-407E-A947-70E740481C1C}">
                          <a14:useLocalDpi xmlns:a14="http://schemas.microsoft.com/office/drawing/2010/main" val="0"/>
                        </a:ext>
                      </a:extLst>
                    </a:blip>
                    <a:srcRect l="17159" t="20061" r="41726" b="43465"/>
                    <a:stretch/>
                  </pic:blipFill>
                  <pic:spPr bwMode="auto">
                    <a:xfrm>
                      <a:off x="0" y="0"/>
                      <a:ext cx="3241781" cy="1607495"/>
                    </a:xfrm>
                    <a:prstGeom prst="rect">
                      <a:avLst/>
                    </a:prstGeom>
                    <a:ln>
                      <a:noFill/>
                    </a:ln>
                    <a:extLst>
                      <a:ext uri="{53640926-AAD7-44D8-BBD7-CCE9431645EC}">
                        <a14:shadowObscured xmlns:a14="http://schemas.microsoft.com/office/drawing/2010/main"/>
                      </a:ext>
                    </a:extLst>
                  </pic:spPr>
                </pic:pic>
              </a:graphicData>
            </a:graphic>
          </wp:inline>
        </w:drawing>
      </w:r>
    </w:p>
    <w:p w:rsidR="00552953" w:rsidRPr="004220B7" w:rsidRDefault="00552953" w:rsidP="00461156">
      <w:pPr>
        <w:pStyle w:val="PieImagen"/>
      </w:pPr>
      <w:r w:rsidRPr="00461156">
        <w:rPr>
          <w:b/>
        </w:rPr>
        <w:t>Figura 69</w:t>
      </w:r>
      <w:r w:rsidRPr="004220B7">
        <w:t>: Formulario de finalización de asignación a puesto.</w:t>
      </w:r>
    </w:p>
    <w:p w:rsidR="00217FDE" w:rsidRDefault="00217FDE" w:rsidP="004220B7">
      <w:pPr>
        <w:jc w:val="both"/>
        <w:rPr>
          <w:rFonts w:ascii="Arial" w:hAnsi="Arial" w:cs="Arial"/>
        </w:rPr>
      </w:pPr>
    </w:p>
    <w:p w:rsidR="00316801" w:rsidRPr="004220B7" w:rsidRDefault="00217FDE" w:rsidP="00217FDE">
      <w:pPr>
        <w:pStyle w:val="T2"/>
      </w:pPr>
      <w:r>
        <w:t xml:space="preserve">9.4 </w:t>
      </w:r>
      <w:r w:rsidR="00316801" w:rsidRPr="004220B7">
        <w:t>Anular periodo de asignación</w:t>
      </w:r>
    </w:p>
    <w:p w:rsidR="00316801" w:rsidRPr="004220B7" w:rsidRDefault="00316801" w:rsidP="004220B7">
      <w:pPr>
        <w:jc w:val="both"/>
        <w:rPr>
          <w:rFonts w:ascii="Arial" w:hAnsi="Arial" w:cs="Arial"/>
        </w:rPr>
      </w:pPr>
      <w:r w:rsidRPr="004220B7">
        <w:rPr>
          <w:rFonts w:ascii="Arial" w:hAnsi="Arial" w:cs="Arial"/>
        </w:rPr>
        <w:t>Para dar por finalizada y anulada una asignación de puesto con asociado, haga clic en el botón “</w:t>
      </w:r>
      <w:r w:rsidRPr="004220B7">
        <w:rPr>
          <w:rFonts w:ascii="Arial" w:hAnsi="Arial" w:cs="Arial"/>
          <w:b/>
        </w:rPr>
        <w:t>Anular servicio</w:t>
      </w:r>
      <w:r w:rsidRPr="004220B7">
        <w:rPr>
          <w:rFonts w:ascii="Arial" w:hAnsi="Arial" w:cs="Arial"/>
        </w:rPr>
        <w:t>” en la ficha de la autoridad.</w:t>
      </w:r>
    </w:p>
    <w:p w:rsidR="009F7F8D" w:rsidRPr="004220B7" w:rsidRDefault="009F7F8D" w:rsidP="00303F5C">
      <w:pPr>
        <w:jc w:val="center"/>
        <w:rPr>
          <w:rFonts w:ascii="Arial" w:hAnsi="Arial" w:cs="Arial"/>
        </w:rPr>
      </w:pPr>
      <w:r w:rsidRPr="004220B7">
        <w:rPr>
          <w:rFonts w:ascii="Arial" w:hAnsi="Arial" w:cs="Arial"/>
          <w:noProof/>
          <w:lang w:eastAsia="es-GT"/>
        </w:rPr>
        <w:drawing>
          <wp:inline distT="0" distB="0" distL="0" distR="0" wp14:anchorId="75EEB4D6" wp14:editId="619C7558">
            <wp:extent cx="2119313" cy="847725"/>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2" cstate="print">
                      <a:extLst>
                        <a:ext uri="{28A0092B-C50C-407E-A947-70E740481C1C}">
                          <a14:useLocalDpi xmlns:a14="http://schemas.microsoft.com/office/drawing/2010/main" val="0"/>
                        </a:ext>
                      </a:extLst>
                    </a:blip>
                    <a:srcRect l="38396" t="25835" r="42916" b="60791"/>
                    <a:stretch/>
                  </pic:blipFill>
                  <pic:spPr bwMode="auto">
                    <a:xfrm>
                      <a:off x="0" y="0"/>
                      <a:ext cx="2126987" cy="850795"/>
                    </a:xfrm>
                    <a:prstGeom prst="rect">
                      <a:avLst/>
                    </a:prstGeom>
                    <a:ln>
                      <a:noFill/>
                    </a:ln>
                    <a:extLst>
                      <a:ext uri="{53640926-AAD7-44D8-BBD7-CCE9431645EC}">
                        <a14:shadowObscured xmlns:a14="http://schemas.microsoft.com/office/drawing/2010/main"/>
                      </a:ext>
                    </a:extLst>
                  </pic:spPr>
                </pic:pic>
              </a:graphicData>
            </a:graphic>
          </wp:inline>
        </w:drawing>
      </w:r>
    </w:p>
    <w:p w:rsidR="009F7F8D" w:rsidRPr="004220B7" w:rsidRDefault="009F7F8D" w:rsidP="00303F5C">
      <w:pPr>
        <w:pStyle w:val="PieImagen"/>
      </w:pPr>
      <w:r w:rsidRPr="00303F5C">
        <w:rPr>
          <w:b/>
        </w:rPr>
        <w:t>Figura 70</w:t>
      </w:r>
      <w:r w:rsidRPr="004220B7">
        <w:t>: Botón de anulación de asignación.</w:t>
      </w:r>
    </w:p>
    <w:p w:rsidR="00303F5C" w:rsidRDefault="00303F5C" w:rsidP="004220B7">
      <w:pPr>
        <w:jc w:val="both"/>
        <w:rPr>
          <w:rFonts w:ascii="Arial" w:hAnsi="Arial" w:cs="Arial"/>
        </w:rPr>
      </w:pPr>
    </w:p>
    <w:p w:rsidR="00CD00B4" w:rsidRPr="004220B7" w:rsidRDefault="00705265" w:rsidP="004220B7">
      <w:pPr>
        <w:jc w:val="both"/>
        <w:rPr>
          <w:rFonts w:ascii="Arial" w:hAnsi="Arial" w:cs="Arial"/>
        </w:rPr>
      </w:pPr>
      <w:r w:rsidRPr="004220B7">
        <w:rPr>
          <w:rFonts w:ascii="Arial" w:hAnsi="Arial" w:cs="Arial"/>
        </w:rPr>
        <w:t>A continuación se mostrará el formulario de anulación.  En dicho formulario deberá ingresar los datos para anular el servicio actual</w:t>
      </w:r>
      <w:r w:rsidR="005C281C" w:rsidRPr="004220B7">
        <w:rPr>
          <w:rFonts w:ascii="Arial" w:hAnsi="Arial" w:cs="Arial"/>
        </w:rPr>
        <w:t xml:space="preserve"> (Razón y fecha de anulación)</w:t>
      </w:r>
      <w:r w:rsidRPr="004220B7">
        <w:rPr>
          <w:rFonts w:ascii="Arial" w:hAnsi="Arial" w:cs="Arial"/>
        </w:rPr>
        <w:t xml:space="preserve"> y asignar el puesto a otro asociado</w:t>
      </w:r>
      <w:r w:rsidR="005C281C" w:rsidRPr="004220B7">
        <w:rPr>
          <w:rFonts w:ascii="Arial" w:hAnsi="Arial" w:cs="Arial"/>
        </w:rPr>
        <w:t xml:space="preserve"> (seleccionar asociado, fecha de toma de posesión, fecha de finalización, cantidad de años de la asignación, la persona suplente y alguna observación sobre la nueva asignación)</w:t>
      </w:r>
      <w:r w:rsidRPr="004220B7">
        <w:rPr>
          <w:rFonts w:ascii="Arial" w:hAnsi="Arial" w:cs="Arial"/>
        </w:rPr>
        <w:t>.</w:t>
      </w:r>
    </w:p>
    <w:p w:rsidR="00CD00B4" w:rsidRPr="004220B7" w:rsidRDefault="00CD00B4" w:rsidP="00592622">
      <w:pPr>
        <w:jc w:val="center"/>
        <w:rPr>
          <w:rFonts w:ascii="Arial" w:hAnsi="Arial" w:cs="Arial"/>
        </w:rPr>
      </w:pPr>
      <w:r w:rsidRPr="004220B7">
        <w:rPr>
          <w:rFonts w:ascii="Arial" w:hAnsi="Arial" w:cs="Arial"/>
          <w:noProof/>
          <w:lang w:eastAsia="es-GT"/>
        </w:rPr>
        <w:lastRenderedPageBreak/>
        <w:drawing>
          <wp:inline distT="0" distB="0" distL="0" distR="0" wp14:anchorId="4A4E97B2" wp14:editId="441E62A1">
            <wp:extent cx="3770894" cy="3162300"/>
            <wp:effectExtent l="0" t="0" r="127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lar.png"/>
                    <pic:cNvPicPr/>
                  </pic:nvPicPr>
                  <pic:blipFill rotWithShape="1">
                    <a:blip r:embed="rId14" cstate="print">
                      <a:extLst>
                        <a:ext uri="{28A0092B-C50C-407E-A947-70E740481C1C}">
                          <a14:useLocalDpi xmlns:a14="http://schemas.microsoft.com/office/drawing/2010/main" val="0"/>
                        </a:ext>
                      </a:extLst>
                    </a:blip>
                    <a:srcRect l="17498" t="15198" r="28815" b="4255"/>
                    <a:stretch/>
                  </pic:blipFill>
                  <pic:spPr bwMode="auto">
                    <a:xfrm>
                      <a:off x="0" y="0"/>
                      <a:ext cx="3774716" cy="3165505"/>
                    </a:xfrm>
                    <a:prstGeom prst="rect">
                      <a:avLst/>
                    </a:prstGeom>
                    <a:ln>
                      <a:noFill/>
                    </a:ln>
                    <a:extLst>
                      <a:ext uri="{53640926-AAD7-44D8-BBD7-CCE9431645EC}">
                        <a14:shadowObscured xmlns:a14="http://schemas.microsoft.com/office/drawing/2010/main"/>
                      </a:ext>
                    </a:extLst>
                  </pic:spPr>
                </pic:pic>
              </a:graphicData>
            </a:graphic>
          </wp:inline>
        </w:drawing>
      </w:r>
    </w:p>
    <w:p w:rsidR="00CD00B4" w:rsidRPr="004220B7" w:rsidRDefault="00CD00B4" w:rsidP="00592622">
      <w:pPr>
        <w:pStyle w:val="PieImagen"/>
      </w:pPr>
      <w:r w:rsidRPr="00592622">
        <w:rPr>
          <w:b/>
        </w:rPr>
        <w:t>Figura 71</w:t>
      </w:r>
      <w:r w:rsidRPr="004220B7">
        <w:t>: Formulario de anulación de servicio.</w:t>
      </w:r>
    </w:p>
    <w:p w:rsidR="00592622" w:rsidRDefault="00592622" w:rsidP="004220B7">
      <w:pPr>
        <w:jc w:val="both"/>
        <w:rPr>
          <w:rFonts w:ascii="Arial" w:hAnsi="Arial" w:cs="Arial"/>
          <w:noProof/>
          <w:lang w:eastAsia="es-GT"/>
        </w:rPr>
      </w:pPr>
    </w:p>
    <w:p w:rsidR="006602DA" w:rsidRPr="004220B7" w:rsidRDefault="00592622" w:rsidP="00592622">
      <w:pPr>
        <w:pStyle w:val="T2"/>
        <w:rPr>
          <w:noProof/>
          <w:lang w:eastAsia="es-GT"/>
        </w:rPr>
      </w:pPr>
      <w:r>
        <w:rPr>
          <w:noProof/>
          <w:lang w:eastAsia="es-GT"/>
        </w:rPr>
        <w:t xml:space="preserve">9.5 </w:t>
      </w:r>
      <w:r w:rsidR="00CC3154" w:rsidRPr="004220B7">
        <w:rPr>
          <w:noProof/>
          <w:lang w:eastAsia="es-GT"/>
        </w:rPr>
        <w:t>Reportes</w:t>
      </w:r>
    </w:p>
    <w:p w:rsidR="00CC3154" w:rsidRPr="004220B7" w:rsidRDefault="00CC3154" w:rsidP="004220B7">
      <w:pPr>
        <w:jc w:val="both"/>
        <w:rPr>
          <w:rFonts w:ascii="Arial" w:hAnsi="Arial" w:cs="Arial"/>
          <w:noProof/>
          <w:lang w:eastAsia="es-GT"/>
        </w:rPr>
      </w:pPr>
      <w:r w:rsidRPr="004220B7">
        <w:rPr>
          <w:rFonts w:ascii="Arial" w:hAnsi="Arial" w:cs="Arial"/>
          <w:noProof/>
          <w:lang w:eastAsia="es-GT"/>
        </w:rPr>
        <w:t>Para ingresar a la vista principal de reportes, dirijase a la pantalla principal de autoridades.  En la barra de acciones haga clic en el botón “</w:t>
      </w:r>
      <w:r w:rsidRPr="004220B7">
        <w:rPr>
          <w:rFonts w:ascii="Arial" w:hAnsi="Arial" w:cs="Arial"/>
          <w:b/>
          <w:noProof/>
          <w:lang w:eastAsia="es-GT"/>
        </w:rPr>
        <w:t>Reportes</w:t>
      </w:r>
      <w:r w:rsidRPr="004220B7">
        <w:rPr>
          <w:rFonts w:ascii="Arial" w:hAnsi="Arial" w:cs="Arial"/>
          <w:noProof/>
          <w:lang w:eastAsia="es-GT"/>
        </w:rPr>
        <w:t>”.</w:t>
      </w:r>
    </w:p>
    <w:p w:rsidR="006602DA" w:rsidRPr="004220B7" w:rsidRDefault="00CC3154" w:rsidP="00954196">
      <w:pPr>
        <w:jc w:val="center"/>
        <w:rPr>
          <w:rFonts w:ascii="Arial" w:hAnsi="Arial" w:cs="Arial"/>
        </w:rPr>
      </w:pPr>
      <w:r w:rsidRPr="004220B7">
        <w:rPr>
          <w:rFonts w:ascii="Arial" w:hAnsi="Arial" w:cs="Arial"/>
          <w:noProof/>
          <w:lang w:eastAsia="es-GT"/>
        </w:rPr>
        <w:drawing>
          <wp:inline distT="0" distB="0" distL="0" distR="0" wp14:anchorId="5CBA8198" wp14:editId="7A0A8C84">
            <wp:extent cx="2101150" cy="90487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rotWithShape="1">
                    <a:blip r:embed="rId7">
                      <a:extLst>
                        <a:ext uri="{28A0092B-C50C-407E-A947-70E740481C1C}">
                          <a14:useLocalDpi xmlns:a14="http://schemas.microsoft.com/office/drawing/2010/main" val="0"/>
                        </a:ext>
                      </a:extLst>
                    </a:blip>
                    <a:srcRect l="38045" t="23373" r="42780" b="61853"/>
                    <a:stretch/>
                  </pic:blipFill>
                  <pic:spPr bwMode="auto">
                    <a:xfrm>
                      <a:off x="0" y="0"/>
                      <a:ext cx="2105562" cy="906775"/>
                    </a:xfrm>
                    <a:prstGeom prst="rect">
                      <a:avLst/>
                    </a:prstGeom>
                    <a:ln>
                      <a:noFill/>
                    </a:ln>
                    <a:extLst>
                      <a:ext uri="{53640926-AAD7-44D8-BBD7-CCE9431645EC}">
                        <a14:shadowObscured xmlns:a14="http://schemas.microsoft.com/office/drawing/2010/main"/>
                      </a:ext>
                    </a:extLst>
                  </pic:spPr>
                </pic:pic>
              </a:graphicData>
            </a:graphic>
          </wp:inline>
        </w:drawing>
      </w:r>
    </w:p>
    <w:p w:rsidR="00CC3154" w:rsidRPr="004220B7" w:rsidRDefault="00CC3154" w:rsidP="00954196">
      <w:pPr>
        <w:pStyle w:val="PieImagen"/>
      </w:pPr>
      <w:r w:rsidRPr="00954196">
        <w:rPr>
          <w:b/>
        </w:rPr>
        <w:t>Figura 72</w:t>
      </w:r>
      <w:r w:rsidRPr="004220B7">
        <w:t>: Botón de visualización de la pantalla de reportes.</w:t>
      </w:r>
    </w:p>
    <w:p w:rsidR="00954196" w:rsidRDefault="00954196" w:rsidP="004220B7">
      <w:pPr>
        <w:jc w:val="both"/>
        <w:rPr>
          <w:rFonts w:ascii="Arial" w:hAnsi="Arial" w:cs="Arial"/>
        </w:rPr>
      </w:pPr>
    </w:p>
    <w:p w:rsidR="00CC3154" w:rsidRPr="004220B7" w:rsidRDefault="00CC3154" w:rsidP="004220B7">
      <w:pPr>
        <w:jc w:val="both"/>
        <w:rPr>
          <w:rFonts w:ascii="Arial" w:hAnsi="Arial" w:cs="Arial"/>
        </w:rPr>
      </w:pPr>
      <w:r w:rsidRPr="004220B7">
        <w:rPr>
          <w:rFonts w:ascii="Arial" w:hAnsi="Arial" w:cs="Arial"/>
        </w:rPr>
        <w:t>A continuación se mostrará la vista principal de reportes.</w:t>
      </w:r>
    </w:p>
    <w:p w:rsidR="00CC3154" w:rsidRPr="004220B7" w:rsidRDefault="00CC3154" w:rsidP="00C91C37">
      <w:pPr>
        <w:jc w:val="center"/>
        <w:rPr>
          <w:rFonts w:ascii="Arial" w:hAnsi="Arial" w:cs="Arial"/>
        </w:rPr>
      </w:pPr>
      <w:r w:rsidRPr="004220B7">
        <w:rPr>
          <w:rFonts w:ascii="Arial" w:hAnsi="Arial" w:cs="Arial"/>
          <w:noProof/>
          <w:lang w:eastAsia="es-GT"/>
        </w:rPr>
        <w:lastRenderedPageBreak/>
        <w:drawing>
          <wp:inline distT="0" distB="0" distL="0" distR="0" wp14:anchorId="01BD9E2A" wp14:editId="62696E9F">
            <wp:extent cx="3095625" cy="2299607"/>
            <wp:effectExtent l="0" t="0" r="0" b="571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15" cstate="print">
                      <a:extLst>
                        <a:ext uri="{28A0092B-C50C-407E-A947-70E740481C1C}">
                          <a14:useLocalDpi xmlns:a14="http://schemas.microsoft.com/office/drawing/2010/main" val="0"/>
                        </a:ext>
                      </a:extLst>
                    </a:blip>
                    <a:srcRect l="17160" t="18845" r="53109" b="41641"/>
                    <a:stretch/>
                  </pic:blipFill>
                  <pic:spPr bwMode="auto">
                    <a:xfrm>
                      <a:off x="0" y="0"/>
                      <a:ext cx="3098763" cy="2301938"/>
                    </a:xfrm>
                    <a:prstGeom prst="rect">
                      <a:avLst/>
                    </a:prstGeom>
                    <a:ln>
                      <a:noFill/>
                    </a:ln>
                    <a:extLst>
                      <a:ext uri="{53640926-AAD7-44D8-BBD7-CCE9431645EC}">
                        <a14:shadowObscured xmlns:a14="http://schemas.microsoft.com/office/drawing/2010/main"/>
                      </a:ext>
                    </a:extLst>
                  </pic:spPr>
                </pic:pic>
              </a:graphicData>
            </a:graphic>
          </wp:inline>
        </w:drawing>
      </w:r>
    </w:p>
    <w:p w:rsidR="00CC3154" w:rsidRPr="004220B7" w:rsidRDefault="00CC3154" w:rsidP="00C91C37">
      <w:pPr>
        <w:pStyle w:val="PieImagen"/>
      </w:pPr>
      <w:r w:rsidRPr="00C91C37">
        <w:rPr>
          <w:b/>
        </w:rPr>
        <w:t>Figura 73</w:t>
      </w:r>
      <w:r w:rsidRPr="004220B7">
        <w:t>: Vista principal de reportes.</w:t>
      </w:r>
    </w:p>
    <w:p w:rsidR="0077126E" w:rsidRDefault="0077126E" w:rsidP="004220B7">
      <w:pPr>
        <w:jc w:val="both"/>
        <w:rPr>
          <w:rFonts w:ascii="Arial" w:hAnsi="Arial" w:cs="Arial"/>
        </w:rPr>
      </w:pPr>
    </w:p>
    <w:p w:rsidR="00AE0E2C" w:rsidRPr="004220B7" w:rsidRDefault="0023429F" w:rsidP="00A04BA3">
      <w:pPr>
        <w:pStyle w:val="T3"/>
      </w:pPr>
      <w:r>
        <w:t xml:space="preserve">9.5.1 </w:t>
      </w:r>
      <w:r w:rsidR="00AE0E2C" w:rsidRPr="004220B7">
        <w:t>Reporte anual de autoridades</w:t>
      </w:r>
    </w:p>
    <w:p w:rsidR="00AE0E2C" w:rsidRPr="004220B7" w:rsidRDefault="00AE0E2C" w:rsidP="004220B7">
      <w:pPr>
        <w:jc w:val="both"/>
        <w:rPr>
          <w:rFonts w:ascii="Arial" w:hAnsi="Arial" w:cs="Arial"/>
        </w:rPr>
      </w:pPr>
      <w:r w:rsidRPr="004220B7">
        <w:rPr>
          <w:rFonts w:ascii="Arial" w:hAnsi="Arial" w:cs="Arial"/>
        </w:rPr>
        <w:t>Este reporte presenta una lista de las autoridades asignadas por año (cargos asignados a asociados).</w:t>
      </w:r>
    </w:p>
    <w:p w:rsidR="00AD5A4F" w:rsidRPr="004220B7" w:rsidRDefault="00AD5A4F" w:rsidP="004220B7">
      <w:pPr>
        <w:jc w:val="both"/>
        <w:rPr>
          <w:rFonts w:ascii="Arial" w:hAnsi="Arial" w:cs="Arial"/>
        </w:rPr>
      </w:pPr>
      <w:r w:rsidRPr="004220B7">
        <w:rPr>
          <w:rFonts w:ascii="Arial" w:hAnsi="Arial" w:cs="Arial"/>
        </w:rPr>
        <w:t>Para generar dicho reporte haga clic en el botón “</w:t>
      </w:r>
      <w:r w:rsidRPr="004220B7">
        <w:rPr>
          <w:rFonts w:ascii="Arial" w:hAnsi="Arial" w:cs="Arial"/>
          <w:b/>
        </w:rPr>
        <w:t>Informe Anual de Autoridades</w:t>
      </w:r>
      <w:r w:rsidRPr="004220B7">
        <w:rPr>
          <w:rFonts w:ascii="Arial" w:hAnsi="Arial" w:cs="Arial"/>
        </w:rPr>
        <w:t>” en la vista principal de reportes</w:t>
      </w:r>
      <w:r w:rsidR="006129CE" w:rsidRPr="004220B7">
        <w:rPr>
          <w:rFonts w:ascii="Arial" w:hAnsi="Arial" w:cs="Arial"/>
        </w:rPr>
        <w:t xml:space="preserve"> (Ver </w:t>
      </w:r>
      <w:r w:rsidR="006129CE" w:rsidRPr="004220B7">
        <w:rPr>
          <w:rFonts w:ascii="Arial" w:hAnsi="Arial" w:cs="Arial"/>
          <w:b/>
        </w:rPr>
        <w:t>figura 73</w:t>
      </w:r>
      <w:r w:rsidR="006129CE" w:rsidRPr="004220B7">
        <w:rPr>
          <w:rFonts w:ascii="Arial" w:hAnsi="Arial" w:cs="Arial"/>
        </w:rPr>
        <w:t>)</w:t>
      </w:r>
      <w:r w:rsidRPr="004220B7">
        <w:rPr>
          <w:rFonts w:ascii="Arial" w:hAnsi="Arial" w:cs="Arial"/>
        </w:rPr>
        <w:t>.</w:t>
      </w:r>
    </w:p>
    <w:p w:rsidR="004C0595" w:rsidRPr="004220B7" w:rsidRDefault="004C0595" w:rsidP="004220B7">
      <w:pPr>
        <w:jc w:val="both"/>
        <w:rPr>
          <w:rFonts w:ascii="Arial" w:hAnsi="Arial" w:cs="Arial"/>
        </w:rPr>
      </w:pPr>
      <w:r w:rsidRPr="004220B7">
        <w:rPr>
          <w:rFonts w:ascii="Arial" w:hAnsi="Arial" w:cs="Arial"/>
        </w:rPr>
        <w:t>Se mostrará un formulario donde deberá escribir el año para el cual desea realizar el informe.  Posteriormente haga clic en el botón “</w:t>
      </w:r>
      <w:r w:rsidRPr="004220B7">
        <w:rPr>
          <w:rFonts w:ascii="Arial" w:hAnsi="Arial" w:cs="Arial"/>
          <w:b/>
        </w:rPr>
        <w:t>Generar informe</w:t>
      </w:r>
      <w:r w:rsidRPr="004220B7">
        <w:rPr>
          <w:rFonts w:ascii="Arial" w:hAnsi="Arial" w:cs="Arial"/>
        </w:rPr>
        <w:t>”.</w:t>
      </w:r>
    </w:p>
    <w:p w:rsidR="00041236" w:rsidRPr="004220B7" w:rsidRDefault="00041236" w:rsidP="00D957C2">
      <w:pPr>
        <w:jc w:val="center"/>
        <w:rPr>
          <w:rFonts w:ascii="Arial" w:hAnsi="Arial" w:cs="Arial"/>
        </w:rPr>
      </w:pPr>
      <w:r w:rsidRPr="004220B7">
        <w:rPr>
          <w:rFonts w:ascii="Arial" w:hAnsi="Arial" w:cs="Arial"/>
          <w:noProof/>
          <w:lang w:eastAsia="es-GT"/>
        </w:rPr>
        <w:drawing>
          <wp:inline distT="0" distB="0" distL="0" distR="0" wp14:anchorId="01C5C0E7" wp14:editId="1A86210E">
            <wp:extent cx="2695575" cy="2137206"/>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1.png"/>
                    <pic:cNvPicPr/>
                  </pic:nvPicPr>
                  <pic:blipFill rotWithShape="1">
                    <a:blip r:embed="rId16" cstate="print">
                      <a:extLst>
                        <a:ext uri="{28A0092B-C50C-407E-A947-70E740481C1C}">
                          <a14:useLocalDpi xmlns:a14="http://schemas.microsoft.com/office/drawing/2010/main" val="0"/>
                        </a:ext>
                      </a:extLst>
                    </a:blip>
                    <a:srcRect l="38057" t="37386" r="38158" b="28875"/>
                    <a:stretch/>
                  </pic:blipFill>
                  <pic:spPr bwMode="auto">
                    <a:xfrm>
                      <a:off x="0" y="0"/>
                      <a:ext cx="2698306" cy="2139371"/>
                    </a:xfrm>
                    <a:prstGeom prst="rect">
                      <a:avLst/>
                    </a:prstGeom>
                    <a:ln>
                      <a:noFill/>
                    </a:ln>
                    <a:extLst>
                      <a:ext uri="{53640926-AAD7-44D8-BBD7-CCE9431645EC}">
                        <a14:shadowObscured xmlns:a14="http://schemas.microsoft.com/office/drawing/2010/main"/>
                      </a:ext>
                    </a:extLst>
                  </pic:spPr>
                </pic:pic>
              </a:graphicData>
            </a:graphic>
          </wp:inline>
        </w:drawing>
      </w:r>
    </w:p>
    <w:p w:rsidR="00041236" w:rsidRPr="004220B7" w:rsidRDefault="00041236" w:rsidP="00D957C2">
      <w:pPr>
        <w:pStyle w:val="PieImagen"/>
      </w:pPr>
      <w:r w:rsidRPr="00D957C2">
        <w:rPr>
          <w:b/>
        </w:rPr>
        <w:t>Figura 74</w:t>
      </w:r>
      <w:r w:rsidRPr="004220B7">
        <w:t>: Formulario de generación de informe general de autoridades.</w:t>
      </w:r>
    </w:p>
    <w:p w:rsidR="006129CE" w:rsidRPr="004220B7" w:rsidRDefault="006129CE" w:rsidP="004220B7">
      <w:pPr>
        <w:jc w:val="both"/>
        <w:rPr>
          <w:rFonts w:ascii="Arial" w:hAnsi="Arial" w:cs="Arial"/>
        </w:rPr>
      </w:pPr>
    </w:p>
    <w:sectPr w:rsidR="006129CE" w:rsidRPr="004220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9D3"/>
    <w:rsid w:val="00041236"/>
    <w:rsid w:val="00086E54"/>
    <w:rsid w:val="000C59D3"/>
    <w:rsid w:val="00137C12"/>
    <w:rsid w:val="001F6DF6"/>
    <w:rsid w:val="00217FDE"/>
    <w:rsid w:val="0023429F"/>
    <w:rsid w:val="00256FCC"/>
    <w:rsid w:val="00271A3E"/>
    <w:rsid w:val="002B11AE"/>
    <w:rsid w:val="00303F5C"/>
    <w:rsid w:val="00316801"/>
    <w:rsid w:val="00377978"/>
    <w:rsid w:val="003F6A55"/>
    <w:rsid w:val="0040019F"/>
    <w:rsid w:val="004220B7"/>
    <w:rsid w:val="00423E1B"/>
    <w:rsid w:val="00461156"/>
    <w:rsid w:val="00472E16"/>
    <w:rsid w:val="004A57FC"/>
    <w:rsid w:val="004C0595"/>
    <w:rsid w:val="00552953"/>
    <w:rsid w:val="00566267"/>
    <w:rsid w:val="00592622"/>
    <w:rsid w:val="00596DA4"/>
    <w:rsid w:val="005A5D90"/>
    <w:rsid w:val="005C281C"/>
    <w:rsid w:val="006037A8"/>
    <w:rsid w:val="006129CE"/>
    <w:rsid w:val="0063214F"/>
    <w:rsid w:val="006602DA"/>
    <w:rsid w:val="00684436"/>
    <w:rsid w:val="00696843"/>
    <w:rsid w:val="006C0C40"/>
    <w:rsid w:val="006D4EA2"/>
    <w:rsid w:val="006E024E"/>
    <w:rsid w:val="00705265"/>
    <w:rsid w:val="007277B1"/>
    <w:rsid w:val="00746B3B"/>
    <w:rsid w:val="0077126E"/>
    <w:rsid w:val="0077173B"/>
    <w:rsid w:val="00775E3F"/>
    <w:rsid w:val="007B072F"/>
    <w:rsid w:val="008031DF"/>
    <w:rsid w:val="00811F34"/>
    <w:rsid w:val="008E560B"/>
    <w:rsid w:val="00954196"/>
    <w:rsid w:val="009F13E7"/>
    <w:rsid w:val="009F7F8D"/>
    <w:rsid w:val="00A04BA3"/>
    <w:rsid w:val="00A40AAE"/>
    <w:rsid w:val="00AD5A4F"/>
    <w:rsid w:val="00AD6A8F"/>
    <w:rsid w:val="00AE0E2C"/>
    <w:rsid w:val="00AE1704"/>
    <w:rsid w:val="00B478F8"/>
    <w:rsid w:val="00BF2A35"/>
    <w:rsid w:val="00C442F8"/>
    <w:rsid w:val="00C659BE"/>
    <w:rsid w:val="00C91C37"/>
    <w:rsid w:val="00CA366E"/>
    <w:rsid w:val="00CA74BE"/>
    <w:rsid w:val="00CC3154"/>
    <w:rsid w:val="00CD00B4"/>
    <w:rsid w:val="00CF2567"/>
    <w:rsid w:val="00D3421E"/>
    <w:rsid w:val="00D55097"/>
    <w:rsid w:val="00D957C2"/>
    <w:rsid w:val="00DB0A48"/>
    <w:rsid w:val="00DE4E3D"/>
    <w:rsid w:val="00DF0C90"/>
    <w:rsid w:val="00E53E35"/>
    <w:rsid w:val="00E77D01"/>
    <w:rsid w:val="00EA03A1"/>
    <w:rsid w:val="00F121D9"/>
    <w:rsid w:val="00FE220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602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02DA"/>
    <w:rPr>
      <w:rFonts w:ascii="Tahoma" w:hAnsi="Tahoma" w:cs="Tahoma"/>
      <w:sz w:val="16"/>
      <w:szCs w:val="16"/>
    </w:rPr>
  </w:style>
  <w:style w:type="paragraph" w:styleId="Prrafodelista">
    <w:name w:val="List Paragraph"/>
    <w:basedOn w:val="Normal"/>
    <w:uiPriority w:val="34"/>
    <w:qFormat/>
    <w:rsid w:val="006D4EA2"/>
    <w:pPr>
      <w:ind w:left="720"/>
      <w:contextualSpacing/>
    </w:pPr>
  </w:style>
  <w:style w:type="paragraph" w:customStyle="1" w:styleId="T1">
    <w:name w:val="T1"/>
    <w:basedOn w:val="Normal"/>
    <w:link w:val="T1Car"/>
    <w:qFormat/>
    <w:rsid w:val="006037A8"/>
    <w:pPr>
      <w:jc w:val="both"/>
    </w:pPr>
    <w:rPr>
      <w:rFonts w:ascii="Arial" w:hAnsi="Arial" w:cs="Arial"/>
      <w:b/>
      <w:sz w:val="32"/>
    </w:rPr>
  </w:style>
  <w:style w:type="character" w:customStyle="1" w:styleId="T1Car">
    <w:name w:val="T1 Car"/>
    <w:basedOn w:val="Fuentedeprrafopredeter"/>
    <w:link w:val="T1"/>
    <w:rsid w:val="006037A8"/>
    <w:rPr>
      <w:rFonts w:ascii="Arial" w:hAnsi="Arial" w:cs="Arial"/>
      <w:b/>
      <w:sz w:val="32"/>
    </w:rPr>
  </w:style>
  <w:style w:type="paragraph" w:customStyle="1" w:styleId="T2">
    <w:name w:val="T2"/>
    <w:basedOn w:val="Normal"/>
    <w:link w:val="T2Car"/>
    <w:qFormat/>
    <w:rsid w:val="00DE4E3D"/>
    <w:rPr>
      <w:rFonts w:ascii="Arial" w:hAnsi="Arial" w:cs="Arial"/>
      <w:b/>
      <w:sz w:val="28"/>
      <w:szCs w:val="28"/>
    </w:rPr>
  </w:style>
  <w:style w:type="character" w:customStyle="1" w:styleId="T2Car">
    <w:name w:val="T2 Car"/>
    <w:basedOn w:val="Fuentedeprrafopredeter"/>
    <w:link w:val="T2"/>
    <w:rsid w:val="00DE4E3D"/>
    <w:rPr>
      <w:rFonts w:ascii="Arial" w:hAnsi="Arial" w:cs="Arial"/>
      <w:b/>
      <w:sz w:val="28"/>
      <w:szCs w:val="28"/>
    </w:rPr>
  </w:style>
  <w:style w:type="paragraph" w:customStyle="1" w:styleId="PieImagen">
    <w:name w:val="PieImagen"/>
    <w:basedOn w:val="Normal"/>
    <w:link w:val="PieImagenCar"/>
    <w:qFormat/>
    <w:rsid w:val="00D55097"/>
    <w:pPr>
      <w:jc w:val="center"/>
    </w:pPr>
    <w:rPr>
      <w:rFonts w:ascii="Arial" w:hAnsi="Arial" w:cs="Arial"/>
      <w:sz w:val="20"/>
      <w:szCs w:val="20"/>
    </w:rPr>
  </w:style>
  <w:style w:type="character" w:customStyle="1" w:styleId="PieImagenCar">
    <w:name w:val="PieImagen Car"/>
    <w:basedOn w:val="Fuentedeprrafopredeter"/>
    <w:link w:val="PieImagen"/>
    <w:rsid w:val="00D55097"/>
    <w:rPr>
      <w:rFonts w:ascii="Arial" w:hAnsi="Arial" w:cs="Arial"/>
      <w:sz w:val="20"/>
      <w:szCs w:val="20"/>
    </w:rPr>
  </w:style>
  <w:style w:type="paragraph" w:customStyle="1" w:styleId="T3">
    <w:name w:val="T3"/>
    <w:basedOn w:val="Normal"/>
    <w:link w:val="T3Car"/>
    <w:qFormat/>
    <w:rsid w:val="00A04BA3"/>
    <w:pPr>
      <w:jc w:val="both"/>
    </w:pPr>
    <w:rPr>
      <w:rFonts w:ascii="Arial" w:hAnsi="Arial" w:cs="Arial"/>
      <w:b/>
      <w:sz w:val="24"/>
      <w:szCs w:val="24"/>
    </w:rPr>
  </w:style>
  <w:style w:type="character" w:customStyle="1" w:styleId="T3Car">
    <w:name w:val="T3 Car"/>
    <w:basedOn w:val="Fuentedeprrafopredeter"/>
    <w:link w:val="T3"/>
    <w:rsid w:val="00A04BA3"/>
    <w:rPr>
      <w:rFonts w:ascii="Arial" w:hAnsi="Arial" w:cs="Arial"/>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602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02DA"/>
    <w:rPr>
      <w:rFonts w:ascii="Tahoma" w:hAnsi="Tahoma" w:cs="Tahoma"/>
      <w:sz w:val="16"/>
      <w:szCs w:val="16"/>
    </w:rPr>
  </w:style>
  <w:style w:type="paragraph" w:styleId="Prrafodelista">
    <w:name w:val="List Paragraph"/>
    <w:basedOn w:val="Normal"/>
    <w:uiPriority w:val="34"/>
    <w:qFormat/>
    <w:rsid w:val="006D4EA2"/>
    <w:pPr>
      <w:ind w:left="720"/>
      <w:contextualSpacing/>
    </w:pPr>
  </w:style>
  <w:style w:type="paragraph" w:customStyle="1" w:styleId="T1">
    <w:name w:val="T1"/>
    <w:basedOn w:val="Normal"/>
    <w:link w:val="T1Car"/>
    <w:qFormat/>
    <w:rsid w:val="006037A8"/>
    <w:pPr>
      <w:jc w:val="both"/>
    </w:pPr>
    <w:rPr>
      <w:rFonts w:ascii="Arial" w:hAnsi="Arial" w:cs="Arial"/>
      <w:b/>
      <w:sz w:val="32"/>
    </w:rPr>
  </w:style>
  <w:style w:type="character" w:customStyle="1" w:styleId="T1Car">
    <w:name w:val="T1 Car"/>
    <w:basedOn w:val="Fuentedeprrafopredeter"/>
    <w:link w:val="T1"/>
    <w:rsid w:val="006037A8"/>
    <w:rPr>
      <w:rFonts w:ascii="Arial" w:hAnsi="Arial" w:cs="Arial"/>
      <w:b/>
      <w:sz w:val="32"/>
    </w:rPr>
  </w:style>
  <w:style w:type="paragraph" w:customStyle="1" w:styleId="T2">
    <w:name w:val="T2"/>
    <w:basedOn w:val="Normal"/>
    <w:link w:val="T2Car"/>
    <w:qFormat/>
    <w:rsid w:val="00DE4E3D"/>
    <w:rPr>
      <w:rFonts w:ascii="Arial" w:hAnsi="Arial" w:cs="Arial"/>
      <w:b/>
      <w:sz w:val="28"/>
      <w:szCs w:val="28"/>
    </w:rPr>
  </w:style>
  <w:style w:type="character" w:customStyle="1" w:styleId="T2Car">
    <w:name w:val="T2 Car"/>
    <w:basedOn w:val="Fuentedeprrafopredeter"/>
    <w:link w:val="T2"/>
    <w:rsid w:val="00DE4E3D"/>
    <w:rPr>
      <w:rFonts w:ascii="Arial" w:hAnsi="Arial" w:cs="Arial"/>
      <w:b/>
      <w:sz w:val="28"/>
      <w:szCs w:val="28"/>
    </w:rPr>
  </w:style>
  <w:style w:type="paragraph" w:customStyle="1" w:styleId="PieImagen">
    <w:name w:val="PieImagen"/>
    <w:basedOn w:val="Normal"/>
    <w:link w:val="PieImagenCar"/>
    <w:qFormat/>
    <w:rsid w:val="00D55097"/>
    <w:pPr>
      <w:jc w:val="center"/>
    </w:pPr>
    <w:rPr>
      <w:rFonts w:ascii="Arial" w:hAnsi="Arial" w:cs="Arial"/>
      <w:sz w:val="20"/>
      <w:szCs w:val="20"/>
    </w:rPr>
  </w:style>
  <w:style w:type="character" w:customStyle="1" w:styleId="PieImagenCar">
    <w:name w:val="PieImagen Car"/>
    <w:basedOn w:val="Fuentedeprrafopredeter"/>
    <w:link w:val="PieImagen"/>
    <w:rsid w:val="00D55097"/>
    <w:rPr>
      <w:rFonts w:ascii="Arial" w:hAnsi="Arial" w:cs="Arial"/>
      <w:sz w:val="20"/>
      <w:szCs w:val="20"/>
    </w:rPr>
  </w:style>
  <w:style w:type="paragraph" w:customStyle="1" w:styleId="T3">
    <w:name w:val="T3"/>
    <w:basedOn w:val="Normal"/>
    <w:link w:val="T3Car"/>
    <w:qFormat/>
    <w:rsid w:val="00A04BA3"/>
    <w:pPr>
      <w:jc w:val="both"/>
    </w:pPr>
    <w:rPr>
      <w:rFonts w:ascii="Arial" w:hAnsi="Arial" w:cs="Arial"/>
      <w:b/>
      <w:sz w:val="24"/>
      <w:szCs w:val="24"/>
    </w:rPr>
  </w:style>
  <w:style w:type="character" w:customStyle="1" w:styleId="T3Car">
    <w:name w:val="T3 Car"/>
    <w:basedOn w:val="Fuentedeprrafopredeter"/>
    <w:link w:val="T3"/>
    <w:rsid w:val="00A04BA3"/>
    <w:rPr>
      <w:rFonts w:ascii="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9</Pages>
  <Words>1297</Words>
  <Characters>7138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Universidad Rafael Landívar - Campus Quetzaltenango</Company>
  <LinksUpToDate>false</LinksUpToDate>
  <CharactersWithSpaces>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79</cp:revision>
  <dcterms:created xsi:type="dcterms:W3CDTF">2015-06-27T18:54:00Z</dcterms:created>
  <dcterms:modified xsi:type="dcterms:W3CDTF">2015-07-02T23:57:00Z</dcterms:modified>
</cp:coreProperties>
</file>