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3EA0" w:rsidRPr="001117EC" w:rsidRDefault="001117EC" w:rsidP="001117EC">
      <w:pPr>
        <w:pStyle w:val="T1"/>
      </w:pPr>
      <w:r>
        <w:t xml:space="preserve">11. </w:t>
      </w:r>
      <w:r w:rsidR="00FC6CEC" w:rsidRPr="001117EC">
        <w:t>Beneficiarios</w:t>
      </w:r>
      <w:r w:rsidR="000F66E3" w:rsidRPr="001117EC">
        <w:t xml:space="preserve"> y solicitudes</w:t>
      </w:r>
      <w:r w:rsidR="00FC6CEC" w:rsidRPr="001117EC">
        <w:t xml:space="preserve"> de servicios</w:t>
      </w:r>
    </w:p>
    <w:p w:rsidR="00FC6CEC" w:rsidRDefault="00FC6CEC" w:rsidP="00940A20">
      <w:pPr>
        <w:jc w:val="both"/>
        <w:rPr>
          <w:rFonts w:ascii="Arial" w:hAnsi="Arial" w:cs="Arial"/>
        </w:rPr>
      </w:pPr>
      <w:r w:rsidRPr="00940A20">
        <w:rPr>
          <w:rFonts w:ascii="Arial" w:hAnsi="Arial" w:cs="Arial"/>
        </w:rPr>
        <w:t>En esta parte del programa se muestran las solicitudes de servicios que han sido aprobadas.</w:t>
      </w:r>
    </w:p>
    <w:p w:rsidR="001117EC" w:rsidRPr="00940A20" w:rsidRDefault="001117EC" w:rsidP="00940A20">
      <w:pPr>
        <w:jc w:val="both"/>
        <w:rPr>
          <w:rFonts w:ascii="Arial" w:hAnsi="Arial" w:cs="Arial"/>
        </w:rPr>
      </w:pPr>
    </w:p>
    <w:p w:rsidR="00FC6CEC" w:rsidRPr="00940A20" w:rsidRDefault="00534756" w:rsidP="00534756">
      <w:pPr>
        <w:pStyle w:val="T2"/>
      </w:pPr>
      <w:r>
        <w:t xml:space="preserve">11.1 </w:t>
      </w:r>
      <w:r w:rsidR="00FC6CEC" w:rsidRPr="00940A20">
        <w:t>Pantalla principal</w:t>
      </w:r>
    </w:p>
    <w:p w:rsidR="0048275A" w:rsidRPr="00940A20" w:rsidRDefault="00FC6CEC" w:rsidP="00940A20">
      <w:pPr>
        <w:jc w:val="both"/>
        <w:rPr>
          <w:rFonts w:ascii="Arial" w:hAnsi="Arial" w:cs="Arial"/>
        </w:rPr>
      </w:pPr>
      <w:r w:rsidRPr="00940A20">
        <w:rPr>
          <w:rFonts w:ascii="Arial" w:hAnsi="Arial" w:cs="Arial"/>
        </w:rPr>
        <w:t>Para ingresar a la pantalla principal de solicitudes, haga clic en el menú “</w:t>
      </w:r>
      <w:r w:rsidRPr="00940A20">
        <w:rPr>
          <w:rFonts w:ascii="Arial" w:hAnsi="Arial" w:cs="Arial"/>
          <w:b/>
        </w:rPr>
        <w:t>Servicios</w:t>
      </w:r>
      <w:r w:rsidRPr="00940A20">
        <w:rPr>
          <w:rFonts w:ascii="Arial" w:hAnsi="Arial" w:cs="Arial"/>
        </w:rPr>
        <w:t>” en el menú principal.  Se mostrará un submenú con tres opciones: Servicios, Beneficiarios y Solicitudes.  Haga clic sobre “</w:t>
      </w:r>
      <w:r w:rsidR="00F5430B" w:rsidRPr="00940A20">
        <w:rPr>
          <w:rFonts w:ascii="Arial" w:hAnsi="Arial" w:cs="Arial"/>
          <w:b/>
        </w:rPr>
        <w:t>Beneficiarios</w:t>
      </w:r>
      <w:r w:rsidRPr="00940A20">
        <w:rPr>
          <w:rFonts w:ascii="Arial" w:hAnsi="Arial" w:cs="Arial"/>
        </w:rPr>
        <w:t>”.</w:t>
      </w:r>
    </w:p>
    <w:p w:rsidR="00FC6CEC" w:rsidRPr="00940A20" w:rsidRDefault="0048275A" w:rsidP="001117EC">
      <w:pPr>
        <w:jc w:val="center"/>
        <w:rPr>
          <w:rFonts w:ascii="Arial" w:hAnsi="Arial" w:cs="Arial"/>
          <w:noProof/>
          <w:lang w:eastAsia="es-GT"/>
        </w:rPr>
      </w:pPr>
      <w:r w:rsidRPr="00940A20">
        <w:rPr>
          <w:rFonts w:ascii="Arial" w:hAnsi="Arial" w:cs="Arial"/>
          <w:noProof/>
          <w:lang w:eastAsia="es-GT"/>
        </w:rPr>
        <w:drawing>
          <wp:inline distT="0" distB="0" distL="0" distR="0" wp14:anchorId="6B31DF1D" wp14:editId="734956DD">
            <wp:extent cx="1981200" cy="120072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40887" r="83192" b="41074"/>
                    <a:stretch/>
                  </pic:blipFill>
                  <pic:spPr bwMode="auto">
                    <a:xfrm>
                      <a:off x="0" y="0"/>
                      <a:ext cx="1981873" cy="1201135"/>
                    </a:xfrm>
                    <a:prstGeom prst="rect">
                      <a:avLst/>
                    </a:prstGeom>
                    <a:ln>
                      <a:noFill/>
                    </a:ln>
                    <a:extLst>
                      <a:ext uri="{53640926-AAD7-44D8-BBD7-CCE9431645EC}">
                        <a14:shadowObscured xmlns:a14="http://schemas.microsoft.com/office/drawing/2010/main"/>
                      </a:ext>
                    </a:extLst>
                  </pic:spPr>
                </pic:pic>
              </a:graphicData>
            </a:graphic>
          </wp:inline>
        </w:drawing>
      </w:r>
    </w:p>
    <w:p w:rsidR="00FC6CEC" w:rsidRPr="001117EC" w:rsidRDefault="0048275A" w:rsidP="001117EC">
      <w:pPr>
        <w:pStyle w:val="PieImagen"/>
      </w:pPr>
      <w:r w:rsidRPr="001117EC">
        <w:rPr>
          <w:b/>
          <w:noProof/>
          <w:lang w:eastAsia="es-GT"/>
        </w:rPr>
        <w:t>Figura 102</w:t>
      </w:r>
      <w:r w:rsidR="00FC6CEC" w:rsidRPr="00940A20">
        <w:rPr>
          <w:noProof/>
          <w:lang w:eastAsia="es-GT"/>
        </w:rPr>
        <w:t xml:space="preserve">: </w:t>
      </w:r>
      <w:r w:rsidR="00FC6CEC" w:rsidRPr="003B1E4E">
        <w:t>Menú</w:t>
      </w:r>
      <w:r w:rsidR="00FC6CEC" w:rsidRPr="00940A20">
        <w:rPr>
          <w:noProof/>
          <w:lang w:eastAsia="es-GT"/>
        </w:rPr>
        <w:t xml:space="preserve"> de Solicitudes en el menú principal.</w:t>
      </w:r>
    </w:p>
    <w:p w:rsidR="001D1FE6" w:rsidRDefault="001D1FE6" w:rsidP="00940A20">
      <w:pPr>
        <w:jc w:val="both"/>
        <w:rPr>
          <w:rFonts w:ascii="Arial" w:hAnsi="Arial" w:cs="Arial"/>
          <w:noProof/>
          <w:lang w:eastAsia="es-GT"/>
        </w:rPr>
      </w:pPr>
    </w:p>
    <w:p w:rsidR="00B51215" w:rsidRPr="00940A20" w:rsidRDefault="00FC6CEC" w:rsidP="00940A20">
      <w:pPr>
        <w:jc w:val="both"/>
        <w:rPr>
          <w:rFonts w:ascii="Arial" w:hAnsi="Arial" w:cs="Arial"/>
          <w:noProof/>
          <w:lang w:eastAsia="es-GT"/>
        </w:rPr>
      </w:pPr>
      <w:r w:rsidRPr="00940A20">
        <w:rPr>
          <w:rFonts w:ascii="Arial" w:hAnsi="Arial" w:cs="Arial"/>
          <w:noProof/>
          <w:lang w:eastAsia="es-GT"/>
        </w:rPr>
        <w:t xml:space="preserve">Se mostrará la pantalla principal  con los nombres de los asociados junto a los servicios </w:t>
      </w:r>
      <w:r w:rsidR="0048275A" w:rsidRPr="00940A20">
        <w:rPr>
          <w:rFonts w:ascii="Arial" w:hAnsi="Arial" w:cs="Arial"/>
          <w:noProof/>
          <w:lang w:eastAsia="es-GT"/>
        </w:rPr>
        <w:t>aprobados.</w:t>
      </w:r>
    </w:p>
    <w:p w:rsidR="00B51215" w:rsidRPr="00940A20" w:rsidRDefault="00B51215" w:rsidP="00EC314E">
      <w:pPr>
        <w:jc w:val="center"/>
        <w:rPr>
          <w:rFonts w:ascii="Arial" w:hAnsi="Arial" w:cs="Arial"/>
          <w:noProof/>
          <w:lang w:eastAsia="es-GT"/>
        </w:rPr>
      </w:pPr>
      <w:r w:rsidRPr="00940A20">
        <w:rPr>
          <w:rFonts w:ascii="Arial" w:hAnsi="Arial" w:cs="Arial"/>
          <w:noProof/>
          <w:lang w:eastAsia="es-GT"/>
        </w:rPr>
        <w:drawing>
          <wp:inline distT="0" distB="0" distL="0" distR="0" wp14:anchorId="5F965BBD" wp14:editId="264A3A74">
            <wp:extent cx="5391150" cy="3043207"/>
            <wp:effectExtent l="0" t="0" r="0" b="508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7668" t="13373" r="1973" b="5472"/>
                    <a:stretch/>
                  </pic:blipFill>
                  <pic:spPr bwMode="auto">
                    <a:xfrm>
                      <a:off x="0" y="0"/>
                      <a:ext cx="5396611" cy="3046290"/>
                    </a:xfrm>
                    <a:prstGeom prst="rect">
                      <a:avLst/>
                    </a:prstGeom>
                    <a:ln>
                      <a:noFill/>
                    </a:ln>
                    <a:extLst>
                      <a:ext uri="{53640926-AAD7-44D8-BBD7-CCE9431645EC}">
                        <a14:shadowObscured xmlns:a14="http://schemas.microsoft.com/office/drawing/2010/main"/>
                      </a:ext>
                    </a:extLst>
                  </pic:spPr>
                </pic:pic>
              </a:graphicData>
            </a:graphic>
          </wp:inline>
        </w:drawing>
      </w:r>
    </w:p>
    <w:p w:rsidR="00FC6CEC" w:rsidRPr="00940A20" w:rsidRDefault="00325D94" w:rsidP="00EC314E">
      <w:pPr>
        <w:pStyle w:val="PieImagen"/>
        <w:rPr>
          <w:noProof/>
          <w:lang w:eastAsia="es-GT"/>
        </w:rPr>
      </w:pPr>
      <w:r w:rsidRPr="00EC314E">
        <w:rPr>
          <w:b/>
          <w:noProof/>
          <w:lang w:eastAsia="es-GT"/>
        </w:rPr>
        <w:t>Figura 103</w:t>
      </w:r>
      <w:r w:rsidR="00FC6CEC" w:rsidRPr="00940A20">
        <w:rPr>
          <w:noProof/>
          <w:lang w:eastAsia="es-GT"/>
        </w:rPr>
        <w:t xml:space="preserve">: Pantalla principal de </w:t>
      </w:r>
      <w:r w:rsidRPr="00940A20">
        <w:rPr>
          <w:noProof/>
          <w:lang w:eastAsia="es-GT"/>
        </w:rPr>
        <w:t>beneficiarios de servicios.</w:t>
      </w:r>
    </w:p>
    <w:p w:rsidR="00FD52FD" w:rsidRDefault="00FD52FD" w:rsidP="00940A20">
      <w:pPr>
        <w:jc w:val="both"/>
        <w:rPr>
          <w:rFonts w:ascii="Arial" w:hAnsi="Arial" w:cs="Arial"/>
          <w:noProof/>
          <w:lang w:eastAsia="es-GT"/>
        </w:rPr>
      </w:pPr>
    </w:p>
    <w:p w:rsidR="00FC6CEC" w:rsidRPr="00940A20" w:rsidRDefault="00FC6CEC" w:rsidP="00940A20">
      <w:pPr>
        <w:jc w:val="both"/>
        <w:rPr>
          <w:rFonts w:ascii="Arial" w:hAnsi="Arial" w:cs="Arial"/>
          <w:noProof/>
          <w:lang w:eastAsia="es-GT"/>
        </w:rPr>
      </w:pPr>
      <w:r w:rsidRPr="00940A20">
        <w:rPr>
          <w:rFonts w:ascii="Arial" w:hAnsi="Arial" w:cs="Arial"/>
          <w:noProof/>
          <w:lang w:eastAsia="es-GT"/>
        </w:rPr>
        <w:t xml:space="preserve">Al igual que en la pantalla principal de asociados, en ésta pantalla se agrupan a los asociados por sector.  Puede visualizar cualquier sector haciendo clic sobre su botón correspondiente en el selector (ver </w:t>
      </w:r>
      <w:r w:rsidRPr="00940A20">
        <w:rPr>
          <w:rFonts w:ascii="Arial" w:hAnsi="Arial" w:cs="Arial"/>
          <w:b/>
          <w:noProof/>
          <w:lang w:eastAsia="es-GT"/>
        </w:rPr>
        <w:t xml:space="preserve">figura </w:t>
      </w:r>
      <w:r w:rsidR="0089665B" w:rsidRPr="00940A20">
        <w:rPr>
          <w:rFonts w:ascii="Arial" w:hAnsi="Arial" w:cs="Arial"/>
          <w:b/>
          <w:noProof/>
          <w:lang w:eastAsia="es-GT"/>
        </w:rPr>
        <w:t>104</w:t>
      </w:r>
      <w:r w:rsidRPr="00940A20">
        <w:rPr>
          <w:rFonts w:ascii="Arial" w:hAnsi="Arial" w:cs="Arial"/>
          <w:noProof/>
          <w:lang w:eastAsia="es-GT"/>
        </w:rPr>
        <w:t>).</w:t>
      </w:r>
    </w:p>
    <w:p w:rsidR="00FC6CEC" w:rsidRPr="00940A20" w:rsidRDefault="00386A33" w:rsidP="006C1864">
      <w:pPr>
        <w:jc w:val="center"/>
        <w:rPr>
          <w:rFonts w:ascii="Arial" w:hAnsi="Arial" w:cs="Arial"/>
          <w:noProof/>
          <w:lang w:eastAsia="es-GT"/>
        </w:rPr>
      </w:pPr>
      <w:r w:rsidRPr="00940A20">
        <w:rPr>
          <w:rFonts w:ascii="Arial" w:hAnsi="Arial" w:cs="Arial"/>
          <w:noProof/>
          <w:lang w:eastAsia="es-GT"/>
        </w:rPr>
        <w:drawing>
          <wp:inline distT="0" distB="0" distL="0" distR="0" wp14:anchorId="08B130FC" wp14:editId="10B0F9E8">
            <wp:extent cx="2528885" cy="1123950"/>
            <wp:effectExtent l="0" t="0" r="508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7668" t="44377" r="60925" b="38602"/>
                    <a:stretch/>
                  </pic:blipFill>
                  <pic:spPr bwMode="auto">
                    <a:xfrm>
                      <a:off x="0" y="0"/>
                      <a:ext cx="2541870" cy="1129721"/>
                    </a:xfrm>
                    <a:prstGeom prst="rect">
                      <a:avLst/>
                    </a:prstGeom>
                    <a:ln>
                      <a:noFill/>
                    </a:ln>
                    <a:extLst>
                      <a:ext uri="{53640926-AAD7-44D8-BBD7-CCE9431645EC}">
                        <a14:shadowObscured xmlns:a14="http://schemas.microsoft.com/office/drawing/2010/main"/>
                      </a:ext>
                    </a:extLst>
                  </pic:spPr>
                </pic:pic>
              </a:graphicData>
            </a:graphic>
          </wp:inline>
        </w:drawing>
      </w:r>
    </w:p>
    <w:p w:rsidR="00FC6CEC" w:rsidRPr="00940A20" w:rsidRDefault="0089665B" w:rsidP="006C1864">
      <w:pPr>
        <w:pStyle w:val="PieImagen"/>
        <w:rPr>
          <w:noProof/>
          <w:lang w:eastAsia="es-GT"/>
        </w:rPr>
      </w:pPr>
      <w:r w:rsidRPr="006C1864">
        <w:rPr>
          <w:b/>
          <w:noProof/>
          <w:lang w:eastAsia="es-GT"/>
        </w:rPr>
        <w:t>Figura 104</w:t>
      </w:r>
      <w:r w:rsidR="00FC6CEC" w:rsidRPr="00940A20">
        <w:rPr>
          <w:noProof/>
          <w:lang w:eastAsia="es-GT"/>
        </w:rPr>
        <w:t>: Herramienta de selección del sector.</w:t>
      </w:r>
    </w:p>
    <w:p w:rsidR="006C1864" w:rsidRDefault="006C1864" w:rsidP="00940A20">
      <w:pPr>
        <w:jc w:val="both"/>
        <w:rPr>
          <w:rFonts w:ascii="Arial" w:hAnsi="Arial" w:cs="Arial"/>
        </w:rPr>
      </w:pPr>
    </w:p>
    <w:p w:rsidR="00FC6CEC" w:rsidRPr="00940A20" w:rsidRDefault="00FC6CEC" w:rsidP="00940A20">
      <w:pPr>
        <w:jc w:val="both"/>
        <w:rPr>
          <w:rFonts w:ascii="Arial" w:hAnsi="Arial" w:cs="Arial"/>
        </w:rPr>
      </w:pPr>
      <w:r w:rsidRPr="00940A20">
        <w:rPr>
          <w:rFonts w:ascii="Arial" w:hAnsi="Arial" w:cs="Arial"/>
        </w:rPr>
        <w:t xml:space="preserve">Cuando existan más de 10 registros por mostrar, éstos se organizarán en grupos de 10; estos grupos se les llamará </w:t>
      </w:r>
      <w:r w:rsidRPr="00940A20">
        <w:rPr>
          <w:rFonts w:ascii="Arial" w:hAnsi="Arial" w:cs="Arial"/>
          <w:b/>
        </w:rPr>
        <w:t>páginas</w:t>
      </w:r>
      <w:r w:rsidRPr="00940A20">
        <w:rPr>
          <w:rFonts w:ascii="Arial" w:hAnsi="Arial" w:cs="Arial"/>
        </w:rPr>
        <w:t>.  La herramienta de paginación muestra un botón por cada grupo de 10 registros o menos que puede visualizarse.  Para desplazarse entre dichas páginas puede utilizar el botón “</w:t>
      </w:r>
      <w:proofErr w:type="spellStart"/>
      <w:r w:rsidRPr="00940A20">
        <w:rPr>
          <w:rFonts w:ascii="Arial" w:hAnsi="Arial" w:cs="Arial"/>
          <w:b/>
        </w:rPr>
        <w:t>Previous</w:t>
      </w:r>
      <w:proofErr w:type="spellEnd"/>
      <w:r w:rsidRPr="00940A20">
        <w:rPr>
          <w:rFonts w:ascii="Arial" w:hAnsi="Arial" w:cs="Arial"/>
          <w:b/>
        </w:rPr>
        <w:t>/Anterior</w:t>
      </w:r>
      <w:r w:rsidRPr="00940A20">
        <w:rPr>
          <w:rFonts w:ascii="Arial" w:hAnsi="Arial" w:cs="Arial"/>
        </w:rPr>
        <w:t>” para ir hacia páginas anteriores o “</w:t>
      </w:r>
      <w:proofErr w:type="spellStart"/>
      <w:r w:rsidRPr="00940A20">
        <w:rPr>
          <w:rFonts w:ascii="Arial" w:hAnsi="Arial" w:cs="Arial"/>
          <w:b/>
        </w:rPr>
        <w:t>Next</w:t>
      </w:r>
      <w:proofErr w:type="spellEnd"/>
      <w:r w:rsidRPr="00940A20">
        <w:rPr>
          <w:rFonts w:ascii="Arial" w:hAnsi="Arial" w:cs="Arial"/>
          <w:b/>
        </w:rPr>
        <w:t>/Siguiente</w:t>
      </w:r>
      <w:r w:rsidRPr="00940A20">
        <w:rPr>
          <w:rFonts w:ascii="Arial" w:hAnsi="Arial" w:cs="Arial"/>
        </w:rPr>
        <w:t>” para ver páginas posteriores.  De igual manera se mostrarán botones con el número de página correspondiente.    Si desea ver el contenido de una página específica puede hacer clic sobre el botón con el número que usted desee ver y se mostrarán los registros de dicho grupo.</w:t>
      </w:r>
    </w:p>
    <w:p w:rsidR="00FC6CEC" w:rsidRPr="00940A20" w:rsidRDefault="00FC6CEC" w:rsidP="00DE0526">
      <w:pPr>
        <w:jc w:val="center"/>
        <w:rPr>
          <w:rFonts w:ascii="Arial" w:hAnsi="Arial" w:cs="Arial"/>
        </w:rPr>
      </w:pPr>
      <w:r w:rsidRPr="00940A20">
        <w:rPr>
          <w:rFonts w:ascii="Arial" w:hAnsi="Arial" w:cs="Arial"/>
          <w:noProof/>
          <w:lang w:eastAsia="es-GT"/>
        </w:rPr>
        <w:drawing>
          <wp:inline distT="0" distB="0" distL="0" distR="0" wp14:anchorId="70700242" wp14:editId="14139B09">
            <wp:extent cx="3209925" cy="781050"/>
            <wp:effectExtent l="0" t="0" r="952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ánea010.png"/>
                    <pic:cNvPicPr/>
                  </pic:nvPicPr>
                  <pic:blipFill rotWithShape="1">
                    <a:blip r:embed="rId8">
                      <a:extLst>
                        <a:ext uri="{28A0092B-C50C-407E-A947-70E740481C1C}">
                          <a14:useLocalDpi xmlns:a14="http://schemas.microsoft.com/office/drawing/2010/main" val="0"/>
                        </a:ext>
                      </a:extLst>
                    </a:blip>
                    <a:srcRect l="16989" t="85692" r="64106" b="6078"/>
                    <a:stretch/>
                  </pic:blipFill>
                  <pic:spPr bwMode="auto">
                    <a:xfrm>
                      <a:off x="0" y="0"/>
                      <a:ext cx="3224309" cy="784550"/>
                    </a:xfrm>
                    <a:prstGeom prst="rect">
                      <a:avLst/>
                    </a:prstGeom>
                    <a:ln>
                      <a:noFill/>
                    </a:ln>
                    <a:extLst>
                      <a:ext uri="{53640926-AAD7-44D8-BBD7-CCE9431645EC}">
                        <a14:shadowObscured xmlns:a14="http://schemas.microsoft.com/office/drawing/2010/main"/>
                      </a:ext>
                    </a:extLst>
                  </pic:spPr>
                </pic:pic>
              </a:graphicData>
            </a:graphic>
          </wp:inline>
        </w:drawing>
      </w:r>
    </w:p>
    <w:p w:rsidR="00FC6CEC" w:rsidRPr="00940A20" w:rsidRDefault="00FC6CEC" w:rsidP="00FB43B5">
      <w:pPr>
        <w:pStyle w:val="PieImagen"/>
      </w:pPr>
      <w:r w:rsidRPr="00940A20">
        <w:rPr>
          <w:b/>
        </w:rPr>
        <w:t xml:space="preserve">Figura </w:t>
      </w:r>
      <w:r w:rsidR="00505637" w:rsidRPr="00940A20">
        <w:rPr>
          <w:b/>
        </w:rPr>
        <w:t>105</w:t>
      </w:r>
      <w:r w:rsidRPr="00940A20">
        <w:rPr>
          <w:b/>
        </w:rPr>
        <w:t>:</w:t>
      </w:r>
      <w:r w:rsidRPr="00940A20">
        <w:t xml:space="preserve"> Imagen de la herramienta de paginación.</w:t>
      </w:r>
    </w:p>
    <w:p w:rsidR="00FB43B5" w:rsidRDefault="00FB43B5" w:rsidP="00940A20">
      <w:pPr>
        <w:jc w:val="both"/>
        <w:rPr>
          <w:rFonts w:ascii="Arial" w:hAnsi="Arial" w:cs="Arial"/>
        </w:rPr>
      </w:pPr>
    </w:p>
    <w:p w:rsidR="00360B50" w:rsidRPr="00940A20" w:rsidRDefault="00FC6CEC" w:rsidP="00940A20">
      <w:pPr>
        <w:jc w:val="both"/>
        <w:rPr>
          <w:rFonts w:ascii="Arial" w:hAnsi="Arial" w:cs="Arial"/>
          <w:noProof/>
          <w:lang w:eastAsia="es-GT"/>
        </w:rPr>
      </w:pPr>
      <w:r w:rsidRPr="00940A20">
        <w:rPr>
          <w:rFonts w:ascii="Arial" w:hAnsi="Arial" w:cs="Arial"/>
        </w:rPr>
        <w:t>También es posible buscar solicitudes por código o nombre de asociado o nombre del servicio, utilizando la caja de texto ubicada sobre la tabla principal.  Para hacer una búsqueda solamente escriba el nombre/código del asociado o servicio que desee encontrar y luego haga clic en el botón “</w:t>
      </w:r>
      <w:r w:rsidRPr="00940A20">
        <w:rPr>
          <w:rFonts w:ascii="Arial" w:hAnsi="Arial" w:cs="Arial"/>
          <w:b/>
        </w:rPr>
        <w:t>Buscar</w:t>
      </w:r>
      <w:r w:rsidRPr="00940A20">
        <w:rPr>
          <w:rFonts w:ascii="Arial" w:hAnsi="Arial" w:cs="Arial"/>
        </w:rPr>
        <w:t xml:space="preserve">”, luego de esto aparecerán en la tabla, los resultados que coincidieron con el criterio de búsqueda.  Si ninguno de los asociados escritos tiene el nombre buscado, no se mostrará ningún registro en la tabla.  </w:t>
      </w:r>
    </w:p>
    <w:p w:rsidR="00FC6CEC" w:rsidRPr="00940A20" w:rsidRDefault="00360B50" w:rsidP="00592632">
      <w:pPr>
        <w:jc w:val="center"/>
        <w:rPr>
          <w:rFonts w:ascii="Arial" w:hAnsi="Arial" w:cs="Arial"/>
        </w:rPr>
      </w:pPr>
      <w:r w:rsidRPr="00940A20">
        <w:rPr>
          <w:rFonts w:ascii="Arial" w:hAnsi="Arial" w:cs="Arial"/>
          <w:noProof/>
          <w:lang w:eastAsia="es-GT"/>
        </w:rPr>
        <w:drawing>
          <wp:inline distT="0" distB="0" distL="0" distR="0" wp14:anchorId="4F2F61E4" wp14:editId="67CB3574">
            <wp:extent cx="4162425" cy="436064"/>
            <wp:effectExtent l="0" t="0" r="0" b="254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7669" t="63525" r="46654" b="29788"/>
                    <a:stretch/>
                  </pic:blipFill>
                  <pic:spPr bwMode="auto">
                    <a:xfrm>
                      <a:off x="0" y="0"/>
                      <a:ext cx="4172752" cy="437146"/>
                    </a:xfrm>
                    <a:prstGeom prst="rect">
                      <a:avLst/>
                    </a:prstGeom>
                    <a:ln>
                      <a:noFill/>
                    </a:ln>
                    <a:extLst>
                      <a:ext uri="{53640926-AAD7-44D8-BBD7-CCE9431645EC}">
                        <a14:shadowObscured xmlns:a14="http://schemas.microsoft.com/office/drawing/2010/main"/>
                      </a:ext>
                    </a:extLst>
                  </pic:spPr>
                </pic:pic>
              </a:graphicData>
            </a:graphic>
          </wp:inline>
        </w:drawing>
      </w:r>
    </w:p>
    <w:p w:rsidR="00FC6CEC" w:rsidRPr="00940A20" w:rsidRDefault="00FC6CEC" w:rsidP="008679D6">
      <w:pPr>
        <w:pStyle w:val="PieImagen"/>
      </w:pPr>
      <w:r w:rsidRPr="00940A20">
        <w:rPr>
          <w:b/>
        </w:rPr>
        <w:t xml:space="preserve">Figura </w:t>
      </w:r>
      <w:r w:rsidR="00505637" w:rsidRPr="00940A20">
        <w:rPr>
          <w:b/>
        </w:rPr>
        <w:t>106</w:t>
      </w:r>
      <w:r w:rsidRPr="00940A20">
        <w:rPr>
          <w:b/>
        </w:rPr>
        <w:t>:</w:t>
      </w:r>
      <w:r w:rsidRPr="00940A20">
        <w:t xml:space="preserve"> Caja de texto para búsquedas.</w:t>
      </w:r>
    </w:p>
    <w:p w:rsidR="00FC6CEC" w:rsidRPr="00940A20" w:rsidRDefault="00FC6CEC" w:rsidP="00940A20">
      <w:pPr>
        <w:jc w:val="both"/>
        <w:rPr>
          <w:rFonts w:ascii="Arial" w:hAnsi="Arial" w:cs="Arial"/>
        </w:rPr>
      </w:pPr>
    </w:p>
    <w:p w:rsidR="00FC6CEC" w:rsidRPr="00940A20" w:rsidRDefault="00FC6CEC" w:rsidP="00940A20">
      <w:pPr>
        <w:jc w:val="both"/>
        <w:rPr>
          <w:rFonts w:ascii="Arial" w:hAnsi="Arial" w:cs="Arial"/>
        </w:rPr>
      </w:pPr>
      <w:r w:rsidRPr="00940A20">
        <w:rPr>
          <w:rFonts w:ascii="Arial" w:hAnsi="Arial" w:cs="Arial"/>
        </w:rPr>
        <w:t>Para volver a ver todas las solicitudes, borre lo que esté escrito en la caja de texto de búsqueda y haga clic en “</w:t>
      </w:r>
      <w:r w:rsidRPr="00940A20">
        <w:rPr>
          <w:rFonts w:ascii="Arial" w:hAnsi="Arial" w:cs="Arial"/>
          <w:b/>
        </w:rPr>
        <w:t>Buscar</w:t>
      </w:r>
      <w:r w:rsidRPr="00940A20">
        <w:rPr>
          <w:rFonts w:ascii="Arial" w:hAnsi="Arial" w:cs="Arial"/>
        </w:rPr>
        <w:t>”.</w:t>
      </w:r>
    </w:p>
    <w:p w:rsidR="00FC6CEC" w:rsidRPr="00940A20" w:rsidRDefault="00FC6CEC" w:rsidP="00940A20">
      <w:pPr>
        <w:jc w:val="both"/>
        <w:rPr>
          <w:rFonts w:ascii="Arial" w:hAnsi="Arial" w:cs="Arial"/>
          <w:noProof/>
          <w:lang w:eastAsia="es-GT"/>
        </w:rPr>
      </w:pPr>
      <w:r w:rsidRPr="00940A20">
        <w:rPr>
          <w:rFonts w:ascii="Arial" w:hAnsi="Arial" w:cs="Arial"/>
        </w:rPr>
        <w:t>Para ordenar los resultados que se muestran en la tabla por código o nombre del asociado o servicio solicitado ya sea de forma ascendente o descendente, en la parte superior de la tabla, haga clic sobre el botón correspondiente al campo por el que desee ordenar los resultados (dicho botón se encuentra marcado en azul; los títulos en negro no permiten ordenar los resultados).  El primer clic es para ordenar de forma ascendente y el segundo clic es para ordenar de forma descendente.   Se pueden ordenar los resultados tantas veces como usted desee.</w:t>
      </w:r>
    </w:p>
    <w:p w:rsidR="00FC6CEC" w:rsidRPr="00940A20" w:rsidRDefault="00FC6CEC" w:rsidP="00444E37">
      <w:pPr>
        <w:jc w:val="center"/>
        <w:rPr>
          <w:rFonts w:ascii="Arial" w:hAnsi="Arial" w:cs="Arial"/>
        </w:rPr>
      </w:pPr>
      <w:r w:rsidRPr="00940A20">
        <w:rPr>
          <w:rFonts w:ascii="Arial" w:hAnsi="Arial" w:cs="Arial"/>
          <w:noProof/>
          <w:lang w:eastAsia="es-GT"/>
        </w:rPr>
        <w:drawing>
          <wp:inline distT="0" distB="0" distL="0" distR="0" wp14:anchorId="79CE83DF" wp14:editId="02A5EEF6">
            <wp:extent cx="5661212" cy="228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845" t="73056" r="9678" b="21833"/>
                    <a:stretch/>
                  </pic:blipFill>
                  <pic:spPr bwMode="auto">
                    <a:xfrm>
                      <a:off x="0" y="0"/>
                      <a:ext cx="5663135" cy="228678"/>
                    </a:xfrm>
                    <a:prstGeom prst="rect">
                      <a:avLst/>
                    </a:prstGeom>
                    <a:ln>
                      <a:noFill/>
                    </a:ln>
                    <a:extLst>
                      <a:ext uri="{53640926-AAD7-44D8-BBD7-CCE9431645EC}">
                        <a14:shadowObscured xmlns:a14="http://schemas.microsoft.com/office/drawing/2010/main"/>
                      </a:ext>
                    </a:extLst>
                  </pic:spPr>
                </pic:pic>
              </a:graphicData>
            </a:graphic>
          </wp:inline>
        </w:drawing>
      </w:r>
    </w:p>
    <w:p w:rsidR="00FC6CEC" w:rsidRPr="00940A20" w:rsidRDefault="00FC6CEC" w:rsidP="002B2473">
      <w:pPr>
        <w:pStyle w:val="PieImagen"/>
      </w:pPr>
      <w:r w:rsidRPr="00940A20">
        <w:rPr>
          <w:b/>
        </w:rPr>
        <w:t xml:space="preserve">Figura </w:t>
      </w:r>
      <w:r w:rsidR="0030069A" w:rsidRPr="00940A20">
        <w:rPr>
          <w:b/>
        </w:rPr>
        <w:t>107</w:t>
      </w:r>
      <w:r w:rsidRPr="00940A20">
        <w:t>: Para la tabla de autoridades se puede asignar un orden alfabético ascendente o descendente por nombre de asociado o puesto; y en el caso del código, el orden a aplicar es alfanumérico.  También es posible ordenar por nombre del servicio.</w:t>
      </w:r>
    </w:p>
    <w:p w:rsidR="00D23566" w:rsidRDefault="00D23566" w:rsidP="00940A20">
      <w:pPr>
        <w:jc w:val="both"/>
        <w:rPr>
          <w:rFonts w:ascii="Arial" w:hAnsi="Arial" w:cs="Arial"/>
        </w:rPr>
      </w:pPr>
    </w:p>
    <w:p w:rsidR="002D3ABA" w:rsidRPr="00940A20" w:rsidRDefault="00C25FE9" w:rsidP="00C25FE9">
      <w:pPr>
        <w:pStyle w:val="T2"/>
      </w:pPr>
      <w:r>
        <w:t xml:space="preserve">11.2 </w:t>
      </w:r>
      <w:r w:rsidR="002D3ABA" w:rsidRPr="00940A20">
        <w:t>Ficha de solicitud</w:t>
      </w:r>
    </w:p>
    <w:p w:rsidR="00E56866" w:rsidRPr="00940A20" w:rsidRDefault="002D3ABA" w:rsidP="00940A20">
      <w:pPr>
        <w:jc w:val="both"/>
        <w:rPr>
          <w:rFonts w:ascii="Arial" w:hAnsi="Arial" w:cs="Arial"/>
        </w:rPr>
      </w:pPr>
      <w:r w:rsidRPr="00940A20">
        <w:rPr>
          <w:rFonts w:ascii="Arial" w:hAnsi="Arial" w:cs="Arial"/>
        </w:rPr>
        <w:t>La ficha es la parte del programa donde se muestran los datos generales de la solicitud de servicio</w:t>
      </w:r>
      <w:r w:rsidR="00722967" w:rsidRPr="00940A20">
        <w:rPr>
          <w:rFonts w:ascii="Arial" w:hAnsi="Arial" w:cs="Arial"/>
        </w:rPr>
        <w:t xml:space="preserve"> </w:t>
      </w:r>
      <w:r w:rsidR="00722967" w:rsidRPr="00940A20">
        <w:rPr>
          <w:rFonts w:ascii="Arial" w:hAnsi="Arial" w:cs="Arial"/>
          <w:b/>
          <w:u w:val="single"/>
        </w:rPr>
        <w:t>aprobada</w:t>
      </w:r>
      <w:r w:rsidRPr="00940A20">
        <w:rPr>
          <w:rFonts w:ascii="Arial" w:hAnsi="Arial" w:cs="Arial"/>
        </w:rPr>
        <w:t>.  Desde esta parte se realiza la</w:t>
      </w:r>
      <w:r w:rsidR="00E56866" w:rsidRPr="00940A20">
        <w:rPr>
          <w:rFonts w:ascii="Arial" w:hAnsi="Arial" w:cs="Arial"/>
        </w:rPr>
        <w:t xml:space="preserve"> suspensión, reactivación y cancelación</w:t>
      </w:r>
      <w:r w:rsidRPr="00940A20">
        <w:rPr>
          <w:rFonts w:ascii="Arial" w:hAnsi="Arial" w:cs="Arial"/>
        </w:rPr>
        <w:t xml:space="preserve"> </w:t>
      </w:r>
      <w:r w:rsidR="00E56866" w:rsidRPr="00940A20">
        <w:rPr>
          <w:rFonts w:ascii="Arial" w:hAnsi="Arial" w:cs="Arial"/>
        </w:rPr>
        <w:t>del beneficio de servicio</w:t>
      </w:r>
      <w:r w:rsidRPr="00940A20">
        <w:rPr>
          <w:rFonts w:ascii="Arial" w:hAnsi="Arial" w:cs="Arial"/>
        </w:rPr>
        <w:t xml:space="preserve">. </w:t>
      </w:r>
    </w:p>
    <w:p w:rsidR="002D3ABA" w:rsidRPr="00940A20" w:rsidRDefault="002D3ABA" w:rsidP="00940A20">
      <w:pPr>
        <w:jc w:val="both"/>
        <w:rPr>
          <w:rFonts w:ascii="Arial" w:hAnsi="Arial" w:cs="Arial"/>
        </w:rPr>
      </w:pPr>
      <w:r w:rsidRPr="00940A20">
        <w:rPr>
          <w:rFonts w:ascii="Arial" w:hAnsi="Arial" w:cs="Arial"/>
        </w:rPr>
        <w:t>Se puede acceder a la ficha de una solicitud desde la pantalla principal, haciendo clic sobre el botón marcado en azul con la leyenda “</w:t>
      </w:r>
      <w:r w:rsidRPr="00940A20">
        <w:rPr>
          <w:rFonts w:ascii="Arial" w:hAnsi="Arial" w:cs="Arial"/>
          <w:b/>
        </w:rPr>
        <w:t>Ver ficha</w:t>
      </w:r>
      <w:r w:rsidRPr="00940A20">
        <w:rPr>
          <w:rFonts w:ascii="Arial" w:hAnsi="Arial" w:cs="Arial"/>
        </w:rPr>
        <w:t>”, en la fila correspondiente al registro de la solicitud seleccionada.</w:t>
      </w:r>
    </w:p>
    <w:p w:rsidR="002D3ABA" w:rsidRPr="00940A20" w:rsidRDefault="002D3ABA" w:rsidP="00444E37">
      <w:pPr>
        <w:jc w:val="center"/>
        <w:rPr>
          <w:rFonts w:ascii="Arial" w:hAnsi="Arial" w:cs="Arial"/>
        </w:rPr>
      </w:pPr>
      <w:r w:rsidRPr="00940A20">
        <w:rPr>
          <w:rFonts w:ascii="Arial" w:hAnsi="Arial" w:cs="Arial"/>
          <w:noProof/>
          <w:lang w:eastAsia="es-GT"/>
        </w:rPr>
        <w:drawing>
          <wp:inline distT="0" distB="0" distL="0" distR="0" wp14:anchorId="32CD0AE4" wp14:editId="7F279728">
            <wp:extent cx="5516563" cy="238125"/>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76" t="77866" r="10526" b="16722"/>
                    <a:stretch/>
                  </pic:blipFill>
                  <pic:spPr bwMode="auto">
                    <a:xfrm>
                      <a:off x="0" y="0"/>
                      <a:ext cx="5518435" cy="238206"/>
                    </a:xfrm>
                    <a:prstGeom prst="rect">
                      <a:avLst/>
                    </a:prstGeom>
                    <a:ln>
                      <a:noFill/>
                    </a:ln>
                    <a:extLst>
                      <a:ext uri="{53640926-AAD7-44D8-BBD7-CCE9431645EC}">
                        <a14:shadowObscured xmlns:a14="http://schemas.microsoft.com/office/drawing/2010/main"/>
                      </a:ext>
                    </a:extLst>
                  </pic:spPr>
                </pic:pic>
              </a:graphicData>
            </a:graphic>
          </wp:inline>
        </w:drawing>
      </w:r>
    </w:p>
    <w:p w:rsidR="002D3ABA" w:rsidRPr="00940A20" w:rsidRDefault="002D3ABA" w:rsidP="00636AC7">
      <w:pPr>
        <w:pStyle w:val="PieImagen"/>
      </w:pPr>
      <w:r w:rsidRPr="00636AC7">
        <w:rPr>
          <w:b/>
        </w:rPr>
        <w:t xml:space="preserve">Figura </w:t>
      </w:r>
      <w:r w:rsidR="0027052F" w:rsidRPr="00636AC7">
        <w:rPr>
          <w:b/>
        </w:rPr>
        <w:t>10</w:t>
      </w:r>
      <w:r w:rsidRPr="00636AC7">
        <w:rPr>
          <w:b/>
        </w:rPr>
        <w:t>8</w:t>
      </w:r>
      <w:r w:rsidRPr="00940A20">
        <w:t xml:space="preserve">: Fila en la tabla principal de </w:t>
      </w:r>
      <w:r w:rsidR="00DF6F9A" w:rsidRPr="00940A20">
        <w:t>beneficiarios</w:t>
      </w:r>
      <w:r w:rsidRPr="00940A20">
        <w:t>.</w:t>
      </w:r>
    </w:p>
    <w:p w:rsidR="00636AC7" w:rsidRDefault="00636AC7" w:rsidP="00940A20">
      <w:pPr>
        <w:jc w:val="both"/>
        <w:rPr>
          <w:rFonts w:ascii="Arial" w:hAnsi="Arial" w:cs="Arial"/>
        </w:rPr>
      </w:pPr>
    </w:p>
    <w:p w:rsidR="00E26F68" w:rsidRPr="00940A20" w:rsidRDefault="00E26F68" w:rsidP="00940A20">
      <w:pPr>
        <w:jc w:val="both"/>
        <w:rPr>
          <w:rFonts w:ascii="Arial" w:hAnsi="Arial" w:cs="Arial"/>
        </w:rPr>
      </w:pPr>
      <w:r w:rsidRPr="00940A20">
        <w:rPr>
          <w:rFonts w:ascii="Arial" w:hAnsi="Arial" w:cs="Arial"/>
        </w:rPr>
        <w:t>Dependiendo del estado de la solicitud se muestran algunos botones</w:t>
      </w:r>
      <w:r w:rsidR="002D3ABA" w:rsidRPr="00940A20">
        <w:rPr>
          <w:rFonts w:ascii="Arial" w:hAnsi="Arial" w:cs="Arial"/>
        </w:rPr>
        <w:t>:</w:t>
      </w:r>
    </w:p>
    <w:p w:rsidR="002D3ABA" w:rsidRPr="00444E37" w:rsidRDefault="00E26F68" w:rsidP="00444E37">
      <w:pPr>
        <w:pStyle w:val="Prrafodelista"/>
        <w:numPr>
          <w:ilvl w:val="0"/>
          <w:numId w:val="4"/>
        </w:numPr>
        <w:jc w:val="both"/>
        <w:rPr>
          <w:rFonts w:ascii="Arial" w:hAnsi="Arial" w:cs="Arial"/>
        </w:rPr>
      </w:pPr>
      <w:r w:rsidRPr="00444E37">
        <w:rPr>
          <w:rFonts w:ascii="Arial" w:hAnsi="Arial" w:cs="Arial"/>
        </w:rPr>
        <w:t xml:space="preserve">Cuando la solicitud está aprobada se muestran los botones de </w:t>
      </w:r>
      <w:r w:rsidR="00071C0A" w:rsidRPr="00444E37">
        <w:rPr>
          <w:rFonts w:ascii="Arial" w:hAnsi="Arial" w:cs="Arial"/>
        </w:rPr>
        <w:t>Suspensión de beneficio y Cancelación de beneficio</w:t>
      </w:r>
      <w:r w:rsidR="00AB76EB" w:rsidRPr="00444E37">
        <w:rPr>
          <w:rFonts w:ascii="Arial" w:hAnsi="Arial" w:cs="Arial"/>
        </w:rPr>
        <w:t>,</w:t>
      </w:r>
      <w:r w:rsidRPr="00444E37">
        <w:rPr>
          <w:rFonts w:ascii="Arial" w:hAnsi="Arial" w:cs="Arial"/>
        </w:rPr>
        <w:t xml:space="preserve"> como se muestra en la </w:t>
      </w:r>
      <w:r w:rsidRPr="002302E8">
        <w:rPr>
          <w:rFonts w:ascii="Arial" w:hAnsi="Arial" w:cs="Arial"/>
          <w:b/>
        </w:rPr>
        <w:t>figura 109</w:t>
      </w:r>
      <w:r w:rsidRPr="00444E37">
        <w:rPr>
          <w:rFonts w:ascii="Arial" w:hAnsi="Arial" w:cs="Arial"/>
        </w:rPr>
        <w:t>.</w:t>
      </w:r>
    </w:p>
    <w:p w:rsidR="002D3ABA" w:rsidRPr="00940A20" w:rsidRDefault="00071C0A" w:rsidP="009618A4">
      <w:pPr>
        <w:jc w:val="center"/>
        <w:rPr>
          <w:rFonts w:ascii="Arial" w:hAnsi="Arial" w:cs="Arial"/>
        </w:rPr>
      </w:pPr>
      <w:r w:rsidRPr="00940A20">
        <w:rPr>
          <w:rFonts w:ascii="Arial" w:hAnsi="Arial" w:cs="Arial"/>
          <w:noProof/>
          <w:lang w:eastAsia="es-GT"/>
        </w:rPr>
        <w:lastRenderedPageBreak/>
        <w:drawing>
          <wp:inline distT="0" distB="0" distL="0" distR="0" wp14:anchorId="2CDED191" wp14:editId="7B1A8110">
            <wp:extent cx="3829050" cy="2929527"/>
            <wp:effectExtent l="0" t="0" r="0" b="444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1" cstate="print">
                      <a:extLst>
                        <a:ext uri="{28A0092B-C50C-407E-A947-70E740481C1C}">
                          <a14:useLocalDpi xmlns:a14="http://schemas.microsoft.com/office/drawing/2010/main" val="0"/>
                        </a:ext>
                      </a:extLst>
                    </a:blip>
                    <a:srcRect l="17329" t="19452" r="29154" b="7296"/>
                    <a:stretch/>
                  </pic:blipFill>
                  <pic:spPr bwMode="auto">
                    <a:xfrm>
                      <a:off x="0" y="0"/>
                      <a:ext cx="3832930" cy="2932495"/>
                    </a:xfrm>
                    <a:prstGeom prst="rect">
                      <a:avLst/>
                    </a:prstGeom>
                    <a:ln>
                      <a:noFill/>
                    </a:ln>
                    <a:extLst>
                      <a:ext uri="{53640926-AAD7-44D8-BBD7-CCE9431645EC}">
                        <a14:shadowObscured xmlns:a14="http://schemas.microsoft.com/office/drawing/2010/main"/>
                      </a:ext>
                    </a:extLst>
                  </pic:spPr>
                </pic:pic>
              </a:graphicData>
            </a:graphic>
          </wp:inline>
        </w:drawing>
      </w:r>
    </w:p>
    <w:p w:rsidR="002D3ABA" w:rsidRPr="00940A20" w:rsidRDefault="002D3ABA" w:rsidP="009618A4">
      <w:pPr>
        <w:pStyle w:val="PieImagen"/>
      </w:pPr>
      <w:r w:rsidRPr="009618A4">
        <w:rPr>
          <w:b/>
        </w:rPr>
        <w:t xml:space="preserve">Figura </w:t>
      </w:r>
      <w:r w:rsidR="00C02FD8" w:rsidRPr="009618A4">
        <w:rPr>
          <w:b/>
        </w:rPr>
        <w:t>10</w:t>
      </w:r>
      <w:r w:rsidRPr="009618A4">
        <w:rPr>
          <w:b/>
        </w:rPr>
        <w:t>9</w:t>
      </w:r>
      <w:r w:rsidRPr="00940A20">
        <w:t>: Ficha de solicitud</w:t>
      </w:r>
      <w:r w:rsidR="00C02FD8" w:rsidRPr="00940A20">
        <w:t xml:space="preserve"> aprobada.</w:t>
      </w:r>
    </w:p>
    <w:p w:rsidR="002F2330" w:rsidRPr="002F2330" w:rsidRDefault="002F2330" w:rsidP="002F2330">
      <w:pPr>
        <w:jc w:val="both"/>
        <w:rPr>
          <w:rFonts w:ascii="Arial" w:hAnsi="Arial" w:cs="Arial"/>
          <w:noProof/>
          <w:lang w:eastAsia="es-GT"/>
        </w:rPr>
      </w:pPr>
    </w:p>
    <w:p w:rsidR="00251D71" w:rsidRPr="005702D4" w:rsidRDefault="002C3BF0" w:rsidP="005702D4">
      <w:pPr>
        <w:pStyle w:val="Prrafodelista"/>
        <w:numPr>
          <w:ilvl w:val="0"/>
          <w:numId w:val="4"/>
        </w:numPr>
        <w:jc w:val="both"/>
        <w:rPr>
          <w:rFonts w:ascii="Arial" w:hAnsi="Arial" w:cs="Arial"/>
          <w:noProof/>
          <w:lang w:eastAsia="es-GT"/>
        </w:rPr>
      </w:pPr>
      <w:r w:rsidRPr="005702D4">
        <w:rPr>
          <w:rFonts w:ascii="Arial" w:hAnsi="Arial" w:cs="Arial"/>
        </w:rPr>
        <w:t>Cuando el beneficio de uso de algún servicio se encuentra suspendido, se muestra el botón “</w:t>
      </w:r>
      <w:r w:rsidR="00826105" w:rsidRPr="005702D4">
        <w:rPr>
          <w:rFonts w:ascii="Arial" w:hAnsi="Arial" w:cs="Arial"/>
          <w:b/>
        </w:rPr>
        <w:t>F</w:t>
      </w:r>
      <w:r w:rsidRPr="005702D4">
        <w:rPr>
          <w:rFonts w:ascii="Arial" w:hAnsi="Arial" w:cs="Arial"/>
          <w:b/>
        </w:rPr>
        <w:t>inalizar o cancelar suspensión</w:t>
      </w:r>
      <w:r w:rsidRPr="005702D4">
        <w:rPr>
          <w:rFonts w:ascii="Arial" w:hAnsi="Arial" w:cs="Arial"/>
        </w:rPr>
        <w:t xml:space="preserve">” como se muestra en la </w:t>
      </w:r>
      <w:r w:rsidRPr="005702D4">
        <w:rPr>
          <w:rFonts w:ascii="Arial" w:hAnsi="Arial" w:cs="Arial"/>
          <w:b/>
        </w:rPr>
        <w:t>figura 110</w:t>
      </w:r>
      <w:r w:rsidRPr="005702D4">
        <w:rPr>
          <w:rFonts w:ascii="Arial" w:hAnsi="Arial" w:cs="Arial"/>
        </w:rPr>
        <w:t>.</w:t>
      </w:r>
      <w:r w:rsidR="008A3458" w:rsidRPr="005702D4">
        <w:rPr>
          <w:rFonts w:ascii="Arial" w:hAnsi="Arial" w:cs="Arial"/>
        </w:rPr>
        <w:t xml:space="preserve"> </w:t>
      </w:r>
    </w:p>
    <w:p w:rsidR="00251D71" w:rsidRPr="00940A20" w:rsidRDefault="00251D71" w:rsidP="00940A20">
      <w:pPr>
        <w:jc w:val="both"/>
        <w:rPr>
          <w:rFonts w:ascii="Arial" w:hAnsi="Arial" w:cs="Arial"/>
          <w:noProof/>
          <w:lang w:eastAsia="es-GT"/>
        </w:rPr>
      </w:pPr>
    </w:p>
    <w:p w:rsidR="00251D71" w:rsidRPr="00940A20" w:rsidRDefault="00251D71" w:rsidP="004C1DD2">
      <w:pPr>
        <w:jc w:val="center"/>
        <w:rPr>
          <w:rFonts w:ascii="Arial" w:hAnsi="Arial" w:cs="Arial"/>
        </w:rPr>
      </w:pPr>
      <w:r w:rsidRPr="00940A20">
        <w:rPr>
          <w:rFonts w:ascii="Arial" w:hAnsi="Arial" w:cs="Arial"/>
          <w:noProof/>
          <w:lang w:eastAsia="es-GT"/>
        </w:rPr>
        <w:drawing>
          <wp:inline distT="0" distB="0" distL="0" distR="0" wp14:anchorId="42D63767" wp14:editId="2F18362C">
            <wp:extent cx="4181475" cy="2527411"/>
            <wp:effectExtent l="0" t="0" r="0" b="635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sion-sancion2.png"/>
                    <pic:cNvPicPr/>
                  </pic:nvPicPr>
                  <pic:blipFill rotWithShape="1">
                    <a:blip r:embed="rId12" cstate="print">
                      <a:extLst>
                        <a:ext uri="{28A0092B-C50C-407E-A947-70E740481C1C}">
                          <a14:useLocalDpi xmlns:a14="http://schemas.microsoft.com/office/drawing/2010/main" val="0"/>
                        </a:ext>
                      </a:extLst>
                    </a:blip>
                    <a:srcRect l="17329" t="35867" r="28984" b="6078"/>
                    <a:stretch/>
                  </pic:blipFill>
                  <pic:spPr bwMode="auto">
                    <a:xfrm>
                      <a:off x="0" y="0"/>
                      <a:ext cx="4185713" cy="2529973"/>
                    </a:xfrm>
                    <a:prstGeom prst="rect">
                      <a:avLst/>
                    </a:prstGeom>
                    <a:ln>
                      <a:noFill/>
                    </a:ln>
                    <a:extLst>
                      <a:ext uri="{53640926-AAD7-44D8-BBD7-CCE9431645EC}">
                        <a14:shadowObscured xmlns:a14="http://schemas.microsoft.com/office/drawing/2010/main"/>
                      </a:ext>
                    </a:extLst>
                  </pic:spPr>
                </pic:pic>
              </a:graphicData>
            </a:graphic>
          </wp:inline>
        </w:drawing>
      </w:r>
    </w:p>
    <w:p w:rsidR="00251D71" w:rsidRPr="00940A20" w:rsidRDefault="00251D71" w:rsidP="004C1DD2">
      <w:pPr>
        <w:pStyle w:val="PieImagen"/>
      </w:pPr>
      <w:r w:rsidRPr="004C1DD2">
        <w:rPr>
          <w:b/>
        </w:rPr>
        <w:t>Figura 110</w:t>
      </w:r>
      <w:r w:rsidRPr="00940A20">
        <w:t>: Ficha de un servicio suspendido.</w:t>
      </w:r>
    </w:p>
    <w:p w:rsidR="004C1DD2" w:rsidRDefault="004C1DD2" w:rsidP="00940A20">
      <w:pPr>
        <w:jc w:val="both"/>
        <w:rPr>
          <w:rFonts w:ascii="Arial" w:hAnsi="Arial" w:cs="Arial"/>
        </w:rPr>
      </w:pPr>
    </w:p>
    <w:p w:rsidR="002D3ABA" w:rsidRPr="00940A20" w:rsidRDefault="0060514B" w:rsidP="0060514B">
      <w:pPr>
        <w:pStyle w:val="T2"/>
      </w:pPr>
      <w:r>
        <w:t xml:space="preserve">11.3 </w:t>
      </w:r>
      <w:r w:rsidR="000C29FA" w:rsidRPr="00940A20">
        <w:t>Suspender Beneficio</w:t>
      </w:r>
    </w:p>
    <w:p w:rsidR="000C29FA" w:rsidRPr="00940A20" w:rsidRDefault="000C29FA" w:rsidP="00940A20">
      <w:pPr>
        <w:jc w:val="both"/>
        <w:rPr>
          <w:rFonts w:ascii="Arial" w:hAnsi="Arial" w:cs="Arial"/>
        </w:rPr>
      </w:pPr>
      <w:r w:rsidRPr="00940A20">
        <w:rPr>
          <w:rFonts w:ascii="Arial" w:hAnsi="Arial" w:cs="Arial"/>
        </w:rPr>
        <w:lastRenderedPageBreak/>
        <w:t>Para suspender el beneficio de uso de algún servicio (aplicar una sanción), haga clic en el botón “</w:t>
      </w:r>
      <w:r w:rsidRPr="00940A20">
        <w:rPr>
          <w:rFonts w:ascii="Arial" w:hAnsi="Arial" w:cs="Arial"/>
          <w:b/>
        </w:rPr>
        <w:t>Suspender Beneficio</w:t>
      </w:r>
      <w:r w:rsidRPr="00940A20">
        <w:rPr>
          <w:rFonts w:ascii="Arial" w:hAnsi="Arial" w:cs="Arial"/>
        </w:rPr>
        <w:t>” de la ficha.</w:t>
      </w:r>
    </w:p>
    <w:p w:rsidR="006E0F62" w:rsidRPr="00940A20" w:rsidRDefault="006E0F62" w:rsidP="007351C3">
      <w:pPr>
        <w:jc w:val="center"/>
        <w:rPr>
          <w:rFonts w:ascii="Arial" w:hAnsi="Arial" w:cs="Arial"/>
        </w:rPr>
      </w:pPr>
      <w:r w:rsidRPr="00940A20">
        <w:rPr>
          <w:rFonts w:ascii="Arial" w:hAnsi="Arial" w:cs="Arial"/>
          <w:noProof/>
          <w:lang w:eastAsia="es-GT"/>
        </w:rPr>
        <w:drawing>
          <wp:inline distT="0" distB="0" distL="0" distR="0" wp14:anchorId="4EE301F6" wp14:editId="75CF1B3F">
            <wp:extent cx="2281034" cy="971550"/>
            <wp:effectExtent l="0" t="0" r="508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1" cstate="print">
                      <a:extLst>
                        <a:ext uri="{28A0092B-C50C-407E-A947-70E740481C1C}">
                          <a14:useLocalDpi xmlns:a14="http://schemas.microsoft.com/office/drawing/2010/main" val="0"/>
                        </a:ext>
                      </a:extLst>
                    </a:blip>
                    <a:srcRect l="18348" t="31306" r="63303" b="54712"/>
                    <a:stretch/>
                  </pic:blipFill>
                  <pic:spPr bwMode="auto">
                    <a:xfrm>
                      <a:off x="0" y="0"/>
                      <a:ext cx="2283346" cy="972535"/>
                    </a:xfrm>
                    <a:prstGeom prst="rect">
                      <a:avLst/>
                    </a:prstGeom>
                    <a:ln>
                      <a:noFill/>
                    </a:ln>
                    <a:extLst>
                      <a:ext uri="{53640926-AAD7-44D8-BBD7-CCE9431645EC}">
                        <a14:shadowObscured xmlns:a14="http://schemas.microsoft.com/office/drawing/2010/main"/>
                      </a:ext>
                    </a:extLst>
                  </pic:spPr>
                </pic:pic>
              </a:graphicData>
            </a:graphic>
          </wp:inline>
        </w:drawing>
      </w:r>
    </w:p>
    <w:p w:rsidR="006E0F62" w:rsidRPr="00940A20" w:rsidRDefault="006E0F62" w:rsidP="0060514B">
      <w:pPr>
        <w:pStyle w:val="PieImagen"/>
      </w:pPr>
      <w:r w:rsidRPr="0060514B">
        <w:rPr>
          <w:b/>
        </w:rPr>
        <w:t>Figura 111</w:t>
      </w:r>
      <w:r w:rsidRPr="00940A20">
        <w:t>: Botón de suspensión de beneficio.</w:t>
      </w:r>
    </w:p>
    <w:p w:rsidR="00F9637E" w:rsidRDefault="00F9637E" w:rsidP="00940A20">
      <w:pPr>
        <w:jc w:val="both"/>
        <w:rPr>
          <w:rFonts w:ascii="Arial" w:hAnsi="Arial" w:cs="Arial"/>
        </w:rPr>
      </w:pPr>
    </w:p>
    <w:p w:rsidR="00050D08" w:rsidRPr="00940A20" w:rsidRDefault="00895716" w:rsidP="00940A20">
      <w:pPr>
        <w:jc w:val="both"/>
        <w:rPr>
          <w:rFonts w:ascii="Arial" w:hAnsi="Arial" w:cs="Arial"/>
        </w:rPr>
      </w:pPr>
      <w:r w:rsidRPr="00940A20">
        <w:rPr>
          <w:rFonts w:ascii="Arial" w:hAnsi="Arial" w:cs="Arial"/>
        </w:rPr>
        <w:t>Se mostrará el formulario de aplicación de suspensión.  Deberá llenar los datos solicitados por el formulario</w:t>
      </w:r>
      <w:r w:rsidR="00984BC8" w:rsidRPr="00940A20">
        <w:rPr>
          <w:rFonts w:ascii="Arial" w:hAnsi="Arial" w:cs="Arial"/>
        </w:rPr>
        <w:t>: El nombre de la sanción, el motivo por el que se aplica, la fecha de inicio y finalización de la misma</w:t>
      </w:r>
      <w:r w:rsidRPr="00940A20">
        <w:rPr>
          <w:rFonts w:ascii="Arial" w:hAnsi="Arial" w:cs="Arial"/>
        </w:rPr>
        <w:t>.</w:t>
      </w:r>
    </w:p>
    <w:p w:rsidR="00050D08" w:rsidRPr="00940A20" w:rsidRDefault="00984BC8" w:rsidP="00220498">
      <w:pPr>
        <w:jc w:val="center"/>
        <w:rPr>
          <w:rFonts w:ascii="Arial" w:hAnsi="Arial" w:cs="Arial"/>
        </w:rPr>
      </w:pPr>
      <w:r w:rsidRPr="00940A20">
        <w:rPr>
          <w:rFonts w:ascii="Arial" w:hAnsi="Arial" w:cs="Arial"/>
          <w:noProof/>
          <w:lang w:eastAsia="es-GT"/>
        </w:rPr>
        <w:drawing>
          <wp:inline distT="0" distB="0" distL="0" distR="0" wp14:anchorId="25553AC5" wp14:editId="51BC6D35">
            <wp:extent cx="3609975" cy="2442437"/>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sion-sancion1.png"/>
                    <pic:cNvPicPr/>
                  </pic:nvPicPr>
                  <pic:blipFill rotWithShape="1">
                    <a:blip r:embed="rId13" cstate="print">
                      <a:extLst>
                        <a:ext uri="{28A0092B-C50C-407E-A947-70E740481C1C}">
                          <a14:useLocalDpi xmlns:a14="http://schemas.microsoft.com/office/drawing/2010/main" val="0"/>
                        </a:ext>
                      </a:extLst>
                    </a:blip>
                    <a:srcRect l="16989" t="18238" r="37310" b="26444"/>
                    <a:stretch/>
                  </pic:blipFill>
                  <pic:spPr bwMode="auto">
                    <a:xfrm>
                      <a:off x="0" y="0"/>
                      <a:ext cx="3613633" cy="2444912"/>
                    </a:xfrm>
                    <a:prstGeom prst="rect">
                      <a:avLst/>
                    </a:prstGeom>
                    <a:ln>
                      <a:noFill/>
                    </a:ln>
                    <a:extLst>
                      <a:ext uri="{53640926-AAD7-44D8-BBD7-CCE9431645EC}">
                        <a14:shadowObscured xmlns:a14="http://schemas.microsoft.com/office/drawing/2010/main"/>
                      </a:ext>
                    </a:extLst>
                  </pic:spPr>
                </pic:pic>
              </a:graphicData>
            </a:graphic>
          </wp:inline>
        </w:drawing>
      </w:r>
    </w:p>
    <w:p w:rsidR="00050D08" w:rsidRPr="00940A20" w:rsidRDefault="00050D08" w:rsidP="00220498">
      <w:pPr>
        <w:pStyle w:val="PieImagen"/>
      </w:pPr>
      <w:r w:rsidRPr="004C3ECA">
        <w:rPr>
          <w:b/>
        </w:rPr>
        <w:t>Figura 112</w:t>
      </w:r>
      <w:r w:rsidRPr="00940A20">
        <w:t>: Formulario de suspensión de un servicio.</w:t>
      </w:r>
    </w:p>
    <w:p w:rsidR="00220498" w:rsidRDefault="00220498" w:rsidP="00940A20">
      <w:pPr>
        <w:jc w:val="both"/>
        <w:rPr>
          <w:rFonts w:ascii="Arial" w:hAnsi="Arial" w:cs="Arial"/>
        </w:rPr>
      </w:pPr>
    </w:p>
    <w:p w:rsidR="00E90C02" w:rsidRDefault="00E90C02" w:rsidP="00940A20">
      <w:pPr>
        <w:jc w:val="both"/>
        <w:rPr>
          <w:rFonts w:ascii="Arial" w:hAnsi="Arial" w:cs="Arial"/>
        </w:rPr>
      </w:pPr>
      <w:r w:rsidRPr="00940A20">
        <w:rPr>
          <w:rFonts w:ascii="Arial" w:hAnsi="Arial" w:cs="Arial"/>
        </w:rPr>
        <w:t xml:space="preserve">Una vez que haya proporcionado los datos correspondientes, haga clic en guardar cambios.  Se mostrará la ficha del beneficio con el botón de Finalización/Cancelación de suspensión activado, como se mostró en la </w:t>
      </w:r>
      <w:r w:rsidRPr="00940A20">
        <w:rPr>
          <w:rFonts w:ascii="Arial" w:hAnsi="Arial" w:cs="Arial"/>
          <w:b/>
        </w:rPr>
        <w:t>figura 110</w:t>
      </w:r>
      <w:r w:rsidRPr="00940A20">
        <w:rPr>
          <w:rFonts w:ascii="Arial" w:hAnsi="Arial" w:cs="Arial"/>
        </w:rPr>
        <w:t>.</w:t>
      </w:r>
    </w:p>
    <w:p w:rsidR="002C6E5E" w:rsidRPr="00940A20" w:rsidRDefault="002C6E5E" w:rsidP="00940A20">
      <w:pPr>
        <w:jc w:val="both"/>
        <w:rPr>
          <w:rFonts w:ascii="Arial" w:hAnsi="Arial" w:cs="Arial"/>
        </w:rPr>
      </w:pPr>
    </w:p>
    <w:p w:rsidR="00957A45" w:rsidRPr="00940A20" w:rsidRDefault="002C6E5E" w:rsidP="002C6E5E">
      <w:pPr>
        <w:pStyle w:val="T2"/>
      </w:pPr>
      <w:r>
        <w:t xml:space="preserve">11.4 </w:t>
      </w:r>
      <w:r w:rsidR="00957A45" w:rsidRPr="00940A20">
        <w:t>Finalizar/Cancelar suspensión</w:t>
      </w:r>
    </w:p>
    <w:p w:rsidR="00E86F43" w:rsidRPr="00940A20" w:rsidRDefault="00E86F43" w:rsidP="00940A20">
      <w:pPr>
        <w:jc w:val="both"/>
        <w:rPr>
          <w:rFonts w:ascii="Arial" w:hAnsi="Arial" w:cs="Arial"/>
        </w:rPr>
      </w:pPr>
      <w:r w:rsidRPr="00940A20">
        <w:rPr>
          <w:rFonts w:ascii="Arial" w:hAnsi="Arial" w:cs="Arial"/>
        </w:rPr>
        <w:t>Para restablecer un beneficio de servicio a su estado normal, es decir cuando finalice o cuando se cancele una sanción, se deberá utilizar el siguiente procedimiento.</w:t>
      </w:r>
    </w:p>
    <w:p w:rsidR="00D2060A" w:rsidRPr="00940A20" w:rsidRDefault="00D2060A" w:rsidP="00940A20">
      <w:pPr>
        <w:jc w:val="both"/>
        <w:rPr>
          <w:rFonts w:ascii="Arial" w:hAnsi="Arial" w:cs="Arial"/>
        </w:rPr>
      </w:pPr>
      <w:r w:rsidRPr="00940A20">
        <w:rPr>
          <w:rFonts w:ascii="Arial" w:hAnsi="Arial" w:cs="Arial"/>
        </w:rPr>
        <w:t>En la ficha del beneficio haga clic en el botón “</w:t>
      </w:r>
      <w:r w:rsidRPr="00940A20">
        <w:rPr>
          <w:rFonts w:ascii="Arial" w:hAnsi="Arial" w:cs="Arial"/>
          <w:b/>
        </w:rPr>
        <w:t>Finalización/Cancelación de suspensión</w:t>
      </w:r>
      <w:r w:rsidRPr="00940A20">
        <w:rPr>
          <w:rFonts w:ascii="Arial" w:hAnsi="Arial" w:cs="Arial"/>
        </w:rPr>
        <w:t>”</w:t>
      </w:r>
    </w:p>
    <w:p w:rsidR="008F3679" w:rsidRPr="00940A20" w:rsidRDefault="008F3679" w:rsidP="00BB6441">
      <w:pPr>
        <w:jc w:val="center"/>
        <w:rPr>
          <w:rFonts w:ascii="Arial" w:hAnsi="Arial" w:cs="Arial"/>
        </w:rPr>
      </w:pPr>
      <w:r w:rsidRPr="00940A20">
        <w:rPr>
          <w:rFonts w:ascii="Arial" w:hAnsi="Arial" w:cs="Arial"/>
          <w:noProof/>
          <w:lang w:eastAsia="es-GT"/>
        </w:rPr>
        <w:lastRenderedPageBreak/>
        <w:drawing>
          <wp:inline distT="0" distB="0" distL="0" distR="0" wp14:anchorId="44B67BB2" wp14:editId="27B435A8">
            <wp:extent cx="2386806" cy="923925"/>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sion-sancion2.png"/>
                    <pic:cNvPicPr/>
                  </pic:nvPicPr>
                  <pic:blipFill rotWithShape="1">
                    <a:blip r:embed="rId12" cstate="print">
                      <a:extLst>
                        <a:ext uri="{28A0092B-C50C-407E-A947-70E740481C1C}">
                          <a14:useLocalDpi xmlns:a14="http://schemas.microsoft.com/office/drawing/2010/main" val="0"/>
                        </a:ext>
                      </a:extLst>
                    </a:blip>
                    <a:srcRect l="18348" t="46809" r="60585" b="38601"/>
                    <a:stretch/>
                  </pic:blipFill>
                  <pic:spPr bwMode="auto">
                    <a:xfrm>
                      <a:off x="0" y="0"/>
                      <a:ext cx="2389226" cy="924862"/>
                    </a:xfrm>
                    <a:prstGeom prst="rect">
                      <a:avLst/>
                    </a:prstGeom>
                    <a:ln>
                      <a:noFill/>
                    </a:ln>
                    <a:extLst>
                      <a:ext uri="{53640926-AAD7-44D8-BBD7-CCE9431645EC}">
                        <a14:shadowObscured xmlns:a14="http://schemas.microsoft.com/office/drawing/2010/main"/>
                      </a:ext>
                    </a:extLst>
                  </pic:spPr>
                </pic:pic>
              </a:graphicData>
            </a:graphic>
          </wp:inline>
        </w:drawing>
      </w:r>
    </w:p>
    <w:p w:rsidR="008F3679" w:rsidRPr="00940A20" w:rsidRDefault="008F3679" w:rsidP="00BB6441">
      <w:pPr>
        <w:pStyle w:val="PieImagen"/>
      </w:pPr>
      <w:r w:rsidRPr="00BB6441">
        <w:rPr>
          <w:b/>
        </w:rPr>
        <w:t>Figura 113</w:t>
      </w:r>
      <w:r w:rsidRPr="00940A20">
        <w:t>: Botón de finalización de suspensión.</w:t>
      </w:r>
    </w:p>
    <w:p w:rsidR="00F7729D" w:rsidRDefault="00F7729D" w:rsidP="00940A20">
      <w:pPr>
        <w:jc w:val="both"/>
        <w:rPr>
          <w:rFonts w:ascii="Arial" w:hAnsi="Arial" w:cs="Arial"/>
        </w:rPr>
      </w:pPr>
    </w:p>
    <w:p w:rsidR="002E618C" w:rsidRPr="00940A20" w:rsidRDefault="002E618C" w:rsidP="00940A20">
      <w:pPr>
        <w:jc w:val="both"/>
        <w:rPr>
          <w:rFonts w:ascii="Arial" w:hAnsi="Arial" w:cs="Arial"/>
        </w:rPr>
      </w:pPr>
      <w:r w:rsidRPr="00940A20">
        <w:rPr>
          <w:rFonts w:ascii="Arial" w:hAnsi="Arial" w:cs="Arial"/>
        </w:rPr>
        <w:t>Se mostrará el formulario de finalización de suspensión.</w:t>
      </w:r>
      <w:r w:rsidR="00461FCF" w:rsidRPr="00940A20">
        <w:rPr>
          <w:rFonts w:ascii="Arial" w:hAnsi="Arial" w:cs="Arial"/>
        </w:rPr>
        <w:t xml:space="preserve"> En él deberá escribir las observaciones o anotaciones sobre la finalización de la suspensión.  Una vez hecho esto haga clic en “</w:t>
      </w:r>
      <w:r w:rsidR="00461FCF" w:rsidRPr="00940A20">
        <w:rPr>
          <w:rFonts w:ascii="Arial" w:hAnsi="Arial" w:cs="Arial"/>
          <w:b/>
        </w:rPr>
        <w:t>Guardar cambios</w:t>
      </w:r>
      <w:r w:rsidR="00461FCF" w:rsidRPr="00940A20">
        <w:rPr>
          <w:rFonts w:ascii="Arial" w:hAnsi="Arial" w:cs="Arial"/>
        </w:rPr>
        <w:t xml:space="preserve">”.  Se mostrará la ficha del beneficio como en la </w:t>
      </w:r>
      <w:r w:rsidR="00461FCF" w:rsidRPr="00940A20">
        <w:rPr>
          <w:rFonts w:ascii="Arial" w:hAnsi="Arial" w:cs="Arial"/>
          <w:b/>
        </w:rPr>
        <w:t>figura 109</w:t>
      </w:r>
      <w:r w:rsidR="00461FCF" w:rsidRPr="00940A20">
        <w:rPr>
          <w:rFonts w:ascii="Arial" w:hAnsi="Arial" w:cs="Arial"/>
        </w:rPr>
        <w:t>.</w:t>
      </w:r>
    </w:p>
    <w:p w:rsidR="00AA58AB" w:rsidRPr="00940A20" w:rsidRDefault="00AA58AB" w:rsidP="007508E5">
      <w:pPr>
        <w:jc w:val="center"/>
        <w:rPr>
          <w:rFonts w:ascii="Arial" w:hAnsi="Arial" w:cs="Arial"/>
        </w:rPr>
      </w:pPr>
      <w:r w:rsidRPr="00940A20">
        <w:rPr>
          <w:rFonts w:ascii="Arial" w:hAnsi="Arial" w:cs="Arial"/>
          <w:noProof/>
          <w:lang w:eastAsia="es-GT"/>
        </w:rPr>
        <w:drawing>
          <wp:inline distT="0" distB="0" distL="0" distR="0" wp14:anchorId="477B2747" wp14:editId="5A9E9FF0">
            <wp:extent cx="3955479" cy="2028825"/>
            <wp:effectExtent l="0" t="0" r="6985"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pension-sancion4.png"/>
                    <pic:cNvPicPr/>
                  </pic:nvPicPr>
                  <pic:blipFill rotWithShape="1">
                    <a:blip r:embed="rId14" cstate="print">
                      <a:extLst>
                        <a:ext uri="{28A0092B-C50C-407E-A947-70E740481C1C}">
                          <a14:useLocalDpi xmlns:a14="http://schemas.microsoft.com/office/drawing/2010/main" val="0"/>
                        </a:ext>
                      </a:extLst>
                    </a:blip>
                    <a:srcRect l="17329" t="19757" r="36630" b="37994"/>
                    <a:stretch/>
                  </pic:blipFill>
                  <pic:spPr bwMode="auto">
                    <a:xfrm>
                      <a:off x="0" y="0"/>
                      <a:ext cx="3966566" cy="2034512"/>
                    </a:xfrm>
                    <a:prstGeom prst="rect">
                      <a:avLst/>
                    </a:prstGeom>
                    <a:ln>
                      <a:noFill/>
                    </a:ln>
                    <a:extLst>
                      <a:ext uri="{53640926-AAD7-44D8-BBD7-CCE9431645EC}">
                        <a14:shadowObscured xmlns:a14="http://schemas.microsoft.com/office/drawing/2010/main"/>
                      </a:ext>
                    </a:extLst>
                  </pic:spPr>
                </pic:pic>
              </a:graphicData>
            </a:graphic>
          </wp:inline>
        </w:drawing>
      </w:r>
    </w:p>
    <w:p w:rsidR="00AA58AB" w:rsidRPr="00940A20" w:rsidRDefault="00AA58AB" w:rsidP="007508E5">
      <w:pPr>
        <w:pStyle w:val="PieImagen"/>
      </w:pPr>
      <w:r w:rsidRPr="007508E5">
        <w:rPr>
          <w:b/>
        </w:rPr>
        <w:t>Figura 114</w:t>
      </w:r>
      <w:r w:rsidRPr="00940A20">
        <w:t>: Formulario de cancelación o finalización de suspensión.</w:t>
      </w:r>
    </w:p>
    <w:p w:rsidR="00F11A2C" w:rsidRDefault="00F11A2C" w:rsidP="00940A20">
      <w:pPr>
        <w:jc w:val="both"/>
        <w:rPr>
          <w:rFonts w:ascii="Arial" w:hAnsi="Arial" w:cs="Arial"/>
        </w:rPr>
      </w:pPr>
    </w:p>
    <w:p w:rsidR="00FE463D" w:rsidRPr="00940A20" w:rsidRDefault="00F11A2C" w:rsidP="00F11A2C">
      <w:pPr>
        <w:pStyle w:val="T2"/>
      </w:pPr>
      <w:r>
        <w:t xml:space="preserve">11.5 </w:t>
      </w:r>
      <w:r w:rsidR="00FE463D" w:rsidRPr="00940A20">
        <w:t>Cancelación de uso del servicio</w:t>
      </w:r>
    </w:p>
    <w:p w:rsidR="00A363E2" w:rsidRPr="00940A20" w:rsidRDefault="00FE463D" w:rsidP="00940A20">
      <w:pPr>
        <w:jc w:val="both"/>
        <w:rPr>
          <w:rFonts w:ascii="Arial" w:hAnsi="Arial" w:cs="Arial"/>
        </w:rPr>
      </w:pPr>
      <w:r w:rsidRPr="00940A20">
        <w:rPr>
          <w:rFonts w:ascii="Arial" w:hAnsi="Arial" w:cs="Arial"/>
        </w:rPr>
        <w:t>Cuando sea necesario cancelar el uso de un servicio, en la ficha del beneficio haga clic en el botón “</w:t>
      </w:r>
      <w:r w:rsidRPr="00940A20">
        <w:rPr>
          <w:rFonts w:ascii="Arial" w:hAnsi="Arial" w:cs="Arial"/>
          <w:b/>
        </w:rPr>
        <w:t>Cancelar beneficio</w:t>
      </w:r>
      <w:r w:rsidRPr="00940A20">
        <w:rPr>
          <w:rFonts w:ascii="Arial" w:hAnsi="Arial" w:cs="Arial"/>
        </w:rPr>
        <w:t>”</w:t>
      </w:r>
      <w:r w:rsidR="0047603E" w:rsidRPr="00940A20">
        <w:rPr>
          <w:rFonts w:ascii="Arial" w:hAnsi="Arial" w:cs="Arial"/>
        </w:rPr>
        <w:t>.</w:t>
      </w:r>
      <w:r w:rsidR="0044659F" w:rsidRPr="00940A20">
        <w:rPr>
          <w:rFonts w:ascii="Arial" w:hAnsi="Arial" w:cs="Arial"/>
        </w:rPr>
        <w:t xml:space="preserve"> </w:t>
      </w:r>
    </w:p>
    <w:p w:rsidR="0044659F" w:rsidRPr="00940A20" w:rsidRDefault="0044659F" w:rsidP="00940A20">
      <w:pPr>
        <w:jc w:val="both"/>
        <w:rPr>
          <w:rFonts w:ascii="Arial" w:hAnsi="Arial" w:cs="Arial"/>
        </w:rPr>
      </w:pPr>
    </w:p>
    <w:p w:rsidR="0044659F" w:rsidRPr="00940A20" w:rsidRDefault="0044659F" w:rsidP="00940A20">
      <w:pPr>
        <w:jc w:val="both"/>
        <w:rPr>
          <w:rFonts w:ascii="Arial" w:hAnsi="Arial" w:cs="Arial"/>
        </w:rPr>
      </w:pPr>
      <w:r w:rsidRPr="00940A20">
        <w:rPr>
          <w:rFonts w:ascii="Arial" w:hAnsi="Arial" w:cs="Arial"/>
          <w:b/>
          <w:noProof/>
          <w:color w:val="FF0000"/>
          <w:lang w:eastAsia="es-GT"/>
        </w:rPr>
        <w:drawing>
          <wp:anchor distT="0" distB="0" distL="114300" distR="114300" simplePos="0" relativeHeight="251659264" behindDoc="0" locked="0" layoutInCell="1" allowOverlap="1" wp14:anchorId="126AAF87" wp14:editId="21DC92C1">
            <wp:simplePos x="0" y="0"/>
            <wp:positionH relativeFrom="column">
              <wp:posOffset>-3810</wp:posOffset>
            </wp:positionH>
            <wp:positionV relativeFrom="paragraph">
              <wp:posOffset>-3810</wp:posOffset>
            </wp:positionV>
            <wp:extent cx="390525" cy="390525"/>
            <wp:effectExtent l="0" t="0" r="9525" b="9525"/>
            <wp:wrapSquare wrapText="bothSides"/>
            <wp:docPr id="24" name="Imagen 24" descr="C:\Users\HP G42\AppData\Local\Microsoft\Windows\Temporary Internet Files\Content.IE5\8FNAIIGZ\Symbol-Inform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G42\AppData\Local\Microsoft\Windows\Temporary Internet Files\Content.IE5\8FNAIIGZ\Symbol-Information[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0A20">
        <w:rPr>
          <w:rFonts w:ascii="Arial" w:hAnsi="Arial" w:cs="Arial"/>
          <w:b/>
          <w:color w:val="FF0000"/>
        </w:rPr>
        <w:t>Nota importante</w:t>
      </w:r>
      <w:r w:rsidRPr="00940A20">
        <w:rPr>
          <w:rFonts w:ascii="Arial" w:hAnsi="Arial" w:cs="Arial"/>
        </w:rPr>
        <w:t>: Una vez que se haya cancelado un servicio, éste no podrá volver a activarse.</w:t>
      </w:r>
      <w:r w:rsidR="000A58F1" w:rsidRPr="00940A20">
        <w:rPr>
          <w:rFonts w:ascii="Arial" w:hAnsi="Arial" w:cs="Arial"/>
        </w:rPr>
        <w:t xml:space="preserve">  Si desea tener un registro de uso del mismo servicio por el mismo asociado deberá ingresarlo de nuevo desde la pantalla principal de solicitudes (Ver sección “</w:t>
      </w:r>
      <w:r w:rsidR="000A58F1" w:rsidRPr="00940A20">
        <w:rPr>
          <w:rFonts w:ascii="Arial" w:hAnsi="Arial" w:cs="Arial"/>
          <w:b/>
        </w:rPr>
        <w:t>Solicitudes</w:t>
      </w:r>
      <w:r w:rsidR="000A58F1" w:rsidRPr="00940A20">
        <w:rPr>
          <w:rFonts w:ascii="Arial" w:hAnsi="Arial" w:cs="Arial"/>
        </w:rPr>
        <w:t>”)</w:t>
      </w:r>
      <w:r w:rsidR="00714E9A" w:rsidRPr="00940A20">
        <w:rPr>
          <w:rFonts w:ascii="Arial" w:hAnsi="Arial" w:cs="Arial"/>
        </w:rPr>
        <w:t>.</w:t>
      </w:r>
    </w:p>
    <w:p w:rsidR="0044659F" w:rsidRPr="00940A20" w:rsidRDefault="0044659F" w:rsidP="00940A20">
      <w:pPr>
        <w:jc w:val="both"/>
        <w:rPr>
          <w:rFonts w:ascii="Arial" w:hAnsi="Arial" w:cs="Arial"/>
          <w:noProof/>
          <w:lang w:eastAsia="es-GT"/>
        </w:rPr>
      </w:pPr>
    </w:p>
    <w:p w:rsidR="00FE463D" w:rsidRPr="00940A20" w:rsidRDefault="00FE463D" w:rsidP="00D059E1">
      <w:pPr>
        <w:jc w:val="center"/>
        <w:rPr>
          <w:rFonts w:ascii="Arial" w:hAnsi="Arial" w:cs="Arial"/>
        </w:rPr>
      </w:pPr>
      <w:r w:rsidRPr="00940A20">
        <w:rPr>
          <w:rFonts w:ascii="Arial" w:hAnsi="Arial" w:cs="Arial"/>
          <w:noProof/>
          <w:lang w:eastAsia="es-GT"/>
        </w:rPr>
        <w:lastRenderedPageBreak/>
        <w:drawing>
          <wp:inline distT="0" distB="0" distL="0" distR="0" wp14:anchorId="25F6BF3F" wp14:editId="06139228">
            <wp:extent cx="1938130" cy="857250"/>
            <wp:effectExtent l="0" t="0" r="508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a.png"/>
                    <pic:cNvPicPr/>
                  </pic:nvPicPr>
                  <pic:blipFill rotWithShape="1">
                    <a:blip r:embed="rId11" cstate="print">
                      <a:extLst>
                        <a:ext uri="{28A0092B-C50C-407E-A947-70E740481C1C}">
                          <a14:useLocalDpi xmlns:a14="http://schemas.microsoft.com/office/drawing/2010/main" val="0"/>
                        </a:ext>
                      </a:extLst>
                    </a:blip>
                    <a:srcRect l="38396" t="31610" r="43935" b="54408"/>
                    <a:stretch/>
                  </pic:blipFill>
                  <pic:spPr bwMode="auto">
                    <a:xfrm>
                      <a:off x="0" y="0"/>
                      <a:ext cx="1940094" cy="858119"/>
                    </a:xfrm>
                    <a:prstGeom prst="rect">
                      <a:avLst/>
                    </a:prstGeom>
                    <a:ln>
                      <a:noFill/>
                    </a:ln>
                    <a:extLst>
                      <a:ext uri="{53640926-AAD7-44D8-BBD7-CCE9431645EC}">
                        <a14:shadowObscured xmlns:a14="http://schemas.microsoft.com/office/drawing/2010/main"/>
                      </a:ext>
                    </a:extLst>
                  </pic:spPr>
                </pic:pic>
              </a:graphicData>
            </a:graphic>
          </wp:inline>
        </w:drawing>
      </w:r>
    </w:p>
    <w:p w:rsidR="00A363E2" w:rsidRPr="00940A20" w:rsidRDefault="00A363E2" w:rsidP="00D059E1">
      <w:pPr>
        <w:pStyle w:val="PieImagen"/>
      </w:pPr>
      <w:r w:rsidRPr="00D059E1">
        <w:rPr>
          <w:b/>
        </w:rPr>
        <w:t>Figura 115</w:t>
      </w:r>
      <w:r w:rsidRPr="00940A20">
        <w:t>: Botón de cancelación del beneficio.</w:t>
      </w:r>
    </w:p>
    <w:p w:rsidR="00D059E1" w:rsidRDefault="00D059E1" w:rsidP="00940A20">
      <w:pPr>
        <w:jc w:val="both"/>
        <w:rPr>
          <w:rFonts w:ascii="Arial" w:hAnsi="Arial" w:cs="Arial"/>
        </w:rPr>
      </w:pPr>
    </w:p>
    <w:p w:rsidR="00DB65E7" w:rsidRPr="00940A20" w:rsidRDefault="00DB65E7" w:rsidP="00940A20">
      <w:pPr>
        <w:jc w:val="both"/>
        <w:rPr>
          <w:rFonts w:ascii="Arial" w:hAnsi="Arial" w:cs="Arial"/>
        </w:rPr>
      </w:pPr>
      <w:r w:rsidRPr="00940A20">
        <w:rPr>
          <w:rFonts w:ascii="Arial" w:hAnsi="Arial" w:cs="Arial"/>
        </w:rPr>
        <w:t>Se mostrará el formulario de cancelación.  Deberá ingresar la razón por la cual se cancela el beneficio del servicio.</w:t>
      </w:r>
      <w:r w:rsidR="00E177C0" w:rsidRPr="00940A20">
        <w:rPr>
          <w:rFonts w:ascii="Arial" w:hAnsi="Arial" w:cs="Arial"/>
        </w:rPr>
        <w:t xml:space="preserve"> Luego haga clic en “</w:t>
      </w:r>
      <w:r w:rsidR="00E177C0" w:rsidRPr="00940A20">
        <w:rPr>
          <w:rFonts w:ascii="Arial" w:hAnsi="Arial" w:cs="Arial"/>
          <w:b/>
        </w:rPr>
        <w:t>Guardar cambios</w:t>
      </w:r>
      <w:r w:rsidR="00E177C0" w:rsidRPr="00940A20">
        <w:rPr>
          <w:rFonts w:ascii="Arial" w:hAnsi="Arial" w:cs="Arial"/>
        </w:rPr>
        <w:t>”.</w:t>
      </w:r>
    </w:p>
    <w:p w:rsidR="00C71DA7" w:rsidRPr="00940A20" w:rsidRDefault="00C71DA7" w:rsidP="000A21E1">
      <w:pPr>
        <w:jc w:val="center"/>
        <w:rPr>
          <w:rFonts w:ascii="Arial" w:hAnsi="Arial" w:cs="Arial"/>
        </w:rPr>
      </w:pPr>
      <w:r w:rsidRPr="00940A20">
        <w:rPr>
          <w:rFonts w:ascii="Arial" w:hAnsi="Arial" w:cs="Arial"/>
          <w:noProof/>
          <w:lang w:eastAsia="es-GT"/>
        </w:rPr>
        <w:drawing>
          <wp:inline distT="0" distB="0" distL="0" distR="0" wp14:anchorId="37DAB9D6" wp14:editId="5D180E26">
            <wp:extent cx="4551059" cy="2009775"/>
            <wp:effectExtent l="0" t="0" r="1905"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cion.png"/>
                    <pic:cNvPicPr/>
                  </pic:nvPicPr>
                  <pic:blipFill rotWithShape="1">
                    <a:blip r:embed="rId16" cstate="print">
                      <a:extLst>
                        <a:ext uri="{28A0092B-C50C-407E-A947-70E740481C1C}">
                          <a14:useLocalDpi xmlns:a14="http://schemas.microsoft.com/office/drawing/2010/main" val="0"/>
                        </a:ext>
                      </a:extLst>
                    </a:blip>
                    <a:srcRect l="17499" t="19757" r="35950" b="43465"/>
                    <a:stretch/>
                  </pic:blipFill>
                  <pic:spPr bwMode="auto">
                    <a:xfrm>
                      <a:off x="0" y="0"/>
                      <a:ext cx="4559367" cy="2013444"/>
                    </a:xfrm>
                    <a:prstGeom prst="rect">
                      <a:avLst/>
                    </a:prstGeom>
                    <a:ln>
                      <a:noFill/>
                    </a:ln>
                    <a:extLst>
                      <a:ext uri="{53640926-AAD7-44D8-BBD7-CCE9431645EC}">
                        <a14:shadowObscured xmlns:a14="http://schemas.microsoft.com/office/drawing/2010/main"/>
                      </a:ext>
                    </a:extLst>
                  </pic:spPr>
                </pic:pic>
              </a:graphicData>
            </a:graphic>
          </wp:inline>
        </w:drawing>
      </w:r>
    </w:p>
    <w:p w:rsidR="00C71DA7" w:rsidRPr="00940A20" w:rsidRDefault="00C71DA7" w:rsidP="000A21E1">
      <w:pPr>
        <w:pStyle w:val="PieImagen"/>
      </w:pPr>
      <w:r w:rsidRPr="000A21E1">
        <w:rPr>
          <w:b/>
        </w:rPr>
        <w:t>Figura 116</w:t>
      </w:r>
      <w:r w:rsidRPr="00940A20">
        <w:t>: Formulario de cancelación del beneficio de uso de servicio.</w:t>
      </w:r>
    </w:p>
    <w:p w:rsidR="00763DF0" w:rsidRDefault="00763DF0" w:rsidP="00940A20">
      <w:pPr>
        <w:jc w:val="both"/>
        <w:rPr>
          <w:rFonts w:ascii="Arial" w:hAnsi="Arial" w:cs="Arial"/>
        </w:rPr>
      </w:pPr>
    </w:p>
    <w:p w:rsidR="00AC56B1" w:rsidRPr="00940A20" w:rsidRDefault="00763DF0" w:rsidP="00763DF0">
      <w:pPr>
        <w:pStyle w:val="T2"/>
      </w:pPr>
      <w:r>
        <w:t xml:space="preserve">11.6 </w:t>
      </w:r>
      <w:r w:rsidR="008D40A3" w:rsidRPr="00940A20">
        <w:t>Reportes</w:t>
      </w:r>
    </w:p>
    <w:p w:rsidR="008D40A3" w:rsidRPr="00940A20" w:rsidRDefault="00AC56B1" w:rsidP="00940A20">
      <w:pPr>
        <w:jc w:val="both"/>
        <w:rPr>
          <w:rFonts w:ascii="Arial" w:hAnsi="Arial" w:cs="Arial"/>
        </w:rPr>
      </w:pPr>
      <w:r w:rsidRPr="00940A20">
        <w:rPr>
          <w:rFonts w:ascii="Arial" w:hAnsi="Arial" w:cs="Arial"/>
        </w:rPr>
        <w:t>Para las solicitudes o beneficiarios de servicios se pueden crear tres tipos de informes:</w:t>
      </w:r>
    </w:p>
    <w:p w:rsidR="00AC56B1" w:rsidRPr="00940A20" w:rsidRDefault="00AC56B1" w:rsidP="00940A20">
      <w:pPr>
        <w:pStyle w:val="Prrafodelista"/>
        <w:numPr>
          <w:ilvl w:val="0"/>
          <w:numId w:val="3"/>
        </w:numPr>
        <w:jc w:val="both"/>
        <w:rPr>
          <w:rFonts w:ascii="Arial" w:hAnsi="Arial" w:cs="Arial"/>
        </w:rPr>
      </w:pPr>
      <w:r w:rsidRPr="00940A20">
        <w:rPr>
          <w:rFonts w:ascii="Arial" w:hAnsi="Arial" w:cs="Arial"/>
        </w:rPr>
        <w:t>Informe de beneficiarios y/o solicitudes</w:t>
      </w:r>
    </w:p>
    <w:p w:rsidR="00AC56B1" w:rsidRPr="00940A20" w:rsidRDefault="00AC56B1" w:rsidP="00940A20">
      <w:pPr>
        <w:pStyle w:val="Prrafodelista"/>
        <w:numPr>
          <w:ilvl w:val="0"/>
          <w:numId w:val="3"/>
        </w:numPr>
        <w:jc w:val="both"/>
        <w:rPr>
          <w:rFonts w:ascii="Arial" w:hAnsi="Arial" w:cs="Arial"/>
        </w:rPr>
      </w:pPr>
      <w:r w:rsidRPr="00940A20">
        <w:rPr>
          <w:rFonts w:ascii="Arial" w:hAnsi="Arial" w:cs="Arial"/>
        </w:rPr>
        <w:t>Informe de suspensiones</w:t>
      </w:r>
    </w:p>
    <w:p w:rsidR="00AC56B1" w:rsidRPr="00940A20" w:rsidRDefault="00AC56B1" w:rsidP="00940A20">
      <w:pPr>
        <w:pStyle w:val="Prrafodelista"/>
        <w:numPr>
          <w:ilvl w:val="0"/>
          <w:numId w:val="3"/>
        </w:numPr>
        <w:jc w:val="both"/>
        <w:rPr>
          <w:rFonts w:ascii="Arial" w:hAnsi="Arial" w:cs="Arial"/>
        </w:rPr>
      </w:pPr>
      <w:r w:rsidRPr="00940A20">
        <w:rPr>
          <w:rFonts w:ascii="Arial" w:hAnsi="Arial" w:cs="Arial"/>
        </w:rPr>
        <w:t>Informe de cancelaciones</w:t>
      </w:r>
    </w:p>
    <w:p w:rsidR="00AC56B1" w:rsidRPr="00940A20" w:rsidRDefault="00AC56B1" w:rsidP="00940A20">
      <w:pPr>
        <w:jc w:val="both"/>
        <w:rPr>
          <w:rFonts w:ascii="Arial" w:hAnsi="Arial" w:cs="Arial"/>
        </w:rPr>
      </w:pPr>
      <w:r w:rsidRPr="00940A20">
        <w:rPr>
          <w:rFonts w:ascii="Arial" w:hAnsi="Arial" w:cs="Arial"/>
        </w:rPr>
        <w:t>Para ingresar a la vista principal de reportes, haga clic en el botón “</w:t>
      </w:r>
      <w:r w:rsidRPr="00940A20">
        <w:rPr>
          <w:rFonts w:ascii="Arial" w:hAnsi="Arial" w:cs="Arial"/>
          <w:b/>
        </w:rPr>
        <w:t>Reportes</w:t>
      </w:r>
      <w:r w:rsidRPr="00940A20">
        <w:rPr>
          <w:rFonts w:ascii="Arial" w:hAnsi="Arial" w:cs="Arial"/>
        </w:rPr>
        <w:t>” en la pantalla principal de Beneficiarios de servicios.</w:t>
      </w:r>
    </w:p>
    <w:p w:rsidR="00AC56B1" w:rsidRPr="00940A20" w:rsidRDefault="00AC56B1" w:rsidP="0090455A">
      <w:pPr>
        <w:jc w:val="center"/>
        <w:rPr>
          <w:rFonts w:ascii="Arial" w:hAnsi="Arial" w:cs="Arial"/>
        </w:rPr>
      </w:pPr>
      <w:r w:rsidRPr="00940A20">
        <w:rPr>
          <w:rFonts w:ascii="Arial" w:hAnsi="Arial" w:cs="Arial"/>
          <w:noProof/>
          <w:lang w:eastAsia="es-GT"/>
        </w:rPr>
        <w:drawing>
          <wp:inline distT="0" distB="0" distL="0" distR="0" wp14:anchorId="7EE3A59D" wp14:editId="7E5561C1">
            <wp:extent cx="2519056" cy="1047750"/>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rotWithShape="1">
                    <a:blip r:embed="rId7" cstate="print">
                      <a:extLst>
                        <a:ext uri="{28A0092B-C50C-407E-A947-70E740481C1C}">
                          <a14:useLocalDpi xmlns:a14="http://schemas.microsoft.com/office/drawing/2010/main" val="0"/>
                        </a:ext>
                      </a:extLst>
                    </a:blip>
                    <a:srcRect l="18519" t="25227" r="62284" b="60487"/>
                    <a:stretch/>
                  </pic:blipFill>
                  <pic:spPr bwMode="auto">
                    <a:xfrm>
                      <a:off x="0" y="0"/>
                      <a:ext cx="2521611" cy="1048813"/>
                    </a:xfrm>
                    <a:prstGeom prst="rect">
                      <a:avLst/>
                    </a:prstGeom>
                    <a:ln>
                      <a:noFill/>
                    </a:ln>
                    <a:extLst>
                      <a:ext uri="{53640926-AAD7-44D8-BBD7-CCE9431645EC}">
                        <a14:shadowObscured xmlns:a14="http://schemas.microsoft.com/office/drawing/2010/main"/>
                      </a:ext>
                    </a:extLst>
                  </pic:spPr>
                </pic:pic>
              </a:graphicData>
            </a:graphic>
          </wp:inline>
        </w:drawing>
      </w:r>
    </w:p>
    <w:p w:rsidR="00AC56B1" w:rsidRDefault="00AC56B1" w:rsidP="0090455A">
      <w:pPr>
        <w:pStyle w:val="PieImagen"/>
      </w:pPr>
      <w:r w:rsidRPr="0090455A">
        <w:rPr>
          <w:b/>
        </w:rPr>
        <w:t>Figura 117</w:t>
      </w:r>
      <w:r w:rsidRPr="00940A20">
        <w:t>: Botón de ingreso a la vista principal de reportes.</w:t>
      </w:r>
    </w:p>
    <w:p w:rsidR="0090455A" w:rsidRPr="00940A20" w:rsidRDefault="0090455A" w:rsidP="00940A20">
      <w:pPr>
        <w:jc w:val="both"/>
        <w:rPr>
          <w:rFonts w:ascii="Arial" w:hAnsi="Arial" w:cs="Arial"/>
        </w:rPr>
      </w:pPr>
    </w:p>
    <w:p w:rsidR="00AC56B1" w:rsidRPr="00940A20" w:rsidRDefault="00AC56B1" w:rsidP="00940A20">
      <w:pPr>
        <w:jc w:val="both"/>
        <w:rPr>
          <w:rFonts w:ascii="Arial" w:hAnsi="Arial" w:cs="Arial"/>
        </w:rPr>
      </w:pPr>
      <w:r w:rsidRPr="00940A20">
        <w:rPr>
          <w:rFonts w:ascii="Arial" w:hAnsi="Arial" w:cs="Arial"/>
        </w:rPr>
        <w:t>Se mostrará la siguiente pantalla con los botones correspondientes para generar cada tipo de informe.</w:t>
      </w:r>
    </w:p>
    <w:p w:rsidR="00AC56B1" w:rsidRPr="00940A20" w:rsidRDefault="00AC56B1" w:rsidP="007A6B7F">
      <w:pPr>
        <w:jc w:val="center"/>
        <w:rPr>
          <w:rFonts w:ascii="Arial" w:hAnsi="Arial" w:cs="Arial"/>
        </w:rPr>
      </w:pPr>
      <w:bookmarkStart w:id="0" w:name="_GoBack"/>
      <w:r w:rsidRPr="00940A20">
        <w:rPr>
          <w:rFonts w:ascii="Arial" w:hAnsi="Arial" w:cs="Arial"/>
          <w:noProof/>
          <w:lang w:eastAsia="es-GT"/>
        </w:rPr>
        <w:drawing>
          <wp:inline distT="0" distB="0" distL="0" distR="0" wp14:anchorId="2C9434B5" wp14:editId="4CB6C684">
            <wp:extent cx="2466975" cy="3891997"/>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17" cstate="print">
                      <a:extLst>
                        <a:ext uri="{28A0092B-C50C-407E-A947-70E740481C1C}">
                          <a14:useLocalDpi xmlns:a14="http://schemas.microsoft.com/office/drawing/2010/main" val="0"/>
                        </a:ext>
                      </a:extLst>
                    </a:blip>
                    <a:srcRect l="15460" t="18541" r="57187" b="4255"/>
                    <a:stretch/>
                  </pic:blipFill>
                  <pic:spPr bwMode="auto">
                    <a:xfrm>
                      <a:off x="0" y="0"/>
                      <a:ext cx="2469475" cy="3895941"/>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E08A4" w:rsidRPr="00940A20" w:rsidRDefault="006E08A4" w:rsidP="007A6B7F">
      <w:pPr>
        <w:pStyle w:val="PieImagen"/>
      </w:pPr>
      <w:r w:rsidRPr="007A6B7F">
        <w:rPr>
          <w:b/>
        </w:rPr>
        <w:t>Figura 118</w:t>
      </w:r>
      <w:r w:rsidRPr="00940A20">
        <w:t>: Vista principal de reportes de beneficiarios y solicitudes de servicios.</w:t>
      </w:r>
    </w:p>
    <w:p w:rsidR="004C6CFF" w:rsidRDefault="004C6CFF" w:rsidP="00940A20">
      <w:pPr>
        <w:jc w:val="both"/>
        <w:rPr>
          <w:rFonts w:ascii="Arial" w:hAnsi="Arial" w:cs="Arial"/>
        </w:rPr>
      </w:pPr>
    </w:p>
    <w:p w:rsidR="00AC56B1" w:rsidRPr="00940A20" w:rsidRDefault="004C6CFF" w:rsidP="004C6CFF">
      <w:pPr>
        <w:pStyle w:val="T3"/>
      </w:pPr>
      <w:r>
        <w:t xml:space="preserve">11.6.1 </w:t>
      </w:r>
      <w:r w:rsidR="00AC56B1" w:rsidRPr="00940A20">
        <w:t>Generar informe de beneficiarios y/o solicitudes</w:t>
      </w:r>
    </w:p>
    <w:p w:rsidR="00AC56B1" w:rsidRPr="00940A20" w:rsidRDefault="00A70772" w:rsidP="00940A20">
      <w:pPr>
        <w:jc w:val="both"/>
        <w:rPr>
          <w:rFonts w:ascii="Arial" w:hAnsi="Arial" w:cs="Arial"/>
        </w:rPr>
      </w:pPr>
      <w:r w:rsidRPr="00940A20">
        <w:rPr>
          <w:rFonts w:ascii="Arial" w:hAnsi="Arial" w:cs="Arial"/>
        </w:rPr>
        <w:t>En este reporte se listan los beneficiarios de servicios o solicitudes pendientes de aprobación.  La lista se agrupa por sectores y pueden listarse a los asociados de un solo sector o de todos los sectores.</w:t>
      </w:r>
    </w:p>
    <w:p w:rsidR="00A70772" w:rsidRPr="00940A20" w:rsidRDefault="00A70772" w:rsidP="00940A20">
      <w:pPr>
        <w:jc w:val="both"/>
        <w:rPr>
          <w:rFonts w:ascii="Arial" w:hAnsi="Arial" w:cs="Arial"/>
        </w:rPr>
      </w:pPr>
      <w:r w:rsidRPr="00940A20">
        <w:rPr>
          <w:rFonts w:ascii="Arial" w:hAnsi="Arial" w:cs="Arial"/>
        </w:rPr>
        <w:t>Para generar este reporte haga clic en el botón “</w:t>
      </w:r>
      <w:r w:rsidRPr="00940A20">
        <w:rPr>
          <w:rFonts w:ascii="Arial" w:hAnsi="Arial" w:cs="Arial"/>
          <w:b/>
        </w:rPr>
        <w:t>Informe de beneficiarios/solicitudes</w:t>
      </w:r>
      <w:r w:rsidRPr="00940A20">
        <w:rPr>
          <w:rFonts w:ascii="Arial" w:hAnsi="Arial" w:cs="Arial"/>
        </w:rPr>
        <w:t>”.</w:t>
      </w:r>
    </w:p>
    <w:p w:rsidR="00A70772" w:rsidRPr="00940A20" w:rsidRDefault="00A70772" w:rsidP="004A62BD">
      <w:pPr>
        <w:jc w:val="center"/>
        <w:rPr>
          <w:rFonts w:ascii="Arial" w:hAnsi="Arial" w:cs="Arial"/>
        </w:rPr>
      </w:pPr>
      <w:r w:rsidRPr="00940A20">
        <w:rPr>
          <w:rFonts w:ascii="Arial" w:hAnsi="Arial" w:cs="Arial"/>
          <w:noProof/>
          <w:lang w:eastAsia="es-GT"/>
        </w:rPr>
        <w:drawing>
          <wp:inline distT="0" distB="0" distL="0" distR="0" wp14:anchorId="1AEA89BA" wp14:editId="32B25AE5">
            <wp:extent cx="2960913" cy="9144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17" cstate="print">
                      <a:extLst>
                        <a:ext uri="{28A0092B-C50C-407E-A947-70E740481C1C}">
                          <a14:useLocalDpi xmlns:a14="http://schemas.microsoft.com/office/drawing/2010/main" val="0"/>
                        </a:ext>
                      </a:extLst>
                    </a:blip>
                    <a:srcRect l="16309" t="28876" r="60585" b="58358"/>
                    <a:stretch/>
                  </pic:blipFill>
                  <pic:spPr bwMode="auto">
                    <a:xfrm>
                      <a:off x="0" y="0"/>
                      <a:ext cx="2974817" cy="918694"/>
                    </a:xfrm>
                    <a:prstGeom prst="rect">
                      <a:avLst/>
                    </a:prstGeom>
                    <a:ln>
                      <a:noFill/>
                    </a:ln>
                    <a:extLst>
                      <a:ext uri="{53640926-AAD7-44D8-BBD7-CCE9431645EC}">
                        <a14:shadowObscured xmlns:a14="http://schemas.microsoft.com/office/drawing/2010/main"/>
                      </a:ext>
                    </a:extLst>
                  </pic:spPr>
                </pic:pic>
              </a:graphicData>
            </a:graphic>
          </wp:inline>
        </w:drawing>
      </w:r>
    </w:p>
    <w:p w:rsidR="00A70772" w:rsidRPr="00940A20" w:rsidRDefault="00A70772" w:rsidP="004A62BD">
      <w:pPr>
        <w:pStyle w:val="PieImagen"/>
      </w:pPr>
      <w:r w:rsidRPr="004C6CFF">
        <w:rPr>
          <w:b/>
        </w:rPr>
        <w:t>Figura 119</w:t>
      </w:r>
      <w:r w:rsidRPr="00940A20">
        <w:t>: Botón de generación de informe de beneficiarios y solicitudes de servicios.</w:t>
      </w:r>
    </w:p>
    <w:p w:rsidR="004C6CFF" w:rsidRDefault="004C6CFF" w:rsidP="00940A20">
      <w:pPr>
        <w:jc w:val="both"/>
        <w:rPr>
          <w:rFonts w:ascii="Arial" w:hAnsi="Arial" w:cs="Arial"/>
        </w:rPr>
      </w:pPr>
    </w:p>
    <w:p w:rsidR="00D53B35" w:rsidRPr="00940A20" w:rsidRDefault="00D53B35" w:rsidP="00940A20">
      <w:pPr>
        <w:jc w:val="both"/>
        <w:rPr>
          <w:rFonts w:ascii="Arial" w:hAnsi="Arial" w:cs="Arial"/>
        </w:rPr>
      </w:pPr>
      <w:r w:rsidRPr="00940A20">
        <w:rPr>
          <w:rFonts w:ascii="Arial" w:hAnsi="Arial" w:cs="Arial"/>
        </w:rPr>
        <w:t>Se mostrará un formulario donde deberá seleccionar la fecha de inicio y final del reporte.  Se listarán todas las solicitudes realizadas entre esas fechas.</w:t>
      </w:r>
    </w:p>
    <w:p w:rsidR="00F27409" w:rsidRPr="00940A20" w:rsidRDefault="00D53B35" w:rsidP="00940A20">
      <w:pPr>
        <w:jc w:val="both"/>
        <w:rPr>
          <w:rFonts w:ascii="Arial" w:hAnsi="Arial" w:cs="Arial"/>
        </w:rPr>
      </w:pPr>
      <w:r w:rsidRPr="00940A20">
        <w:rPr>
          <w:rFonts w:ascii="Arial" w:hAnsi="Arial" w:cs="Arial"/>
        </w:rPr>
        <w:t>Luego deberá seleccionar el sector a mostrar.  Si desea ver a los beneficiarios de todos los sectores, seleccione la opción “</w:t>
      </w:r>
      <w:r w:rsidRPr="00940A20">
        <w:rPr>
          <w:rFonts w:ascii="Arial" w:hAnsi="Arial" w:cs="Arial"/>
          <w:b/>
        </w:rPr>
        <w:t>Todos los sectores</w:t>
      </w:r>
      <w:r w:rsidRPr="00940A20">
        <w:rPr>
          <w:rFonts w:ascii="Arial" w:hAnsi="Arial" w:cs="Arial"/>
        </w:rPr>
        <w:t>”</w:t>
      </w:r>
      <w:r w:rsidR="00F27409" w:rsidRPr="00940A20">
        <w:rPr>
          <w:rFonts w:ascii="Arial" w:hAnsi="Arial" w:cs="Arial"/>
        </w:rPr>
        <w:t>.  Luego haga clic en el botón “</w:t>
      </w:r>
      <w:r w:rsidR="00F27409" w:rsidRPr="00940A20">
        <w:rPr>
          <w:rFonts w:ascii="Arial" w:hAnsi="Arial" w:cs="Arial"/>
          <w:b/>
        </w:rPr>
        <w:t>Generar Informe</w:t>
      </w:r>
      <w:r w:rsidR="00F27409" w:rsidRPr="00940A20">
        <w:rPr>
          <w:rFonts w:ascii="Arial" w:hAnsi="Arial" w:cs="Arial"/>
        </w:rPr>
        <w:t>”.</w:t>
      </w:r>
    </w:p>
    <w:p w:rsidR="0092593B" w:rsidRPr="00940A20" w:rsidRDefault="0092593B" w:rsidP="006D5E2B">
      <w:pPr>
        <w:jc w:val="center"/>
        <w:rPr>
          <w:rFonts w:ascii="Arial" w:hAnsi="Arial" w:cs="Arial"/>
        </w:rPr>
      </w:pPr>
      <w:r w:rsidRPr="00940A20">
        <w:rPr>
          <w:rFonts w:ascii="Arial" w:hAnsi="Arial" w:cs="Arial"/>
          <w:noProof/>
          <w:lang w:eastAsia="es-GT"/>
        </w:rPr>
        <w:drawing>
          <wp:inline distT="0" distB="0" distL="0" distR="0" wp14:anchorId="7F55D11D" wp14:editId="1A444225">
            <wp:extent cx="3305175" cy="2342250"/>
            <wp:effectExtent l="0" t="0" r="0" b="127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BeneficiariosSolicitudes.png"/>
                    <pic:cNvPicPr/>
                  </pic:nvPicPr>
                  <pic:blipFill rotWithShape="1">
                    <a:blip r:embed="rId18" cstate="print">
                      <a:extLst>
                        <a:ext uri="{28A0092B-C50C-407E-A947-70E740481C1C}">
                          <a14:useLocalDpi xmlns:a14="http://schemas.microsoft.com/office/drawing/2010/main" val="0"/>
                        </a:ext>
                      </a:extLst>
                    </a:blip>
                    <a:srcRect l="27862" t="27052" r="28984" b="18237"/>
                    <a:stretch/>
                  </pic:blipFill>
                  <pic:spPr bwMode="auto">
                    <a:xfrm>
                      <a:off x="0" y="0"/>
                      <a:ext cx="3314130" cy="2348596"/>
                    </a:xfrm>
                    <a:prstGeom prst="rect">
                      <a:avLst/>
                    </a:prstGeom>
                    <a:ln>
                      <a:noFill/>
                    </a:ln>
                    <a:extLst>
                      <a:ext uri="{53640926-AAD7-44D8-BBD7-CCE9431645EC}">
                        <a14:shadowObscured xmlns:a14="http://schemas.microsoft.com/office/drawing/2010/main"/>
                      </a:ext>
                    </a:extLst>
                  </pic:spPr>
                </pic:pic>
              </a:graphicData>
            </a:graphic>
          </wp:inline>
        </w:drawing>
      </w:r>
    </w:p>
    <w:p w:rsidR="0092593B" w:rsidRPr="00940A20" w:rsidRDefault="0092593B" w:rsidP="006D5E2B">
      <w:pPr>
        <w:pStyle w:val="PieImagen"/>
      </w:pPr>
      <w:r w:rsidRPr="006D5E2B">
        <w:rPr>
          <w:b/>
        </w:rPr>
        <w:t>Figura 120</w:t>
      </w:r>
      <w:r w:rsidRPr="00940A20">
        <w:t>: Formulario de generación de reporte de beneficiarios</w:t>
      </w:r>
      <w:r w:rsidR="008C20B6" w:rsidRPr="00940A20">
        <w:t>/solicitudes</w:t>
      </w:r>
      <w:r w:rsidRPr="00940A20">
        <w:t xml:space="preserve"> de servicios.</w:t>
      </w:r>
    </w:p>
    <w:p w:rsidR="0097099D" w:rsidRPr="00940A20" w:rsidRDefault="0097099D" w:rsidP="00940A20">
      <w:pPr>
        <w:jc w:val="both"/>
        <w:rPr>
          <w:rFonts w:ascii="Arial" w:hAnsi="Arial" w:cs="Arial"/>
        </w:rPr>
      </w:pPr>
    </w:p>
    <w:p w:rsidR="0097099D" w:rsidRPr="00940A20" w:rsidRDefault="003A5A3C" w:rsidP="003A5A3C">
      <w:pPr>
        <w:pStyle w:val="T3"/>
      </w:pPr>
      <w:r>
        <w:t xml:space="preserve">11.6.2 </w:t>
      </w:r>
      <w:r w:rsidR="0097099D" w:rsidRPr="00940A20">
        <w:t>Generar informe de suspensiones</w:t>
      </w:r>
    </w:p>
    <w:p w:rsidR="0097099D" w:rsidRPr="00940A20" w:rsidRDefault="0097099D" w:rsidP="00940A20">
      <w:pPr>
        <w:jc w:val="both"/>
        <w:rPr>
          <w:rFonts w:ascii="Arial" w:hAnsi="Arial" w:cs="Arial"/>
        </w:rPr>
      </w:pPr>
      <w:r w:rsidRPr="00940A20">
        <w:rPr>
          <w:rFonts w:ascii="Arial" w:hAnsi="Arial" w:cs="Arial"/>
        </w:rPr>
        <w:t>En este reporte se listan las suspensiones a</w:t>
      </w:r>
      <w:r w:rsidR="00F332C8" w:rsidRPr="00940A20">
        <w:rPr>
          <w:rFonts w:ascii="Arial" w:hAnsi="Arial" w:cs="Arial"/>
        </w:rPr>
        <w:t>plicada</w:t>
      </w:r>
      <w:r w:rsidRPr="00940A20">
        <w:rPr>
          <w:rFonts w:ascii="Arial" w:hAnsi="Arial" w:cs="Arial"/>
        </w:rPr>
        <w:t>s dentro del rango de fechas seleccionado.</w:t>
      </w:r>
    </w:p>
    <w:p w:rsidR="0097099D" w:rsidRPr="00940A20" w:rsidRDefault="0097099D" w:rsidP="00940A20">
      <w:pPr>
        <w:jc w:val="both"/>
        <w:rPr>
          <w:rFonts w:ascii="Arial" w:hAnsi="Arial" w:cs="Arial"/>
        </w:rPr>
      </w:pPr>
      <w:r w:rsidRPr="00940A20">
        <w:rPr>
          <w:rFonts w:ascii="Arial" w:hAnsi="Arial" w:cs="Arial"/>
        </w:rPr>
        <w:t>Para generar este reporte haga clic en el botón “</w:t>
      </w:r>
      <w:r w:rsidRPr="00940A20">
        <w:rPr>
          <w:rFonts w:ascii="Arial" w:hAnsi="Arial" w:cs="Arial"/>
          <w:b/>
        </w:rPr>
        <w:t xml:space="preserve">Informe </w:t>
      </w:r>
      <w:r w:rsidR="00553AB5" w:rsidRPr="00940A20">
        <w:rPr>
          <w:rFonts w:ascii="Arial" w:hAnsi="Arial" w:cs="Arial"/>
          <w:b/>
        </w:rPr>
        <w:t>de suspensiones</w:t>
      </w:r>
      <w:r w:rsidRPr="00940A20">
        <w:rPr>
          <w:rFonts w:ascii="Arial" w:hAnsi="Arial" w:cs="Arial"/>
        </w:rPr>
        <w:t>”.</w:t>
      </w:r>
    </w:p>
    <w:p w:rsidR="00DF4E16" w:rsidRPr="00940A20" w:rsidRDefault="00DF4E16" w:rsidP="007E3064">
      <w:pPr>
        <w:jc w:val="center"/>
        <w:rPr>
          <w:rFonts w:ascii="Arial" w:hAnsi="Arial" w:cs="Arial"/>
        </w:rPr>
      </w:pPr>
      <w:r w:rsidRPr="00940A20">
        <w:rPr>
          <w:rFonts w:ascii="Arial" w:hAnsi="Arial" w:cs="Arial"/>
          <w:noProof/>
          <w:lang w:eastAsia="es-GT"/>
        </w:rPr>
        <w:drawing>
          <wp:inline distT="0" distB="0" distL="0" distR="0" wp14:anchorId="47AA3B9D" wp14:editId="68BDDC63">
            <wp:extent cx="2831140" cy="1058600"/>
            <wp:effectExtent l="0" t="0" r="7620" b="825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17" cstate="print">
                      <a:extLst>
                        <a:ext uri="{28A0092B-C50C-407E-A947-70E740481C1C}">
                          <a14:useLocalDpi xmlns:a14="http://schemas.microsoft.com/office/drawing/2010/main" val="0"/>
                        </a:ext>
                      </a:extLst>
                    </a:blip>
                    <a:srcRect l="16479" t="50456" r="63983" b="36474"/>
                    <a:stretch/>
                  </pic:blipFill>
                  <pic:spPr bwMode="auto">
                    <a:xfrm>
                      <a:off x="0" y="0"/>
                      <a:ext cx="2838348" cy="1061295"/>
                    </a:xfrm>
                    <a:prstGeom prst="rect">
                      <a:avLst/>
                    </a:prstGeom>
                    <a:ln>
                      <a:noFill/>
                    </a:ln>
                    <a:extLst>
                      <a:ext uri="{53640926-AAD7-44D8-BBD7-CCE9431645EC}">
                        <a14:shadowObscured xmlns:a14="http://schemas.microsoft.com/office/drawing/2010/main"/>
                      </a:ext>
                    </a:extLst>
                  </pic:spPr>
                </pic:pic>
              </a:graphicData>
            </a:graphic>
          </wp:inline>
        </w:drawing>
      </w:r>
    </w:p>
    <w:p w:rsidR="0097099D" w:rsidRPr="00940A20" w:rsidRDefault="0097099D" w:rsidP="007E3064">
      <w:pPr>
        <w:pStyle w:val="PieImagen"/>
      </w:pPr>
      <w:r w:rsidRPr="007E3064">
        <w:rPr>
          <w:b/>
        </w:rPr>
        <w:t xml:space="preserve">Figura </w:t>
      </w:r>
      <w:r w:rsidR="00DF4E16" w:rsidRPr="007E3064">
        <w:rPr>
          <w:b/>
        </w:rPr>
        <w:t>121</w:t>
      </w:r>
      <w:r w:rsidRPr="00940A20">
        <w:t xml:space="preserve">: Botón de generación de informe de </w:t>
      </w:r>
      <w:r w:rsidR="00DF4E16" w:rsidRPr="00940A20">
        <w:t>suspensiones</w:t>
      </w:r>
      <w:r w:rsidRPr="00940A20">
        <w:t>.</w:t>
      </w:r>
    </w:p>
    <w:p w:rsidR="007E3064" w:rsidRDefault="007E3064" w:rsidP="00940A20">
      <w:pPr>
        <w:jc w:val="both"/>
        <w:rPr>
          <w:rFonts w:ascii="Arial" w:hAnsi="Arial" w:cs="Arial"/>
        </w:rPr>
      </w:pPr>
    </w:p>
    <w:p w:rsidR="0097099D" w:rsidRPr="00940A20" w:rsidRDefault="0097099D" w:rsidP="00940A20">
      <w:pPr>
        <w:jc w:val="both"/>
        <w:rPr>
          <w:rFonts w:ascii="Arial" w:hAnsi="Arial" w:cs="Arial"/>
        </w:rPr>
      </w:pPr>
      <w:r w:rsidRPr="00940A20">
        <w:rPr>
          <w:rFonts w:ascii="Arial" w:hAnsi="Arial" w:cs="Arial"/>
        </w:rPr>
        <w:t xml:space="preserve">Se mostrará un formulario donde deberá seleccionar la fecha de inicio y final del reporte.  Se listarán todas las </w:t>
      </w:r>
      <w:r w:rsidR="006B1C86" w:rsidRPr="00940A20">
        <w:rPr>
          <w:rFonts w:ascii="Arial" w:hAnsi="Arial" w:cs="Arial"/>
        </w:rPr>
        <w:t>sanciones aplicadas entre las fechas seleccionadas</w:t>
      </w:r>
      <w:r w:rsidRPr="00940A20">
        <w:rPr>
          <w:rFonts w:ascii="Arial" w:hAnsi="Arial" w:cs="Arial"/>
        </w:rPr>
        <w:t>.</w:t>
      </w:r>
    </w:p>
    <w:p w:rsidR="0097099D" w:rsidRPr="00940A20" w:rsidRDefault="0097099D" w:rsidP="00940A20">
      <w:pPr>
        <w:jc w:val="both"/>
        <w:rPr>
          <w:rFonts w:ascii="Arial" w:hAnsi="Arial" w:cs="Arial"/>
        </w:rPr>
      </w:pPr>
      <w:r w:rsidRPr="00940A20">
        <w:rPr>
          <w:rFonts w:ascii="Arial" w:hAnsi="Arial" w:cs="Arial"/>
        </w:rPr>
        <w:lastRenderedPageBreak/>
        <w:t xml:space="preserve">Luego deberá seleccionar el sector a mostrar.  Si desea ver a </w:t>
      </w:r>
      <w:r w:rsidR="0015154A" w:rsidRPr="00940A20">
        <w:rPr>
          <w:rFonts w:ascii="Arial" w:hAnsi="Arial" w:cs="Arial"/>
        </w:rPr>
        <w:t>los asociados sancionados</w:t>
      </w:r>
      <w:r w:rsidRPr="00940A20">
        <w:rPr>
          <w:rFonts w:ascii="Arial" w:hAnsi="Arial" w:cs="Arial"/>
        </w:rPr>
        <w:t xml:space="preserve"> de todos los sectores, seleccione la opción “</w:t>
      </w:r>
      <w:r w:rsidRPr="00940A20">
        <w:rPr>
          <w:rFonts w:ascii="Arial" w:hAnsi="Arial" w:cs="Arial"/>
          <w:b/>
        </w:rPr>
        <w:t>Todos los sectores</w:t>
      </w:r>
      <w:r w:rsidRPr="00940A20">
        <w:rPr>
          <w:rFonts w:ascii="Arial" w:hAnsi="Arial" w:cs="Arial"/>
        </w:rPr>
        <w:t>”.  Luego haga clic en el botón “</w:t>
      </w:r>
      <w:r w:rsidRPr="00940A20">
        <w:rPr>
          <w:rFonts w:ascii="Arial" w:hAnsi="Arial" w:cs="Arial"/>
          <w:b/>
        </w:rPr>
        <w:t>Generar Informe</w:t>
      </w:r>
      <w:r w:rsidRPr="00940A20">
        <w:rPr>
          <w:rFonts w:ascii="Arial" w:hAnsi="Arial" w:cs="Arial"/>
        </w:rPr>
        <w:t>”.</w:t>
      </w:r>
    </w:p>
    <w:p w:rsidR="0086445E" w:rsidRPr="00940A20" w:rsidRDefault="0086445E" w:rsidP="00940A20">
      <w:pPr>
        <w:jc w:val="both"/>
        <w:rPr>
          <w:rFonts w:ascii="Arial" w:hAnsi="Arial" w:cs="Arial"/>
          <w:noProof/>
          <w:lang w:eastAsia="es-GT"/>
        </w:rPr>
      </w:pPr>
    </w:p>
    <w:p w:rsidR="0097099D" w:rsidRPr="00940A20" w:rsidRDefault="0086445E" w:rsidP="00DE7BAF">
      <w:pPr>
        <w:jc w:val="center"/>
        <w:rPr>
          <w:rFonts w:ascii="Arial" w:hAnsi="Arial" w:cs="Arial"/>
          <w:noProof/>
          <w:lang w:eastAsia="es-GT"/>
        </w:rPr>
      </w:pPr>
      <w:r w:rsidRPr="00940A20">
        <w:rPr>
          <w:rFonts w:ascii="Arial" w:hAnsi="Arial" w:cs="Arial"/>
          <w:noProof/>
          <w:lang w:eastAsia="es-GT"/>
        </w:rPr>
        <w:drawing>
          <wp:inline distT="0" distB="0" distL="0" distR="0" wp14:anchorId="56BCA073" wp14:editId="1D64377E">
            <wp:extent cx="3495675" cy="2492930"/>
            <wp:effectExtent l="0" t="0" r="0" b="317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uspensiones.png"/>
                    <pic:cNvPicPr/>
                  </pic:nvPicPr>
                  <pic:blipFill rotWithShape="1">
                    <a:blip r:embed="rId19" cstate="print">
                      <a:extLst>
                        <a:ext uri="{28A0092B-C50C-407E-A947-70E740481C1C}">
                          <a14:useLocalDpi xmlns:a14="http://schemas.microsoft.com/office/drawing/2010/main" val="0"/>
                        </a:ext>
                      </a:extLst>
                    </a:blip>
                    <a:srcRect l="28033" t="27051" r="29324" b="18542"/>
                    <a:stretch/>
                  </pic:blipFill>
                  <pic:spPr bwMode="auto">
                    <a:xfrm>
                      <a:off x="0" y="0"/>
                      <a:ext cx="3499218" cy="2495457"/>
                    </a:xfrm>
                    <a:prstGeom prst="rect">
                      <a:avLst/>
                    </a:prstGeom>
                    <a:ln>
                      <a:noFill/>
                    </a:ln>
                    <a:extLst>
                      <a:ext uri="{53640926-AAD7-44D8-BBD7-CCE9431645EC}">
                        <a14:shadowObscured xmlns:a14="http://schemas.microsoft.com/office/drawing/2010/main"/>
                      </a:ext>
                    </a:extLst>
                  </pic:spPr>
                </pic:pic>
              </a:graphicData>
            </a:graphic>
          </wp:inline>
        </w:drawing>
      </w:r>
    </w:p>
    <w:p w:rsidR="0097099D" w:rsidRPr="00940A20" w:rsidRDefault="0015154A" w:rsidP="00E7725A">
      <w:pPr>
        <w:pStyle w:val="PieImagen"/>
      </w:pPr>
      <w:r w:rsidRPr="00DE7BAF">
        <w:rPr>
          <w:b/>
        </w:rPr>
        <w:t>Figura 122</w:t>
      </w:r>
      <w:r w:rsidR="0097099D" w:rsidRPr="00940A20">
        <w:t xml:space="preserve">: Formulario de generación de reporte </w:t>
      </w:r>
      <w:r w:rsidR="0086445E" w:rsidRPr="00940A20">
        <w:t>sanciones</w:t>
      </w:r>
      <w:r w:rsidR="0097099D" w:rsidRPr="00940A20">
        <w:t>.</w:t>
      </w:r>
    </w:p>
    <w:p w:rsidR="007D010C" w:rsidRPr="00940A20" w:rsidRDefault="007D010C" w:rsidP="00940A20">
      <w:pPr>
        <w:jc w:val="both"/>
        <w:rPr>
          <w:rFonts w:ascii="Arial" w:hAnsi="Arial" w:cs="Arial"/>
        </w:rPr>
      </w:pPr>
    </w:p>
    <w:p w:rsidR="007D010C" w:rsidRPr="00940A20" w:rsidRDefault="0001322D" w:rsidP="0001322D">
      <w:pPr>
        <w:pStyle w:val="T3"/>
      </w:pPr>
      <w:r>
        <w:t xml:space="preserve">11.6.3 </w:t>
      </w:r>
      <w:r w:rsidR="007D010C" w:rsidRPr="00940A20">
        <w:t>Generar informe de cancelaciones de beneficio de uso de servicio</w:t>
      </w:r>
    </w:p>
    <w:p w:rsidR="007D010C" w:rsidRPr="00940A20" w:rsidRDefault="007D010C" w:rsidP="00940A20">
      <w:pPr>
        <w:jc w:val="both"/>
        <w:rPr>
          <w:rFonts w:ascii="Arial" w:hAnsi="Arial" w:cs="Arial"/>
        </w:rPr>
      </w:pPr>
      <w:r w:rsidRPr="00940A20">
        <w:rPr>
          <w:rFonts w:ascii="Arial" w:hAnsi="Arial" w:cs="Arial"/>
        </w:rPr>
        <w:t xml:space="preserve">En este reporte se listan </w:t>
      </w:r>
      <w:r w:rsidR="00F34A86" w:rsidRPr="00940A20">
        <w:rPr>
          <w:rFonts w:ascii="Arial" w:hAnsi="Arial" w:cs="Arial"/>
        </w:rPr>
        <w:t>los servicios que han sido cancelados dentro de las fechas seleccionadas</w:t>
      </w:r>
      <w:r w:rsidRPr="00940A20">
        <w:rPr>
          <w:rFonts w:ascii="Arial" w:hAnsi="Arial" w:cs="Arial"/>
        </w:rPr>
        <w:t>.</w:t>
      </w:r>
    </w:p>
    <w:p w:rsidR="007D010C" w:rsidRPr="00940A20" w:rsidRDefault="007D010C" w:rsidP="00940A20">
      <w:pPr>
        <w:jc w:val="both"/>
        <w:rPr>
          <w:rFonts w:ascii="Arial" w:hAnsi="Arial" w:cs="Arial"/>
        </w:rPr>
      </w:pPr>
      <w:r w:rsidRPr="00940A20">
        <w:rPr>
          <w:rFonts w:ascii="Arial" w:hAnsi="Arial" w:cs="Arial"/>
        </w:rPr>
        <w:t>Para generar este reporte haga clic en el botón “</w:t>
      </w:r>
      <w:r w:rsidRPr="00940A20">
        <w:rPr>
          <w:rFonts w:ascii="Arial" w:hAnsi="Arial" w:cs="Arial"/>
          <w:b/>
        </w:rPr>
        <w:t xml:space="preserve">Informe de </w:t>
      </w:r>
      <w:r w:rsidR="00454F13" w:rsidRPr="00940A20">
        <w:rPr>
          <w:rFonts w:ascii="Arial" w:hAnsi="Arial" w:cs="Arial"/>
          <w:b/>
        </w:rPr>
        <w:t>cancelaciones</w:t>
      </w:r>
      <w:r w:rsidRPr="00940A20">
        <w:rPr>
          <w:rFonts w:ascii="Arial" w:hAnsi="Arial" w:cs="Arial"/>
        </w:rPr>
        <w:t>”.</w:t>
      </w:r>
    </w:p>
    <w:p w:rsidR="007D010C" w:rsidRPr="00940A20" w:rsidRDefault="007D010C" w:rsidP="00E83DFE">
      <w:pPr>
        <w:jc w:val="center"/>
        <w:rPr>
          <w:rFonts w:ascii="Arial" w:hAnsi="Arial" w:cs="Arial"/>
        </w:rPr>
      </w:pPr>
      <w:r w:rsidRPr="00940A20">
        <w:rPr>
          <w:rFonts w:ascii="Arial" w:hAnsi="Arial" w:cs="Arial"/>
          <w:noProof/>
          <w:lang w:eastAsia="es-GT"/>
        </w:rPr>
        <w:drawing>
          <wp:inline distT="0" distB="0" distL="0" distR="0" wp14:anchorId="28B19CD7" wp14:editId="40DAA332">
            <wp:extent cx="2368402" cy="1028700"/>
            <wp:effectExtent l="0" t="0" r="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png"/>
                    <pic:cNvPicPr/>
                  </pic:nvPicPr>
                  <pic:blipFill rotWithShape="1">
                    <a:blip r:embed="rId17" cstate="print">
                      <a:extLst>
                        <a:ext uri="{28A0092B-C50C-407E-A947-70E740481C1C}">
                          <a14:useLocalDpi xmlns:a14="http://schemas.microsoft.com/office/drawing/2010/main" val="0"/>
                        </a:ext>
                      </a:extLst>
                    </a:blip>
                    <a:srcRect l="16480" t="72645" r="66701" b="14285"/>
                    <a:stretch/>
                  </pic:blipFill>
                  <pic:spPr bwMode="auto">
                    <a:xfrm>
                      <a:off x="0" y="0"/>
                      <a:ext cx="2370803" cy="1029743"/>
                    </a:xfrm>
                    <a:prstGeom prst="rect">
                      <a:avLst/>
                    </a:prstGeom>
                    <a:ln>
                      <a:noFill/>
                    </a:ln>
                    <a:extLst>
                      <a:ext uri="{53640926-AAD7-44D8-BBD7-CCE9431645EC}">
                        <a14:shadowObscured xmlns:a14="http://schemas.microsoft.com/office/drawing/2010/main"/>
                      </a:ext>
                    </a:extLst>
                  </pic:spPr>
                </pic:pic>
              </a:graphicData>
            </a:graphic>
          </wp:inline>
        </w:drawing>
      </w:r>
    </w:p>
    <w:p w:rsidR="007D010C" w:rsidRPr="00940A20" w:rsidRDefault="007D010C" w:rsidP="0001322D">
      <w:pPr>
        <w:pStyle w:val="PieImagen"/>
      </w:pPr>
      <w:r w:rsidRPr="0001322D">
        <w:rPr>
          <w:b/>
        </w:rPr>
        <w:t>Figura 123</w:t>
      </w:r>
      <w:r w:rsidRPr="00940A20">
        <w:t xml:space="preserve">: Botón de generación de informe de </w:t>
      </w:r>
      <w:r w:rsidR="006D40F4" w:rsidRPr="00940A20">
        <w:t>cancelaciones</w:t>
      </w:r>
      <w:r w:rsidRPr="00940A20">
        <w:t>.</w:t>
      </w:r>
    </w:p>
    <w:p w:rsidR="004572AE" w:rsidRDefault="004572AE" w:rsidP="00940A20">
      <w:pPr>
        <w:jc w:val="both"/>
        <w:rPr>
          <w:rFonts w:ascii="Arial" w:hAnsi="Arial" w:cs="Arial"/>
        </w:rPr>
      </w:pPr>
    </w:p>
    <w:p w:rsidR="007D010C" w:rsidRPr="00940A20" w:rsidRDefault="007D010C" w:rsidP="00940A20">
      <w:pPr>
        <w:jc w:val="both"/>
        <w:rPr>
          <w:rFonts w:ascii="Arial" w:hAnsi="Arial" w:cs="Arial"/>
        </w:rPr>
      </w:pPr>
      <w:r w:rsidRPr="00940A20">
        <w:rPr>
          <w:rFonts w:ascii="Arial" w:hAnsi="Arial" w:cs="Arial"/>
        </w:rPr>
        <w:t xml:space="preserve">Se mostrará un formulario donde deberá seleccionar la fecha de inicio y final del reporte.  Se listarán todas las </w:t>
      </w:r>
      <w:r w:rsidR="00980567" w:rsidRPr="00940A20">
        <w:rPr>
          <w:rFonts w:ascii="Arial" w:hAnsi="Arial" w:cs="Arial"/>
        </w:rPr>
        <w:t>cancelaciones realizadas dentro de dicho rango de fechas</w:t>
      </w:r>
      <w:r w:rsidRPr="00940A20">
        <w:rPr>
          <w:rFonts w:ascii="Arial" w:hAnsi="Arial" w:cs="Arial"/>
        </w:rPr>
        <w:t>.</w:t>
      </w:r>
    </w:p>
    <w:p w:rsidR="007D010C" w:rsidRPr="00940A20" w:rsidRDefault="007D010C" w:rsidP="00940A20">
      <w:pPr>
        <w:jc w:val="both"/>
        <w:rPr>
          <w:rFonts w:ascii="Arial" w:hAnsi="Arial" w:cs="Arial"/>
        </w:rPr>
      </w:pPr>
      <w:r w:rsidRPr="00940A20">
        <w:rPr>
          <w:rFonts w:ascii="Arial" w:hAnsi="Arial" w:cs="Arial"/>
        </w:rPr>
        <w:t>Luego deberá seleccionar el sector a mostrar.  Si desea ver a los asociados sancionados de todos los sectores, seleccione la opción “</w:t>
      </w:r>
      <w:r w:rsidRPr="00940A20">
        <w:rPr>
          <w:rFonts w:ascii="Arial" w:hAnsi="Arial" w:cs="Arial"/>
          <w:b/>
        </w:rPr>
        <w:t>Todos los sectores</w:t>
      </w:r>
      <w:r w:rsidRPr="00940A20">
        <w:rPr>
          <w:rFonts w:ascii="Arial" w:hAnsi="Arial" w:cs="Arial"/>
        </w:rPr>
        <w:t>”.  Luego haga clic en el botón “</w:t>
      </w:r>
      <w:r w:rsidRPr="00940A20">
        <w:rPr>
          <w:rFonts w:ascii="Arial" w:hAnsi="Arial" w:cs="Arial"/>
          <w:b/>
        </w:rPr>
        <w:t>Generar Informe</w:t>
      </w:r>
      <w:r w:rsidRPr="00940A20">
        <w:rPr>
          <w:rFonts w:ascii="Arial" w:hAnsi="Arial" w:cs="Arial"/>
        </w:rPr>
        <w:t>”.</w:t>
      </w:r>
    </w:p>
    <w:p w:rsidR="007D010C" w:rsidRPr="00940A20" w:rsidRDefault="007D010C" w:rsidP="00940A20">
      <w:pPr>
        <w:jc w:val="both"/>
        <w:rPr>
          <w:rFonts w:ascii="Arial" w:hAnsi="Arial" w:cs="Arial"/>
          <w:noProof/>
          <w:lang w:eastAsia="es-GT"/>
        </w:rPr>
      </w:pPr>
    </w:p>
    <w:p w:rsidR="00F465A1" w:rsidRPr="00940A20" w:rsidRDefault="00F465A1" w:rsidP="00940A20">
      <w:pPr>
        <w:jc w:val="both"/>
        <w:rPr>
          <w:rFonts w:ascii="Arial" w:hAnsi="Arial" w:cs="Arial"/>
          <w:noProof/>
          <w:lang w:eastAsia="es-GT"/>
        </w:rPr>
      </w:pPr>
    </w:p>
    <w:p w:rsidR="007D010C" w:rsidRPr="00940A20" w:rsidRDefault="00F465A1" w:rsidP="00987527">
      <w:pPr>
        <w:jc w:val="center"/>
        <w:rPr>
          <w:rFonts w:ascii="Arial" w:hAnsi="Arial" w:cs="Arial"/>
          <w:noProof/>
          <w:lang w:eastAsia="es-GT"/>
        </w:rPr>
      </w:pPr>
      <w:r w:rsidRPr="00940A20">
        <w:rPr>
          <w:rFonts w:ascii="Arial" w:hAnsi="Arial" w:cs="Arial"/>
          <w:noProof/>
          <w:lang w:eastAsia="es-GT"/>
        </w:rPr>
        <w:drawing>
          <wp:inline distT="0" distB="0" distL="0" distR="0" wp14:anchorId="1EB38CC2" wp14:editId="692BAEEA">
            <wp:extent cx="3514405" cy="2466975"/>
            <wp:effectExtent l="0" t="0" r="0"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celaciones.png"/>
                    <pic:cNvPicPr/>
                  </pic:nvPicPr>
                  <pic:blipFill rotWithShape="1">
                    <a:blip r:embed="rId20" cstate="print">
                      <a:extLst>
                        <a:ext uri="{28A0092B-C50C-407E-A947-70E740481C1C}">
                          <a14:useLocalDpi xmlns:a14="http://schemas.microsoft.com/office/drawing/2010/main" val="0"/>
                        </a:ext>
                      </a:extLst>
                    </a:blip>
                    <a:srcRect l="27862" t="26748" r="28814" b="18845"/>
                    <a:stretch/>
                  </pic:blipFill>
                  <pic:spPr bwMode="auto">
                    <a:xfrm>
                      <a:off x="0" y="0"/>
                      <a:ext cx="3523326" cy="2473237"/>
                    </a:xfrm>
                    <a:prstGeom prst="rect">
                      <a:avLst/>
                    </a:prstGeom>
                    <a:ln>
                      <a:noFill/>
                    </a:ln>
                    <a:extLst>
                      <a:ext uri="{53640926-AAD7-44D8-BBD7-CCE9431645EC}">
                        <a14:shadowObscured xmlns:a14="http://schemas.microsoft.com/office/drawing/2010/main"/>
                      </a:ext>
                    </a:extLst>
                  </pic:spPr>
                </pic:pic>
              </a:graphicData>
            </a:graphic>
          </wp:inline>
        </w:drawing>
      </w:r>
    </w:p>
    <w:p w:rsidR="007D010C" w:rsidRPr="00940A20" w:rsidRDefault="001F68A0" w:rsidP="00987527">
      <w:pPr>
        <w:pStyle w:val="PieImagen"/>
      </w:pPr>
      <w:r w:rsidRPr="00987527">
        <w:rPr>
          <w:b/>
        </w:rPr>
        <w:t>Figura 124</w:t>
      </w:r>
      <w:r w:rsidR="007D010C" w:rsidRPr="00940A20">
        <w:t xml:space="preserve">: Formulario de generación de reporte </w:t>
      </w:r>
      <w:r w:rsidRPr="00940A20">
        <w:t>de cancelaciones</w:t>
      </w:r>
      <w:r w:rsidR="007D010C" w:rsidRPr="00940A20">
        <w:t>.</w:t>
      </w:r>
    </w:p>
    <w:p w:rsidR="007D010C" w:rsidRPr="00940A20" w:rsidRDefault="007D010C" w:rsidP="00940A20">
      <w:pPr>
        <w:jc w:val="both"/>
        <w:rPr>
          <w:rFonts w:ascii="Arial" w:hAnsi="Arial" w:cs="Arial"/>
        </w:rPr>
      </w:pPr>
    </w:p>
    <w:sectPr w:rsidR="007D010C" w:rsidRPr="00940A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250A27"/>
    <w:multiLevelType w:val="hybridMultilevel"/>
    <w:tmpl w:val="7E2E46B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nsid w:val="51F30CE2"/>
    <w:multiLevelType w:val="hybridMultilevel"/>
    <w:tmpl w:val="450E8098"/>
    <w:lvl w:ilvl="0" w:tplc="982073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6253512C"/>
    <w:multiLevelType w:val="hybridMultilevel"/>
    <w:tmpl w:val="4F8AE040"/>
    <w:lvl w:ilvl="0" w:tplc="686ED588">
      <w:start w:val="11"/>
      <w:numFmt w:val="bullet"/>
      <w:lvlText w:val="-"/>
      <w:lvlJc w:val="left"/>
      <w:pPr>
        <w:ind w:left="720" w:hanging="360"/>
      </w:pPr>
      <w:rPr>
        <w:rFonts w:ascii="Arial" w:eastAsiaTheme="minorHAns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7BC32C03"/>
    <w:multiLevelType w:val="hybridMultilevel"/>
    <w:tmpl w:val="76806F78"/>
    <w:lvl w:ilvl="0" w:tplc="7B306EA0">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6CEC"/>
    <w:rsid w:val="0001322D"/>
    <w:rsid w:val="00050D08"/>
    <w:rsid w:val="00071C0A"/>
    <w:rsid w:val="000A21E1"/>
    <w:rsid w:val="000A58F1"/>
    <w:rsid w:val="000C29FA"/>
    <w:rsid w:val="000F66E3"/>
    <w:rsid w:val="001117EC"/>
    <w:rsid w:val="0015154A"/>
    <w:rsid w:val="001D1FE6"/>
    <w:rsid w:val="001F68A0"/>
    <w:rsid w:val="00220498"/>
    <w:rsid w:val="002302E8"/>
    <w:rsid w:val="00251D71"/>
    <w:rsid w:val="00253B77"/>
    <w:rsid w:val="0027052F"/>
    <w:rsid w:val="002B2473"/>
    <w:rsid w:val="002C3BF0"/>
    <w:rsid w:val="002C6E5E"/>
    <w:rsid w:val="002D3ABA"/>
    <w:rsid w:val="002E618C"/>
    <w:rsid w:val="002F2330"/>
    <w:rsid w:val="0030069A"/>
    <w:rsid w:val="00306D35"/>
    <w:rsid w:val="00325D94"/>
    <w:rsid w:val="00360B50"/>
    <w:rsid w:val="00386A33"/>
    <w:rsid w:val="003A2839"/>
    <w:rsid w:val="003A5A3C"/>
    <w:rsid w:val="003B1E4E"/>
    <w:rsid w:val="003D3544"/>
    <w:rsid w:val="00444E37"/>
    <w:rsid w:val="0044659F"/>
    <w:rsid w:val="00454F13"/>
    <w:rsid w:val="004572AE"/>
    <w:rsid w:val="00461FCF"/>
    <w:rsid w:val="0047603E"/>
    <w:rsid w:val="0048275A"/>
    <w:rsid w:val="004A62BD"/>
    <w:rsid w:val="004C1DD2"/>
    <w:rsid w:val="004C3ECA"/>
    <w:rsid w:val="004C6CFF"/>
    <w:rsid w:val="00505637"/>
    <w:rsid w:val="00534756"/>
    <w:rsid w:val="00553AB5"/>
    <w:rsid w:val="005702D4"/>
    <w:rsid w:val="00592632"/>
    <w:rsid w:val="0060514B"/>
    <w:rsid w:val="00636AC7"/>
    <w:rsid w:val="00675402"/>
    <w:rsid w:val="006B1C86"/>
    <w:rsid w:val="006C1864"/>
    <w:rsid w:val="006D40F4"/>
    <w:rsid w:val="006D5E2B"/>
    <w:rsid w:val="006E08A4"/>
    <w:rsid w:val="006E0F62"/>
    <w:rsid w:val="00714E9A"/>
    <w:rsid w:val="00722967"/>
    <w:rsid w:val="007351C3"/>
    <w:rsid w:val="007508E5"/>
    <w:rsid w:val="00763DF0"/>
    <w:rsid w:val="007A6B7F"/>
    <w:rsid w:val="007C3EA0"/>
    <w:rsid w:val="007D010C"/>
    <w:rsid w:val="007E3064"/>
    <w:rsid w:val="00826105"/>
    <w:rsid w:val="0086445E"/>
    <w:rsid w:val="008679D6"/>
    <w:rsid w:val="00895716"/>
    <w:rsid w:val="0089665B"/>
    <w:rsid w:val="008A3458"/>
    <w:rsid w:val="008C20B6"/>
    <w:rsid w:val="008D40A3"/>
    <w:rsid w:val="008F3679"/>
    <w:rsid w:val="0090455A"/>
    <w:rsid w:val="0092593B"/>
    <w:rsid w:val="00940A20"/>
    <w:rsid w:val="00957A45"/>
    <w:rsid w:val="009618A4"/>
    <w:rsid w:val="0097099D"/>
    <w:rsid w:val="00980567"/>
    <w:rsid w:val="00984BC8"/>
    <w:rsid w:val="00987527"/>
    <w:rsid w:val="00A363E2"/>
    <w:rsid w:val="00A70772"/>
    <w:rsid w:val="00AA58AB"/>
    <w:rsid w:val="00AB76EB"/>
    <w:rsid w:val="00AC56B1"/>
    <w:rsid w:val="00B51215"/>
    <w:rsid w:val="00BB6441"/>
    <w:rsid w:val="00C02FD8"/>
    <w:rsid w:val="00C25FE9"/>
    <w:rsid w:val="00C41AF4"/>
    <w:rsid w:val="00C71DA7"/>
    <w:rsid w:val="00D059E1"/>
    <w:rsid w:val="00D2060A"/>
    <w:rsid w:val="00D23566"/>
    <w:rsid w:val="00D53B35"/>
    <w:rsid w:val="00DB65E7"/>
    <w:rsid w:val="00DE0526"/>
    <w:rsid w:val="00DE7BAF"/>
    <w:rsid w:val="00DF4E16"/>
    <w:rsid w:val="00DF6F9A"/>
    <w:rsid w:val="00DF7AD8"/>
    <w:rsid w:val="00E131B1"/>
    <w:rsid w:val="00E177C0"/>
    <w:rsid w:val="00E26F68"/>
    <w:rsid w:val="00E56866"/>
    <w:rsid w:val="00E7725A"/>
    <w:rsid w:val="00E83DFE"/>
    <w:rsid w:val="00E86F43"/>
    <w:rsid w:val="00E90C02"/>
    <w:rsid w:val="00EC314E"/>
    <w:rsid w:val="00EC5B74"/>
    <w:rsid w:val="00F11A2C"/>
    <w:rsid w:val="00F27409"/>
    <w:rsid w:val="00F332C8"/>
    <w:rsid w:val="00F34A86"/>
    <w:rsid w:val="00F465A1"/>
    <w:rsid w:val="00F5430B"/>
    <w:rsid w:val="00F7729D"/>
    <w:rsid w:val="00F9637E"/>
    <w:rsid w:val="00FB43B5"/>
    <w:rsid w:val="00FB4704"/>
    <w:rsid w:val="00FC6CEC"/>
    <w:rsid w:val="00FD52FD"/>
    <w:rsid w:val="00FE463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6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6CEC"/>
    <w:rPr>
      <w:rFonts w:ascii="Tahoma" w:hAnsi="Tahoma" w:cs="Tahoma"/>
      <w:sz w:val="16"/>
      <w:szCs w:val="16"/>
    </w:rPr>
  </w:style>
  <w:style w:type="paragraph" w:styleId="Prrafodelista">
    <w:name w:val="List Paragraph"/>
    <w:basedOn w:val="Normal"/>
    <w:uiPriority w:val="34"/>
    <w:qFormat/>
    <w:rsid w:val="002D3ABA"/>
    <w:pPr>
      <w:ind w:left="720"/>
      <w:contextualSpacing/>
    </w:pPr>
  </w:style>
  <w:style w:type="paragraph" w:customStyle="1" w:styleId="T3">
    <w:name w:val="T3"/>
    <w:basedOn w:val="Normal"/>
    <w:link w:val="T3Car"/>
    <w:qFormat/>
    <w:rsid w:val="003B1E4E"/>
    <w:pPr>
      <w:jc w:val="both"/>
    </w:pPr>
    <w:rPr>
      <w:rFonts w:ascii="Arial" w:hAnsi="Arial" w:cs="Arial"/>
      <w:b/>
      <w:sz w:val="24"/>
      <w:szCs w:val="24"/>
    </w:rPr>
  </w:style>
  <w:style w:type="character" w:customStyle="1" w:styleId="T3Car">
    <w:name w:val="T3 Car"/>
    <w:basedOn w:val="Fuentedeprrafopredeter"/>
    <w:link w:val="T3"/>
    <w:rsid w:val="003B1E4E"/>
    <w:rPr>
      <w:rFonts w:ascii="Arial" w:hAnsi="Arial" w:cs="Arial"/>
      <w:b/>
      <w:sz w:val="24"/>
      <w:szCs w:val="24"/>
    </w:rPr>
  </w:style>
  <w:style w:type="paragraph" w:customStyle="1" w:styleId="T2">
    <w:name w:val="T2"/>
    <w:basedOn w:val="Normal"/>
    <w:link w:val="T2Car"/>
    <w:qFormat/>
    <w:rsid w:val="003B1E4E"/>
    <w:rPr>
      <w:rFonts w:ascii="Arial" w:hAnsi="Arial" w:cs="Arial"/>
      <w:b/>
      <w:sz w:val="28"/>
      <w:szCs w:val="28"/>
    </w:rPr>
  </w:style>
  <w:style w:type="character" w:customStyle="1" w:styleId="T2Car">
    <w:name w:val="T2 Car"/>
    <w:basedOn w:val="Fuentedeprrafopredeter"/>
    <w:link w:val="T2"/>
    <w:rsid w:val="003B1E4E"/>
    <w:rPr>
      <w:rFonts w:ascii="Arial" w:hAnsi="Arial" w:cs="Arial"/>
      <w:b/>
      <w:sz w:val="28"/>
      <w:szCs w:val="28"/>
    </w:rPr>
  </w:style>
  <w:style w:type="paragraph" w:customStyle="1" w:styleId="T1">
    <w:name w:val="T1"/>
    <w:basedOn w:val="Normal"/>
    <w:link w:val="T1Car"/>
    <w:qFormat/>
    <w:rsid w:val="003B1E4E"/>
    <w:pPr>
      <w:jc w:val="both"/>
    </w:pPr>
    <w:rPr>
      <w:rFonts w:ascii="Arial" w:hAnsi="Arial" w:cs="Arial"/>
      <w:b/>
      <w:sz w:val="32"/>
    </w:rPr>
  </w:style>
  <w:style w:type="character" w:customStyle="1" w:styleId="T1Car">
    <w:name w:val="T1 Car"/>
    <w:basedOn w:val="Fuentedeprrafopredeter"/>
    <w:link w:val="T1"/>
    <w:rsid w:val="003B1E4E"/>
    <w:rPr>
      <w:rFonts w:ascii="Arial" w:hAnsi="Arial" w:cs="Arial"/>
      <w:b/>
      <w:sz w:val="32"/>
    </w:rPr>
  </w:style>
  <w:style w:type="paragraph" w:customStyle="1" w:styleId="PieImagen">
    <w:name w:val="PieImagen"/>
    <w:basedOn w:val="Normal"/>
    <w:link w:val="PieImagenCar"/>
    <w:qFormat/>
    <w:rsid w:val="003B1E4E"/>
    <w:pPr>
      <w:jc w:val="center"/>
    </w:pPr>
    <w:rPr>
      <w:rFonts w:ascii="Arial" w:hAnsi="Arial" w:cs="Arial"/>
      <w:sz w:val="20"/>
      <w:szCs w:val="20"/>
    </w:rPr>
  </w:style>
  <w:style w:type="character" w:customStyle="1" w:styleId="PieImagenCar">
    <w:name w:val="PieImagen Car"/>
    <w:basedOn w:val="Fuentedeprrafopredeter"/>
    <w:link w:val="PieImagen"/>
    <w:rsid w:val="003B1E4E"/>
    <w:rPr>
      <w:rFonts w:ascii="Arial" w:hAnsi="Arial" w:cs="Arial"/>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C6C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C6CEC"/>
    <w:rPr>
      <w:rFonts w:ascii="Tahoma" w:hAnsi="Tahoma" w:cs="Tahoma"/>
      <w:sz w:val="16"/>
      <w:szCs w:val="16"/>
    </w:rPr>
  </w:style>
  <w:style w:type="paragraph" w:styleId="Prrafodelista">
    <w:name w:val="List Paragraph"/>
    <w:basedOn w:val="Normal"/>
    <w:uiPriority w:val="34"/>
    <w:qFormat/>
    <w:rsid w:val="002D3ABA"/>
    <w:pPr>
      <w:ind w:left="720"/>
      <w:contextualSpacing/>
    </w:pPr>
  </w:style>
  <w:style w:type="paragraph" w:customStyle="1" w:styleId="T3">
    <w:name w:val="T3"/>
    <w:basedOn w:val="Normal"/>
    <w:link w:val="T3Car"/>
    <w:qFormat/>
    <w:rsid w:val="003B1E4E"/>
    <w:pPr>
      <w:jc w:val="both"/>
    </w:pPr>
    <w:rPr>
      <w:rFonts w:ascii="Arial" w:hAnsi="Arial" w:cs="Arial"/>
      <w:b/>
      <w:sz w:val="24"/>
      <w:szCs w:val="24"/>
    </w:rPr>
  </w:style>
  <w:style w:type="character" w:customStyle="1" w:styleId="T3Car">
    <w:name w:val="T3 Car"/>
    <w:basedOn w:val="Fuentedeprrafopredeter"/>
    <w:link w:val="T3"/>
    <w:rsid w:val="003B1E4E"/>
    <w:rPr>
      <w:rFonts w:ascii="Arial" w:hAnsi="Arial" w:cs="Arial"/>
      <w:b/>
      <w:sz w:val="24"/>
      <w:szCs w:val="24"/>
    </w:rPr>
  </w:style>
  <w:style w:type="paragraph" w:customStyle="1" w:styleId="T2">
    <w:name w:val="T2"/>
    <w:basedOn w:val="Normal"/>
    <w:link w:val="T2Car"/>
    <w:qFormat/>
    <w:rsid w:val="003B1E4E"/>
    <w:rPr>
      <w:rFonts w:ascii="Arial" w:hAnsi="Arial" w:cs="Arial"/>
      <w:b/>
      <w:sz w:val="28"/>
      <w:szCs w:val="28"/>
    </w:rPr>
  </w:style>
  <w:style w:type="character" w:customStyle="1" w:styleId="T2Car">
    <w:name w:val="T2 Car"/>
    <w:basedOn w:val="Fuentedeprrafopredeter"/>
    <w:link w:val="T2"/>
    <w:rsid w:val="003B1E4E"/>
    <w:rPr>
      <w:rFonts w:ascii="Arial" w:hAnsi="Arial" w:cs="Arial"/>
      <w:b/>
      <w:sz w:val="28"/>
      <w:szCs w:val="28"/>
    </w:rPr>
  </w:style>
  <w:style w:type="paragraph" w:customStyle="1" w:styleId="T1">
    <w:name w:val="T1"/>
    <w:basedOn w:val="Normal"/>
    <w:link w:val="T1Car"/>
    <w:qFormat/>
    <w:rsid w:val="003B1E4E"/>
    <w:pPr>
      <w:jc w:val="both"/>
    </w:pPr>
    <w:rPr>
      <w:rFonts w:ascii="Arial" w:hAnsi="Arial" w:cs="Arial"/>
      <w:b/>
      <w:sz w:val="32"/>
    </w:rPr>
  </w:style>
  <w:style w:type="character" w:customStyle="1" w:styleId="T1Car">
    <w:name w:val="T1 Car"/>
    <w:basedOn w:val="Fuentedeprrafopredeter"/>
    <w:link w:val="T1"/>
    <w:rsid w:val="003B1E4E"/>
    <w:rPr>
      <w:rFonts w:ascii="Arial" w:hAnsi="Arial" w:cs="Arial"/>
      <w:b/>
      <w:sz w:val="32"/>
    </w:rPr>
  </w:style>
  <w:style w:type="paragraph" w:customStyle="1" w:styleId="PieImagen">
    <w:name w:val="PieImagen"/>
    <w:basedOn w:val="Normal"/>
    <w:link w:val="PieImagenCar"/>
    <w:qFormat/>
    <w:rsid w:val="003B1E4E"/>
    <w:pPr>
      <w:jc w:val="center"/>
    </w:pPr>
    <w:rPr>
      <w:rFonts w:ascii="Arial" w:hAnsi="Arial" w:cs="Arial"/>
      <w:sz w:val="20"/>
      <w:szCs w:val="20"/>
    </w:rPr>
  </w:style>
  <w:style w:type="character" w:customStyle="1" w:styleId="PieImagenCar">
    <w:name w:val="PieImagen Car"/>
    <w:basedOn w:val="Fuentedeprrafopredeter"/>
    <w:link w:val="PieImagen"/>
    <w:rsid w:val="003B1E4E"/>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11</Pages>
  <Words>1394</Words>
  <Characters>7669</Characters>
  <Application>Microsoft Office Word</Application>
  <DocSecurity>0</DocSecurity>
  <Lines>63</Lines>
  <Paragraphs>18</Paragraphs>
  <ScaleCrop>false</ScaleCrop>
  <Company>Universidad Rafael Landívar - Campus Quetzaltenango</Company>
  <LinksUpToDate>false</LinksUpToDate>
  <CharactersWithSpaces>9045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dc:creator>
  <cp:lastModifiedBy>Ludwing</cp:lastModifiedBy>
  <cp:revision>129</cp:revision>
  <dcterms:created xsi:type="dcterms:W3CDTF">2015-06-28T00:55:00Z</dcterms:created>
  <dcterms:modified xsi:type="dcterms:W3CDTF">2015-07-03T00:26:00Z</dcterms:modified>
</cp:coreProperties>
</file>