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A38" w:rsidRDefault="00575A38">
      <w:pPr>
        <w:keepNext/>
        <w:jc w:val="center"/>
        <w:rPr>
          <w:rFonts w:ascii="Arial" w:eastAsia="Arial" w:hAnsi="Arial" w:cs="Arial"/>
        </w:rPr>
      </w:pPr>
    </w:p>
    <w:p w:rsidR="00575A38" w:rsidRDefault="00A81A66">
      <w:pPr>
        <w:keepNext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CARTA DE APRESENTAÇÃO ESTÁGIO CURRICULAR OBRIGATÓRIO</w:t>
      </w:r>
    </w:p>
    <w:p w:rsidR="00575A38" w:rsidRDefault="00575A38">
      <w:pPr>
        <w:keepNext/>
        <w:jc w:val="center"/>
        <w:rPr>
          <w:rFonts w:ascii="Arial" w:eastAsia="Arial" w:hAnsi="Arial" w:cs="Arial"/>
        </w:rPr>
      </w:pPr>
    </w:p>
    <w:p w:rsidR="00575A38" w:rsidRDefault="00575A38">
      <w:pPr>
        <w:tabs>
          <w:tab w:val="left" w:pos="8931"/>
        </w:tabs>
        <w:rPr>
          <w:rFonts w:ascii="Arial" w:eastAsia="Arial" w:hAnsi="Arial" w:cs="Arial"/>
          <w:sz w:val="10"/>
          <w:szCs w:val="10"/>
        </w:rPr>
      </w:pPr>
    </w:p>
    <w:p w:rsidR="00575A38" w:rsidRDefault="00A81A66">
      <w:pPr>
        <w:tabs>
          <w:tab w:val="left" w:pos="0"/>
        </w:tabs>
        <w:spacing w:line="276" w:lineRule="auto"/>
        <w:ind w:firstLine="709"/>
        <w:jc w:val="both"/>
        <w:rPr>
          <w:rFonts w:ascii="Arial" w:eastAsia="Arial" w:hAnsi="Arial" w:cs="Arial"/>
          <w:b/>
          <w:bCs/>
          <w:sz w:val="22"/>
          <w:szCs w:val="22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22"/>
          <w:szCs w:val="22"/>
        </w:rPr>
        <w:t>A Coordenação de Estágio do CEDUP apresenta o(a) estudante</w:t>
      </w:r>
      <w:r>
        <w:rPr>
          <w:rFonts w:ascii="Arial" w:eastAsia="Arial" w:hAnsi="Arial" w:cs="Arial"/>
          <w:b/>
          <w:bCs/>
          <w:sz w:val="22"/>
          <w:szCs w:val="22"/>
        </w:rPr>
        <w:t>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[[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nome_aluno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]]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atrícula nº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[[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matricula_aluno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]]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matriculado(a)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Arial" w:eastAsia="Arial" w:hAnsi="Arial" w:cs="Arial"/>
          <w:b/>
          <w:bCs/>
          <w:sz w:val="22"/>
          <w:szCs w:val="22"/>
        </w:rPr>
        <w:t>[[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nome_curso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]]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candidato(a) a uma vaga para </w:t>
      </w:r>
      <w:r>
        <w:rPr>
          <w:rFonts w:ascii="Arial" w:eastAsia="Arial" w:hAnsi="Arial" w:cs="Arial"/>
          <w:b/>
          <w:bCs/>
          <w:sz w:val="22"/>
          <w:szCs w:val="22"/>
        </w:rPr>
        <w:t>ESTÁGIO CURRICULAR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OBRIGATÓRIO SUPERVISIONADO, </w:t>
      </w:r>
      <w:r>
        <w:rPr>
          <w:rFonts w:ascii="Arial" w:eastAsia="Arial" w:hAnsi="Arial" w:cs="Arial"/>
          <w:sz w:val="22"/>
          <w:szCs w:val="22"/>
        </w:rPr>
        <w:t>com carga horária total a cumprir 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[[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carga_horaria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]]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horas, estágio esse fundamentado nas </w:t>
      </w:r>
      <w:r w:rsidR="00B95D9B">
        <w:rPr>
          <w:rFonts w:ascii="Arial" w:eastAsia="Arial" w:hAnsi="Arial" w:cs="Arial"/>
          <w:b/>
          <w:bCs/>
          <w:sz w:val="22"/>
          <w:szCs w:val="22"/>
        </w:rPr>
        <w:t xml:space="preserve">Leis nº 11.788 de 25/09/2008, </w:t>
      </w:r>
      <w:r>
        <w:rPr>
          <w:rFonts w:ascii="Arial" w:eastAsia="Arial" w:hAnsi="Arial" w:cs="Arial"/>
          <w:b/>
          <w:bCs/>
          <w:sz w:val="22"/>
          <w:szCs w:val="22"/>
        </w:rPr>
        <w:t>Projeto Político Pedagó</w:t>
      </w:r>
      <w:r w:rsidR="00B95D9B">
        <w:rPr>
          <w:rFonts w:ascii="Arial" w:eastAsia="Arial" w:hAnsi="Arial" w:cs="Arial"/>
          <w:b/>
          <w:bCs/>
          <w:sz w:val="22"/>
          <w:szCs w:val="22"/>
        </w:rPr>
        <w:t>gico do Curso e na Portaria n°3693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de 1</w:t>
      </w:r>
      <w:r w:rsidR="00B95D9B">
        <w:rPr>
          <w:rFonts w:ascii="Arial" w:eastAsia="Arial" w:hAnsi="Arial" w:cs="Arial"/>
          <w:b/>
          <w:bCs/>
          <w:sz w:val="22"/>
          <w:szCs w:val="22"/>
        </w:rPr>
        <w:t>9</w:t>
      </w:r>
      <w:r>
        <w:rPr>
          <w:rFonts w:ascii="Arial" w:eastAsia="Arial" w:hAnsi="Arial" w:cs="Arial"/>
          <w:b/>
          <w:bCs/>
          <w:sz w:val="22"/>
          <w:szCs w:val="22"/>
        </w:rPr>
        <w:t>/1</w:t>
      </w:r>
      <w:r w:rsidR="00B95D9B">
        <w:rPr>
          <w:rFonts w:ascii="Arial" w:eastAsia="Arial" w:hAnsi="Arial" w:cs="Arial"/>
          <w:b/>
          <w:bCs/>
          <w:sz w:val="22"/>
          <w:szCs w:val="22"/>
        </w:rPr>
        <w:t>2</w:t>
      </w:r>
      <w:r>
        <w:rPr>
          <w:rFonts w:ascii="Arial" w:eastAsia="Arial" w:hAnsi="Arial" w:cs="Arial"/>
          <w:b/>
          <w:bCs/>
          <w:sz w:val="22"/>
          <w:szCs w:val="22"/>
        </w:rPr>
        <w:t>/25 da S</w:t>
      </w:r>
      <w:r>
        <w:rPr>
          <w:rFonts w:ascii="Arial" w:eastAsia="Arial" w:hAnsi="Arial" w:cs="Arial"/>
          <w:b/>
          <w:bCs/>
          <w:sz w:val="22"/>
          <w:szCs w:val="22"/>
        </w:rPr>
        <w:t>ED que regulamenta o estágio para os alunos da rede pública estadual.</w:t>
      </w:r>
      <w:bookmarkStart w:id="1" w:name="_GoBack"/>
      <w:bookmarkEnd w:id="1"/>
    </w:p>
    <w:p w:rsidR="00575A38" w:rsidRDefault="00A81A66">
      <w:pPr>
        <w:tabs>
          <w:tab w:val="left" w:pos="0"/>
          <w:tab w:val="left" w:pos="426"/>
        </w:tabs>
        <w:spacing w:before="240" w:after="240" w:line="276" w:lineRule="auto"/>
        <w:ind w:firstLine="7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Termo de Compromisso e Plano de Estágio </w:t>
      </w:r>
      <w:r>
        <w:rPr>
          <w:rFonts w:ascii="Arial" w:eastAsia="Arial" w:hAnsi="Arial" w:cs="Arial"/>
          <w:sz w:val="22"/>
          <w:szCs w:val="22"/>
        </w:rPr>
        <w:t xml:space="preserve">deverá ser solicitado por e-mail pelo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endereço  </w:t>
      </w:r>
      <w:hyperlink r:id="rId6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estagiocedupjlle@sed.sc.gov.br</w:t>
        </w:r>
        <w:proofErr w:type="gramEnd"/>
      </w:hyperlink>
      <w:r>
        <w:rPr>
          <w:rFonts w:ascii="Arial" w:eastAsia="Arial" w:hAnsi="Arial" w:cs="Arial"/>
          <w:sz w:val="22"/>
          <w:szCs w:val="22"/>
        </w:rPr>
        <w:t>.</w:t>
      </w:r>
    </w:p>
    <w:p w:rsidR="00575A38" w:rsidRDefault="00A81A66">
      <w:pPr>
        <w:shd w:val="clear" w:color="auto" w:fill="FFFFFF"/>
        <w:tabs>
          <w:tab w:val="left" w:pos="0"/>
          <w:tab w:val="left" w:pos="426"/>
        </w:tabs>
        <w:spacing w:before="240" w:after="240" w:line="276" w:lineRule="auto"/>
        <w:ind w:right="320" w:firstLine="7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jornada do estudante/estagiário (a) será de no máximo 6 (seis) horas diárias até o limite de 30 (trinta) horas semanais. O estágio relativo a cursos que alternam teoria e prática, nos períodos em que não estão programadas aulas presenciais, poderá ter jo</w:t>
      </w:r>
      <w:r>
        <w:rPr>
          <w:rFonts w:ascii="Arial" w:eastAsia="Arial" w:hAnsi="Arial" w:cs="Arial"/>
          <w:sz w:val="22"/>
          <w:szCs w:val="22"/>
        </w:rPr>
        <w:t>rnada de até 40 (quarenta) horas semanais.</w:t>
      </w:r>
    </w:p>
    <w:p w:rsidR="00575A38" w:rsidRDefault="00A81A66">
      <w:pPr>
        <w:tabs>
          <w:tab w:val="left" w:pos="0"/>
          <w:tab w:val="left" w:pos="426"/>
        </w:tabs>
        <w:spacing w:before="240" w:after="240" w:line="276" w:lineRule="auto"/>
        <w:ind w:firstLine="70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estágio passa a ter validade somente após a aprovação do </w:t>
      </w:r>
      <w:r>
        <w:rPr>
          <w:rFonts w:ascii="Arial" w:eastAsia="Arial" w:hAnsi="Arial" w:cs="Arial"/>
          <w:b/>
          <w:bCs/>
          <w:sz w:val="22"/>
          <w:szCs w:val="22"/>
        </w:rPr>
        <w:t>Termo de Compromisso e Plano de Estágio</w:t>
      </w:r>
      <w:r>
        <w:rPr>
          <w:rFonts w:ascii="Arial" w:eastAsia="Arial" w:hAnsi="Arial" w:cs="Arial"/>
          <w:sz w:val="22"/>
          <w:szCs w:val="22"/>
        </w:rPr>
        <w:t xml:space="preserve"> encaminhado em três vias, devidamente preenchidos e assinados pelo aluno e pela concedente, com carimbo do CNPJ. E</w:t>
      </w:r>
      <w:r>
        <w:rPr>
          <w:rFonts w:ascii="Arial" w:eastAsia="Arial" w:hAnsi="Arial" w:cs="Arial"/>
          <w:sz w:val="22"/>
          <w:szCs w:val="22"/>
        </w:rPr>
        <w:t xml:space="preserve">sse documento descreve os direitos e deveres das partes envolvidas. </w:t>
      </w:r>
      <w:r>
        <w:rPr>
          <w:rFonts w:ascii="Arial" w:eastAsia="Arial" w:hAnsi="Arial" w:cs="Arial"/>
          <w:b/>
          <w:bCs/>
          <w:sz w:val="22"/>
          <w:szCs w:val="22"/>
        </w:rPr>
        <w:t>Em hipótese alguma o estágio deverá ser iniciado sem a assinatura deste documento.</w:t>
      </w:r>
    </w:p>
    <w:p w:rsidR="00575A38" w:rsidRDefault="00A81A66">
      <w:pPr>
        <w:tabs>
          <w:tab w:val="left" w:pos="0"/>
          <w:tab w:val="left" w:pos="426"/>
        </w:tabs>
        <w:spacing w:before="240" w:after="240" w:line="276" w:lineRule="auto"/>
        <w:ind w:firstLine="7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 Plano de Estágio deverá conter as atividades que serão desenvolvidas, o horário, a quantidade de horas</w:t>
      </w:r>
      <w:r>
        <w:rPr>
          <w:rFonts w:ascii="Arial" w:eastAsia="Arial" w:hAnsi="Arial" w:cs="Arial"/>
          <w:sz w:val="22"/>
          <w:szCs w:val="22"/>
        </w:rPr>
        <w:t xml:space="preserve"> diárias e total do aluno.</w:t>
      </w:r>
    </w:p>
    <w:p w:rsidR="00575A38" w:rsidRDefault="00A81A66">
      <w:pPr>
        <w:tabs>
          <w:tab w:val="left" w:pos="0"/>
          <w:tab w:val="left" w:pos="426"/>
        </w:tabs>
        <w:spacing w:before="240" w:after="240" w:line="276" w:lineRule="auto"/>
        <w:ind w:firstLine="700"/>
        <w:jc w:val="both"/>
        <w:rPr>
          <w:rFonts w:ascii="Arial" w:eastAsia="Arial" w:hAnsi="Arial" w:cs="Arial"/>
          <w:b/>
          <w:bCs/>
          <w:color w:val="222222"/>
          <w:sz w:val="22"/>
          <w:szCs w:val="22"/>
          <w:highlight w:val="white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O aluno está segurado pelo nº da apólice: </w:t>
      </w:r>
      <w:r>
        <w:rPr>
          <w:rFonts w:ascii="Arial" w:eastAsia="Arial" w:hAnsi="Arial" w:cs="Arial"/>
          <w:b/>
          <w:bCs/>
          <w:color w:val="222222"/>
          <w:sz w:val="22"/>
          <w:szCs w:val="22"/>
          <w:highlight w:val="white"/>
        </w:rPr>
        <w:t xml:space="preserve">01.82.0002783 - Seguradora: GENTE SEGURADORA S/A –CNPJ: 90.180.605/0001-02 (Seguro de vida Contratado pela SED/SEA). </w:t>
      </w:r>
      <w:r>
        <w:rPr>
          <w:rFonts w:ascii="Arial" w:eastAsia="Arial" w:hAnsi="Arial" w:cs="Arial"/>
          <w:b/>
          <w:bCs/>
          <w:color w:val="222222"/>
          <w:sz w:val="22"/>
          <w:szCs w:val="22"/>
          <w:highlight w:val="white"/>
          <w:u w:val="single"/>
        </w:rPr>
        <w:t>Os dados do seguro devem ser obrigatoriamente utilizados no termo de c</w:t>
      </w:r>
      <w:r>
        <w:rPr>
          <w:rFonts w:ascii="Arial" w:eastAsia="Arial" w:hAnsi="Arial" w:cs="Arial"/>
          <w:b/>
          <w:bCs/>
          <w:color w:val="222222"/>
          <w:sz w:val="22"/>
          <w:szCs w:val="22"/>
          <w:highlight w:val="white"/>
          <w:u w:val="single"/>
        </w:rPr>
        <w:t>ompromisso.</w:t>
      </w:r>
    </w:p>
    <w:p w:rsidR="00575A38" w:rsidRDefault="00A81A66">
      <w:pPr>
        <w:tabs>
          <w:tab w:val="left" w:pos="0"/>
          <w:tab w:val="left" w:pos="426"/>
        </w:tabs>
        <w:spacing w:before="240" w:after="240" w:line="276" w:lineRule="auto"/>
        <w:ind w:firstLine="7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Quaisquer alterações nas cláusulas do Termo de Compromisso devem ser imediatamente comunicadas através de um aditivo ao TCE.</w:t>
      </w:r>
    </w:p>
    <w:p w:rsidR="00575A38" w:rsidRDefault="00A81A66">
      <w:pPr>
        <w:tabs>
          <w:tab w:val="left" w:pos="0"/>
          <w:tab w:val="left" w:pos="426"/>
        </w:tabs>
        <w:spacing w:before="240" w:after="240" w:line="276" w:lineRule="auto"/>
        <w:ind w:firstLine="7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 acordo com a lei do estágio a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concedente facilitará a supervisão </w:t>
      </w:r>
      <w:r>
        <w:rPr>
          <w:rFonts w:ascii="Arial" w:eastAsia="Arial" w:hAnsi="Arial" w:cs="Arial"/>
          <w:i/>
          <w:iCs/>
          <w:sz w:val="22"/>
          <w:szCs w:val="22"/>
        </w:rPr>
        <w:t>in loco</w:t>
      </w:r>
      <w:r>
        <w:rPr>
          <w:rFonts w:ascii="Arial" w:eastAsia="Arial" w:hAnsi="Arial" w:cs="Arial"/>
          <w:sz w:val="22"/>
          <w:szCs w:val="22"/>
        </w:rPr>
        <w:t xml:space="preserve"> do estágio, realizada pelos representantes </w:t>
      </w:r>
      <w:r>
        <w:rPr>
          <w:rFonts w:ascii="Arial" w:eastAsia="Arial" w:hAnsi="Arial" w:cs="Arial"/>
          <w:sz w:val="22"/>
          <w:szCs w:val="22"/>
        </w:rPr>
        <w:t xml:space="preserve">da unidade escolar, disponibilizando a documentação referente ao estágio e avaliações. A Unidade Escolar se compromete no sigilo das </w:t>
      </w:r>
      <w:proofErr w:type="gramStart"/>
      <w:r>
        <w:rPr>
          <w:rFonts w:ascii="Arial" w:eastAsia="Arial" w:hAnsi="Arial" w:cs="Arial"/>
          <w:sz w:val="22"/>
          <w:szCs w:val="22"/>
        </w:rPr>
        <w:t>informações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obtidas inerentes à supervisão. </w:t>
      </w:r>
    </w:p>
    <w:p w:rsidR="00575A38" w:rsidRDefault="00A81A66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Dados do orientador de estágio: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[[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nome_professor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]]</w:t>
      </w:r>
    </w:p>
    <w:p w:rsidR="00575A38" w:rsidRDefault="00A81A66">
      <w:pPr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matrícula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[[</w:t>
      </w:r>
      <w:proofErr w:type="spellStart"/>
      <w:r>
        <w:rPr>
          <w:rFonts w:ascii="Calibri" w:eastAsia="Calibri" w:hAnsi="Calibri" w:cs="Calibri"/>
          <w:sz w:val="22"/>
          <w:szCs w:val="22"/>
        </w:rPr>
        <w:t>matricula_professor</w:t>
      </w:r>
      <w:proofErr w:type="spellEnd"/>
      <w:r>
        <w:rPr>
          <w:rFonts w:ascii="Calibri" w:eastAsia="Calibri" w:hAnsi="Calibri" w:cs="Calibri"/>
          <w:sz w:val="22"/>
          <w:szCs w:val="22"/>
        </w:rPr>
        <w:t>]]</w:t>
      </w:r>
      <w:r>
        <w:rPr>
          <w:rFonts w:ascii="Calibri" w:eastAsia="Calibri" w:hAnsi="Calibri" w:cs="Calibri"/>
          <w:sz w:val="22"/>
          <w:szCs w:val="22"/>
        </w:rPr>
        <w:t xml:space="preserve">  –  </w:t>
      </w:r>
      <w:proofErr w:type="spellStart"/>
      <w:r>
        <w:rPr>
          <w:rFonts w:ascii="Calibri" w:eastAsia="Calibri" w:hAnsi="Calibri" w:cs="Calibri"/>
          <w:sz w:val="22"/>
          <w:szCs w:val="22"/>
        </w:rPr>
        <w:t>email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[[</w:t>
      </w:r>
      <w:proofErr w:type="spellStart"/>
      <w:r>
        <w:rPr>
          <w:rFonts w:ascii="Calibri" w:eastAsia="Calibri" w:hAnsi="Calibri" w:cs="Calibri"/>
          <w:sz w:val="22"/>
          <w:szCs w:val="22"/>
        </w:rPr>
        <w:t>email_professor</w:t>
      </w:r>
      <w:proofErr w:type="spellEnd"/>
      <w:r>
        <w:rPr>
          <w:rFonts w:ascii="Calibri" w:eastAsia="Calibri" w:hAnsi="Calibri" w:cs="Calibri"/>
          <w:sz w:val="22"/>
          <w:szCs w:val="22"/>
        </w:rPr>
        <w:t>]]</w:t>
      </w:r>
    </w:p>
    <w:p w:rsidR="00575A38" w:rsidRDefault="00575A38">
      <w:pPr>
        <w:rPr>
          <w:rFonts w:ascii="Calibri" w:eastAsia="Calibri" w:hAnsi="Calibri" w:cs="Calibri"/>
          <w:sz w:val="22"/>
          <w:szCs w:val="22"/>
          <w:highlight w:val="yellow"/>
        </w:rPr>
      </w:pPr>
    </w:p>
    <w:p w:rsidR="00575A38" w:rsidRDefault="00A81A6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Atenciosamente,</w:t>
      </w:r>
    </w:p>
    <w:p w:rsidR="00575A38" w:rsidRDefault="00A81A66">
      <w:pPr>
        <w:tabs>
          <w:tab w:val="left" w:pos="0"/>
          <w:tab w:val="left" w:pos="426"/>
        </w:tabs>
        <w:spacing w:line="276" w:lineRule="auto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Joinville</w:t>
      </w:r>
      <w:r>
        <w:rPr>
          <w:rFonts w:ascii="Arial" w:eastAsia="Arial" w:hAnsi="Arial" w:cs="Arial"/>
          <w:sz w:val="22"/>
          <w:szCs w:val="22"/>
        </w:rPr>
        <w:t>, [[</w:t>
      </w:r>
      <w:proofErr w:type="spellStart"/>
      <w:r>
        <w:rPr>
          <w:rFonts w:ascii="Arial" w:eastAsia="Arial" w:hAnsi="Arial" w:cs="Arial"/>
          <w:sz w:val="22"/>
          <w:szCs w:val="22"/>
        </w:rPr>
        <w:t>data_atual</w:t>
      </w:r>
      <w:proofErr w:type="spellEnd"/>
      <w:r>
        <w:rPr>
          <w:rFonts w:ascii="Arial" w:eastAsia="Arial" w:hAnsi="Arial" w:cs="Arial"/>
          <w:sz w:val="22"/>
          <w:szCs w:val="22"/>
        </w:rPr>
        <w:t>]].</w:t>
      </w:r>
    </w:p>
    <w:p w:rsidR="00575A38" w:rsidRDefault="00575A38">
      <w:pPr>
        <w:spacing w:line="360" w:lineRule="auto"/>
        <w:rPr>
          <w:rFonts w:ascii="Arial" w:eastAsia="Arial" w:hAnsi="Arial" w:cs="Arial"/>
          <w:sz w:val="10"/>
          <w:szCs w:val="10"/>
        </w:rPr>
      </w:pPr>
    </w:p>
    <w:sectPr w:rsidR="00575A38">
      <w:headerReference w:type="default" r:id="rId7"/>
      <w:footerReference w:type="default" r:id="rId8"/>
      <w:pgSz w:w="11907" w:h="16840"/>
      <w:pgMar w:top="1393" w:right="1134" w:bottom="1134" w:left="1701" w:header="357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A66" w:rsidRDefault="00A81A66">
      <w:r>
        <w:separator/>
      </w:r>
    </w:p>
  </w:endnote>
  <w:endnote w:type="continuationSeparator" w:id="0">
    <w:p w:rsidR="00A81A66" w:rsidRDefault="00A8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906455D-0C11-4B82-981A-ABC81D3F39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8B4C201-1BD4-4A99-A999-AD74BBEA9E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59DCC7-35CF-4B81-AA97-EB968B0D6A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5A38" w:rsidRDefault="00A81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Rua Monsenhor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Gercino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, 2071 – Bairro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Itaum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– CEP 89210-155 – Joinville – SC Telefone - 34812136</w:t>
    </w:r>
  </w:p>
  <w:p w:rsidR="00575A38" w:rsidRDefault="00A81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8"/>
        <w:szCs w:val="18"/>
      </w:rPr>
    </w:pPr>
    <w:hyperlink r:id="rId1">
      <w:r>
        <w:rPr>
          <w:rFonts w:ascii="Arial" w:eastAsia="Arial" w:hAnsi="Arial" w:cs="Arial"/>
          <w:color w:val="0000FF"/>
          <w:sz w:val="18"/>
          <w:szCs w:val="18"/>
          <w:u w:val="single"/>
        </w:rPr>
        <w:t>www.cedup.com.br</w:t>
      </w:r>
    </w:hyperlink>
    <w:r>
      <w:rPr>
        <w:rFonts w:ascii="Arial" w:eastAsia="Arial" w:hAnsi="Arial" w:cs="Arial"/>
        <w:color w:val="000000"/>
        <w:sz w:val="18"/>
        <w:szCs w:val="18"/>
      </w:rPr>
      <w:t xml:space="preserve"> -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email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- </w:t>
    </w:r>
    <w:hyperlink r:id="rId2">
      <w:r>
        <w:rPr>
          <w:rFonts w:ascii="Arial" w:eastAsia="Arial" w:hAnsi="Arial" w:cs="Arial"/>
          <w:color w:val="1155CC"/>
          <w:sz w:val="18"/>
          <w:szCs w:val="18"/>
          <w:u w:val="single"/>
        </w:rPr>
        <w:t>estagiocedupjlle@sed.sc.gov.br</w:t>
      </w:r>
    </w:hyperlink>
    <w:r>
      <w:rPr>
        <w:rFonts w:ascii="Arial" w:eastAsia="Arial" w:hAnsi="Arial" w:cs="Arial"/>
        <w:color w:val="000000"/>
        <w:sz w:val="18"/>
        <w:szCs w:val="18"/>
      </w:rPr>
      <w:t>.</w:t>
    </w:r>
  </w:p>
  <w:p w:rsidR="00575A38" w:rsidRDefault="00A81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[[</w:t>
    </w:r>
    <w:proofErr w:type="spellStart"/>
    <w:r>
      <w:rPr>
        <w:rFonts w:ascii="Arial" w:eastAsia="Arial" w:hAnsi="Arial" w:cs="Arial"/>
        <w:sz w:val="18"/>
        <w:szCs w:val="18"/>
      </w:rPr>
      <w:t>modelo_id</w:t>
    </w:r>
    <w:proofErr w:type="spellEnd"/>
    <w:r>
      <w:rPr>
        <w:rFonts w:ascii="Arial" w:eastAsia="Arial" w:hAnsi="Arial" w:cs="Arial"/>
        <w:sz w:val="18"/>
        <w:szCs w:val="18"/>
      </w:rPr>
      <w:t>]] - [[copyright]]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A66" w:rsidRDefault="00A81A66">
      <w:r>
        <w:separator/>
      </w:r>
    </w:p>
  </w:footnote>
  <w:footnote w:type="continuationSeparator" w:id="0">
    <w:p w:rsidR="00A81A66" w:rsidRDefault="00A8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5A38" w:rsidRDefault="00A81A66">
    <w:pPr>
      <w:ind w:firstLine="360"/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bCs/>
        <w:sz w:val="20"/>
        <w:szCs w:val="20"/>
      </w:rPr>
      <w:t>ESTADO DE SANTA CATARINA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-542922</wp:posOffset>
          </wp:positionH>
          <wp:positionV relativeFrom="paragraph">
            <wp:posOffset>11430</wp:posOffset>
          </wp:positionV>
          <wp:extent cx="669290" cy="577215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9290" cy="5772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5553075</wp:posOffset>
          </wp:positionH>
          <wp:positionV relativeFrom="paragraph">
            <wp:posOffset>-27937</wp:posOffset>
          </wp:positionV>
          <wp:extent cx="579120" cy="587375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120" cy="587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75A38" w:rsidRDefault="00A81A66">
    <w:pPr>
      <w:ind w:firstLine="360"/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/>
        <w:bCs/>
        <w:sz w:val="20"/>
        <w:szCs w:val="20"/>
      </w:rPr>
      <w:t>SECRETARIA DE ESTADO DA EDUCAÇÃO</w:t>
    </w:r>
  </w:p>
  <w:p w:rsidR="00575A38" w:rsidRDefault="00A81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360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b/>
        <w:bCs/>
        <w:color w:val="000000"/>
        <w:sz w:val="20"/>
        <w:szCs w:val="20"/>
      </w:rPr>
      <w:t>COORDENADORIA REGIONAL DA EDUCAÇÃO - CRE</w:t>
    </w:r>
  </w:p>
  <w:p w:rsidR="00575A38" w:rsidRDefault="00A81A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b/>
        <w:bCs/>
        <w:color w:val="000000"/>
        <w:sz w:val="20"/>
        <w:szCs w:val="20"/>
      </w:rPr>
      <w:t>CENTRO DE EDUCAÇÃO PROFISSIONAL “DARIO GERALDO SALLES</w:t>
    </w:r>
    <w:r>
      <w:rPr>
        <w:rFonts w:ascii="Arial" w:eastAsia="Arial" w:hAnsi="Arial" w:cs="Arial"/>
        <w:color w:val="000000"/>
        <w:sz w:val="20"/>
        <w:szCs w:val="20"/>
      </w:rPr>
      <w:t xml:space="preserve">” </w:t>
    </w:r>
    <w:r>
      <w:rPr>
        <w:rFonts w:ascii="Arial" w:eastAsia="Arial" w:hAnsi="Arial" w:cs="Arial"/>
        <w:b/>
        <w:bCs/>
        <w:color w:val="000000"/>
        <w:sz w:val="20"/>
        <w:szCs w:val="20"/>
      </w:rPr>
      <w:t>CEDUP JOINVILLE</w:t>
    </w:r>
    <w:r>
      <w:rPr>
        <w:rFonts w:ascii="Arial" w:eastAsia="Arial" w:hAnsi="Arial" w:cs="Arial"/>
        <w:color w:val="000000"/>
        <w:sz w:val="20"/>
        <w:szCs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A38"/>
    <w:rsid w:val="00575A38"/>
    <w:rsid w:val="00A81A66"/>
    <w:rsid w:val="00B9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D48BB2-CBA7-4D81-8D3A-C32DDED5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stagiocedupjlle@sed.sc.gov.br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estagiocedupjlle@sed.sc.gov.br" TargetMode="External"/><Relationship Id="rId1" Type="http://schemas.openxmlformats.org/officeDocument/2006/relationships/hyperlink" Target="http://www.cedup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678682</cp:lastModifiedBy>
  <cp:revision>2</cp:revision>
  <dcterms:created xsi:type="dcterms:W3CDTF">2026-03-02T17:20:00Z</dcterms:created>
  <dcterms:modified xsi:type="dcterms:W3CDTF">2026-03-02T17:21:00Z</dcterms:modified>
</cp:coreProperties>
</file>