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641×5=3205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274×9=2466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730×3=2190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431×7=3017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682×3=2046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311×5=1555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206×7=1442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593×9=5337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267×3=801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586×3=1758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608×8=4864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399×3=1197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750×8=6000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300×6=1800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553×3=1659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196×5=980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557×5=2785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227×8=1816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776×8=6208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769×3=2307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549×4=2196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197×6=1182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868×7=6076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162×2=324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