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2026-02-05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640÷2=320,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920÷6=153,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598÷2=299,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581÷9=64,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460÷5=92,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803÷7=114,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507÷7=72,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586÷2=293,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236÷9=26,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863÷8=107,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874÷7=124,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258÷6=43,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523÷2=261,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228÷8=28,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905÷5=181,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296÷5=59,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832÷5=166,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154÷2=77,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729÷8=91,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518÷2=259,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405÷9=45,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960÷6=160,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284÷3=94,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800÷5=160,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284÷9=31,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