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2026-05-04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735÷2=367,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630÷2=315,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354÷9=39,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625÷6=104,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336÷7=48,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286÷9=31,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651÷5=130,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762÷8=95,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199÷9=22,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133÷9=14,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410÷7=58,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198÷6=33,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980÷7=140,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854÷5=170,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109÷6=18,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471÷7=67,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830÷2=415,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888÷4=222,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387÷9=43,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198÷7=28,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649÷8=81,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860÷9=95,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243÷5=48,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228÷9=25,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208÷3=69,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