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285×8=2280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143×3=429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138×2=276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623×6=3738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363×6=2178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915×6=5490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288×8=2304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815×3=2445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883×4=3532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746×4=2984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395×7=2765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604×7=4228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717×8=5736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480×9=4320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985×3=2955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400×5=2000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463×2=926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934×8=7472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611×5=3055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183×9=1647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