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695×4=2780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935×5=4675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745×8=5960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674×8=5392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437×2=874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602×2=1204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297×5=1485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369×7=2583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862×9=7758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710×5=3550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341×5=1705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911×9=8199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562×6=3372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770×6=4620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651×4=2604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271×5=1355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455×2=910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608×5=3040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163×9=1467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308×4=1232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452×2=904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799×6=4794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838×4=3352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186×2=372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299×2=598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