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sz w:val="30"/>
        </w:rPr>
        <w:t>2026-10-22 Thursday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80÷5=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14÷4=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47÷4=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50÷3=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63÷7=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37÷9=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31÷3=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19÷4=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68÷3=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48÷9=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64÷4=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16÷6=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96÷9=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43÷5=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79÷3=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37÷7=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53÷9=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69÷4=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97÷6=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83÷6=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25÷7=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69÷7=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84÷2=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41÷5=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79÷9=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rFonts w:ascii="Arial" w:hAnsi="Arial"/>
      <w:sz w:val="3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