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37×66=2442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53×24=1272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44×29=1276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75×14=1050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68×64=4352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37×51=1887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38×58=2204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53×76=4028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56×35=1960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50×36=1800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34×90=3060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88×48=4224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64×50=3200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68×72=4896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98×58=5684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43×49=2107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98×46=4508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45×96=4320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38×95=3610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39×75=2925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83×40=3320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77×33=2541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57×35=1995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46×19=874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30×92=2760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