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2026-10-11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845×2=1690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844×3=2532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199×3=597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785×4=3140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143×6=858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545×2=1090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455×7=3185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509×9=4581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945×3=2835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336×3=1008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950×7=6650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211×4=844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312×9=2808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560×7=3920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745×7=5215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651×3=1953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199×7=1393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756×3=2268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640×3=1920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901×6=5406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889×9=8001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591×4=2364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648×8=5184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908×2=1816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159×8=1272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