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664÷8=83,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333÷3=111,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585÷5=117,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216÷7=30,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353÷7=50,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286÷8=35,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161÷8=20,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415÷6=69,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447÷8=55,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588÷3=196,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939÷9=104,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101÷7=14,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658÷6=109,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712÷4=178,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775÷5=155,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583÷3=194,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339÷2=169,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838÷6=139,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602÷3=200,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435÷3=145,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643÷4=160,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