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Arial" w:hAnsi="Arial"/>
          <w:sz w:val="30"/>
        </w:rPr>
        <w:t>2026-05-24 Sunday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987"/>
        <w:gridCol w:w="1987"/>
        <w:gridCol w:w="1987"/>
        <w:gridCol w:w="1987"/>
        <w:gridCol w:w="1987"/>
      </w:tblGrid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28÷4=7,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22÷5=4,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15÷9=1, 6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66÷5=13,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58÷3=19,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90÷6=15,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20÷6=3,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65÷8=8,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66÷7=9,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88÷3=29, 1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83÷3=27,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72÷2=36,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77÷4=19,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23÷7=3, 2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43÷9=4, 7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99÷6=16, 3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48÷6=8,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55÷6=9,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15÷4=3, 3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41÷5=8,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50÷5=10, 0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13÷2=6,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91÷6=15, 1</w:t>
            </w:r>
          </w:p>
        </w:tc>
        <w:tc>
          <w:tcPr>
            <w:tcW w:type="dxa" w:w="1987"/>
          </w:tcPr>
          <w:p>
            <w:pPr>
              <w:jc w:val="left"/>
            </w:pPr>
            <w:r>
              <w:rPr>
                <w:rFonts w:ascii="TimeNewRoman" w:hAnsi="TimeNewRoman"/>
                <w:sz w:val="30"/>
              </w:rPr>
              <w:t>91÷7=13, 0</w:t>
            </w:r>
          </w:p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  <w:tr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  <w:tc>
          <w:tcPr>
            <w:tcW w:type="dxa" w:w="1987"/>
          </w:tcPr>
          <w:p/>
        </w:tc>
      </w:tr>
    </w:tbl>
    <w:sectPr w:rsidR="00FC693F" w:rsidRPr="0006063C" w:rsidSect="00034616">
      <w:pgSz w:w="12240" w:h="15840"/>
      <w:pgMar w:top="1440" w:right="1152" w:bottom="1440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rPr>
      <w:rFonts w:ascii="Arial" w:hAnsi="Arial"/>
      <w:sz w:val="30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