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2026-03-13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30×22=660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19×90=1710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88×98=8624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72×15=1080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73×12=876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14×62=868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22×39=858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82×95=7790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18×71=1278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62×87=5394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90×42=3780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55×95=5225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23×73=1679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92×99=9108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12×36=432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39×82=3198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16×31=496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69×79=5451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67×82=5494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48×70=3360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92×45=4140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23×62=1426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15×52=780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50×19=950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19×15=285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