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2026-09-30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77×75=5775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56×88=4928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41×76=3116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58×19=1102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74×80=5920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56×98=5488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20×62=1240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96×78=7488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75×85=6375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75×33=2475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55×37=2035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59×48=2832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63×29=1827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78×59=4602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82×52=4264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74×86=6364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83×99=8217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62×54=3348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97×87=8439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51×38=1938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58×86=4988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50×84=4200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55×80=4400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88×41=3608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71×62=4402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