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2025-10-29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10÷7=1,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47÷9=5,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54÷6=9,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24÷4=6,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64÷8=8,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71÷9=7, 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32÷7=4,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85÷5=17,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86÷8=10,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37÷6=6,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44÷2=22,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34÷5=6,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27÷2=13,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17÷7=2,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34÷2=17,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93÷7=13,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86÷4=21,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82÷8=10,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13÷9=1,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52÷4=13,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86÷4=21,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47÷2=23,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70÷5=14,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16÷8=2,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66÷7=9,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