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2026-05-12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57-8=49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27+58=85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50-34=16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80-15=65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70-39=31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23-9=14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90-14=76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49+5=54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72-56=16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64-45=19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91-52=39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75-67=8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64-15=49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40-27=13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62-25=37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91-49=42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83-16=67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22-15=7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70-11=59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79+5=84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81-63=18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93-58=35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94-65=29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23+59=82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81-53=28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70-22=48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5+17=22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6+87=93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51-13=38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52+19=71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9+17=26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49+5=54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31-15=16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61-35=26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7+74=81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44-15=29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9+35=44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