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163÷8=20,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251÷8=31,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328÷4=82,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969÷5=193,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934÷2=467,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457÷9=50,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191÷7=27,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515÷6=85,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470÷8=58,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784÷4=196,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812÷4=203,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945÷9=105,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653÷9=72,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532÷8=66,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261÷2=130,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333÷9=37,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