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2026-07-19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19÷3=6,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85÷2=42,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31÷2=15,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90÷6=15,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82÷8=10,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38÷6=6,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45÷4=11,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89÷8=11,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55÷7=7,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39÷6=6,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26÷4=6,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18÷2=9,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93÷9=10,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25÷6=4,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96÷2=48,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57÷3=19,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97÷6=16,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25÷9=2,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87÷4=21,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99÷2=49,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95÷3=31,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54÷9=6,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10÷2=5,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50÷2=25,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80÷5=16,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