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683×2=1366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669×9=6021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324×4=1296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911×3=2733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423×4=1692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564×8=4512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269×3=807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389×3=1167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968×4=3872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825×6=4950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302×6=1812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441×2=882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501×7=3507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625×2=1250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475×5=2375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844×9=7596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878×7=6146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321×8=2568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137×5=685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415×7=2905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742×4=2968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675×4=2700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498×9=4482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115×5=575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656×5=3280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