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2026-05-17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22×90=1980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77×29=2233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70×45=3150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39×62=2418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49×80=3920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87×77=6699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94×64=6016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97×33=3201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37×97=3589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53×29=1537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69×24=1656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59×15=885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17×19=323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11×30=330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75×22=1650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77×57=4389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96×33=3168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73×24=1752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12×99=1188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41×27=1107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14×84=1176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77×41=3157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26×78=2028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57×37=2109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70×36=2520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