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306×9=2754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516×5=2580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142×2=284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601×5=3005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835×2=1670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529×8=4232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305×6=1830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235×4=940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620×7=4340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238×9=2142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838×3=2514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834×8=6672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723×9=6507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845×3=2535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338×8=2704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231×3=693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279×3=837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906×5=4530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483×6=2898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878×6=5268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849×7=5943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868×7=6076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507×4=2028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574×3=1722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955×8=7640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