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236×3=708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193×7=1351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126×2=252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503×7=3521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380×6=2280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233×8=1864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666×3=1998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675×9=6075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388×6=2328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161×2=322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823×2=1646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349×5=1745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280×7=1960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892×2=1784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655×3=1965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536×9=4824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916×6=5496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899×5=4495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234×6=1404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120×8=960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817×2=1634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485×4=1940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979×8=7832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380×9=3420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783×3=2349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