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2026-06-06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93×45=4185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92×36=3312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43×52=2236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33×64=2112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14×87=1218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33×67=2211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44×96=4224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56×26=1456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23×52=1196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42×63=2646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92×93=8556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78×24=1872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78×13=1014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68×92=6256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29×77=2233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54×66=3564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12×63=756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83×33=2739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15×83=1245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54×67=3618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69×94=6486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48×72=3456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36×82=2952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54×56=3024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98×26=2548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