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2026-01-23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62×95=5890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26×18=468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36×54=1944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93×99=9207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54×19=1026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31×46=1426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83×79=6557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77×45=3465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15×17=255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59×68=4012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23×40=920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98×94=9212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91×73=6643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50×17=850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92×39=3588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65×31=2015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23×80=1840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26×82=2132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89×85=7565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52×34=1768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44×88=3872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68×79=5372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71×38=2698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62×69=4278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98×86=8428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