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2025-12-22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335÷9=37,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833÷9=92,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700÷5=140,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724÷6=120,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961÷2=480,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808÷5=161,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932÷8=116,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933÷9=103,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384÷3=128,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759÷7=108,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754÷5=150,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131÷3=43,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871÷9=96, 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981÷7=140,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846÷8=105, 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647÷7=92,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830÷5=166,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629÷7=89,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588÷2=294,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690÷6=115,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994÷9=110,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912÷6=152,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123÷3=41,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282÷6=47,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620÷9=68, 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