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239×8=1912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684×7=4788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463×5=2315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521×7=3647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607×6=3642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708×9=6372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223×8=1784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998×8=7984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329×9=2961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686×2=1372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731×4=2924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205×2=410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797×2=1594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164×8=1312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156×5=780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238×2=476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952×3=2856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462×3=1386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306×5=1530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558×2=1116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938×9=8442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898×6=5388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976×7=6832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162×2=324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321×2=642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