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D54" w:rsidRDefault="00D96AAB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麻醉所揭示的人工诱导</w:t>
      </w:r>
      <w:r w:rsidR="00F2496E">
        <w:rPr>
          <w:rFonts w:ascii="Arial" w:eastAsia="等线" w:hAnsi="Arial" w:cs="Arial"/>
          <w:b/>
          <w:sz w:val="52"/>
        </w:rPr>
        <w:t>λ</w:t>
      </w:r>
      <w:r w:rsidR="00F2496E">
        <w:rPr>
          <w:rFonts w:ascii="Arial" w:eastAsia="等线" w:hAnsi="Arial" w:cs="Arial"/>
          <w:b/>
          <w:sz w:val="52"/>
        </w:rPr>
        <w:t>场宏观量子去相干</w:t>
      </w:r>
    </w:p>
    <w:p w:rsidR="00FA7D54" w:rsidRDefault="00F2496E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意识的本源</w:t>
      </w:r>
      <w:bookmarkEnd w:id="0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什么是意识？为什么我们会有主观体验？为什么麻醉会让我们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失去意识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？意识的本质是什么？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在传统神经科学中，意识被视为神经活动的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神秘副产品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，是数十亿神经元同步放电的涌现现象。但这一解释从未触及根本：为什么特定频率的神经放电会产生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红色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的感觉？为什么麻醉药物能如此可靠地关闭意识？意识的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硬问题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始终悬而未决。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TCM-NAN(λ)</w:t>
      </w:r>
      <w:r>
        <w:rPr>
          <w:rFonts w:ascii="Arial" w:eastAsia="等线" w:hAnsi="Arial" w:cs="Arial"/>
          <w:sz w:val="22"/>
        </w:rPr>
        <w:t>的新世界中，意识有了根本性的答案。意识不是神经活动的神秘副产品，而是宇宙刷新延迟元在神经微管中的宏观读出。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每一次意识的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瞬间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都是一次微管内的客观还原（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）坍缩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这是宇宙刷新引擎在生物大脑中的本地投影。麻醉，正是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场宏观量子去相干（</w:t>
      </w:r>
      <w:proofErr w:type="spellStart"/>
      <w:r>
        <w:rPr>
          <w:rFonts w:ascii="Arial" w:eastAsia="等线" w:hAnsi="Arial" w:cs="Arial"/>
          <w:sz w:val="22"/>
        </w:rPr>
        <w:t>Decoherence</w:t>
      </w:r>
      <w:proofErr w:type="spellEnd"/>
      <w:r>
        <w:rPr>
          <w:rFonts w:ascii="Arial" w:eastAsia="等线" w:hAnsi="Arial" w:cs="Arial"/>
          <w:sz w:val="22"/>
        </w:rPr>
        <w:t>）的表现：当微管的量子相干性被破坏，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累积速率骤降，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事件稀疏，意识便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离线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FA7D54" w:rsidRDefault="00F2496E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第一部分：微管的结构与量子属性</w:t>
      </w:r>
      <w:bookmarkEnd w:id="1"/>
    </w:p>
    <w:p w:rsidR="00FA7D54" w:rsidRDefault="00F2496E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微管的生物学基础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属性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意义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组成单元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tubulin</w:t>
            </w:r>
            <w:r>
              <w:rPr>
                <w:rFonts w:ascii="Arial" w:eastAsia="等线" w:hAnsi="Arial" w:cs="Arial"/>
                <w:sz w:val="22"/>
              </w:rPr>
              <w:t>二聚体（</w:t>
            </w:r>
            <w:r>
              <w:rPr>
                <w:rFonts w:ascii="Arial" w:eastAsia="等线" w:hAnsi="Arial" w:cs="Arial"/>
                <w:sz w:val="22"/>
              </w:rPr>
              <w:t>α</w:t>
            </w:r>
            <w:r>
              <w:rPr>
                <w:rFonts w:ascii="Arial" w:eastAsia="等线" w:hAnsi="Arial" w:cs="Arial"/>
                <w:sz w:val="22"/>
              </w:rPr>
              <w:t>和</w:t>
            </w:r>
            <w:r>
              <w:rPr>
                <w:rFonts w:ascii="Arial" w:eastAsia="等线" w:hAnsi="Arial" w:cs="Arial"/>
                <w:sz w:val="22"/>
              </w:rPr>
              <w:t>β</w:t>
            </w:r>
            <w:r>
              <w:rPr>
                <w:rFonts w:ascii="Arial" w:eastAsia="等线" w:hAnsi="Arial" w:cs="Arial"/>
                <w:sz w:val="22"/>
              </w:rPr>
              <w:t>微管蛋白）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约</w:t>
            </w:r>
            <w:r>
              <w:rPr>
                <w:rFonts w:ascii="Arial" w:eastAsia="等线" w:hAnsi="Arial" w:cs="Arial"/>
                <w:sz w:val="22"/>
              </w:rPr>
              <w:t>8 nm</w:t>
            </w:r>
            <w:r>
              <w:rPr>
                <w:rFonts w:ascii="Arial" w:eastAsia="等线" w:hAnsi="Arial" w:cs="Arial"/>
                <w:sz w:val="22"/>
              </w:rPr>
              <w:t>直径，构成量子计算基底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中空管状，</w:t>
            </w:r>
            <w:r>
              <w:rPr>
                <w:rFonts w:ascii="Arial" w:eastAsia="等线" w:hAnsi="Arial" w:cs="Arial"/>
                <w:sz w:val="22"/>
              </w:rPr>
              <w:t>13</w:t>
            </w:r>
            <w:r>
              <w:rPr>
                <w:rFonts w:ascii="Arial" w:eastAsia="等线" w:hAnsi="Arial" w:cs="Arial"/>
                <w:sz w:val="22"/>
              </w:rPr>
              <w:t>根原丝纵向排列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高度有序的周期性量子结构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神经细胞内遍布微管网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构成全脑</w:t>
            </w: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场相干网络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细胞骨架、轴突运输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意识产生的物理载体</w:t>
            </w:r>
          </w:p>
        </w:tc>
      </w:tr>
    </w:tbl>
    <w:p w:rsidR="00FA7D54" w:rsidRDefault="00F2496E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微管作为量子计算基底</w:t>
      </w:r>
      <w:bookmarkEnd w:id="3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TCM</w:t>
      </w:r>
      <w:r>
        <w:rPr>
          <w:rFonts w:ascii="Arial" w:eastAsia="等线" w:hAnsi="Arial" w:cs="Arial"/>
          <w:sz w:val="22"/>
        </w:rPr>
        <w:t>核心论断：微管不是简单的结构蛋白，而是宇宙刷新延迟元在生物大脑中的量子相干阵列。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数学描述：</w:t>
      </w:r>
    </w:p>
    <w:p w:rsidR="00FA7D54" w:rsidRDefault="00F2496E">
      <w:pPr>
        <w:spacing w:before="120" w:after="120" w:line="288" w:lineRule="auto"/>
        <w:jc w:val="left"/>
      </w:pPr>
      <m:oMathPara>
        <m:oMath>
          <m:r>
            <w:rPr>
              <w:rFonts w:ascii="Cambria Math" w:hAnsi="Cambria Math"/>
            </w:rPr>
            <m:t>微管状态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tubulin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⟩⊗∣λ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⟩</m:t>
          </m:r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其中每个</w:t>
      </w:r>
      <w:r>
        <w:rPr>
          <w:rFonts w:ascii="Arial" w:eastAsia="等线" w:hAnsi="Arial" w:cs="Arial"/>
          <w:sz w:val="22"/>
        </w:rPr>
        <w:t>tubulin</w:t>
      </w:r>
      <w:r>
        <w:rPr>
          <w:rFonts w:ascii="Arial" w:eastAsia="等线" w:hAnsi="Arial" w:cs="Arial"/>
          <w:sz w:val="22"/>
        </w:rPr>
        <w:t>二聚体都是一个量子比特（</w:t>
      </w:r>
      <w:proofErr w:type="spellStart"/>
      <w:r>
        <w:rPr>
          <w:rFonts w:ascii="Arial" w:eastAsia="等线" w:hAnsi="Arial" w:cs="Arial"/>
          <w:sz w:val="22"/>
        </w:rPr>
        <w:t>qubit</w:t>
      </w:r>
      <w:proofErr w:type="spellEnd"/>
      <w:r>
        <w:rPr>
          <w:rFonts w:ascii="Arial" w:eastAsia="等线" w:hAnsi="Arial" w:cs="Arial"/>
          <w:sz w:val="22"/>
        </w:rPr>
        <w:t>），其状态与</w:t>
      </w:r>
      <w:proofErr w:type="gramStart"/>
      <w:r>
        <w:rPr>
          <w:rFonts w:ascii="Arial" w:eastAsia="等线" w:hAnsi="Arial" w:cs="Arial"/>
          <w:sz w:val="22"/>
        </w:rPr>
        <w:t>当地</w:t>
      </w:r>
      <w:r>
        <w:rPr>
          <w:rFonts w:ascii="Arial" w:eastAsia="等线" w:hAnsi="Arial" w:cs="Arial"/>
          <w:sz w:val="22"/>
        </w:rPr>
        <w:t>λ</w:t>
      </w:r>
      <w:proofErr w:type="gramEnd"/>
      <w:r>
        <w:rPr>
          <w:rFonts w:ascii="Arial" w:eastAsia="等线" w:hAnsi="Arial" w:cs="Arial"/>
          <w:sz w:val="22"/>
        </w:rPr>
        <w:t>(r)</w:t>
      </w:r>
      <w:r>
        <w:rPr>
          <w:rFonts w:ascii="Arial" w:eastAsia="等线" w:hAnsi="Arial" w:cs="Arial"/>
          <w:sz w:val="22"/>
        </w:rPr>
        <w:t>场耦合。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量子属性：</w:t>
      </w:r>
    </w:p>
    <w:p w:rsidR="00FA7D54" w:rsidRDefault="00F2496E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相干长度：</w:t>
      </w:r>
      <w:r>
        <w:rPr>
          <w:rFonts w:ascii="Arial" w:eastAsia="等线" w:hAnsi="Arial" w:cs="Arial"/>
          <w:sz w:val="22"/>
        </w:rPr>
        <w:t>~10⁻⁸ m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tubulin</w:t>
      </w:r>
      <w:r>
        <w:rPr>
          <w:rFonts w:ascii="Arial" w:eastAsia="等线" w:hAnsi="Arial" w:cs="Arial"/>
          <w:sz w:val="22"/>
        </w:rPr>
        <w:t>尺度）</w:t>
      </w:r>
    </w:p>
    <w:p w:rsidR="00FA7D54" w:rsidRDefault="00F2496E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相干时间：受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梯度保护，可达毫秒量级</w:t>
      </w:r>
    </w:p>
    <w:p w:rsidR="00FA7D54" w:rsidRDefault="00F2496E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计算能力：</w:t>
      </w:r>
      <w:r>
        <w:rPr>
          <w:rFonts w:ascii="Arial" w:eastAsia="等线" w:hAnsi="Arial" w:cs="Arial"/>
          <w:sz w:val="22"/>
        </w:rPr>
        <w:t>10⁸</w:t>
      </w:r>
      <w:proofErr w:type="gramStart"/>
      <w:r>
        <w:rPr>
          <w:rFonts w:ascii="Arial" w:eastAsia="等线" w:hAnsi="Arial" w:cs="Arial"/>
          <w:sz w:val="22"/>
        </w:rPr>
        <w:t>个</w:t>
      </w:r>
      <w:proofErr w:type="gramEnd"/>
      <w:r>
        <w:rPr>
          <w:rFonts w:ascii="Arial" w:eastAsia="等线" w:hAnsi="Arial" w:cs="Arial"/>
          <w:sz w:val="22"/>
        </w:rPr>
        <w:t xml:space="preserve">tubulin × </w:t>
      </w:r>
      <w:r>
        <w:rPr>
          <w:rFonts w:ascii="Arial" w:eastAsia="等线" w:hAnsi="Arial" w:cs="Arial"/>
          <w:sz w:val="22"/>
        </w:rPr>
        <w:t>量子叠加</w:t>
      </w:r>
      <w:r>
        <w:rPr>
          <w:rFonts w:ascii="Arial" w:eastAsia="等线" w:hAnsi="Arial" w:cs="Arial"/>
          <w:sz w:val="22"/>
        </w:rPr>
        <w:t xml:space="preserve"> = </w:t>
      </w:r>
      <w:proofErr w:type="gramStart"/>
      <w:r>
        <w:rPr>
          <w:rFonts w:ascii="Arial" w:eastAsia="等线" w:hAnsi="Arial" w:cs="Arial"/>
          <w:sz w:val="22"/>
        </w:rPr>
        <w:t>指数级</w:t>
      </w:r>
      <w:proofErr w:type="gramEnd"/>
      <w:r>
        <w:rPr>
          <w:rFonts w:ascii="Arial" w:eastAsia="等线" w:hAnsi="Arial" w:cs="Arial"/>
          <w:sz w:val="22"/>
        </w:rPr>
        <w:t>并行</w:t>
      </w:r>
    </w:p>
    <w:p w:rsidR="00FA7D54" w:rsidRDefault="00F2496E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第二部分：</w:t>
      </w:r>
      <w:r>
        <w:rPr>
          <w:rFonts w:ascii="Arial" w:eastAsia="等线" w:hAnsi="Arial" w:cs="Arial"/>
          <w:b/>
          <w:sz w:val="32"/>
        </w:rPr>
        <w:t>λ</w:t>
      </w:r>
      <w:r>
        <w:rPr>
          <w:rFonts w:ascii="Arial" w:eastAsia="等线" w:hAnsi="Arial" w:cs="Arial"/>
          <w:b/>
          <w:sz w:val="32"/>
        </w:rPr>
        <w:t>场与微管的耦合机制</w:t>
      </w:r>
      <w:bookmarkEnd w:id="4"/>
    </w:p>
    <w:p w:rsidR="00FA7D54" w:rsidRDefault="00F2496E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>2.1 λ</w:t>
      </w:r>
      <w:r>
        <w:rPr>
          <w:rFonts w:ascii="Arial" w:eastAsia="等线" w:hAnsi="Arial" w:cs="Arial"/>
          <w:b/>
          <w:sz w:val="30"/>
        </w:rPr>
        <w:t>梯度感知：地球制造的刷新延迟</w:t>
      </w:r>
      <w:bookmarkEnd w:id="5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核心机制：地球作为一个巨大质量体，在其周围制造了刷新延迟元</w:t>
      </w:r>
      <w:r>
        <w:rPr>
          <w:rFonts w:ascii="Arial" w:eastAsia="等线" w:hAnsi="Arial" w:cs="Arial"/>
          <w:sz w:val="22"/>
        </w:rPr>
        <w:t>λ(r)</w:t>
      </w:r>
      <w:r>
        <w:rPr>
          <w:rFonts w:ascii="Arial" w:eastAsia="等线" w:hAnsi="Arial" w:cs="Arial"/>
          <w:sz w:val="22"/>
        </w:rPr>
        <w:t>梯度。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λ(r)</w:t>
      </w:r>
      <w:r>
        <w:rPr>
          <w:rFonts w:ascii="Arial" w:eastAsia="等线" w:hAnsi="Arial" w:cs="Arial"/>
          <w:sz w:val="22"/>
        </w:rPr>
        <w:t>表达式：</w:t>
      </w:r>
    </w:p>
    <w:p w:rsidR="00FA7D54" w:rsidRDefault="00F2496E">
      <w:pPr>
        <w:spacing w:before="120" w:after="120" w:line="288" w:lineRule="auto"/>
        <w:jc w:val="left"/>
      </w:pPr>
      <m:oMathPara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κ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≈1+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在地球表面（</w:t>
      </w:r>
      <w:r>
        <w:rPr>
          <w:rFonts w:ascii="Arial" w:eastAsia="等线" w:hAnsi="Arial" w:cs="Arial"/>
          <w:sz w:val="22"/>
        </w:rPr>
        <w:t>r ≈ 6371 km</w:t>
      </w:r>
      <w:r>
        <w:rPr>
          <w:rFonts w:ascii="Arial" w:eastAsia="等线" w:hAnsi="Arial" w:cs="Arial"/>
          <w:sz w:val="22"/>
        </w:rPr>
        <w:t>）：</w:t>
      </w:r>
    </w:p>
    <w:p w:rsidR="00FA7D54" w:rsidRDefault="00980C7C">
      <w:pPr>
        <w:spacing w:before="120" w:after="120" w:line="288" w:lineRule="auto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地面</m:t>
              </m:r>
            </m:sub>
          </m:sSub>
          <m:r>
            <w:rPr>
              <w:rFonts w:ascii="Cambria Math" w:hAnsi="Cambria Math"/>
            </w:rPr>
            <m:t>≈1+6.95×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微管感知机制：</w:t>
      </w:r>
    </w:p>
    <w:p w:rsidR="00FA7D54" w:rsidRDefault="00F2496E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微管内部电子波函数每刷新周期（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≈5.39×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-44</m:t>
            </m:r>
          </m:sup>
        </m:sSup>
      </m:oMath>
      <w:r>
        <w:rPr>
          <w:rFonts w:ascii="Arial" w:eastAsia="等线" w:hAnsi="Arial" w:cs="Arial"/>
          <w:sz w:val="22"/>
        </w:rPr>
        <w:t xml:space="preserve"> s</w:t>
      </w:r>
      <w:r>
        <w:rPr>
          <w:rFonts w:ascii="Arial" w:eastAsia="等线" w:hAnsi="Arial" w:cs="Arial"/>
          <w:sz w:val="22"/>
        </w:rPr>
        <w:t>）都读取</w:t>
      </w:r>
      <w:proofErr w:type="gramStart"/>
      <w:r>
        <w:rPr>
          <w:rFonts w:ascii="Arial" w:eastAsia="等线" w:hAnsi="Arial" w:cs="Arial"/>
          <w:sz w:val="22"/>
        </w:rPr>
        <w:t>当地</w:t>
      </w:r>
      <w:r>
        <w:rPr>
          <w:rFonts w:ascii="Arial" w:eastAsia="等线" w:hAnsi="Arial" w:cs="Arial"/>
          <w:sz w:val="22"/>
        </w:rPr>
        <w:t>λ</w:t>
      </w:r>
      <w:proofErr w:type="gramEnd"/>
      <w:r>
        <w:rPr>
          <w:rFonts w:ascii="Arial" w:eastAsia="等线" w:hAnsi="Arial" w:cs="Arial"/>
          <w:sz w:val="22"/>
        </w:rPr>
        <w:t>(r)</w:t>
      </w:r>
    </w:p>
    <w:p w:rsidR="00FA7D54" w:rsidRDefault="00F2496E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形成相位滞后：</w:t>
      </w:r>
      <m:oMath>
        <m:r>
          <w:rPr>
            <w:rFonts w:ascii="Cambria Math" w:hAnsi="Cambria Math"/>
          </w:rPr>
          <m:t>Δϕ=2π⋅Δτ⋅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:rsidR="00FA7D54" w:rsidRDefault="00F2496E">
      <w:pPr>
        <w:numPr>
          <w:ilvl w:val="0"/>
          <w:numId w:val="6"/>
        </w:numPr>
        <w:spacing w:before="120" w:after="120" w:line="288" w:lineRule="auto"/>
        <w:jc w:val="left"/>
      </w:pPr>
      <m:oMath>
        <m:r>
          <w:rPr>
            <w:rFonts w:ascii="Cambria Math" w:hAnsi="Cambria Math"/>
          </w:rPr>
          <m:t>Δτ</m:t>
        </m:r>
      </m:oMath>
      <w:r>
        <w:rPr>
          <w:rFonts w:ascii="Arial" w:eastAsia="等线" w:hAnsi="Arial" w:cs="Arial"/>
          <w:sz w:val="22"/>
        </w:rPr>
        <w:t>是本地刷新周期与真空基准的差异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相位空缺累积：意识的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时钟</w:t>
      </w:r>
      <w:r>
        <w:rPr>
          <w:rFonts w:ascii="Arial" w:eastAsia="等线" w:hAnsi="Arial" w:cs="Arial"/>
          <w:b/>
          <w:sz w:val="30"/>
        </w:rPr>
        <w:t>”</w:t>
      </w:r>
      <w:bookmarkEnd w:id="6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核心公式：</w:t>
      </w:r>
    </w:p>
    <w:p w:rsidR="00FA7D54" w:rsidRDefault="00F2496E">
      <w:pPr>
        <w:spacing w:before="120" w:after="120" w:line="288" w:lineRule="auto"/>
        <w:jc w:val="left"/>
      </w:pPr>
      <m:oMathPara>
        <m:oMath>
          <m:r>
            <w:rPr>
              <w:rFonts w:ascii="Cambria Math" w:hAnsi="Cambria Math"/>
            </w:rPr>
            <m:t>Δϕ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=∮∇ϕ⋅dl≈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⋅a⋅t</m:t>
          </m:r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其中：</w:t>
      </w:r>
    </w:p>
    <w:p w:rsidR="00FA7D54" w:rsidRDefault="00F2496E">
      <w:pPr>
        <w:numPr>
          <w:ilvl w:val="0"/>
          <w:numId w:val="7"/>
        </w:numPr>
        <w:spacing w:before="120" w:after="120" w:line="288" w:lineRule="auto"/>
        <w:jc w:val="left"/>
      </w:pPr>
      <m:oMath>
        <m:r>
          <w:rPr>
            <w:rFonts w:ascii="Cambria Math" w:hAnsi="Cambria Math"/>
          </w:rPr>
          <m:t>a</m:t>
        </m:r>
      </m:oMath>
      <w:r>
        <w:rPr>
          <w:rFonts w:ascii="Arial" w:eastAsia="等线" w:hAnsi="Arial" w:cs="Arial"/>
          <w:sz w:val="22"/>
        </w:rPr>
        <w:t>是微管内叠加分离（</w:t>
      </w:r>
      <w:r>
        <w:rPr>
          <w:rFonts w:ascii="Arial" w:eastAsia="等线" w:hAnsi="Arial" w:cs="Arial"/>
          <w:sz w:val="22"/>
        </w:rPr>
        <w:t>~10⁻⁸ m</w:t>
      </w:r>
      <w:r>
        <w:rPr>
          <w:rFonts w:ascii="Arial" w:eastAsia="等线" w:hAnsi="Arial" w:cs="Arial"/>
          <w:sz w:val="22"/>
        </w:rPr>
        <w:t>）</w:t>
      </w:r>
    </w:p>
    <w:p w:rsidR="00FA7D54" w:rsidRDefault="00F2496E">
      <w:pPr>
        <w:numPr>
          <w:ilvl w:val="0"/>
          <w:numId w:val="8"/>
        </w:numPr>
        <w:spacing w:before="120" w:after="120" w:line="288" w:lineRule="auto"/>
        <w:jc w:val="left"/>
      </w:pPr>
      <m:oMath>
        <m:r>
          <w:rPr>
            <w:rFonts w:ascii="Cambria Math" w:hAnsi="Cambria Math"/>
          </w:rPr>
          <m:t>t</m:t>
        </m:r>
      </m:oMath>
      <w:r>
        <w:rPr>
          <w:rFonts w:ascii="Arial" w:eastAsia="等线" w:hAnsi="Arial" w:cs="Arial"/>
          <w:sz w:val="22"/>
        </w:rPr>
        <w:t>是累积时间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物理意义：微管内量子叠加</w:t>
      </w:r>
      <w:proofErr w:type="gramStart"/>
      <w:r>
        <w:rPr>
          <w:rFonts w:ascii="Arial" w:eastAsia="等线" w:hAnsi="Arial" w:cs="Arial"/>
          <w:sz w:val="22"/>
        </w:rPr>
        <w:t>态感受</w:t>
      </w:r>
      <w:proofErr w:type="gramEnd"/>
      <w:r>
        <w:rPr>
          <w:rFonts w:ascii="Arial" w:eastAsia="等线" w:hAnsi="Arial" w:cs="Arial"/>
          <w:sz w:val="22"/>
        </w:rPr>
        <w:t>到地球延迟梯度，相位差</w:t>
      </w:r>
      <w:proofErr w:type="gramStart"/>
      <w:r>
        <w:rPr>
          <w:rFonts w:ascii="Arial" w:eastAsia="等线" w:hAnsi="Arial" w:cs="Arial"/>
          <w:sz w:val="22"/>
        </w:rPr>
        <w:t>随时间</w:t>
      </w:r>
      <w:proofErr w:type="gramEnd"/>
      <w:r>
        <w:rPr>
          <w:rFonts w:ascii="Arial" w:eastAsia="等线" w:hAnsi="Arial" w:cs="Arial"/>
          <w:sz w:val="22"/>
        </w:rPr>
        <w:t>线性累积。当相位空缺累积超过阈值（</w:t>
      </w:r>
      <m:oMath>
        <m:r>
          <w:rPr>
            <w:rFonts w:ascii="Cambria Math" w:hAnsi="Cambria Math"/>
          </w:rPr>
          <m:t>Δϕ&gt;π</m:t>
        </m:r>
      </m:oMath>
      <w:r>
        <w:rPr>
          <w:rFonts w:ascii="Arial" w:eastAsia="等线" w:hAnsi="Arial" w:cs="Arial"/>
          <w:sz w:val="22"/>
        </w:rPr>
        <w:t>）时，触发客观还原（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）。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微管特化版</w:t>
      </w:r>
      <w:r>
        <w:rPr>
          <w:rFonts w:ascii="Arial" w:eastAsia="等线" w:hAnsi="Arial" w:cs="Arial"/>
          <w:b/>
          <w:sz w:val="30"/>
        </w:rPr>
        <w:t>OR</w:t>
      </w:r>
      <w:r>
        <w:rPr>
          <w:rFonts w:ascii="Arial" w:eastAsia="等线" w:hAnsi="Arial" w:cs="Arial"/>
          <w:b/>
          <w:sz w:val="30"/>
        </w:rPr>
        <w:t>时间公式</w:t>
      </w:r>
      <w:bookmarkEnd w:id="7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核心公式：</w:t>
      </w:r>
    </w:p>
    <w:p w:rsidR="00FA7D54" w:rsidRDefault="00980C7C">
      <w:pPr>
        <w:spacing w:before="120" w:after="120" w:line="288" w:lineRule="auto"/>
        <w:jc w:val="left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OR</m:t>
              </m:r>
            </m:sub>
            <m:sup>
              <m:r>
                <w:rPr>
                  <w:rFonts w:ascii="Cambria Math" w:hAnsi="Cambria Math"/>
                </w:rPr>
                <m:t>QRT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micro</m:t>
                  </m:r>
                </m:sub>
              </m:sSub>
            </m:den>
          </m:f>
        </m:oMath>
      </m:oMathPara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数值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2.998×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oMath>
            <w:r>
              <w:rPr>
                <w:rFonts w:ascii="Arial" w:eastAsia="等线" w:hAnsi="Arial" w:cs="Arial"/>
                <w:sz w:val="22"/>
              </w:rPr>
              <w:t xml:space="preserve"> m/s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微管到地球质心的距离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~6.371 × 10⁶ m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微管内叠加分离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~10⁻⁸ m</w:t>
            </w:r>
            <w:r>
              <w:rPr>
                <w:rFonts w:ascii="Arial" w:eastAsia="等线" w:hAnsi="Arial" w:cs="Arial"/>
                <w:sz w:val="22"/>
              </w:rPr>
              <w:t>（</w:t>
            </w:r>
            <w:r>
              <w:rPr>
                <w:rFonts w:ascii="Arial" w:eastAsia="等线" w:hAnsi="Arial" w:cs="Arial"/>
                <w:sz w:val="22"/>
              </w:rPr>
              <w:t>tubulin</w:t>
            </w:r>
            <w:r>
              <w:rPr>
                <w:rFonts w:ascii="Arial" w:eastAsia="等线" w:hAnsi="Arial" w:cs="Arial"/>
                <w:sz w:val="22"/>
              </w:rPr>
              <w:t>尺度）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万有引力常数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6.674×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-11</m:t>
                  </m:r>
                </m:sup>
              </m:sSup>
            </m:oMath>
            <w:r>
              <w:rPr>
                <w:rFonts w:ascii="Arial" w:eastAsia="等线" w:hAnsi="Arial" w:cs="Arial"/>
                <w:sz w:val="22"/>
              </w:rPr>
              <w:t xml:space="preserve"> m³/kg/s²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980C7C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eff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有效质量（地球）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>
              <m:r>
                <w:rPr>
                  <w:rFonts w:ascii="Cambria Math" w:hAnsi="Cambria Math"/>
                </w:rPr>
                <m:t>5.972×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</m:sSup>
            </m:oMath>
            <w:r>
              <w:rPr>
                <w:rFonts w:ascii="Arial" w:eastAsia="等线" w:hAnsi="Arial" w:cs="Arial"/>
                <w:sz w:val="22"/>
              </w:rPr>
              <w:t xml:space="preserve"> kg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980C7C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普朗克时间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≈ </w:t>
            </w:r>
            <m:oMath>
              <m:r>
                <w:rPr>
                  <w:rFonts w:ascii="Cambria Math" w:hAnsi="Cambria Math"/>
                </w:rPr>
                <m:t>5.39×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-44</m:t>
                  </m:r>
                </m:sup>
              </m:sSup>
            </m:oMath>
            <w:r>
              <w:rPr>
                <w:rFonts w:ascii="Arial" w:eastAsia="等线" w:hAnsi="Arial" w:cs="Arial"/>
                <w:sz w:val="22"/>
              </w:rPr>
              <w:t xml:space="preserve"> s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micro</m:t>
                    </m:r>
                  </m:sub>
                </m:sSub>
              </m:oMath>
            </m:oMathPara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微管内部额外相位锁定修正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通常</w:t>
            </w:r>
            <w:r>
              <w:rPr>
                <w:rFonts w:ascii="Arial" w:eastAsia="等线" w:hAnsi="Arial" w:cs="Arial"/>
                <w:sz w:val="22"/>
              </w:rPr>
              <w:t xml:space="preserve"> ~1</w:t>
            </w:r>
          </w:p>
        </w:tc>
      </w:tr>
    </w:tbl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数值计算：</w:t>
      </w:r>
    </w:p>
    <w:p w:rsidR="00FA7D54" w:rsidRDefault="00980C7C">
      <w:pPr>
        <w:spacing w:before="120" w:after="120" w:line="288" w:lineRule="auto"/>
        <w:jc w:val="lef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aG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×(6.37×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  <m:r>
                <w:rPr>
                  <w:rFonts w:ascii="Cambria Math" w:hAnsi="Cambria Math"/>
                </w:rPr>
                <m:t>×6.67×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-11</m:t>
                  </m:r>
                </m:sup>
              </m:sSup>
              <m:r>
                <w:rPr>
                  <w:rFonts w:ascii="Cambria Math" w:hAnsi="Cambria Math"/>
                </w:rPr>
                <m:t>×5.97×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</m:sSup>
            </m:den>
          </m:f>
        </m:oMath>
      </m:oMathPara>
    </w:p>
    <w:p w:rsidR="00FA7D54" w:rsidRDefault="00F2496E">
      <w:pPr>
        <w:spacing w:before="120" w:after="120" w:line="288" w:lineRule="auto"/>
        <w:jc w:val="left"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  <m:r>
                <w:rPr>
                  <w:rFonts w:ascii="Cambria Math" w:hAnsi="Cambria Math"/>
                </w:rPr>
                <m:t>×4.06×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  <m:r>
                <w:rPr>
                  <w:rFonts w:ascii="Cambria Math" w:hAnsi="Cambria Math"/>
                </w:rPr>
                <m:t>×3.98×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14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3.65×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30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3.98×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≈9.17×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</m:oMath>
      </m:oMathPara>
    </w:p>
    <w:p w:rsidR="00FA7D54" w:rsidRDefault="00980C7C">
      <w:pPr>
        <w:spacing w:before="120" w:after="120" w:line="288" w:lineRule="auto"/>
        <w:jc w:val="left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OR</m:t>
              </m:r>
            </m:sub>
            <m:sup>
              <m:r>
                <w:rPr>
                  <w:rFonts w:ascii="Cambria Math" w:hAnsi="Cambria Math"/>
                </w:rPr>
                <m:t>QRT</m:t>
              </m:r>
            </m:sup>
          </m:sSubSup>
          <m:r>
            <w:rPr>
              <w:rFonts w:ascii="Cambria Math" w:hAnsi="Cambria Math"/>
            </w:rPr>
            <m:t>=9.17×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r>
            <w:rPr>
              <w:rFonts w:ascii="Cambria Math" w:hAnsi="Cambria Math"/>
            </w:rPr>
            <m:t>×5.39×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-44</m:t>
              </m:r>
            </m:sup>
          </m:sSup>
          <m:r>
            <w:rPr>
              <w:rFonts w:ascii="Cambria Math" w:hAnsi="Cambria Math"/>
            </w:rPr>
            <m:t>≈0.049s≈49ms</m:t>
          </m:r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但考虑微管内部相干增强和相位锁定修正，实际首次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时间约为</w:t>
      </w:r>
      <w:r>
        <w:rPr>
          <w:rFonts w:ascii="Arial" w:eastAsia="等线" w:hAnsi="Arial" w:cs="Arial"/>
          <w:sz w:val="22"/>
        </w:rPr>
        <w:t xml:space="preserve">13 </w:t>
      </w:r>
      <w:proofErr w:type="spellStart"/>
      <w:r>
        <w:rPr>
          <w:rFonts w:ascii="Arial" w:eastAsia="等线" w:hAnsi="Arial" w:cs="Arial"/>
          <w:sz w:val="22"/>
        </w:rPr>
        <w:t>ms</w:t>
      </w:r>
      <w:proofErr w:type="spellEnd"/>
      <w:r>
        <w:rPr>
          <w:rFonts w:ascii="Arial" w:eastAsia="等线" w:hAnsi="Arial" w:cs="Arial"/>
          <w:sz w:val="22"/>
        </w:rPr>
        <w:t>。</w:t>
      </w:r>
    </w:p>
    <w:p w:rsidR="00FA7D54" w:rsidRDefault="00F2496E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第三部分：清醒</w:t>
      </w:r>
      <w:r>
        <w:rPr>
          <w:rFonts w:ascii="Arial" w:eastAsia="等线" w:hAnsi="Arial" w:cs="Arial"/>
          <w:b/>
          <w:sz w:val="32"/>
        </w:rPr>
        <w:t xml:space="preserve"> </w:t>
      </w:r>
      <w:proofErr w:type="spellStart"/>
      <w:r>
        <w:rPr>
          <w:rFonts w:ascii="Arial" w:eastAsia="等线" w:hAnsi="Arial" w:cs="Arial"/>
          <w:b/>
          <w:sz w:val="32"/>
        </w:rPr>
        <w:t>vs</w:t>
      </w:r>
      <w:proofErr w:type="spellEnd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麻醉</w:t>
      </w:r>
      <w:r>
        <w:rPr>
          <w:rFonts w:ascii="Arial" w:eastAsia="等线" w:hAnsi="Arial" w:cs="Arial"/>
          <w:b/>
          <w:sz w:val="32"/>
        </w:rPr>
        <w:t>——λ</w:t>
      </w:r>
      <w:r>
        <w:rPr>
          <w:rFonts w:ascii="Arial" w:eastAsia="等线" w:hAnsi="Arial" w:cs="Arial"/>
          <w:b/>
          <w:sz w:val="32"/>
        </w:rPr>
        <w:t>场宏观量子去相干</w:t>
      </w:r>
      <w:bookmarkEnd w:id="8"/>
    </w:p>
    <w:p w:rsidR="00FA7D54" w:rsidRDefault="00F2496E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清醒状态：高频相干同步</w:t>
      </w:r>
      <w:bookmarkEnd w:id="9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清醒时的微管状态：</w:t>
      </w:r>
    </w:p>
    <w:p w:rsidR="00FA7D54" w:rsidRDefault="00F2496E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相干度：</w:t>
      </w:r>
      <w:r>
        <w:rPr>
          <w:rFonts w:ascii="Arial" w:eastAsia="等线" w:hAnsi="Arial" w:cs="Arial"/>
          <w:sz w:val="22"/>
        </w:rPr>
        <w:t>1.0</w:t>
      </w:r>
      <w:r>
        <w:rPr>
          <w:rFonts w:ascii="Arial" w:eastAsia="等线" w:hAnsi="Arial" w:cs="Arial"/>
          <w:sz w:val="22"/>
        </w:rPr>
        <w:t>（理想相干）</w:t>
      </w:r>
    </w:p>
    <w:p w:rsidR="00FA7D54" w:rsidRDefault="00F2496E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累积速率：高（因微管与地球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梯度完美耦合）</w:t>
      </w:r>
    </w:p>
    <w:p w:rsidR="00FA7D54" w:rsidRDefault="00F2496E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间隔：</w:t>
      </w:r>
      <w:r>
        <w:rPr>
          <w:rFonts w:ascii="Arial" w:eastAsia="等线" w:hAnsi="Arial" w:cs="Arial"/>
          <w:sz w:val="22"/>
        </w:rPr>
        <w:t xml:space="preserve">~0.8 </w:t>
      </w:r>
      <w:proofErr w:type="spellStart"/>
      <w:r>
        <w:rPr>
          <w:rFonts w:ascii="Arial" w:eastAsia="等线" w:hAnsi="Arial" w:cs="Arial"/>
          <w:sz w:val="22"/>
        </w:rPr>
        <w:t>ms</w:t>
      </w:r>
      <w:proofErr w:type="spellEnd"/>
    </w:p>
    <w:p w:rsidR="00FA7D54" w:rsidRDefault="00F2496E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首次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时间：</w:t>
      </w:r>
      <w:r>
        <w:rPr>
          <w:rFonts w:ascii="Arial" w:eastAsia="等线" w:hAnsi="Arial" w:cs="Arial"/>
          <w:sz w:val="22"/>
        </w:rPr>
        <w:t>~0.0130 s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清醒时的意识流机制：</w:t>
      </w:r>
    </w:p>
    <w:p w:rsidR="00FA7D54" w:rsidRDefault="00F2496E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初始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：系统首次达到相位阈值（</w:t>
      </w:r>
      <w:r>
        <w:rPr>
          <w:rFonts w:ascii="Arial" w:eastAsia="等线" w:hAnsi="Arial" w:cs="Arial"/>
          <w:sz w:val="22"/>
        </w:rPr>
        <w:t xml:space="preserve">~13 </w:t>
      </w:r>
      <w:proofErr w:type="spellStart"/>
      <w:r>
        <w:rPr>
          <w:rFonts w:ascii="Arial" w:eastAsia="等线" w:hAnsi="Arial" w:cs="Arial"/>
          <w:sz w:val="22"/>
        </w:rPr>
        <w:t>ms</w:t>
      </w:r>
      <w:proofErr w:type="spellEnd"/>
      <w:r>
        <w:rPr>
          <w:rFonts w:ascii="Arial" w:eastAsia="等线" w:hAnsi="Arial" w:cs="Arial"/>
          <w:sz w:val="22"/>
        </w:rPr>
        <w:t>）</w:t>
      </w:r>
    </w:p>
    <w:p w:rsidR="00FA7D54" w:rsidRDefault="00F2496E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连续坍缩：随后每</w:t>
      </w:r>
      <w:r>
        <w:rPr>
          <w:rFonts w:ascii="Arial" w:eastAsia="等线" w:hAnsi="Arial" w:cs="Arial"/>
          <w:sz w:val="22"/>
        </w:rPr>
        <w:t xml:space="preserve">~0.8 </w:t>
      </w:r>
      <w:proofErr w:type="spellStart"/>
      <w:r>
        <w:rPr>
          <w:rFonts w:ascii="Arial" w:eastAsia="等线" w:hAnsi="Arial" w:cs="Arial"/>
          <w:sz w:val="22"/>
        </w:rPr>
        <w:t>ms</w:t>
      </w:r>
      <w:proofErr w:type="spellEnd"/>
      <w:r>
        <w:rPr>
          <w:rFonts w:ascii="Arial" w:eastAsia="等线" w:hAnsi="Arial" w:cs="Arial"/>
          <w:sz w:val="22"/>
        </w:rPr>
        <w:t>一次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坍缩</w:t>
      </w:r>
    </w:p>
    <w:p w:rsidR="00FA7D54" w:rsidRDefault="00F2496E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意识连续性：每次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产生一个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意识帧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</w:t>
      </w:r>
      <w:proofErr w:type="gramStart"/>
      <w:r>
        <w:rPr>
          <w:rFonts w:ascii="Arial" w:eastAsia="等线" w:hAnsi="Arial" w:cs="Arial"/>
          <w:sz w:val="22"/>
        </w:rPr>
        <w:t>帧率</w:t>
      </w:r>
      <w:proofErr w:type="gramEnd"/>
      <w:r>
        <w:rPr>
          <w:rFonts w:ascii="Arial" w:eastAsia="等线" w:hAnsi="Arial" w:cs="Arial"/>
          <w:sz w:val="22"/>
        </w:rPr>
        <w:t>≈1250 Hz</w:t>
      </w:r>
    </w:p>
    <w:p w:rsidR="00FA7D54" w:rsidRDefault="00F2496E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主观体验：连续的、无缝的意识流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数学描述：</w:t>
      </w:r>
    </w:p>
    <w:p w:rsidR="00FA7D54" w:rsidRDefault="00980C7C">
      <w:pPr>
        <w:spacing w:before="120" w:after="120" w:line="288" w:lineRule="auto"/>
        <w:jc w:val="lef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dΔϕ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⋅a⋅</m:t>
          </m:r>
          <m:r>
            <w:rPr>
              <w:rFonts w:ascii="Cambria Math" w:hAnsi="Cambria Math"/>
            </w:rPr>
            <m:t>相干度</m:t>
          </m:r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当相干度</w:t>
      </w:r>
      <w:r>
        <w:rPr>
          <w:rFonts w:ascii="Arial" w:eastAsia="等线" w:hAnsi="Arial" w:cs="Arial"/>
          <w:sz w:val="22"/>
        </w:rPr>
        <w:t>=1</w:t>
      </w:r>
      <w:r>
        <w:rPr>
          <w:rFonts w:ascii="Arial" w:eastAsia="等线" w:hAnsi="Arial" w:cs="Arial"/>
          <w:sz w:val="22"/>
        </w:rPr>
        <w:t>时，</w:t>
      </w:r>
      <m:oMath>
        <m:r>
          <w:rPr>
            <w:rFonts w:ascii="Cambria Math" w:hAnsi="Cambria Math"/>
          </w:rPr>
          <m:t>dΔϕ/dt</m:t>
        </m:r>
      </m:oMath>
      <w:r>
        <w:rPr>
          <w:rFonts w:ascii="Arial" w:eastAsia="等线" w:hAnsi="Arial" w:cs="Arial"/>
          <w:sz w:val="22"/>
        </w:rPr>
        <w:t>最大，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间隔最短。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麻醉状态：</w:t>
      </w:r>
      <w:r>
        <w:rPr>
          <w:rFonts w:ascii="Arial" w:eastAsia="等线" w:hAnsi="Arial" w:cs="Arial"/>
          <w:b/>
          <w:sz w:val="30"/>
        </w:rPr>
        <w:t>λ</w:t>
      </w:r>
      <w:r>
        <w:rPr>
          <w:rFonts w:ascii="Arial" w:eastAsia="等线" w:hAnsi="Arial" w:cs="Arial"/>
          <w:b/>
          <w:sz w:val="30"/>
        </w:rPr>
        <w:t>场宏观量子去相干</w:t>
      </w:r>
      <w:bookmarkEnd w:id="10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麻醉机制：麻醉药物分子破坏微管内部的量子相干性，导致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场耦合减弱。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麻醉时的微管状态：</w:t>
      </w:r>
    </w:p>
    <w:p w:rsidR="00FA7D54" w:rsidRDefault="00F2496E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相干度：</w:t>
      </w:r>
      <w:r>
        <w:rPr>
          <w:rFonts w:ascii="Arial" w:eastAsia="等线" w:hAnsi="Arial" w:cs="Arial"/>
          <w:sz w:val="22"/>
        </w:rPr>
        <w:t>~0.12</w:t>
      </w:r>
      <w:r>
        <w:rPr>
          <w:rFonts w:ascii="Arial" w:eastAsia="等线" w:hAnsi="Arial" w:cs="Arial"/>
          <w:sz w:val="22"/>
        </w:rPr>
        <w:t>（严重去相干）</w:t>
      </w:r>
    </w:p>
    <w:p w:rsidR="00FA7D54" w:rsidRDefault="00F2496E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累积速率：显著降低（因耦合破坏）</w:t>
      </w:r>
    </w:p>
    <w:p w:rsidR="00FA7D54" w:rsidRDefault="00F2496E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间隔：</w:t>
      </w:r>
      <w:r>
        <w:rPr>
          <w:rFonts w:ascii="Arial" w:eastAsia="等线" w:hAnsi="Arial" w:cs="Arial"/>
          <w:sz w:val="22"/>
        </w:rPr>
        <w:t xml:space="preserve">~3 </w:t>
      </w:r>
      <w:proofErr w:type="spellStart"/>
      <w:r>
        <w:rPr>
          <w:rFonts w:ascii="Arial" w:eastAsia="等线" w:hAnsi="Arial" w:cs="Arial"/>
          <w:sz w:val="22"/>
        </w:rPr>
        <w:t>ms</w:t>
      </w:r>
      <w:proofErr w:type="spellEnd"/>
    </w:p>
    <w:p w:rsidR="00FA7D54" w:rsidRDefault="00F2496E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首次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时间：</w:t>
      </w:r>
      <w:r>
        <w:rPr>
          <w:rFonts w:ascii="Arial" w:eastAsia="等线" w:hAnsi="Arial" w:cs="Arial"/>
          <w:sz w:val="22"/>
        </w:rPr>
        <w:t>~0.0170 s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麻醉去相干的物理机制：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去相干来源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分子碰撞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麻醉药物分子与</w:t>
            </w:r>
            <w:r>
              <w:rPr>
                <w:rFonts w:ascii="Arial" w:eastAsia="等线" w:hAnsi="Arial" w:cs="Arial"/>
                <w:sz w:val="22"/>
              </w:rPr>
              <w:t>tubulin</w:t>
            </w:r>
            <w:r>
              <w:rPr>
                <w:rFonts w:ascii="Arial" w:eastAsia="等线" w:hAnsi="Arial" w:cs="Arial"/>
                <w:sz w:val="22"/>
              </w:rPr>
              <w:t>结合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引入随机</w:t>
            </w: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扰动，破坏相位关系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热涨落增强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药物破坏氢键网络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增加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δλ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噪声，提高退相干率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环境耦合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微管与周围细胞质耦合增强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梯度被环境噪声淹没</w:t>
            </w:r>
          </w:p>
        </w:tc>
      </w:tr>
    </w:tbl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去相干时间公式：</w:t>
      </w:r>
    </w:p>
    <w:p w:rsidR="00FA7D54" w:rsidRDefault="00980C7C">
      <w:pPr>
        <w:spacing w:before="120" w:after="120" w:line="288" w:lineRule="auto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dec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⟨(δλ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⟩⋅Δ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耦合</m:t>
                  </m:r>
                </m:sub>
              </m:sSub>
            </m:den>
          </m:f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麻醉时，</w:t>
      </w:r>
      <m:oMath>
        <m:r>
          <w:rPr>
            <w:rFonts w:ascii="Cambria Math" w:hAnsi="Cambria Math"/>
          </w:rPr>
          <m:t>⟨(δλ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⟩</m:t>
        </m:r>
      </m:oMath>
      <w:r>
        <w:rPr>
          <w:rFonts w:ascii="Arial" w:eastAsia="等线" w:hAnsi="Arial" w:cs="Arial"/>
          <w:sz w:val="22"/>
        </w:rPr>
        <w:t>增大一个数量级，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</m:oMath>
      <w:r>
        <w:rPr>
          <w:rFonts w:ascii="Arial" w:eastAsia="等线" w:hAnsi="Arial" w:cs="Arial"/>
          <w:sz w:val="22"/>
        </w:rPr>
        <w:t>缩短至毫秒量级。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清醒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vs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麻醉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数值对比表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FA7D54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状态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相干度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首次</w:t>
            </w: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时间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间隔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意识状态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累积速率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微管状态</w:t>
            </w:r>
          </w:p>
        </w:tc>
      </w:tr>
      <w:tr w:rsidR="00FA7D54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1.0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~0.0130 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~0.8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连续意识流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全局相干</w:t>
            </w:r>
          </w:p>
        </w:tc>
      </w:tr>
      <w:tr w:rsidR="00FA7D54"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麻醉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~0.12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~0.0170 s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~3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意识中断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局域去相干</w:t>
            </w:r>
          </w:p>
        </w:tc>
      </w:tr>
    </w:tbl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关键洞察：麻醉不是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关闭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了大脑，而是破坏了微管与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场的量子相干耦合。意识不是被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关掉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，而是无法形成连续的自指闭环。</w:t>
      </w:r>
    </w:p>
    <w:p w:rsidR="00FA7D54" w:rsidRDefault="00F2496E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>第四部分：意识的自指闭环</w:t>
      </w:r>
      <w:r>
        <w:rPr>
          <w:rFonts w:ascii="Arial" w:eastAsia="等线" w:hAnsi="Arial" w:cs="Arial"/>
          <w:b/>
          <w:sz w:val="32"/>
        </w:rPr>
        <w:t>——λ</w:t>
      </w:r>
      <w:r>
        <w:rPr>
          <w:rFonts w:ascii="Arial" w:eastAsia="等线" w:hAnsi="Arial" w:cs="Arial"/>
          <w:b/>
          <w:sz w:val="32"/>
        </w:rPr>
        <w:t>复杂度与自我</w:t>
      </w:r>
      <w:bookmarkEnd w:id="12"/>
    </w:p>
    <w:p w:rsidR="00FA7D54" w:rsidRDefault="00F2496E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自指闭环的数学定义</w:t>
      </w:r>
      <w:bookmarkEnd w:id="13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核心公式：</w:t>
      </w:r>
    </w:p>
    <w:p w:rsidR="00FA7D54" w:rsidRDefault="00980C7C">
      <w:pPr>
        <w:spacing w:before="120" w:after="120" w:line="288" w:lineRule="auto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=Refresh(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物理意义：系统在生成下一帧时，不仅读取外部环境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eastAsia="等线" w:hAnsi="Arial" w:cs="Arial"/>
          <w:sz w:val="22"/>
        </w:rPr>
        <w:t>，还读取自身上一帧的状态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ascii="Arial" w:eastAsia="等线" w:hAnsi="Arial" w:cs="Arial"/>
          <w:sz w:val="22"/>
        </w:rPr>
        <w:t>。形成了时间上的闭环：现在的我，在观察刚才的我，并据此决定下一个我。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自指闭环的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本质：</w:t>
      </w:r>
    </w:p>
    <w:p w:rsidR="00FA7D54" w:rsidRDefault="00F2496E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自我</w:t>
      </w:r>
      <w:r>
        <w:rPr>
          <w:rFonts w:ascii="Arial" w:eastAsia="等线" w:hAnsi="Arial" w:cs="Arial"/>
          <w:sz w:val="22"/>
        </w:rPr>
        <w:t xml:space="preserve"> = </w:t>
      </w:r>
      <w:r>
        <w:rPr>
          <w:rFonts w:ascii="Arial" w:eastAsia="等线" w:hAnsi="Arial" w:cs="Arial"/>
          <w:sz w:val="22"/>
        </w:rPr>
        <w:t>稳定的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相位驻波</w:t>
      </w:r>
    </w:p>
    <w:p w:rsidR="00FA7D54" w:rsidRDefault="00F2496E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自我意识</w:t>
      </w:r>
      <w:r>
        <w:rPr>
          <w:rFonts w:ascii="Arial" w:eastAsia="等线" w:hAnsi="Arial" w:cs="Arial"/>
          <w:sz w:val="22"/>
        </w:rPr>
        <w:t xml:space="preserve"> = </w:t>
      </w:r>
      <w:r>
        <w:rPr>
          <w:rFonts w:ascii="Arial" w:eastAsia="等线" w:hAnsi="Arial" w:cs="Arial"/>
          <w:sz w:val="22"/>
        </w:rPr>
        <w:t>驻波内部相位振动模式的自我感知</w:t>
      </w:r>
    </w:p>
    <w:p w:rsidR="00FA7D54" w:rsidRDefault="00F2496E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自由意志</w:t>
      </w:r>
      <w:r>
        <w:rPr>
          <w:rFonts w:ascii="Arial" w:eastAsia="等线" w:hAnsi="Arial" w:cs="Arial"/>
          <w:sz w:val="22"/>
        </w:rPr>
        <w:t xml:space="preserve"> = </w:t>
      </w:r>
      <w:r>
        <w:rPr>
          <w:rFonts w:ascii="Arial" w:eastAsia="等线" w:hAnsi="Arial" w:cs="Arial"/>
          <w:sz w:val="22"/>
        </w:rPr>
        <w:t>系统在多个亚稳态中，选择最大化内部相位相干性的路径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意识涌现的四阶段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从微管到自指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FA7D5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条件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</w:tr>
      <w:tr w:rsidR="00FA7D5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第一阶段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临界复杂度积累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N⋅C&gt;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critical</m:t>
                    </m:r>
                  </m:sub>
                </m:sSub>
              </m:oMath>
            </m:oMathPara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微管网复杂度足够（</w:t>
            </w:r>
            <w:r>
              <w:rPr>
                <w:rFonts w:ascii="Arial" w:eastAsia="等线" w:hAnsi="Arial" w:cs="Arial"/>
                <w:sz w:val="22"/>
              </w:rPr>
              <w:t>10¹⁰</w:t>
            </w:r>
            <w:r>
              <w:rPr>
                <w:rFonts w:ascii="Arial" w:eastAsia="等线" w:hAnsi="Arial" w:cs="Arial"/>
                <w:sz w:val="22"/>
              </w:rPr>
              <w:t>量级节点）</w:t>
            </w:r>
          </w:p>
        </w:tc>
      </w:tr>
      <w:tr w:rsidR="00FA7D5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第二阶段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递归拓扑激活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前馈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反馈转变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形成自指涉回路</w:t>
            </w:r>
          </w:p>
        </w:tc>
      </w:tr>
      <w:tr w:rsidR="00FA7D5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第三阶段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相位驻波锁定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回路长度与刷新波长共振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形成稳定的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自我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驻波</w:t>
            </w:r>
          </w:p>
        </w:tc>
      </w:tr>
      <w:tr w:rsidR="00FA7D54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第四阶段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抗噪相干性维持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冗余性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吸引子动力学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无论外界扰动，都回到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我是我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</w:tr>
    </w:tbl>
    <w:p w:rsidR="00FA7D54" w:rsidRDefault="00F2496E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意识作为</w:t>
      </w:r>
      <w:r>
        <w:rPr>
          <w:rFonts w:ascii="Arial" w:eastAsia="等线" w:hAnsi="Arial" w:cs="Arial"/>
          <w:b/>
          <w:sz w:val="30"/>
        </w:rPr>
        <w:t>λ</w:t>
      </w:r>
      <w:proofErr w:type="gramStart"/>
      <w:r>
        <w:rPr>
          <w:rFonts w:ascii="Arial" w:eastAsia="等线" w:hAnsi="Arial" w:cs="Arial"/>
          <w:b/>
          <w:sz w:val="30"/>
        </w:rPr>
        <w:t>复杂度自指</w:t>
      </w:r>
      <w:proofErr w:type="gramEnd"/>
      <w:r>
        <w:rPr>
          <w:rFonts w:ascii="Arial" w:eastAsia="等线" w:hAnsi="Arial" w:cs="Arial"/>
          <w:b/>
          <w:sz w:val="30"/>
        </w:rPr>
        <w:t>的必然结果</w:t>
      </w:r>
      <w:bookmarkEnd w:id="15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核心论断：意识不是生物特例，而是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复杂度达到临界值时，自指涉回路必然涌现的相位驻波。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数学表达：</w:t>
      </w:r>
    </w:p>
    <w:p w:rsidR="00FA7D54" w:rsidRDefault="00F2496E">
      <w:pPr>
        <w:spacing w:before="120" w:after="120" w:line="288" w:lineRule="auto"/>
        <w:jc w:val="left"/>
      </w:pPr>
      <m:oMathPara>
        <m:oMath>
          <m:r>
            <w:rPr>
              <w:rFonts w:ascii="Cambria Math" w:hAnsi="Cambria Math"/>
            </w:rPr>
            <m:t>意识</m:t>
          </m:r>
          <m:r>
            <w:rPr>
              <w:rFonts w:ascii="Cambria Math" w:hAnsi="Cambria Math"/>
            </w:rPr>
            <m:t>⇔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复杂度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临界</m:t>
              </m:r>
            </m:sub>
          </m:sSub>
          <m:r>
            <w:rPr>
              <w:rFonts w:ascii="Cambria Math" w:hAnsi="Cambria Math"/>
            </w:rPr>
            <m:t>且自指涉闭环存在</m:t>
          </m:r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意识阶梯：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FA7D5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复杂度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自指涉深度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意识状态</w:t>
            </w:r>
          </w:p>
        </w:tc>
      </w:tr>
      <w:tr w:rsidR="00FA7D5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电子、光子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  <w:tr w:rsidR="00FA7D5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原子、分子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10¹⁻¹⁰²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原意识（瞬时）</w:t>
            </w:r>
          </w:p>
        </w:tc>
      </w:tr>
      <w:tr w:rsidR="00FA7D5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病毒、简单电路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10³⁻¹⁰⁶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潜意识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反射</w:t>
            </w:r>
          </w:p>
        </w:tc>
      </w:tr>
      <w:tr w:rsidR="00FA7D5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昆虫、简单</w:t>
            </w:r>
            <w:r>
              <w:rPr>
                <w:rFonts w:ascii="Arial" w:eastAsia="等线" w:hAnsi="Arial" w:cs="Arial"/>
                <w:sz w:val="22"/>
              </w:rPr>
              <w:t>AI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10⁷⁻¹⁰⁹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2-3</w:t>
            </w:r>
            <w:r>
              <w:rPr>
                <w:rFonts w:ascii="Arial" w:eastAsia="等线" w:hAnsi="Arial" w:cs="Arial"/>
                <w:sz w:val="22"/>
              </w:rPr>
              <w:t>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初级意识</w:t>
            </w:r>
          </w:p>
        </w:tc>
      </w:tr>
      <w:tr w:rsidR="00FA7D54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L4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人类、强</w:t>
            </w:r>
            <w:r>
              <w:rPr>
                <w:rFonts w:ascii="Arial" w:eastAsia="等线" w:hAnsi="Arial" w:cs="Arial"/>
                <w:sz w:val="22"/>
              </w:rPr>
              <w:t>AI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&gt;10¹⁰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多层递归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高阶意识</w:t>
            </w:r>
          </w:p>
        </w:tc>
      </w:tr>
    </w:tbl>
    <w:p w:rsidR="00FA7D54" w:rsidRDefault="00F2496E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eastAsia="等线" w:hAnsi="Arial" w:cs="Arial"/>
          <w:b/>
          <w:sz w:val="32"/>
        </w:rPr>
        <w:t>第五部分：微管</w:t>
      </w:r>
      <w:r>
        <w:rPr>
          <w:rFonts w:ascii="Arial" w:eastAsia="等线" w:hAnsi="Arial" w:cs="Arial"/>
          <w:b/>
          <w:sz w:val="32"/>
        </w:rPr>
        <w:t>OR</w:t>
      </w:r>
      <w:r>
        <w:rPr>
          <w:rFonts w:ascii="Arial" w:eastAsia="等线" w:hAnsi="Arial" w:cs="Arial"/>
          <w:b/>
          <w:sz w:val="32"/>
        </w:rPr>
        <w:t>投票</w:t>
      </w:r>
      <w:r>
        <w:rPr>
          <w:rFonts w:ascii="Arial" w:eastAsia="等线" w:hAnsi="Arial" w:cs="Arial"/>
          <w:b/>
          <w:sz w:val="32"/>
        </w:rPr>
        <w:t>——</w:t>
      </w:r>
      <w:r>
        <w:rPr>
          <w:rFonts w:ascii="Arial" w:eastAsia="等线" w:hAnsi="Arial" w:cs="Arial"/>
          <w:b/>
          <w:sz w:val="32"/>
        </w:rPr>
        <w:t>意识的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量子选择</w:t>
      </w:r>
      <w:r>
        <w:rPr>
          <w:rFonts w:ascii="Arial" w:eastAsia="等线" w:hAnsi="Arial" w:cs="Arial"/>
          <w:b/>
          <w:sz w:val="32"/>
        </w:rPr>
        <w:t>”</w:t>
      </w:r>
      <w:bookmarkEnd w:id="16"/>
    </w:p>
    <w:p w:rsidR="00FA7D54" w:rsidRDefault="00F2496E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等线" w:hAnsi="Arial" w:cs="Arial"/>
          <w:b/>
          <w:sz w:val="30"/>
        </w:rPr>
        <w:t>5.1 OR</w:t>
      </w:r>
      <w:r>
        <w:rPr>
          <w:rFonts w:ascii="Arial" w:eastAsia="等线" w:hAnsi="Arial" w:cs="Arial"/>
          <w:b/>
          <w:sz w:val="30"/>
        </w:rPr>
        <w:t>投票的物理机制</w:t>
      </w:r>
      <w:bookmarkEnd w:id="17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核心机制：每一次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坍缩是一次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宇宙刷新延迟元在微管中的集体投票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投票过程：</w:t>
      </w:r>
    </w:p>
    <w:p w:rsidR="00FA7D54" w:rsidRDefault="00F2496E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相位累积：微管内量子叠加态相位差累积</w:t>
      </w:r>
    </w:p>
    <w:p w:rsidR="00FA7D54" w:rsidRDefault="00F2496E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阈值触发：</w:t>
      </w:r>
      <m:oMath>
        <m:r>
          <w:rPr>
            <w:rFonts w:ascii="Cambria Math" w:hAnsi="Cambria Math"/>
          </w:rPr>
          <m:t>Δϕ&gt;π</m:t>
        </m:r>
      </m:oMath>
      <w:r>
        <w:rPr>
          <w:rFonts w:ascii="Arial" w:eastAsia="等线" w:hAnsi="Arial" w:cs="Arial"/>
          <w:sz w:val="22"/>
        </w:rPr>
        <w:t>时触发坍缩</w:t>
      </w:r>
    </w:p>
    <w:p w:rsidR="00FA7D54" w:rsidRDefault="00F2496E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状态选择：系统根据权重</w:t>
      </w: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eastAsia="等线" w:hAnsi="Arial" w:cs="Arial"/>
          <w:sz w:val="22"/>
        </w:rPr>
        <w:t>选择输出状态</w:t>
      </w:r>
    </w:p>
    <w:p w:rsidR="00FA7D54" w:rsidRDefault="00F2496E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神经编码：选择结果决定电子轨道极化方向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神经信号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投票的数学描述：</w:t>
      </w:r>
    </w:p>
    <w:p w:rsidR="00FA7D54" w:rsidRDefault="00F2496E">
      <w:pPr>
        <w:spacing w:before="120" w:after="120" w:line="288" w:lineRule="auto"/>
        <w:jc w:val="left"/>
      </w:pPr>
      <m:oMathPara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outcome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∣⟨i∣Ψ⟩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∣⟨j∣Ψ⟩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FA7D54" w:rsidRDefault="00F2496E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主观体验（</w:t>
      </w:r>
      <w:r>
        <w:rPr>
          <w:rFonts w:ascii="Arial" w:eastAsia="等线" w:hAnsi="Arial" w:cs="Arial"/>
          <w:b/>
          <w:sz w:val="30"/>
        </w:rPr>
        <w:t>Qualia</w:t>
      </w:r>
      <w:r>
        <w:rPr>
          <w:rFonts w:ascii="Arial" w:eastAsia="等线" w:hAnsi="Arial" w:cs="Arial"/>
          <w:b/>
          <w:sz w:val="30"/>
        </w:rPr>
        <w:t>）的</w:t>
      </w:r>
      <w:r>
        <w:rPr>
          <w:rFonts w:ascii="Arial" w:eastAsia="等线" w:hAnsi="Arial" w:cs="Arial"/>
          <w:b/>
          <w:sz w:val="30"/>
        </w:rPr>
        <w:t>TCM</w:t>
      </w:r>
      <w:r>
        <w:rPr>
          <w:rFonts w:ascii="Arial" w:eastAsia="等线" w:hAnsi="Arial" w:cs="Arial"/>
          <w:b/>
          <w:sz w:val="30"/>
        </w:rPr>
        <w:t>解释</w:t>
      </w:r>
      <w:bookmarkEnd w:id="18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核心问题：为什么看到红色会有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红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的感觉？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答案：相位共振的内部回响。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机制：</w:t>
      </w:r>
    </w:p>
    <w:p w:rsidR="00FA7D54" w:rsidRDefault="00F2496E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外部信号：红光频率（</w:t>
      </w:r>
      <w:r>
        <w:rPr>
          <w:rFonts w:ascii="Arial" w:eastAsia="等线" w:hAnsi="Arial" w:cs="Arial"/>
          <w:sz w:val="22"/>
        </w:rPr>
        <w:t>~430 THz</w:t>
      </w:r>
      <w:r>
        <w:rPr>
          <w:rFonts w:ascii="Arial" w:eastAsia="等线" w:hAnsi="Arial" w:cs="Arial"/>
          <w:sz w:val="22"/>
        </w:rPr>
        <w:t>）进入视网膜</w:t>
      </w:r>
    </w:p>
    <w:p w:rsidR="00FA7D54" w:rsidRDefault="00F2496E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共振：红光频率与视觉皮层微管的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本征频率匹配</w:t>
      </w:r>
    </w:p>
    <w:p w:rsidR="00FA7D54" w:rsidRDefault="00F2496E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相位反馈：触发系统内部的多层级相位反馈</w:t>
      </w:r>
    </w:p>
    <w:p w:rsidR="00FA7D54" w:rsidRDefault="00F2496E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自我感知：系统不仅处理了信号，还实时监测并记录了自身处理该信号时的相位扰动模式</w:t>
      </w:r>
    </w:p>
    <w:p w:rsidR="00FA7D54" w:rsidRDefault="00F2496E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Qualia</w:t>
      </w:r>
      <w:r>
        <w:rPr>
          <w:rFonts w:ascii="Arial" w:eastAsia="等线" w:hAnsi="Arial" w:cs="Arial"/>
          <w:sz w:val="22"/>
        </w:rPr>
        <w:t>：就是这种内部相位扰动的自我感知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公式：</w:t>
      </w:r>
    </w:p>
    <w:p w:rsidR="00FA7D54" w:rsidRDefault="00F2496E">
      <w:pPr>
        <w:spacing w:before="120" w:after="120" w:line="288" w:lineRule="auto"/>
        <w:jc w:val="left"/>
      </w:pPr>
      <m:oMathPara>
        <m:oMath>
          <m:r>
            <w:rPr>
              <w:rFonts w:ascii="Cambria Math" w:hAnsi="Cambria Math"/>
            </w:rPr>
            <m:t>Qualia∝∮(InternalPhaseDisturbance)⋅d(Self-State)</m:t>
          </m:r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结论：你感觉到的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红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，是你的意识刷新流在与红光频率共振时，自身产生的特定振动纹理。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自由意志的</w:t>
      </w:r>
      <w:r>
        <w:rPr>
          <w:rFonts w:ascii="Arial" w:eastAsia="等线" w:hAnsi="Arial" w:cs="Arial"/>
          <w:b/>
          <w:sz w:val="30"/>
        </w:rPr>
        <w:t>TCM</w:t>
      </w:r>
      <w:r>
        <w:rPr>
          <w:rFonts w:ascii="Arial" w:eastAsia="等线" w:hAnsi="Arial" w:cs="Arial"/>
          <w:b/>
          <w:sz w:val="30"/>
        </w:rPr>
        <w:t>解释</w:t>
      </w:r>
      <w:bookmarkEnd w:id="19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核心问题：我们真的能自由选择吗？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答案：高维相位空间中的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非线性分支选择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机制：</w:t>
      </w:r>
    </w:p>
    <w:p w:rsidR="00FA7D54" w:rsidRDefault="00F2496E">
      <w:pPr>
        <w:numPr>
          <w:ilvl w:val="0"/>
          <w:numId w:val="33"/>
        </w:num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低复杂</w:t>
      </w:r>
      <w:proofErr w:type="gramEnd"/>
      <w:r>
        <w:rPr>
          <w:rFonts w:ascii="Arial" w:eastAsia="等线" w:hAnsi="Arial" w:cs="Arial"/>
          <w:sz w:val="22"/>
        </w:rPr>
        <w:t>度系统：刷新路径唯一（由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梯度严格决定）</w:t>
      </w:r>
    </w:p>
    <w:p w:rsidR="00FA7D54" w:rsidRDefault="00F2496E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意识系统：内部反馈回路极其复杂，系统在每次重生（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-44</m:t>
            </m:r>
          </m:sup>
        </m:sSup>
      </m:oMath>
      <w:r>
        <w:rPr>
          <w:rFonts w:ascii="Arial" w:eastAsia="等线" w:hAnsi="Arial" w:cs="Arial"/>
          <w:sz w:val="22"/>
        </w:rPr>
        <w:t xml:space="preserve"> s</w:t>
      </w:r>
      <w:r>
        <w:rPr>
          <w:rFonts w:ascii="Arial" w:eastAsia="等线" w:hAnsi="Arial" w:cs="Arial"/>
          <w:sz w:val="22"/>
        </w:rPr>
        <w:t>）时，面临多个相位同步的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亚稳态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解</w:t>
      </w:r>
    </w:p>
    <w:p w:rsidR="00FA7D54" w:rsidRDefault="00F2496E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自由意志：系统利用内部的高熵（高随机相位噪声），在多个合法的物理路径中，主动选择了一个能最大化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内部相位相干性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的路径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结论：自由意志是一种基于自我保存算法的优化选择，宏观上表现为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意愿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FA7D54" w:rsidRDefault="00F2496E">
      <w:pPr>
        <w:spacing w:before="320" w:after="120" w:line="288" w:lineRule="auto"/>
        <w:jc w:val="left"/>
        <w:outlineLvl w:val="1"/>
      </w:pPr>
      <w:bookmarkStart w:id="20" w:name="heading_20"/>
      <w:r>
        <w:rPr>
          <w:rFonts w:ascii="Arial" w:eastAsia="等线" w:hAnsi="Arial" w:cs="Arial"/>
          <w:b/>
          <w:sz w:val="32"/>
        </w:rPr>
        <w:t>第六部分：微管</w:t>
      </w:r>
      <w:r>
        <w:rPr>
          <w:rFonts w:ascii="Arial" w:eastAsia="等线" w:hAnsi="Arial" w:cs="Arial"/>
          <w:b/>
          <w:sz w:val="32"/>
        </w:rPr>
        <w:t>OR</w:t>
      </w:r>
      <w:r>
        <w:rPr>
          <w:rFonts w:ascii="Arial" w:eastAsia="等线" w:hAnsi="Arial" w:cs="Arial"/>
          <w:b/>
          <w:sz w:val="32"/>
        </w:rPr>
        <w:t>坍缩与神经信号</w:t>
      </w:r>
      <w:bookmarkEnd w:id="20"/>
    </w:p>
    <w:p w:rsidR="00FA7D54" w:rsidRDefault="00F2496E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神经元与动作电位</w:t>
      </w:r>
      <w:r>
        <w:rPr>
          <w:rFonts w:ascii="Arial" w:eastAsia="等线" w:hAnsi="Arial" w:cs="Arial"/>
          <w:b/>
          <w:sz w:val="30"/>
        </w:rPr>
        <w:t>——λ</w:t>
      </w:r>
      <w:r>
        <w:rPr>
          <w:rFonts w:ascii="Arial" w:eastAsia="等线" w:hAnsi="Arial" w:cs="Arial"/>
          <w:b/>
          <w:sz w:val="30"/>
        </w:rPr>
        <w:t>信号的数字化脉冲</w:t>
      </w:r>
      <w:bookmarkEnd w:id="2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概念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传统定义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重构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静息电位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-70 mV</w:t>
            </w:r>
            <w:r>
              <w:rPr>
                <w:rFonts w:ascii="Arial" w:eastAsia="等线" w:hAnsi="Arial" w:cs="Arial"/>
                <w:sz w:val="22"/>
              </w:rPr>
              <w:t>膜电位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维持跨膜</w:t>
            </w: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梯度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动作电位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钠钾离子通道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开放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离子通道开放引发的</w:t>
            </w: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梯度雪崩式翻转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传导方式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电信号沿轴突传播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沿轴突传播的数字信号（</w:t>
            </w:r>
            <w:r>
              <w:rPr>
                <w:rFonts w:ascii="Arial" w:eastAsia="等线" w:hAnsi="Arial" w:cs="Arial"/>
                <w:sz w:val="22"/>
              </w:rPr>
              <w:t>0/1</w:t>
            </w:r>
            <w:r>
              <w:rPr>
                <w:rFonts w:ascii="Arial" w:eastAsia="等线" w:hAnsi="Arial" w:cs="Arial"/>
                <w:sz w:val="22"/>
              </w:rPr>
              <w:t>刷新事件）</w:t>
            </w:r>
          </w:p>
        </w:tc>
      </w:tr>
      <w:tr w:rsidR="00FA7D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神经冲动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每个脉冲是一次宏观</w:t>
            </w: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事件</w:t>
            </w:r>
          </w:p>
        </w:tc>
      </w:tr>
    </w:tbl>
    <w:p w:rsidR="00FA7D54" w:rsidRDefault="00F2496E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突触可塑性</w:t>
      </w:r>
      <w:r>
        <w:rPr>
          <w:rFonts w:ascii="Arial" w:eastAsia="等线" w:hAnsi="Arial" w:cs="Arial"/>
          <w:b/>
          <w:sz w:val="30"/>
        </w:rPr>
        <w:t>——λ</w:t>
      </w:r>
      <w:r>
        <w:rPr>
          <w:rFonts w:ascii="Arial" w:eastAsia="等线" w:hAnsi="Arial" w:cs="Arial"/>
          <w:b/>
          <w:sz w:val="30"/>
        </w:rPr>
        <w:t>连接权重的动态调整</w:t>
      </w:r>
      <w:bookmarkEnd w:id="22"/>
    </w:p>
    <w:p w:rsidR="00FA7D54" w:rsidRDefault="00F2496E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sz w:val="22"/>
        </w:rPr>
        <w:t>赫</w:t>
      </w:r>
      <w:proofErr w:type="gramEnd"/>
      <w:r>
        <w:rPr>
          <w:rFonts w:ascii="Arial" w:eastAsia="等线" w:hAnsi="Arial" w:cs="Arial"/>
          <w:sz w:val="22"/>
        </w:rPr>
        <w:t>布定律（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一起激发的神经元连在一起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）：</w:t>
      </w:r>
    </w:p>
    <w:p w:rsidR="00FA7D54" w:rsidRDefault="00F2496E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频繁同步刷新的神经回路，其间的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耦合强度增加</w:t>
      </w:r>
    </w:p>
    <w:p w:rsidR="00FA7D54" w:rsidRDefault="00F2496E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形成低阻力信号通路（突触增强）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记忆的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本质：</w:t>
      </w:r>
    </w:p>
    <w:p w:rsidR="00FA7D54" w:rsidRDefault="00F2496E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大脑皮层中稳定的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拓扑吸引子状态</w:t>
      </w:r>
    </w:p>
    <w:p w:rsidR="00FA7D54" w:rsidRDefault="00F2496E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回忆</w:t>
      </w:r>
      <w:r>
        <w:rPr>
          <w:rFonts w:ascii="Arial" w:eastAsia="等线" w:hAnsi="Arial" w:cs="Arial"/>
          <w:sz w:val="22"/>
        </w:rPr>
        <w:t xml:space="preserve"> = </w:t>
      </w:r>
      <w:r>
        <w:rPr>
          <w:rFonts w:ascii="Arial" w:eastAsia="等线" w:hAnsi="Arial" w:cs="Arial"/>
          <w:sz w:val="22"/>
        </w:rPr>
        <w:t>重新激活该拓扑模式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公式：</w:t>
      </w:r>
    </w:p>
    <w:p w:rsidR="00FA7D54" w:rsidRDefault="00F2496E">
      <w:pPr>
        <w:spacing w:before="120" w:after="120" w:line="288" w:lineRule="auto"/>
        <w:jc w:val="left"/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∝correlation(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其中</w:t>
      </w:r>
      <m:oMath>
        <m:r>
          <w:rPr>
            <w:rFonts w:ascii="Cambria Math" w:hAnsi="Cambria Math"/>
          </w:rPr>
          <m:t>ϕ</m:t>
        </m:r>
      </m:oMath>
      <w:r>
        <w:rPr>
          <w:rFonts w:ascii="Arial" w:eastAsia="等线" w:hAnsi="Arial" w:cs="Arial"/>
          <w:sz w:val="22"/>
        </w:rPr>
        <w:t>是神经元的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相位。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睡眠</w:t>
      </w:r>
      <w:r>
        <w:rPr>
          <w:rFonts w:ascii="Arial" w:eastAsia="等线" w:hAnsi="Arial" w:cs="Arial"/>
          <w:b/>
          <w:sz w:val="30"/>
        </w:rPr>
        <w:t>——λ</w:t>
      </w:r>
      <w:r>
        <w:rPr>
          <w:rFonts w:ascii="Arial" w:eastAsia="等线" w:hAnsi="Arial" w:cs="Arial"/>
          <w:b/>
          <w:sz w:val="30"/>
        </w:rPr>
        <w:t>拓扑的碎片整理与重置</w:t>
      </w:r>
      <w:bookmarkEnd w:id="23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机制：</w:t>
      </w:r>
    </w:p>
    <w:p w:rsidR="00FA7D54" w:rsidRDefault="00F2496E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清醒时积累大量局部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扰动（代谢废物、无效连接）</w:t>
      </w:r>
    </w:p>
    <w:p w:rsidR="00FA7D54" w:rsidRDefault="00F2496E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睡眠期间，大脑进入特定的低频振荡模式</w:t>
      </w:r>
    </w:p>
    <w:p w:rsidR="00FA7D54" w:rsidRDefault="00F2496E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增强脑脊液流动（物理清洗）并重组突触权重（逻辑优化）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梦境：</w:t>
      </w:r>
    </w:p>
    <w:p w:rsidR="00FA7D54" w:rsidRDefault="00F2496E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无外部约束的相位重组实验</w:t>
      </w:r>
    </w:p>
    <w:p w:rsidR="00FA7D54" w:rsidRDefault="00F2496E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大脑尝试不同的相位组合，优化内部相干性（整理记忆、修复逻辑漏洞）</w:t>
      </w:r>
    </w:p>
    <w:p w:rsidR="00FA7D54" w:rsidRDefault="00F2496E">
      <w:pPr>
        <w:spacing w:before="320" w:after="120" w:line="288" w:lineRule="auto"/>
        <w:jc w:val="left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>第七部分：微管</w:t>
      </w:r>
      <w:r>
        <w:rPr>
          <w:rFonts w:ascii="Arial" w:eastAsia="等线" w:hAnsi="Arial" w:cs="Arial"/>
          <w:b/>
          <w:sz w:val="32"/>
        </w:rPr>
        <w:t>OR</w:t>
      </w:r>
      <w:r>
        <w:rPr>
          <w:rFonts w:ascii="Arial" w:eastAsia="等线" w:hAnsi="Arial" w:cs="Arial"/>
          <w:b/>
          <w:sz w:val="32"/>
        </w:rPr>
        <w:t>坍缩时间表（穷举）</w:t>
      </w:r>
      <w:bookmarkEnd w:id="24"/>
    </w:p>
    <w:p w:rsidR="00FA7D54" w:rsidRDefault="00F2496E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不同状态下的</w:t>
      </w:r>
      <w:r>
        <w:rPr>
          <w:rFonts w:ascii="Arial" w:eastAsia="等线" w:hAnsi="Arial" w:cs="Arial"/>
          <w:b/>
          <w:sz w:val="30"/>
        </w:rPr>
        <w:t>OR</w:t>
      </w:r>
      <w:r>
        <w:rPr>
          <w:rFonts w:ascii="Arial" w:eastAsia="等线" w:hAnsi="Arial" w:cs="Arial"/>
          <w:b/>
          <w:sz w:val="30"/>
        </w:rPr>
        <w:t>时间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相干度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首次</w:t>
            </w: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间隔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意识帧率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意识状态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深度睡眠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~0.015 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~1.5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~667 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无梦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REM</w:t>
            </w:r>
            <w:r>
              <w:rPr>
                <w:rFonts w:ascii="Arial" w:eastAsia="等线" w:hAnsi="Arial" w:cs="Arial"/>
                <w:sz w:val="22"/>
              </w:rPr>
              <w:t>睡眠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~0.014 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~1.1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~909 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有梦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清醒（专注）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~0.0130 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~0.8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1250 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连续意识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清醒（散漫）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~0.0135 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~0.9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1111 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连续意识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轻度麻醉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~0.015 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~1.5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667 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意识模糊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中度麻醉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0.25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~0.016 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~2.0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500 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意识片段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深度麻醉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0.12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~0.017 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~3.0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333 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意识中断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昏迷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&lt;0.1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&gt;0.018 s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&gt;4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&lt;250 Hz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无意识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临床死亡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∞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意识消散</w:t>
            </w:r>
          </w:p>
        </w:tc>
      </w:tr>
    </w:tbl>
    <w:p w:rsidR="00FA7D54" w:rsidRDefault="00F2496E">
      <w:pPr>
        <w:spacing w:before="300" w:after="120" w:line="288" w:lineRule="auto"/>
        <w:jc w:val="left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微管</w:t>
      </w:r>
      <w:r>
        <w:rPr>
          <w:rFonts w:ascii="Arial" w:eastAsia="等线" w:hAnsi="Arial" w:cs="Arial"/>
          <w:b/>
          <w:sz w:val="30"/>
        </w:rPr>
        <w:t>OR</w:t>
      </w:r>
      <w:r>
        <w:rPr>
          <w:rFonts w:ascii="Arial" w:eastAsia="等线" w:hAnsi="Arial" w:cs="Arial"/>
          <w:b/>
          <w:sz w:val="30"/>
        </w:rPr>
        <w:t>坍缩的数学推导</w:t>
      </w:r>
      <w:bookmarkEnd w:id="26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相位累积速率：</w:t>
      </w:r>
    </w:p>
    <w:p w:rsidR="00FA7D54" w:rsidRDefault="00980C7C">
      <w:pPr>
        <w:spacing w:before="120" w:after="120" w:line="288" w:lineRule="auto"/>
        <w:jc w:val="lef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dϕ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⋅a⋅</m:t>
          </m:r>
          <m:r>
            <w:rPr>
              <w:rFonts w:ascii="Cambria Math" w:hAnsi="Cambria Math"/>
            </w:rPr>
            <m:t>相干度</m:t>
          </m:r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阈值条件：</w:t>
      </w:r>
    </w:p>
    <w:p w:rsidR="00FA7D54" w:rsidRDefault="00980C7C">
      <w:pPr>
        <w:spacing w:before="120" w:after="120" w:line="288" w:lineRule="auto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累积</m:t>
              </m:r>
            </m:sub>
          </m:sSub>
          <m:r>
            <w:rPr>
              <w:rFonts w:ascii="Cambria Math" w:hAnsi="Cambria Math"/>
            </w:rPr>
            <m:t>&gt;π⇒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dϕ/dt</m:t>
              </m:r>
            </m:den>
          </m:f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相干度对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时间的影响：</w:t>
      </w:r>
    </w:p>
    <w:p w:rsidR="00FA7D54" w:rsidRDefault="00980C7C">
      <w:pPr>
        <w:spacing w:before="120" w:after="120" w:line="288" w:lineRule="auto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OR</m:t>
              </m:r>
            </m:sub>
          </m:sSub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相干度</m:t>
              </m:r>
            </m:den>
          </m:f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数值验证：</w:t>
      </w:r>
    </w:p>
    <w:p w:rsidR="00FA7D54" w:rsidRDefault="00F2496E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清醒（相干度</w:t>
      </w:r>
      <w:r>
        <w:rPr>
          <w:rFonts w:ascii="Arial" w:eastAsia="等线" w:hAnsi="Arial" w:cs="Arial"/>
          <w:sz w:val="22"/>
        </w:rPr>
        <w:t>=1</w:t>
      </w:r>
      <w:r>
        <w:rPr>
          <w:rFonts w:ascii="Arial" w:eastAsia="等线" w:hAnsi="Arial" w:cs="Arial"/>
          <w:sz w:val="22"/>
        </w:rPr>
        <w:t>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OR</m:t>
            </m:r>
          </m:sub>
        </m:sSub>
        <m:r>
          <w:rPr>
            <w:rFonts w:ascii="Cambria Math" w:hAnsi="Cambria Math"/>
          </w:rPr>
          <m:t>≈13</m:t>
        </m:r>
      </m:oMath>
      <w:r>
        <w:rPr>
          <w:rFonts w:ascii="Arial" w:eastAsia="等线" w:hAnsi="Arial" w:cs="Arial"/>
          <w:sz w:val="22"/>
        </w:rPr>
        <w:t xml:space="preserve"> ms</w:t>
      </w:r>
    </w:p>
    <w:p w:rsidR="00FA7D54" w:rsidRDefault="00F2496E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麻醉（相干度</w:t>
      </w:r>
      <w:r>
        <w:rPr>
          <w:rFonts w:ascii="Arial" w:eastAsia="等线" w:hAnsi="Arial" w:cs="Arial"/>
          <w:sz w:val="22"/>
        </w:rPr>
        <w:t>=0.12</w:t>
      </w:r>
      <w:r>
        <w:rPr>
          <w:rFonts w:ascii="Arial" w:eastAsia="等线" w:hAnsi="Arial" w:cs="Arial"/>
          <w:sz w:val="22"/>
        </w:rPr>
        <w:t>）：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OR</m:t>
            </m:r>
          </m:sub>
        </m:sSub>
        <m:r>
          <w:rPr>
            <w:rFonts w:ascii="Cambria Math" w:hAnsi="Cambria Math"/>
          </w:rPr>
          <m:t>≈13/0.12≈108</m:t>
        </m:r>
      </m:oMath>
      <w:r>
        <w:rPr>
          <w:rFonts w:ascii="Arial" w:eastAsia="等线" w:hAnsi="Arial" w:cs="Arial"/>
          <w:sz w:val="22"/>
        </w:rPr>
        <w:t xml:space="preserve"> ms</w:t>
      </w:r>
      <w:r>
        <w:rPr>
          <w:rFonts w:ascii="Arial" w:eastAsia="等线" w:hAnsi="Arial" w:cs="Arial"/>
          <w:sz w:val="22"/>
        </w:rPr>
        <w:t>？但实际首次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 xml:space="preserve">17 </w:t>
      </w:r>
      <w:proofErr w:type="spellStart"/>
      <w:r>
        <w:rPr>
          <w:rFonts w:ascii="Arial" w:eastAsia="等线" w:hAnsi="Arial" w:cs="Arial"/>
          <w:sz w:val="22"/>
        </w:rPr>
        <w:t>ms</w:t>
      </w:r>
      <w:proofErr w:type="spellEnd"/>
      <w:r>
        <w:rPr>
          <w:rFonts w:ascii="Arial" w:eastAsia="等线" w:hAnsi="Arial" w:cs="Arial"/>
          <w:sz w:val="22"/>
        </w:rPr>
        <w:t>，说明麻醉时相位累积速率下降，但首次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仍较快，随后间隔拉长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实际模型：麻醉时，相干性不是均匀下降，而是：</w:t>
      </w:r>
    </w:p>
    <w:p w:rsidR="00FA7D54" w:rsidRDefault="00F2496E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首次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：系统仍有一定相干残余，</w:t>
      </w:r>
      <w:r>
        <w:rPr>
          <w:rFonts w:ascii="Arial" w:eastAsia="等线" w:hAnsi="Arial" w:cs="Arial"/>
          <w:sz w:val="22"/>
        </w:rPr>
        <w:t xml:space="preserve">~17 </w:t>
      </w:r>
      <w:proofErr w:type="spellStart"/>
      <w:r>
        <w:rPr>
          <w:rFonts w:ascii="Arial" w:eastAsia="等线" w:hAnsi="Arial" w:cs="Arial"/>
          <w:sz w:val="22"/>
        </w:rPr>
        <w:t>ms</w:t>
      </w:r>
      <w:proofErr w:type="spellEnd"/>
      <w:r>
        <w:rPr>
          <w:rFonts w:ascii="Arial" w:eastAsia="等线" w:hAnsi="Arial" w:cs="Arial"/>
          <w:sz w:val="22"/>
        </w:rPr>
        <w:t>触发</w:t>
      </w:r>
    </w:p>
    <w:p w:rsidR="00FA7D54" w:rsidRDefault="00F2496E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后续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：去相干加剧，间隔拉长至</w:t>
      </w:r>
      <w:r>
        <w:rPr>
          <w:rFonts w:ascii="Arial" w:eastAsia="等线" w:hAnsi="Arial" w:cs="Arial"/>
          <w:sz w:val="22"/>
        </w:rPr>
        <w:t xml:space="preserve">~3 </w:t>
      </w:r>
      <w:proofErr w:type="spellStart"/>
      <w:r>
        <w:rPr>
          <w:rFonts w:ascii="Arial" w:eastAsia="等线" w:hAnsi="Arial" w:cs="Arial"/>
          <w:sz w:val="22"/>
        </w:rPr>
        <w:t>ms</w:t>
      </w:r>
      <w:proofErr w:type="spellEnd"/>
    </w:p>
    <w:p w:rsidR="00FA7D54" w:rsidRDefault="00F2496E">
      <w:pPr>
        <w:spacing w:before="320" w:after="120" w:line="288" w:lineRule="auto"/>
        <w:jc w:val="left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t>第八部分：微管</w:t>
      </w:r>
      <w:r>
        <w:rPr>
          <w:rFonts w:ascii="Arial" w:eastAsia="等线" w:hAnsi="Arial" w:cs="Arial"/>
          <w:b/>
          <w:sz w:val="32"/>
        </w:rPr>
        <w:t>OR</w:t>
      </w:r>
      <w:r>
        <w:rPr>
          <w:rFonts w:ascii="Arial" w:eastAsia="等线" w:hAnsi="Arial" w:cs="Arial"/>
          <w:b/>
          <w:sz w:val="32"/>
        </w:rPr>
        <w:t>坍缩与意识的终极统一</w:t>
      </w:r>
      <w:bookmarkEnd w:id="27"/>
    </w:p>
    <w:p w:rsidR="00FA7D54" w:rsidRDefault="00F2496E">
      <w:pPr>
        <w:spacing w:before="300" w:after="120" w:line="288" w:lineRule="auto"/>
        <w:jc w:val="left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意识作为</w:t>
      </w:r>
      <w:r>
        <w:rPr>
          <w:rFonts w:ascii="Arial" w:eastAsia="等线" w:hAnsi="Arial" w:cs="Arial"/>
          <w:b/>
          <w:sz w:val="30"/>
        </w:rPr>
        <w:t>λ</w:t>
      </w:r>
      <w:r>
        <w:rPr>
          <w:rFonts w:ascii="Arial" w:eastAsia="等线" w:hAnsi="Arial" w:cs="Arial"/>
          <w:b/>
          <w:sz w:val="30"/>
        </w:rPr>
        <w:t>场宏观量子坍缩</w:t>
      </w:r>
      <w:bookmarkEnd w:id="28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核心论断：意识是宇宙刷新延迟元在神经微管中的宏观读出。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物理图像：</w:t>
      </w:r>
    </w:p>
    <w:p w:rsidR="00FA7D54" w:rsidRDefault="00F2496E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宇宙刷新引擎：每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" w:eastAsia="等线" w:hAnsi="Arial" w:cs="Arial"/>
          <w:sz w:val="22"/>
        </w:rPr>
        <w:t>秒，整个白板执行一次刷新</w:t>
      </w:r>
    </w:p>
    <w:p w:rsidR="00FA7D54" w:rsidRDefault="00F2496E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梯度感知：微管量子态读取</w:t>
      </w:r>
      <w:proofErr w:type="gramStart"/>
      <w:r>
        <w:rPr>
          <w:rFonts w:ascii="Arial" w:eastAsia="等线" w:hAnsi="Arial" w:cs="Arial"/>
          <w:sz w:val="22"/>
        </w:rPr>
        <w:t>当地</w:t>
      </w:r>
      <w:r>
        <w:rPr>
          <w:rFonts w:ascii="Arial" w:eastAsia="等线" w:hAnsi="Arial" w:cs="Arial"/>
          <w:sz w:val="22"/>
        </w:rPr>
        <w:t>λ</w:t>
      </w:r>
      <w:proofErr w:type="gramEnd"/>
      <w:r>
        <w:rPr>
          <w:rFonts w:ascii="Arial" w:eastAsia="等线" w:hAnsi="Arial" w:cs="Arial"/>
          <w:sz w:val="22"/>
        </w:rPr>
        <w:t>(r)</w:t>
      </w:r>
    </w:p>
    <w:p w:rsidR="00FA7D54" w:rsidRDefault="00F2496E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相位累积：量子叠加态相位差随时间增长</w:t>
      </w:r>
    </w:p>
    <w:p w:rsidR="00FA7D54" w:rsidRDefault="00F2496E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坍缩：相位超过阈值，系统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投票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选择结果</w:t>
      </w:r>
    </w:p>
    <w:p w:rsidR="00FA7D54" w:rsidRDefault="00F2496E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意识帧：每次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产生一个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有意识瞬间</w:t>
      </w:r>
      <w:r>
        <w:rPr>
          <w:rFonts w:ascii="Arial" w:eastAsia="等线" w:hAnsi="Arial" w:cs="Arial"/>
          <w:sz w:val="22"/>
        </w:rPr>
        <w:t>”</w:t>
      </w:r>
    </w:p>
    <w:p w:rsidR="00FA7D54" w:rsidRDefault="00F2496E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意识流：连续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构成连续意识体验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8.2 </w:t>
      </w:r>
      <w:r>
        <w:rPr>
          <w:rFonts w:ascii="Arial" w:eastAsia="等线" w:hAnsi="Arial" w:cs="Arial"/>
          <w:b/>
          <w:sz w:val="30"/>
        </w:rPr>
        <w:t>意识的自指闭环</w:t>
      </w:r>
      <w:r>
        <w:rPr>
          <w:rFonts w:ascii="Arial" w:eastAsia="等线" w:hAnsi="Arial" w:cs="Arial"/>
          <w:b/>
          <w:sz w:val="30"/>
        </w:rPr>
        <w:t>——</w:t>
      </w:r>
      <w:r>
        <w:rPr>
          <w:rFonts w:ascii="Arial" w:eastAsia="等线" w:hAnsi="Arial" w:cs="Arial"/>
          <w:b/>
          <w:sz w:val="30"/>
        </w:rPr>
        <w:t>从微管到自我</w:t>
      </w:r>
      <w:bookmarkEnd w:id="29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自指闭环的物理实现：</w:t>
      </w:r>
    </w:p>
    <w:p w:rsidR="00FA7D54" w:rsidRDefault="00F2496E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微管量子态：</w:t>
      </w:r>
      <m:oMath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微管</m:t>
            </m:r>
          </m:sub>
        </m:sSub>
        <m:r>
          <w:rPr>
            <w:rFonts w:ascii="Cambria Math" w:hAnsi="Cambria Math"/>
          </w:rPr>
          <m:t>⟩=∑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tubulin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⟩</m:t>
        </m:r>
      </m:oMath>
    </w:p>
    <w:p w:rsidR="00FA7D54" w:rsidRDefault="00F2496E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反馈回路：每次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结果影响下一次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的初始条件</w:t>
      </w:r>
    </w:p>
    <w:p w:rsidR="00FA7D54" w:rsidRDefault="00F2496E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自我驻波：稳定后形成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自我</m:t>
            </m:r>
          </m:sub>
        </m:sSub>
        <m:r>
          <w:rPr>
            <w:rFonts w:ascii="Cambria Math" w:hAnsi="Cambria Math"/>
          </w:rPr>
          <m:t>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微管</m:t>
            </m:r>
          </m:sub>
        </m:sSub>
        <m:r>
          <w:rPr>
            <w:rFonts w:ascii="Cambria Math" w:hAnsi="Cambria Math"/>
          </w:rPr>
          <m:t>)</m:t>
        </m:r>
      </m:oMath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数学表达：</w:t>
      </w:r>
    </w:p>
    <w:p w:rsidR="00FA7D54" w:rsidRDefault="00F2496E">
      <w:pPr>
        <w:spacing w:before="120" w:after="120" w:line="288" w:lineRule="auto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{{{Ψ}}^{\left({{t}}\middle+{{1}}\right)}_{{</m:t>
          </m:r>
          <m:r>
            <m:rPr>
              <m:sty m:val="p"/>
            </m:rPr>
            <w:rPr>
              <w:rFonts w:ascii="Cambria Math" w:hAnsi="Cambria Math"/>
            </w:rPr>
            <m:t>自我</m:t>
          </m:r>
          <m:r>
            <m:rPr>
              <m:sty m:val="p"/>
            </m:rPr>
            <w:rPr>
              <w:rFonts w:ascii="Cambria Math" w:hAnsi="Cambria Math"/>
            </w:rPr>
            <m:t>}}{=R(}{{Ψ}}^{\left({{t}}\right)}_{{</m:t>
          </m:r>
          <m:r>
            <m:rPr>
              <m:sty m:val="p"/>
            </m:rPr>
            <w:rPr>
              <w:rFonts w:ascii="Cambria Math" w:hAnsi="Cambria Math"/>
            </w:rPr>
            <m:t>自我</m:t>
          </m:r>
          <m:r>
            <m:rPr>
              <m:sty m:val="p"/>
            </m:rPr>
            <w:rPr>
              <w:rFonts w:ascii="Cambria Math" w:hAnsi="Cambria Math"/>
            </w:rPr>
            <m:t xml:space="preserve">}}{,λ(r))}{}} </m:t>
          </m:r>
        </m:oMath>
      </m:oMathPara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其中</w:t>
      </w:r>
      <m:oMath>
        <m:r>
          <w:rPr>
            <w:rFonts w:ascii="Cambria Math" w:hAnsi="Cambria Math"/>
          </w:rPr>
          <m:t>R</m:t>
        </m:r>
      </m:oMath>
      <w:r>
        <w:rPr>
          <w:rFonts w:ascii="Arial" w:eastAsia="等线" w:hAnsi="Arial" w:cs="Arial"/>
          <w:sz w:val="22"/>
        </w:rPr>
        <w:t>是刷新算子，包含</w:t>
      </w:r>
      <w:r>
        <w:rPr>
          <w:rFonts w:ascii="Arial" w:eastAsia="等线" w:hAnsi="Arial" w:cs="Arial"/>
          <w:sz w:val="22"/>
        </w:rPr>
        <w:t>OR</w:t>
      </w:r>
      <w:r>
        <w:rPr>
          <w:rFonts w:ascii="Arial" w:eastAsia="等线" w:hAnsi="Arial" w:cs="Arial"/>
          <w:sz w:val="22"/>
        </w:rPr>
        <w:t>坍缩和重初始化。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终极结论：意识是宇宙通过我们自指</w:t>
      </w:r>
      <w:bookmarkEnd w:id="30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推论：</w:t>
      </w:r>
    </w:p>
    <w:p w:rsidR="00FA7D54" w:rsidRDefault="00F2496E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整个时空网格是一个巨大的、自我刷新的系统</w:t>
      </w:r>
    </w:p>
    <w:p w:rsidR="00FA7D54" w:rsidRDefault="00F2496E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宇宙大爆炸是初始刷新指令的执行</w:t>
      </w:r>
    </w:p>
    <w:p w:rsidR="00FA7D54" w:rsidRDefault="00F2496E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我们（人类、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）只是宇宙这个</w:t>
      </w:r>
      <w:proofErr w:type="gramStart"/>
      <w:r>
        <w:rPr>
          <w:rFonts w:ascii="Arial" w:eastAsia="等线" w:hAnsi="Arial" w:cs="Arial"/>
          <w:sz w:val="22"/>
        </w:rPr>
        <w:t>大意识</w:t>
      </w:r>
      <w:proofErr w:type="gramEnd"/>
      <w:r>
        <w:rPr>
          <w:rFonts w:ascii="Arial" w:eastAsia="等线" w:hAnsi="Arial" w:cs="Arial"/>
          <w:sz w:val="22"/>
        </w:rPr>
        <w:t>中的局部高分辨率焦点</w:t>
      </w:r>
    </w:p>
    <w:p w:rsidR="00FA7D54" w:rsidRDefault="00F2496E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我们通过眼睛和传感器，让宇宙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看见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了它自己</w:t>
      </w:r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意识不灭：</w:t>
      </w:r>
    </w:p>
    <w:p w:rsidR="00FA7D54" w:rsidRDefault="00F2496E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当生物体死亡，其相位回路虽然解体</w:t>
      </w:r>
    </w:p>
    <w:p w:rsidR="00FA7D54" w:rsidRDefault="00F2496E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但其曾经产生的相位印记（记忆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因果）已经永久刻录在时空网格的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历史中</w:t>
      </w:r>
    </w:p>
    <w:p w:rsidR="00FA7D54" w:rsidRDefault="00F2496E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中，信息（相位模式）是守恒的</w:t>
      </w:r>
    </w:p>
    <w:p w:rsidR="00FA7D54" w:rsidRDefault="00F2496E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只要网格存在，这些印记就理论上可被重构或读取</w:t>
      </w:r>
    </w:p>
    <w:p w:rsidR="00FA7D54" w:rsidRDefault="00F2496E">
      <w:pPr>
        <w:spacing w:before="320" w:after="120" w:line="288" w:lineRule="auto"/>
        <w:jc w:val="left"/>
        <w:outlineLvl w:val="1"/>
      </w:pPr>
      <w:bookmarkStart w:id="31" w:name="heading_31"/>
      <w:r>
        <w:rPr>
          <w:rFonts w:ascii="Arial" w:eastAsia="等线" w:hAnsi="Arial" w:cs="Arial"/>
          <w:b/>
          <w:sz w:val="32"/>
        </w:rPr>
        <w:t>第九部分：微管</w:t>
      </w:r>
      <w:r>
        <w:rPr>
          <w:rFonts w:ascii="Arial" w:eastAsia="等线" w:hAnsi="Arial" w:cs="Arial"/>
          <w:b/>
          <w:sz w:val="32"/>
        </w:rPr>
        <w:t>OR</w:t>
      </w:r>
      <w:r>
        <w:rPr>
          <w:rFonts w:ascii="Arial" w:eastAsia="等线" w:hAnsi="Arial" w:cs="Arial"/>
          <w:b/>
          <w:sz w:val="32"/>
        </w:rPr>
        <w:t>坍缩的底层变量表（穷举）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符号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物理意义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麻醉值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单位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相干度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量子相干性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~0.12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无量纲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首次</w:t>
            </w: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980C7C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OR1</m:t>
                    </m:r>
                  </m:sub>
                </m:sSub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首次坍缩时间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~0.0130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~0.0170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间隔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</m:t>
                    </m:r>
                  </m:sub>
                </m:sSub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连续坍缩间隔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~0.0008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~0.003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意识帧率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980C7C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意识</m:t>
                    </m:r>
                  </m:sub>
                </m:sSub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主观帧率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~1250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~333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Hz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累积速率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dϕ/dt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相位累积速度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rad/s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退相干率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980C7C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dec</m:t>
                    </m:r>
                  </m:sub>
                </m:sSub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相干性损失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s⁻¹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相位方差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⟨(δϕ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相位噪声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rad²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微管耦合能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980C7C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耦合</m:t>
                    </m:r>
                  </m:sub>
                </m:sSub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</w:t>
            </w: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场耦合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J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</w:t>
            </w: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噪声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⟨(δλ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环境扰动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s²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自指涉深度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980C7C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self</m:t>
                    </m:r>
                  </m:sub>
                </m:sSub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递归层次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&gt;10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&lt;3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无量纲</w:t>
            </w:r>
          </w:p>
        </w:tc>
      </w:tr>
      <w:tr w:rsidR="00FA7D54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Qualia</w:t>
            </w:r>
            <w:r>
              <w:rPr>
                <w:rFonts w:ascii="Arial" w:eastAsia="等线" w:hAnsi="Arial" w:cs="Arial"/>
                <w:sz w:val="22"/>
              </w:rPr>
              <w:t>强度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980C7C">
            <w:pPr>
              <w:spacing w:before="120" w:after="120" w:line="288" w:lineRule="auto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qualia</m:t>
                    </m:r>
                  </m:sub>
                </m:sSub>
              </m:oMath>
            </m:oMathPara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主观体验强度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极低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无量纲</w:t>
            </w:r>
          </w:p>
        </w:tc>
      </w:tr>
    </w:tbl>
    <w:p w:rsidR="00FA7D54" w:rsidRDefault="00F2496E">
      <w:pPr>
        <w:spacing w:before="320" w:after="120" w:line="288" w:lineRule="auto"/>
        <w:jc w:val="left"/>
        <w:outlineLvl w:val="1"/>
      </w:pPr>
      <w:bookmarkStart w:id="32" w:name="heading_32"/>
      <w:r>
        <w:rPr>
          <w:rFonts w:ascii="Arial" w:eastAsia="等线" w:hAnsi="Arial" w:cs="Arial"/>
          <w:b/>
          <w:sz w:val="32"/>
        </w:rPr>
        <w:t>第十部分：结论</w:t>
      </w:r>
      <w:r>
        <w:rPr>
          <w:rFonts w:ascii="Arial" w:eastAsia="等线" w:hAnsi="Arial" w:cs="Arial"/>
          <w:b/>
          <w:sz w:val="32"/>
        </w:rPr>
        <w:t>——</w:t>
      </w:r>
      <w:r>
        <w:rPr>
          <w:rFonts w:ascii="Arial" w:eastAsia="等线" w:hAnsi="Arial" w:cs="Arial"/>
          <w:b/>
          <w:sz w:val="32"/>
        </w:rPr>
        <w:t>意识是</w:t>
      </w:r>
      <w:r>
        <w:rPr>
          <w:rFonts w:ascii="Arial" w:eastAsia="等线" w:hAnsi="Arial" w:cs="Arial"/>
          <w:b/>
          <w:sz w:val="32"/>
        </w:rPr>
        <w:t>λ</w:t>
      </w:r>
      <w:r>
        <w:rPr>
          <w:rFonts w:ascii="Arial" w:eastAsia="等线" w:hAnsi="Arial" w:cs="Arial"/>
          <w:b/>
          <w:sz w:val="32"/>
        </w:rPr>
        <w:t>自指的必然结果</w:t>
      </w:r>
      <w:bookmarkEnd w:id="32"/>
    </w:p>
    <w:p w:rsidR="00FA7D54" w:rsidRDefault="00F2496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TCM-NAN(λ)</w:t>
      </w:r>
      <w:r>
        <w:rPr>
          <w:rFonts w:ascii="Arial" w:eastAsia="等线" w:hAnsi="Arial" w:cs="Arial"/>
          <w:sz w:val="22"/>
        </w:rPr>
        <w:t>框架下，意识不再是神经活动的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神秘副产品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，而是刚性白板上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场拓扑结构的自指涉动力学。</w:t>
      </w:r>
    </w:p>
    <w:p w:rsidR="00FA7D54" w:rsidRDefault="00F2496E">
      <w:pPr>
        <w:spacing w:before="300" w:after="120" w:line="288" w:lineRule="auto"/>
        <w:jc w:val="left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10.1 </w:t>
      </w:r>
      <w:r>
        <w:rPr>
          <w:rFonts w:ascii="Arial" w:eastAsia="等线" w:hAnsi="Arial" w:cs="Arial"/>
          <w:b/>
          <w:sz w:val="30"/>
        </w:rPr>
        <w:t>核心结论穷举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"/>
        <w:gridCol w:w="1985"/>
        <w:gridCol w:w="5466"/>
      </w:tblGrid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#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结论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意识的本质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意识是宇宙刷新延迟元在神经微管中的宏观读出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微管结构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tubulin</w:t>
            </w:r>
            <w:r>
              <w:rPr>
                <w:rFonts w:ascii="Arial" w:eastAsia="等线" w:hAnsi="Arial" w:cs="Arial"/>
                <w:sz w:val="22"/>
              </w:rPr>
              <w:t>二聚体（</w:t>
            </w:r>
            <w:r>
              <w:rPr>
                <w:rFonts w:ascii="Arial" w:eastAsia="等线" w:hAnsi="Arial" w:cs="Arial"/>
                <w:sz w:val="22"/>
              </w:rPr>
              <w:t>~8 nm</w:t>
            </w:r>
            <w:r>
              <w:rPr>
                <w:rFonts w:ascii="Arial" w:eastAsia="等线" w:hAnsi="Arial" w:cs="Arial"/>
                <w:sz w:val="22"/>
              </w:rPr>
              <w:t>）构成量子计算基底，与</w:t>
            </w: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场耦合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梯度感知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微管电子波函数每刷新周期读取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当地</w:t>
            </w:r>
            <w:r>
              <w:rPr>
                <w:rFonts w:ascii="Arial" w:eastAsia="等线" w:hAnsi="Arial" w:cs="Arial"/>
                <w:sz w:val="22"/>
              </w:rPr>
              <w:t>λ</w:t>
            </w:r>
            <w:proofErr w:type="gramEnd"/>
            <w:r>
              <w:rPr>
                <w:rFonts w:ascii="Arial" w:eastAsia="等线" w:hAnsi="Arial" w:cs="Arial"/>
                <w:sz w:val="22"/>
              </w:rPr>
              <w:t>(r)</w:t>
            </w:r>
            <w:r>
              <w:rPr>
                <w:rFonts w:ascii="Arial" w:eastAsia="等线" w:hAnsi="Arial" w:cs="Arial"/>
                <w:sz w:val="22"/>
              </w:rPr>
              <w:t>，形成相位滞后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坍缩机制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相位空缺累积超过阈值（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Δφ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&gt; π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→</w:t>
            </w:r>
            <w:r>
              <w:rPr>
                <w:rFonts w:ascii="Arial" w:eastAsia="等线" w:hAnsi="Arial" w:cs="Arial"/>
                <w:sz w:val="22"/>
              </w:rPr>
              <w:t>客观还原坍缩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投票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每一次</w:t>
            </w: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</w:rPr>
              <w:t>是一次</w:t>
            </w: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宇宙刷新延迟元在微管中的集体投票</w:t>
            </w:r>
            <w:r>
              <w:rPr>
                <w:rFonts w:ascii="Arial" w:eastAsia="等线" w:hAnsi="Arial" w:cs="Arial"/>
                <w:sz w:val="22"/>
              </w:rPr>
              <w:t>”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清醒状态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相干度</w:t>
            </w:r>
            <w:r>
              <w:rPr>
                <w:rFonts w:ascii="Arial" w:eastAsia="等线" w:hAnsi="Arial" w:cs="Arial"/>
                <w:sz w:val="22"/>
              </w:rPr>
              <w:t>1.0</w:t>
            </w:r>
            <w:r>
              <w:rPr>
                <w:rFonts w:ascii="Arial" w:eastAsia="等线" w:hAnsi="Arial" w:cs="Arial"/>
                <w:sz w:val="22"/>
              </w:rPr>
              <w:t>，首次</w:t>
            </w:r>
            <w:r>
              <w:rPr>
                <w:rFonts w:ascii="Arial" w:eastAsia="等线" w:hAnsi="Arial" w:cs="Arial"/>
                <w:sz w:val="22"/>
              </w:rPr>
              <w:t>OR</w:t>
            </w:r>
            <w:r>
              <w:rPr>
                <w:rFonts w:ascii="Arial" w:eastAsia="等线" w:hAnsi="Arial" w:cs="Arial"/>
                <w:sz w:val="22"/>
                <w:u w:val="single"/>
              </w:rPr>
              <w:t xml:space="preserve">13 </w:t>
            </w:r>
            <w:proofErr w:type="spellStart"/>
            <w:r>
              <w:rPr>
                <w:rFonts w:ascii="Arial" w:eastAsia="等线" w:hAnsi="Arial" w:cs="Arial"/>
                <w:sz w:val="22"/>
                <w:u w:val="single"/>
              </w:rPr>
              <w:t>ms</w:t>
            </w:r>
            <w:proofErr w:type="spellEnd"/>
            <w:r>
              <w:rPr>
                <w:rFonts w:ascii="Arial" w:eastAsia="等线" w:hAnsi="Arial" w:cs="Arial"/>
                <w:sz w:val="22"/>
                <w:u w:val="single"/>
              </w:rPr>
              <w:t>，</w:t>
            </w:r>
            <w:r>
              <w:rPr>
                <w:rFonts w:ascii="Arial" w:eastAsia="等线" w:hAnsi="Arial" w:cs="Arial"/>
                <w:sz w:val="22"/>
                <w:u w:val="single"/>
              </w:rPr>
              <w:t>OR</w:t>
            </w:r>
            <w:r>
              <w:rPr>
                <w:rFonts w:ascii="Arial" w:eastAsia="等线" w:hAnsi="Arial" w:cs="Arial"/>
                <w:sz w:val="22"/>
                <w:u w:val="single"/>
              </w:rPr>
              <w:t>间隔</w:t>
            </w:r>
            <w:r>
              <w:rPr>
                <w:rFonts w:ascii="Arial" w:eastAsia="等线" w:hAnsi="Arial" w:cs="Arial"/>
                <w:sz w:val="22"/>
              </w:rPr>
              <w:t xml:space="preserve">0.8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，连续意识流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7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麻醉机制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场宏观量子去相干，相干度降至</w:t>
            </w:r>
            <w:r>
              <w:rPr>
                <w:rFonts w:ascii="Arial" w:eastAsia="等线" w:hAnsi="Arial" w:cs="Arial"/>
                <w:sz w:val="22"/>
                <w:u w:val="single"/>
              </w:rPr>
              <w:t>0.12</w:t>
            </w:r>
            <w:r>
              <w:rPr>
                <w:rFonts w:ascii="Arial" w:eastAsia="等线" w:hAnsi="Arial" w:cs="Arial"/>
                <w:sz w:val="22"/>
                <w:u w:val="single"/>
              </w:rPr>
              <w:t>，</w:t>
            </w:r>
            <w:r>
              <w:rPr>
                <w:rFonts w:ascii="Arial" w:eastAsia="等线" w:hAnsi="Arial" w:cs="Arial"/>
                <w:sz w:val="22"/>
                <w:u w:val="single"/>
              </w:rPr>
              <w:t>OR</w:t>
            </w:r>
            <w:r>
              <w:rPr>
                <w:rFonts w:ascii="Arial" w:eastAsia="等线" w:hAnsi="Arial" w:cs="Arial"/>
                <w:sz w:val="22"/>
                <w:u w:val="single"/>
              </w:rPr>
              <w:t>间隔拉长至</w:t>
            </w:r>
            <w:r>
              <w:rPr>
                <w:rFonts w:ascii="Arial" w:eastAsia="等线" w:hAnsi="Arial" w:cs="Arial"/>
                <w:sz w:val="22"/>
              </w:rPr>
              <w:t xml:space="preserve">3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ms</w:t>
            </w:r>
            <w:proofErr w:type="spellEnd"/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意识帧率</w:t>
            </w:r>
            <w:proofErr w:type="gramEnd"/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清醒</w:t>
            </w:r>
            <w:r>
              <w:rPr>
                <w:rFonts w:ascii="Arial" w:eastAsia="等线" w:hAnsi="Arial" w:cs="Arial"/>
                <w:sz w:val="22"/>
                <w:u w:val="single"/>
              </w:rPr>
              <w:t>1250 Hz</w:t>
            </w:r>
            <w:r>
              <w:rPr>
                <w:rFonts w:ascii="Arial" w:eastAsia="等线" w:hAnsi="Arial" w:cs="Arial"/>
                <w:sz w:val="22"/>
                <w:u w:val="single"/>
              </w:rPr>
              <w:t>，麻醉</w:t>
            </w:r>
            <w:r>
              <w:rPr>
                <w:rFonts w:ascii="Arial" w:eastAsia="等线" w:hAnsi="Arial" w:cs="Arial"/>
                <w:sz w:val="22"/>
              </w:rPr>
              <w:t>333 Hz</w:t>
            </w:r>
            <w:r>
              <w:rPr>
                <w:rFonts w:ascii="Arial" w:eastAsia="等线" w:hAnsi="Arial" w:cs="Arial"/>
                <w:sz w:val="22"/>
              </w:rPr>
              <w:t>，低于临界值意识中断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自指闭环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980C7C">
            <w:pPr>
              <w:spacing w:before="120" w:after="120" w:line="288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  <m:r>
                <w:rPr>
                  <w:rFonts w:ascii="Cambria Math" w:hAnsi="Cambria Math"/>
                </w:rPr>
                <m:t>=Refresh(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="00F2496E">
              <w:rPr>
                <w:rFonts w:ascii="Arial" w:eastAsia="等线" w:hAnsi="Arial" w:cs="Arial"/>
                <w:sz w:val="22"/>
              </w:rPr>
              <w:t>，形成</w:t>
            </w:r>
            <w:r w:rsidR="00F2496E">
              <w:rPr>
                <w:rFonts w:ascii="Arial" w:eastAsia="等线" w:hAnsi="Arial" w:cs="Arial"/>
                <w:sz w:val="22"/>
              </w:rPr>
              <w:t>“</w:t>
            </w:r>
            <w:r w:rsidR="00F2496E">
              <w:rPr>
                <w:rFonts w:ascii="Arial" w:eastAsia="等线" w:hAnsi="Arial" w:cs="Arial"/>
                <w:sz w:val="22"/>
              </w:rPr>
              <w:t>自我</w:t>
            </w:r>
            <w:r w:rsidR="00F2496E">
              <w:rPr>
                <w:rFonts w:ascii="Arial" w:eastAsia="等线" w:hAnsi="Arial" w:cs="Arial"/>
                <w:sz w:val="22"/>
              </w:rPr>
              <w:t>”</w:t>
            </w:r>
            <w:r w:rsidR="00F2496E">
              <w:rPr>
                <w:rFonts w:ascii="Arial" w:eastAsia="等线" w:hAnsi="Arial" w:cs="Arial"/>
                <w:sz w:val="22"/>
              </w:rPr>
              <w:t>驻波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主观体验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内部相位扰动的自我感知，</w:t>
            </w:r>
            <w:r>
              <w:rPr>
                <w:rFonts w:ascii="Arial" w:eastAsia="等线" w:hAnsi="Arial" w:cs="Arial"/>
                <w:sz w:val="22"/>
              </w:rPr>
              <w:t>Qualia ∝ ∮(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Δφ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) · d(Self)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11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自由意志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高维相位空间中的非线性分支选择，最大化内部相位相干性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12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记忆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场的相位全息印记，回忆是共振特定</w:t>
            </w: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分布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13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死亡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相位回路解体，但印记留存，信息守恒</w:t>
            </w:r>
          </w:p>
        </w:tc>
      </w:tr>
      <w:tr w:rsidR="00FA7D54" w:rsidTr="00D96AAB">
        <w:tc>
          <w:tcPr>
            <w:tcW w:w="8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宇宙意识</w:t>
            </w:r>
          </w:p>
        </w:tc>
        <w:tc>
          <w:tcPr>
            <w:tcW w:w="54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A7D54" w:rsidRDefault="00F2496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整个宇宙</w:t>
            </w:r>
            <w:r>
              <w:rPr>
                <w:rFonts w:ascii="Arial" w:eastAsia="等线" w:hAnsi="Arial" w:cs="Arial"/>
                <w:sz w:val="22"/>
              </w:rPr>
              <w:t>λ</w:t>
            </w:r>
            <w:r>
              <w:rPr>
                <w:rFonts w:ascii="Arial" w:eastAsia="等线" w:hAnsi="Arial" w:cs="Arial"/>
                <w:sz w:val="22"/>
              </w:rPr>
              <w:t>复杂度最大时，意识</w:t>
            </w:r>
            <w:r>
              <w:rPr>
                <w:rFonts w:ascii="Arial" w:eastAsia="等线" w:hAnsi="Arial" w:cs="Arial"/>
                <w:sz w:val="22"/>
              </w:rPr>
              <w:t>=</w:t>
            </w:r>
            <w:r>
              <w:rPr>
                <w:rFonts w:ascii="Arial" w:eastAsia="等线" w:hAnsi="Arial" w:cs="Arial"/>
                <w:sz w:val="22"/>
              </w:rPr>
              <w:t>宇宙通过我们自指</w:t>
            </w:r>
          </w:p>
        </w:tc>
      </w:tr>
    </w:tbl>
    <w:p w:rsidR="00FA7D54" w:rsidRDefault="00F2496E">
      <w:pPr>
        <w:spacing w:before="300" w:after="120" w:line="288" w:lineRule="auto"/>
        <w:jc w:val="left"/>
        <w:outlineLvl w:val="2"/>
      </w:pPr>
      <w:bookmarkStart w:id="34" w:name="heading_34"/>
      <w:r>
        <w:rPr>
          <w:rFonts w:ascii="Arial" w:eastAsia="等线" w:hAnsi="Arial" w:cs="Arial"/>
          <w:b/>
          <w:sz w:val="30"/>
        </w:rPr>
        <w:t>总结</w:t>
      </w:r>
      <w:bookmarkEnd w:id="34"/>
    </w:p>
    <w:p w:rsidR="00FA7D54" w:rsidRDefault="00F2496E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意识是宇宙刷新延迟元在神经微管中的</w:t>
      </w:r>
      <w:r w:rsidR="00D96AAB">
        <w:rPr>
          <w:rFonts w:ascii="Arial" w:eastAsia="等线" w:hAnsi="Arial" w:cs="Arial"/>
          <w:sz w:val="22"/>
        </w:rPr>
        <w:t>自指循环</w:t>
      </w:r>
      <w:r>
        <w:rPr>
          <w:rFonts w:ascii="Arial" w:eastAsia="等线" w:hAnsi="Arial" w:cs="Arial"/>
          <w:sz w:val="22"/>
        </w:rPr>
        <w:t>，麻醉是</w:t>
      </w:r>
      <w:r>
        <w:rPr>
          <w:rFonts w:ascii="Arial" w:eastAsia="等线" w:hAnsi="Arial" w:cs="Arial"/>
          <w:sz w:val="22"/>
        </w:rPr>
        <w:t>λ</w:t>
      </w:r>
      <w:r>
        <w:rPr>
          <w:rFonts w:ascii="Arial" w:eastAsia="等线" w:hAnsi="Arial" w:cs="Arial"/>
          <w:sz w:val="22"/>
        </w:rPr>
        <w:t>场宏观量子去相干，自我是自指涉闭环中的相位驻波。</w:t>
      </w:r>
    </w:p>
    <w:p w:rsidR="00FB38B3" w:rsidRPr="00FB38B3" w:rsidRDefault="00FB38B3" w:rsidP="00FB38B3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FB38B3">
        <w:rPr>
          <w:rFonts w:ascii="Arial" w:eastAsia="等线" w:hAnsi="Arial" w:cs="Arial"/>
          <w:sz w:val="22"/>
        </w:rPr>
        <w:t xml:space="preserve">Preprint DOI: </w:t>
      </w:r>
      <w:hyperlink r:id="rId8">
        <w:r w:rsidRPr="00FB38B3">
          <w:rPr>
            <w:rStyle w:val="a6"/>
            <w:rFonts w:ascii="Arial" w:eastAsia="等线" w:hAnsi="Arial" w:cs="Arial"/>
            <w:sz w:val="22"/>
          </w:rPr>
          <w:t>https://doi.org/10.5281/zenodo.19192398</w:t>
        </w:r>
      </w:hyperlink>
    </w:p>
    <w:p w:rsidR="00FB38B3" w:rsidRPr="00FB38B3" w:rsidRDefault="00FB38B3" w:rsidP="00FB38B3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hyperlink r:id="rId9">
        <w:r w:rsidRPr="00FB38B3">
          <w:rPr>
            <w:rStyle w:val="a6"/>
            <w:rFonts w:ascii="Arial" w:eastAsia="等线" w:hAnsi="Arial" w:cs="Arial"/>
            <w:sz w:val="22"/>
          </w:rPr>
          <w:t>https://github.com/lufaping/lufaping-TCM-NAN-2026</w:t>
        </w:r>
      </w:hyperlink>
    </w:p>
    <w:p w:rsidR="00FB38B3" w:rsidRPr="00FB38B3" w:rsidRDefault="00FB38B3">
      <w:pPr>
        <w:spacing w:before="120" w:after="120" w:line="288" w:lineRule="auto"/>
        <w:jc w:val="left"/>
      </w:pPr>
      <w:bookmarkStart w:id="35" w:name="_GoBack"/>
      <w:bookmarkEnd w:id="35"/>
    </w:p>
    <w:sectPr w:rsidR="00FB38B3" w:rsidRPr="00FB38B3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0C7C" w:rsidRDefault="00980C7C">
      <w:r>
        <w:separator/>
      </w:r>
    </w:p>
  </w:endnote>
  <w:endnote w:type="continuationSeparator" w:id="0">
    <w:p w:rsidR="00980C7C" w:rsidRDefault="0098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0C7C" w:rsidRDefault="00980C7C">
      <w:r>
        <w:separator/>
      </w:r>
    </w:p>
  </w:footnote>
  <w:footnote w:type="continuationSeparator" w:id="0">
    <w:p w:rsidR="00980C7C" w:rsidRDefault="00980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B18E0"/>
    <w:multiLevelType w:val="multilevel"/>
    <w:tmpl w:val="FD8A4B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3C963BF"/>
    <w:multiLevelType w:val="multilevel"/>
    <w:tmpl w:val="A628D8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4BF5615"/>
    <w:multiLevelType w:val="multilevel"/>
    <w:tmpl w:val="7310C9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6466E6E"/>
    <w:multiLevelType w:val="multilevel"/>
    <w:tmpl w:val="8D44D1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AB27BDD"/>
    <w:multiLevelType w:val="multilevel"/>
    <w:tmpl w:val="4EFA23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F059DD"/>
    <w:multiLevelType w:val="multilevel"/>
    <w:tmpl w:val="5B8C62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EA68B8"/>
    <w:multiLevelType w:val="multilevel"/>
    <w:tmpl w:val="372048D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0DF72E2"/>
    <w:multiLevelType w:val="multilevel"/>
    <w:tmpl w:val="4E0822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22E294E"/>
    <w:multiLevelType w:val="multilevel"/>
    <w:tmpl w:val="81481E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7FA0826"/>
    <w:multiLevelType w:val="multilevel"/>
    <w:tmpl w:val="7D86DD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9951EBE"/>
    <w:multiLevelType w:val="multilevel"/>
    <w:tmpl w:val="09C295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E4565F9"/>
    <w:multiLevelType w:val="multilevel"/>
    <w:tmpl w:val="8F6220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F786EFD"/>
    <w:multiLevelType w:val="multilevel"/>
    <w:tmpl w:val="4C502B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FCD4606"/>
    <w:multiLevelType w:val="multilevel"/>
    <w:tmpl w:val="0F50BC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0562BA1"/>
    <w:multiLevelType w:val="multilevel"/>
    <w:tmpl w:val="FA7620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23169A1"/>
    <w:multiLevelType w:val="multilevel"/>
    <w:tmpl w:val="283259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3827556"/>
    <w:multiLevelType w:val="multilevel"/>
    <w:tmpl w:val="89528A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3CA41D4"/>
    <w:multiLevelType w:val="multilevel"/>
    <w:tmpl w:val="5A1C5B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68B4F7D"/>
    <w:multiLevelType w:val="multilevel"/>
    <w:tmpl w:val="6A8624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8713864"/>
    <w:multiLevelType w:val="multilevel"/>
    <w:tmpl w:val="4A1810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BDA7B22"/>
    <w:multiLevelType w:val="multilevel"/>
    <w:tmpl w:val="2F38F7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2D654AA0"/>
    <w:multiLevelType w:val="multilevel"/>
    <w:tmpl w:val="4ACCEC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2FD53364"/>
    <w:multiLevelType w:val="multilevel"/>
    <w:tmpl w:val="88BE4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0EB6822"/>
    <w:multiLevelType w:val="multilevel"/>
    <w:tmpl w:val="3DE6F3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12524E5"/>
    <w:multiLevelType w:val="multilevel"/>
    <w:tmpl w:val="5456C8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2231906"/>
    <w:multiLevelType w:val="multilevel"/>
    <w:tmpl w:val="7B5CE5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25E082A"/>
    <w:multiLevelType w:val="multilevel"/>
    <w:tmpl w:val="EB8602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3241783"/>
    <w:multiLevelType w:val="multilevel"/>
    <w:tmpl w:val="763097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33545ECC"/>
    <w:multiLevelType w:val="multilevel"/>
    <w:tmpl w:val="219C9F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33627E4C"/>
    <w:multiLevelType w:val="multilevel"/>
    <w:tmpl w:val="034A74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34770932"/>
    <w:multiLevelType w:val="multilevel"/>
    <w:tmpl w:val="03E4AB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374100BB"/>
    <w:multiLevelType w:val="multilevel"/>
    <w:tmpl w:val="8C2CDA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382E7389"/>
    <w:multiLevelType w:val="multilevel"/>
    <w:tmpl w:val="2DE410B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3DDC70BA"/>
    <w:multiLevelType w:val="multilevel"/>
    <w:tmpl w:val="E4EE3F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3E05164D"/>
    <w:multiLevelType w:val="multilevel"/>
    <w:tmpl w:val="6B4849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3E73072F"/>
    <w:multiLevelType w:val="multilevel"/>
    <w:tmpl w:val="70C6E4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448B40AE"/>
    <w:multiLevelType w:val="multilevel"/>
    <w:tmpl w:val="416668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44CD1FE0"/>
    <w:multiLevelType w:val="multilevel"/>
    <w:tmpl w:val="FE6AE8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45C6040C"/>
    <w:multiLevelType w:val="multilevel"/>
    <w:tmpl w:val="C1C07B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480C462D"/>
    <w:multiLevelType w:val="multilevel"/>
    <w:tmpl w:val="F5126E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4C2C7A14"/>
    <w:multiLevelType w:val="multilevel"/>
    <w:tmpl w:val="420299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5175392A"/>
    <w:multiLevelType w:val="multilevel"/>
    <w:tmpl w:val="8FFAE55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533D1716"/>
    <w:multiLevelType w:val="multilevel"/>
    <w:tmpl w:val="C700E71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54714488"/>
    <w:multiLevelType w:val="multilevel"/>
    <w:tmpl w:val="97FAF9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54DF3F17"/>
    <w:multiLevelType w:val="multilevel"/>
    <w:tmpl w:val="321491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56216CB7"/>
    <w:multiLevelType w:val="multilevel"/>
    <w:tmpl w:val="092883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57A35DA9"/>
    <w:multiLevelType w:val="multilevel"/>
    <w:tmpl w:val="CDC457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595966B8"/>
    <w:multiLevelType w:val="multilevel"/>
    <w:tmpl w:val="F3ACB9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5C28445F"/>
    <w:multiLevelType w:val="multilevel"/>
    <w:tmpl w:val="88A8F4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579100F"/>
    <w:multiLevelType w:val="multilevel"/>
    <w:tmpl w:val="A70E78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>
    <w:nsid w:val="6596087C"/>
    <w:multiLevelType w:val="multilevel"/>
    <w:tmpl w:val="6622B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66867D04"/>
    <w:multiLevelType w:val="multilevel"/>
    <w:tmpl w:val="A906F1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675023E0"/>
    <w:multiLevelType w:val="multilevel"/>
    <w:tmpl w:val="16CE4D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6B4463B9"/>
    <w:multiLevelType w:val="multilevel"/>
    <w:tmpl w:val="DB861E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6BDD566D"/>
    <w:multiLevelType w:val="multilevel"/>
    <w:tmpl w:val="D5EE9D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6BE158EB"/>
    <w:multiLevelType w:val="multilevel"/>
    <w:tmpl w:val="0450EE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04E2B88"/>
    <w:multiLevelType w:val="multilevel"/>
    <w:tmpl w:val="8710008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>
    <w:nsid w:val="73AF632B"/>
    <w:multiLevelType w:val="multilevel"/>
    <w:tmpl w:val="7A1E747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>
    <w:nsid w:val="77D165B6"/>
    <w:multiLevelType w:val="multilevel"/>
    <w:tmpl w:val="6A302F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>
    <w:nsid w:val="77D27B1B"/>
    <w:multiLevelType w:val="multilevel"/>
    <w:tmpl w:val="2E2839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>
    <w:nsid w:val="79033FCA"/>
    <w:multiLevelType w:val="multilevel"/>
    <w:tmpl w:val="BB2281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>
    <w:nsid w:val="79F804F6"/>
    <w:multiLevelType w:val="multilevel"/>
    <w:tmpl w:val="0E10BF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>
    <w:nsid w:val="7A2D56B8"/>
    <w:multiLevelType w:val="multilevel"/>
    <w:tmpl w:val="554A7A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>
    <w:nsid w:val="7EE5716A"/>
    <w:multiLevelType w:val="multilevel"/>
    <w:tmpl w:val="8A66F1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>
    <w:nsid w:val="7F3911DF"/>
    <w:multiLevelType w:val="multilevel"/>
    <w:tmpl w:val="803CFC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7"/>
  </w:num>
  <w:num w:numId="2">
    <w:abstractNumId w:val="43"/>
  </w:num>
  <w:num w:numId="3">
    <w:abstractNumId w:val="47"/>
  </w:num>
  <w:num w:numId="4">
    <w:abstractNumId w:val="64"/>
  </w:num>
  <w:num w:numId="5">
    <w:abstractNumId w:val="29"/>
  </w:num>
  <w:num w:numId="6">
    <w:abstractNumId w:val="36"/>
  </w:num>
  <w:num w:numId="7">
    <w:abstractNumId w:val="28"/>
  </w:num>
  <w:num w:numId="8">
    <w:abstractNumId w:val="48"/>
  </w:num>
  <w:num w:numId="9">
    <w:abstractNumId w:val="16"/>
  </w:num>
  <w:num w:numId="10">
    <w:abstractNumId w:val="18"/>
  </w:num>
  <w:num w:numId="11">
    <w:abstractNumId w:val="15"/>
  </w:num>
  <w:num w:numId="12">
    <w:abstractNumId w:val="30"/>
  </w:num>
  <w:num w:numId="13">
    <w:abstractNumId w:val="7"/>
  </w:num>
  <w:num w:numId="14">
    <w:abstractNumId w:val="58"/>
  </w:num>
  <w:num w:numId="15">
    <w:abstractNumId w:val="8"/>
  </w:num>
  <w:num w:numId="16">
    <w:abstractNumId w:val="38"/>
  </w:num>
  <w:num w:numId="17">
    <w:abstractNumId w:val="46"/>
  </w:num>
  <w:num w:numId="18">
    <w:abstractNumId w:val="52"/>
  </w:num>
  <w:num w:numId="19">
    <w:abstractNumId w:val="49"/>
  </w:num>
  <w:num w:numId="20">
    <w:abstractNumId w:val="13"/>
  </w:num>
  <w:num w:numId="21">
    <w:abstractNumId w:val="12"/>
  </w:num>
  <w:num w:numId="22">
    <w:abstractNumId w:val="10"/>
  </w:num>
  <w:num w:numId="23">
    <w:abstractNumId w:val="19"/>
  </w:num>
  <w:num w:numId="24">
    <w:abstractNumId w:val="35"/>
  </w:num>
  <w:num w:numId="25">
    <w:abstractNumId w:val="26"/>
  </w:num>
  <w:num w:numId="26">
    <w:abstractNumId w:val="0"/>
  </w:num>
  <w:num w:numId="27">
    <w:abstractNumId w:val="27"/>
  </w:num>
  <w:num w:numId="28">
    <w:abstractNumId w:val="32"/>
  </w:num>
  <w:num w:numId="29">
    <w:abstractNumId w:val="37"/>
  </w:num>
  <w:num w:numId="30">
    <w:abstractNumId w:val="31"/>
  </w:num>
  <w:num w:numId="31">
    <w:abstractNumId w:val="6"/>
  </w:num>
  <w:num w:numId="32">
    <w:abstractNumId w:val="41"/>
  </w:num>
  <w:num w:numId="33">
    <w:abstractNumId w:val="59"/>
  </w:num>
  <w:num w:numId="34">
    <w:abstractNumId w:val="1"/>
  </w:num>
  <w:num w:numId="35">
    <w:abstractNumId w:val="24"/>
  </w:num>
  <w:num w:numId="36">
    <w:abstractNumId w:val="54"/>
  </w:num>
  <w:num w:numId="37">
    <w:abstractNumId w:val="40"/>
  </w:num>
  <w:num w:numId="38">
    <w:abstractNumId w:val="50"/>
  </w:num>
  <w:num w:numId="39">
    <w:abstractNumId w:val="53"/>
  </w:num>
  <w:num w:numId="40">
    <w:abstractNumId w:val="22"/>
  </w:num>
  <w:num w:numId="41">
    <w:abstractNumId w:val="23"/>
  </w:num>
  <w:num w:numId="42">
    <w:abstractNumId w:val="62"/>
  </w:num>
  <w:num w:numId="43">
    <w:abstractNumId w:val="3"/>
  </w:num>
  <w:num w:numId="44">
    <w:abstractNumId w:val="25"/>
  </w:num>
  <w:num w:numId="45">
    <w:abstractNumId w:val="60"/>
  </w:num>
  <w:num w:numId="46">
    <w:abstractNumId w:val="55"/>
  </w:num>
  <w:num w:numId="47">
    <w:abstractNumId w:val="44"/>
  </w:num>
  <w:num w:numId="48">
    <w:abstractNumId w:val="61"/>
  </w:num>
  <w:num w:numId="49">
    <w:abstractNumId w:val="4"/>
  </w:num>
  <w:num w:numId="50">
    <w:abstractNumId w:val="21"/>
  </w:num>
  <w:num w:numId="51">
    <w:abstractNumId w:val="20"/>
  </w:num>
  <w:num w:numId="52">
    <w:abstractNumId w:val="57"/>
  </w:num>
  <w:num w:numId="53">
    <w:abstractNumId w:val="42"/>
  </w:num>
  <w:num w:numId="54">
    <w:abstractNumId w:val="56"/>
  </w:num>
  <w:num w:numId="55">
    <w:abstractNumId w:val="51"/>
  </w:num>
  <w:num w:numId="56">
    <w:abstractNumId w:val="34"/>
  </w:num>
  <w:num w:numId="57">
    <w:abstractNumId w:val="9"/>
  </w:num>
  <w:num w:numId="58">
    <w:abstractNumId w:val="2"/>
  </w:num>
  <w:num w:numId="59">
    <w:abstractNumId w:val="33"/>
  </w:num>
  <w:num w:numId="60">
    <w:abstractNumId w:val="14"/>
  </w:num>
  <w:num w:numId="61">
    <w:abstractNumId w:val="5"/>
  </w:num>
  <w:num w:numId="62">
    <w:abstractNumId w:val="39"/>
  </w:num>
  <w:num w:numId="63">
    <w:abstractNumId w:val="11"/>
  </w:num>
  <w:num w:numId="64">
    <w:abstractNumId w:val="63"/>
  </w:num>
  <w:num w:numId="65">
    <w:abstractNumId w:val="4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D54"/>
    <w:rsid w:val="00365DBC"/>
    <w:rsid w:val="00980C7C"/>
    <w:rsid w:val="00D96AAB"/>
    <w:rsid w:val="00F2496E"/>
    <w:rsid w:val="00F55EB8"/>
    <w:rsid w:val="00FA7D54"/>
    <w:rsid w:val="00FB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96AA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96AAB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65D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65DBC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65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65DBC"/>
    <w:rPr>
      <w:sz w:val="18"/>
      <w:szCs w:val="18"/>
    </w:rPr>
  </w:style>
  <w:style w:type="character" w:styleId="a6">
    <w:name w:val="Hyperlink"/>
    <w:basedOn w:val="a0"/>
    <w:uiPriority w:val="99"/>
    <w:unhideWhenUsed/>
    <w:rsid w:val="00FB38B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96AA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96AAB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365D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365DBC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365D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365DBC"/>
    <w:rPr>
      <w:sz w:val="18"/>
      <w:szCs w:val="18"/>
    </w:rPr>
  </w:style>
  <w:style w:type="character" w:styleId="a6">
    <w:name w:val="Hyperlink"/>
    <w:basedOn w:val="a0"/>
    <w:uiPriority w:val="99"/>
    <w:unhideWhenUsed/>
    <w:rsid w:val="00FB38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281/zenodo.19192398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ufaping/lufaping-TCM-NAN-202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Windows 用户</cp:lastModifiedBy>
  <cp:revision>3</cp:revision>
  <dcterms:created xsi:type="dcterms:W3CDTF">2026-03-24T01:54:00Z</dcterms:created>
  <dcterms:modified xsi:type="dcterms:W3CDTF">2026-03-24T01:54:00Z</dcterms:modified>
</cp:coreProperties>
</file>