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CDAEF6" w14:textId="5D3C064C" w:rsidR="00A001D0" w:rsidRPr="00D20A38" w:rsidRDefault="009D63AD" w:rsidP="00B26C8F">
      <w:pPr>
        <w:spacing w:after="0" w:line="240" w:lineRule="auto"/>
        <w:rPr>
          <w:color w:val="auto"/>
          <w:sz w:val="24"/>
          <w:szCs w:val="24"/>
          <w:lang w:val="es-CO"/>
        </w:rPr>
      </w:pPr>
      <w:r w:rsidRPr="00D20A38">
        <w:rPr>
          <w:b/>
          <w:color w:val="auto"/>
          <w:sz w:val="24"/>
          <w:szCs w:val="24"/>
          <w:lang w:val="es-CO"/>
        </w:rPr>
        <w:t xml:space="preserve">Informe Técnico De Implementación </w:t>
      </w:r>
      <w:proofErr w:type="spellStart"/>
      <w:r w:rsidRPr="00D20A38">
        <w:rPr>
          <w:b/>
          <w:color w:val="auto"/>
          <w:sz w:val="24"/>
          <w:szCs w:val="24"/>
          <w:lang w:val="es-CO"/>
        </w:rPr>
        <w:t>Mlops</w:t>
      </w:r>
      <w:proofErr w:type="spellEnd"/>
      <w:r w:rsidR="00002028">
        <w:rPr>
          <w:b/>
          <w:color w:val="auto"/>
          <w:sz w:val="24"/>
          <w:szCs w:val="24"/>
          <w:lang w:val="es-CO"/>
        </w:rPr>
        <w:t xml:space="preserve"> - </w:t>
      </w:r>
      <w:r w:rsidR="00002028" w:rsidRPr="00002028">
        <w:rPr>
          <w:b/>
          <w:color w:val="auto"/>
          <w:sz w:val="24"/>
          <w:szCs w:val="24"/>
          <w:lang w:val="es-CO"/>
        </w:rPr>
        <w:t>Predicción de Precios de Vehículos Usados (Car Price Predictor)</w:t>
      </w:r>
    </w:p>
    <w:p w14:paraId="4A69632E" w14:textId="7B3674A8" w:rsidR="00B26C8F" w:rsidRPr="00002028" w:rsidRDefault="00000000" w:rsidP="00002028">
      <w:pPr>
        <w:spacing w:after="0" w:line="240" w:lineRule="auto"/>
        <w:rPr>
          <w:i/>
          <w:color w:val="auto"/>
          <w:sz w:val="24"/>
          <w:szCs w:val="24"/>
          <w:lang w:val="es-CO"/>
        </w:rPr>
      </w:pPr>
      <w:r w:rsidRPr="00D20A38">
        <w:rPr>
          <w:i/>
          <w:color w:val="auto"/>
          <w:sz w:val="24"/>
          <w:szCs w:val="24"/>
          <w:lang w:val="es-CO"/>
        </w:rPr>
        <w:t xml:space="preserve">Pipeline de Modelado, Experimentación con </w:t>
      </w:r>
      <w:proofErr w:type="spellStart"/>
      <w:r w:rsidRPr="00D20A38">
        <w:rPr>
          <w:i/>
          <w:color w:val="auto"/>
          <w:sz w:val="24"/>
          <w:szCs w:val="24"/>
          <w:lang w:val="es-CO"/>
        </w:rPr>
        <w:t>MLflow</w:t>
      </w:r>
      <w:proofErr w:type="spellEnd"/>
      <w:r w:rsidRPr="00D20A38">
        <w:rPr>
          <w:i/>
          <w:color w:val="auto"/>
          <w:sz w:val="24"/>
          <w:szCs w:val="24"/>
          <w:lang w:val="es-CO"/>
        </w:rPr>
        <w:t xml:space="preserve"> y Contenerización con Docker</w:t>
      </w:r>
    </w:p>
    <w:p w14:paraId="480EC489" w14:textId="21E40BE3" w:rsidR="00B26C8F" w:rsidRPr="00D20A38" w:rsidRDefault="00B26C8F" w:rsidP="00B26C8F">
      <w:pPr>
        <w:spacing w:after="0" w:line="240" w:lineRule="auto"/>
        <w:jc w:val="both"/>
        <w:rPr>
          <w:color w:val="auto"/>
          <w:sz w:val="24"/>
          <w:szCs w:val="24"/>
          <w:lang w:val="es-CO"/>
        </w:rPr>
      </w:pPr>
      <w:r w:rsidRPr="00D20A38">
        <w:rPr>
          <w:b/>
          <w:bCs/>
          <w:color w:val="auto"/>
          <w:sz w:val="24"/>
          <w:szCs w:val="24"/>
          <w:lang w:val="es-CO"/>
        </w:rPr>
        <w:t>Autor</w:t>
      </w:r>
      <w:r w:rsidRPr="00D20A38">
        <w:rPr>
          <w:b/>
          <w:bCs/>
          <w:color w:val="auto"/>
          <w:sz w:val="24"/>
          <w:szCs w:val="24"/>
          <w:lang w:val="es-CO"/>
        </w:rPr>
        <w:t xml:space="preserve"> 1</w:t>
      </w:r>
      <w:r w:rsidRPr="00D20A38">
        <w:rPr>
          <w:b/>
          <w:bCs/>
          <w:color w:val="auto"/>
          <w:sz w:val="24"/>
          <w:szCs w:val="24"/>
          <w:lang w:val="es-CO"/>
        </w:rPr>
        <w:t>:</w:t>
      </w:r>
      <w:r w:rsidRPr="00D20A38">
        <w:rPr>
          <w:b/>
          <w:bCs/>
          <w:color w:val="auto"/>
          <w:sz w:val="24"/>
          <w:szCs w:val="24"/>
          <w:lang w:val="es-CO"/>
        </w:rPr>
        <w:t xml:space="preserve"> </w:t>
      </w:r>
      <w:r w:rsidRPr="00D20A38">
        <w:rPr>
          <w:color w:val="auto"/>
          <w:sz w:val="24"/>
          <w:szCs w:val="24"/>
          <w:lang w:val="es-CO"/>
        </w:rPr>
        <w:t>Luis Fernando Betancurt Betancourt</w:t>
      </w:r>
    </w:p>
    <w:p w14:paraId="34B8E3C8" w14:textId="72116F34" w:rsidR="00B26C8F" w:rsidRPr="00D20A38" w:rsidRDefault="00B26C8F" w:rsidP="00B26C8F">
      <w:pPr>
        <w:spacing w:after="0" w:line="240" w:lineRule="auto"/>
        <w:jc w:val="both"/>
        <w:rPr>
          <w:color w:val="auto"/>
          <w:sz w:val="24"/>
          <w:szCs w:val="24"/>
          <w:lang w:val="es-CO"/>
        </w:rPr>
      </w:pPr>
      <w:r w:rsidRPr="00D20A38">
        <w:rPr>
          <w:b/>
          <w:bCs/>
          <w:color w:val="auto"/>
          <w:sz w:val="24"/>
          <w:szCs w:val="24"/>
          <w:lang w:val="es-CO"/>
        </w:rPr>
        <w:t>Autor 2:</w:t>
      </w:r>
      <w:r w:rsidRPr="00D20A38">
        <w:rPr>
          <w:color w:val="auto"/>
          <w:sz w:val="24"/>
          <w:szCs w:val="24"/>
          <w:lang w:val="es-CO"/>
        </w:rPr>
        <w:t xml:space="preserve"> Alejandro Marín </w:t>
      </w:r>
      <w:proofErr w:type="spellStart"/>
      <w:r w:rsidRPr="00D20A38">
        <w:rPr>
          <w:color w:val="auto"/>
          <w:sz w:val="24"/>
          <w:szCs w:val="24"/>
          <w:lang w:val="es-CO"/>
        </w:rPr>
        <w:t>Ramirez</w:t>
      </w:r>
      <w:proofErr w:type="spellEnd"/>
    </w:p>
    <w:p w14:paraId="23049A66" w14:textId="5579E36F" w:rsidR="00B26C8F" w:rsidRPr="00D20A38" w:rsidRDefault="00000000" w:rsidP="00D20A38">
      <w:pPr>
        <w:keepNext/>
        <w:spacing w:before="320" w:after="0" w:line="240" w:lineRule="auto"/>
        <w:rPr>
          <w:color w:val="auto"/>
          <w:sz w:val="24"/>
          <w:szCs w:val="24"/>
          <w:lang w:val="es-CO"/>
        </w:rPr>
      </w:pPr>
      <w:r w:rsidRPr="00D20A38">
        <w:rPr>
          <w:b/>
          <w:color w:val="auto"/>
          <w:sz w:val="24"/>
          <w:szCs w:val="24"/>
          <w:lang w:val="es-CO"/>
        </w:rPr>
        <w:t>1. Resumen</w:t>
      </w:r>
      <w:r w:rsidR="009D63AD" w:rsidRPr="00D20A38">
        <w:rPr>
          <w:b/>
          <w:color w:val="auto"/>
          <w:sz w:val="24"/>
          <w:szCs w:val="24"/>
          <w:lang w:val="es-CO"/>
        </w:rPr>
        <w:t>.</w:t>
      </w:r>
    </w:p>
    <w:p w14:paraId="47F6FBFA" w14:textId="3F8D18FE" w:rsidR="00A001D0" w:rsidRDefault="00000000" w:rsidP="00B26C8F">
      <w:pPr>
        <w:spacing w:after="0" w:line="240" w:lineRule="auto"/>
        <w:rPr>
          <w:color w:val="auto"/>
          <w:sz w:val="24"/>
          <w:szCs w:val="24"/>
          <w:lang w:val="es-CO"/>
        </w:rPr>
      </w:pPr>
      <w:r w:rsidRPr="00D20A38">
        <w:rPr>
          <w:color w:val="auto"/>
          <w:sz w:val="24"/>
          <w:szCs w:val="24"/>
          <w:lang w:val="es-CO"/>
        </w:rPr>
        <w:t xml:space="preserve">El presente informe técnico documenta la implementación de un flujo integral de Machine </w:t>
      </w:r>
      <w:proofErr w:type="spellStart"/>
      <w:r w:rsidRPr="00D20A38">
        <w:rPr>
          <w:color w:val="auto"/>
          <w:sz w:val="24"/>
          <w:szCs w:val="24"/>
          <w:lang w:val="es-CO"/>
        </w:rPr>
        <w:t>Learning</w:t>
      </w:r>
      <w:proofErr w:type="spellEnd"/>
      <w:r w:rsidRPr="00D20A38">
        <w:rPr>
          <w:color w:val="auto"/>
          <w:sz w:val="24"/>
          <w:szCs w:val="24"/>
          <w:lang w:val="es-CO"/>
        </w:rPr>
        <w:t xml:space="preserve"> </w:t>
      </w:r>
      <w:proofErr w:type="spellStart"/>
      <w:r w:rsidRPr="00D20A38">
        <w:rPr>
          <w:color w:val="auto"/>
          <w:sz w:val="24"/>
          <w:szCs w:val="24"/>
          <w:lang w:val="es-CO"/>
        </w:rPr>
        <w:t>Operations</w:t>
      </w:r>
      <w:proofErr w:type="spellEnd"/>
      <w:r w:rsidRPr="00D20A38">
        <w:rPr>
          <w:color w:val="auto"/>
          <w:sz w:val="24"/>
          <w:szCs w:val="24"/>
          <w:lang w:val="es-CO"/>
        </w:rPr>
        <w:t xml:space="preserve"> (</w:t>
      </w:r>
      <w:proofErr w:type="spellStart"/>
      <w:r w:rsidRPr="00D20A38">
        <w:rPr>
          <w:color w:val="auto"/>
          <w:sz w:val="24"/>
          <w:szCs w:val="24"/>
          <w:lang w:val="es-CO"/>
        </w:rPr>
        <w:t>MLOps</w:t>
      </w:r>
      <w:proofErr w:type="spellEnd"/>
      <w:r w:rsidRPr="00D20A38">
        <w:rPr>
          <w:color w:val="auto"/>
          <w:sz w:val="24"/>
          <w:szCs w:val="24"/>
          <w:lang w:val="es-CO"/>
        </w:rPr>
        <w:t xml:space="preserve">) orientado a la predicción de precios de vehículos usados utilizando el conjunto de datos carData.csv. El desarrollo comprende desde la ingesta estructurada de datos y la ingeniería de características, hasta el entrenamiento de modelos supervisados, la optimización bayesiana de hiperparámetros con </w:t>
      </w:r>
      <w:proofErr w:type="spellStart"/>
      <w:r w:rsidRPr="00D20A38">
        <w:rPr>
          <w:color w:val="auto"/>
          <w:sz w:val="24"/>
          <w:szCs w:val="24"/>
          <w:lang w:val="es-CO"/>
        </w:rPr>
        <w:t>Optuna</w:t>
      </w:r>
      <w:proofErr w:type="spellEnd"/>
      <w:r w:rsidRPr="00D20A38">
        <w:rPr>
          <w:color w:val="auto"/>
          <w:sz w:val="24"/>
          <w:szCs w:val="24"/>
          <w:lang w:val="es-CO"/>
        </w:rPr>
        <w:t xml:space="preserve">, el registro centralizado de experimentos mediante </w:t>
      </w:r>
      <w:proofErr w:type="spellStart"/>
      <w:r w:rsidRPr="00D20A38">
        <w:rPr>
          <w:color w:val="auto"/>
          <w:sz w:val="24"/>
          <w:szCs w:val="24"/>
          <w:lang w:val="es-CO"/>
        </w:rPr>
        <w:t>MLflow</w:t>
      </w:r>
      <w:proofErr w:type="spellEnd"/>
      <w:r w:rsidRPr="00D20A38">
        <w:rPr>
          <w:color w:val="auto"/>
          <w:sz w:val="24"/>
          <w:szCs w:val="24"/>
          <w:lang w:val="es-CO"/>
        </w:rPr>
        <w:t xml:space="preserve"> y el empaquetado del servicio predictivo en un contenedor Docker reproducible.</w:t>
      </w:r>
    </w:p>
    <w:p w14:paraId="5117D4AD" w14:textId="77777777" w:rsidR="00002028" w:rsidRPr="00D20A38" w:rsidRDefault="00002028" w:rsidP="00B26C8F">
      <w:pPr>
        <w:spacing w:after="0" w:line="240" w:lineRule="auto"/>
        <w:rPr>
          <w:color w:val="auto"/>
          <w:sz w:val="24"/>
          <w:szCs w:val="24"/>
          <w:lang w:val="es-CO"/>
        </w:rPr>
      </w:pPr>
    </w:p>
    <w:p w14:paraId="692D7791" w14:textId="77777777" w:rsidR="00A001D0" w:rsidRPr="00D20A38" w:rsidRDefault="00000000" w:rsidP="00B26C8F">
      <w:pPr>
        <w:spacing w:after="0" w:line="240" w:lineRule="auto"/>
        <w:rPr>
          <w:color w:val="auto"/>
          <w:sz w:val="24"/>
          <w:szCs w:val="24"/>
          <w:lang w:val="es-CO"/>
        </w:rPr>
      </w:pPr>
      <w:r w:rsidRPr="00D20A38">
        <w:rPr>
          <w:color w:val="auto"/>
          <w:sz w:val="24"/>
          <w:szCs w:val="24"/>
          <w:lang w:val="es-CO"/>
        </w:rPr>
        <w:t xml:space="preserve">Asimismo, se documenta la resolución de incidentes técnicos suscitados durante la replicación del entorno multiplataforma en Windows 11 mediante el gestor moderno </w:t>
      </w:r>
      <w:proofErr w:type="spellStart"/>
      <w:r w:rsidRPr="00D20A38">
        <w:rPr>
          <w:color w:val="auto"/>
          <w:sz w:val="24"/>
          <w:szCs w:val="24"/>
          <w:lang w:val="es-CO"/>
        </w:rPr>
        <w:t>uv</w:t>
      </w:r>
      <w:proofErr w:type="spellEnd"/>
      <w:r w:rsidRPr="00D20A38">
        <w:rPr>
          <w:color w:val="auto"/>
          <w:sz w:val="24"/>
          <w:szCs w:val="24"/>
          <w:lang w:val="es-CO"/>
        </w:rPr>
        <w:t>, garantizando la portabilidad y robustez operativa del proyecto.</w:t>
      </w:r>
    </w:p>
    <w:p w14:paraId="6675A3E7" w14:textId="40170226" w:rsidR="00B26C8F" w:rsidRPr="00D20A38" w:rsidRDefault="00000000" w:rsidP="00D20A38">
      <w:pPr>
        <w:keepNext/>
        <w:spacing w:before="320" w:after="0" w:line="240" w:lineRule="auto"/>
        <w:rPr>
          <w:color w:val="auto"/>
          <w:sz w:val="24"/>
          <w:szCs w:val="24"/>
          <w:lang w:val="es-CO"/>
        </w:rPr>
      </w:pPr>
      <w:r w:rsidRPr="00D20A38">
        <w:rPr>
          <w:b/>
          <w:color w:val="auto"/>
          <w:sz w:val="24"/>
          <w:szCs w:val="24"/>
          <w:lang w:val="es-CO"/>
        </w:rPr>
        <w:t>2. Estructura y Arquitectura del Repositorio</w:t>
      </w:r>
      <w:r w:rsidR="009D63AD" w:rsidRPr="00D20A38">
        <w:rPr>
          <w:b/>
          <w:color w:val="auto"/>
          <w:sz w:val="24"/>
          <w:szCs w:val="24"/>
          <w:lang w:val="es-CO"/>
        </w:rPr>
        <w:t>.</w:t>
      </w:r>
    </w:p>
    <w:p w14:paraId="082FE161" w14:textId="02A3F188" w:rsidR="00A001D0" w:rsidRPr="00D20A38" w:rsidRDefault="00000000" w:rsidP="00B26C8F">
      <w:pPr>
        <w:spacing w:after="0" w:line="240" w:lineRule="auto"/>
        <w:rPr>
          <w:color w:val="auto"/>
          <w:sz w:val="24"/>
          <w:szCs w:val="24"/>
          <w:lang w:val="es-CO"/>
        </w:rPr>
      </w:pPr>
      <w:r w:rsidRPr="00D20A38">
        <w:rPr>
          <w:color w:val="auto"/>
          <w:sz w:val="24"/>
          <w:szCs w:val="24"/>
          <w:lang w:val="es-CO"/>
        </w:rPr>
        <w:t>El proyecto se diseñó bajo una jerarquía modular que asegura la separación clara de responsabilidades entre la preparación de datos, la serialización de modelos y el código de entrega de servicio:</w:t>
      </w:r>
    </w:p>
    <w:p w14:paraId="16459E1F" w14:textId="77777777" w:rsidR="00D20A38" w:rsidRPr="00D20A38" w:rsidRDefault="00D20A38" w:rsidP="00B26C8F">
      <w:pPr>
        <w:spacing w:after="0" w:line="240" w:lineRule="auto"/>
        <w:rPr>
          <w:color w:val="auto"/>
          <w:sz w:val="24"/>
          <w:szCs w:val="24"/>
          <w:lang w:val="es-CO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A001D0" w:rsidRPr="00D20A38" w14:paraId="229BAAD2" w14:textId="77777777">
        <w:trPr>
          <w:jc w:val="center"/>
        </w:trPr>
        <w:tc>
          <w:tcPr>
            <w:tcW w:w="9360" w:type="dxa"/>
            <w:tcBorders>
              <w:top w:val="single" w:sz="4" w:space="0" w:color="CCCCCC"/>
              <w:left w:val="single" w:sz="18" w:space="0" w:color="1B365D"/>
              <w:bottom w:val="single" w:sz="4" w:space="0" w:color="CCCCCC"/>
              <w:right w:val="single" w:sz="4" w:space="0" w:color="CCCCCC"/>
            </w:tcBorders>
            <w:shd w:val="clear" w:color="auto" w:fill="F5F6F8"/>
          </w:tcPr>
          <w:p w14:paraId="2FE5EC01" w14:textId="1D527052" w:rsidR="00A001D0" w:rsidRPr="00D20A38" w:rsidRDefault="00000000" w:rsidP="00B26C8F">
            <w:pPr>
              <w:spacing w:before="80" w:after="0" w:line="240" w:lineRule="auto"/>
              <w:rPr>
                <w:color w:val="auto"/>
                <w:sz w:val="18"/>
                <w:szCs w:val="18"/>
                <w:lang w:val="es-CO"/>
              </w:rPr>
            </w:pPr>
            <w:proofErr w:type="spellStart"/>
            <w:r w:rsidRPr="00D20A38">
              <w:rPr>
                <w:rFonts w:ascii="Consolas" w:hAnsi="Consolas"/>
                <w:color w:val="auto"/>
                <w:sz w:val="18"/>
                <w:szCs w:val="18"/>
                <w:lang w:val="es-CO"/>
              </w:rPr>
              <w:t>mlopsProyecto</w:t>
            </w:r>
            <w:proofErr w:type="spellEnd"/>
            <w:r w:rsidRPr="00D20A38">
              <w:rPr>
                <w:rFonts w:ascii="Consolas" w:hAnsi="Consolas"/>
                <w:color w:val="auto"/>
                <w:sz w:val="18"/>
                <w:szCs w:val="18"/>
                <w:lang w:val="es-CO"/>
              </w:rPr>
              <w:t>/</w:t>
            </w:r>
            <w:r w:rsidRPr="00D20A38">
              <w:rPr>
                <w:rFonts w:ascii="Consolas" w:hAnsi="Consolas"/>
                <w:color w:val="auto"/>
                <w:sz w:val="18"/>
                <w:szCs w:val="18"/>
                <w:lang w:val="es-CO"/>
              </w:rPr>
              <w:br/>
              <w:t>├── data/</w:t>
            </w:r>
            <w:r w:rsidRPr="00D20A38">
              <w:rPr>
                <w:rFonts w:ascii="Consolas" w:hAnsi="Consolas"/>
                <w:color w:val="auto"/>
                <w:sz w:val="18"/>
                <w:szCs w:val="18"/>
                <w:lang w:val="es-CO"/>
              </w:rPr>
              <w:br/>
              <w:t>│   ├── raw/                  # Dataset original (carData.csv descargado por descarga_data.py)</w:t>
            </w:r>
            <w:r w:rsidRPr="00D20A38">
              <w:rPr>
                <w:rFonts w:ascii="Consolas" w:hAnsi="Consolas"/>
                <w:color w:val="auto"/>
                <w:sz w:val="18"/>
                <w:szCs w:val="18"/>
                <w:lang w:val="es-CO"/>
              </w:rPr>
              <w:br/>
              <w:t xml:space="preserve">│   └── </w:t>
            </w:r>
            <w:proofErr w:type="spellStart"/>
            <w:r w:rsidRPr="00D20A38">
              <w:rPr>
                <w:rFonts w:ascii="Consolas" w:hAnsi="Consolas"/>
                <w:color w:val="auto"/>
                <w:sz w:val="18"/>
                <w:szCs w:val="18"/>
                <w:lang w:val="es-CO"/>
              </w:rPr>
              <w:t>processed</w:t>
            </w:r>
            <w:proofErr w:type="spellEnd"/>
            <w:r w:rsidRPr="00D20A38">
              <w:rPr>
                <w:rFonts w:ascii="Consolas" w:hAnsi="Consolas"/>
                <w:color w:val="auto"/>
                <w:sz w:val="18"/>
                <w:szCs w:val="18"/>
                <w:lang w:val="es-CO"/>
              </w:rPr>
              <w:t>/            # Matrices transformadas (</w:t>
            </w:r>
            <w:proofErr w:type="spellStart"/>
            <w:r w:rsidRPr="00D20A38">
              <w:rPr>
                <w:rFonts w:ascii="Consolas" w:hAnsi="Consolas"/>
                <w:color w:val="auto"/>
                <w:sz w:val="18"/>
                <w:szCs w:val="18"/>
                <w:lang w:val="es-CO"/>
              </w:rPr>
              <w:t>X_train</w:t>
            </w:r>
            <w:proofErr w:type="spellEnd"/>
            <w:r w:rsidRPr="00D20A38">
              <w:rPr>
                <w:rFonts w:ascii="Consolas" w:hAnsi="Consolas"/>
                <w:color w:val="auto"/>
                <w:sz w:val="18"/>
                <w:szCs w:val="18"/>
                <w:lang w:val="es-CO"/>
              </w:rPr>
              <w:t xml:space="preserve">, </w:t>
            </w:r>
            <w:proofErr w:type="spellStart"/>
            <w:r w:rsidRPr="00D20A38">
              <w:rPr>
                <w:rFonts w:ascii="Consolas" w:hAnsi="Consolas"/>
                <w:color w:val="auto"/>
                <w:sz w:val="18"/>
                <w:szCs w:val="18"/>
                <w:lang w:val="es-CO"/>
              </w:rPr>
              <w:t>X_test</w:t>
            </w:r>
            <w:proofErr w:type="spellEnd"/>
            <w:r w:rsidRPr="00D20A38">
              <w:rPr>
                <w:rFonts w:ascii="Consolas" w:hAnsi="Consolas"/>
                <w:color w:val="auto"/>
                <w:sz w:val="18"/>
                <w:szCs w:val="18"/>
                <w:lang w:val="es-CO"/>
              </w:rPr>
              <w:t xml:space="preserve">, </w:t>
            </w:r>
            <w:proofErr w:type="spellStart"/>
            <w:r w:rsidRPr="00D20A38">
              <w:rPr>
                <w:rFonts w:ascii="Consolas" w:hAnsi="Consolas"/>
                <w:color w:val="auto"/>
                <w:sz w:val="18"/>
                <w:szCs w:val="18"/>
                <w:lang w:val="es-CO"/>
              </w:rPr>
              <w:t>y_train</w:t>
            </w:r>
            <w:proofErr w:type="spellEnd"/>
            <w:r w:rsidRPr="00D20A38">
              <w:rPr>
                <w:rFonts w:ascii="Consolas" w:hAnsi="Consolas"/>
                <w:color w:val="auto"/>
                <w:sz w:val="18"/>
                <w:szCs w:val="18"/>
                <w:lang w:val="es-CO"/>
              </w:rPr>
              <w:t xml:space="preserve">, </w:t>
            </w:r>
            <w:proofErr w:type="spellStart"/>
            <w:r w:rsidRPr="00D20A38">
              <w:rPr>
                <w:rFonts w:ascii="Consolas" w:hAnsi="Consolas"/>
                <w:color w:val="auto"/>
                <w:sz w:val="18"/>
                <w:szCs w:val="18"/>
                <w:lang w:val="es-CO"/>
              </w:rPr>
              <w:t>y_test</w:t>
            </w:r>
            <w:proofErr w:type="spellEnd"/>
            <w:r w:rsidRPr="00D20A38">
              <w:rPr>
                <w:rFonts w:ascii="Consolas" w:hAnsi="Consolas"/>
                <w:color w:val="auto"/>
                <w:sz w:val="18"/>
                <w:szCs w:val="18"/>
                <w:lang w:val="es-CO"/>
              </w:rPr>
              <w:t>)</w:t>
            </w:r>
            <w:r w:rsidRPr="00D20A38">
              <w:rPr>
                <w:rFonts w:ascii="Consolas" w:hAnsi="Consolas"/>
                <w:color w:val="auto"/>
                <w:sz w:val="18"/>
                <w:szCs w:val="18"/>
                <w:lang w:val="es-CO"/>
              </w:rPr>
              <w:br/>
              <w:t xml:space="preserve">├── </w:t>
            </w:r>
            <w:proofErr w:type="spellStart"/>
            <w:r w:rsidRPr="00D20A38">
              <w:rPr>
                <w:rFonts w:ascii="Consolas" w:hAnsi="Consolas"/>
                <w:color w:val="auto"/>
                <w:sz w:val="18"/>
                <w:szCs w:val="18"/>
                <w:lang w:val="es-CO"/>
              </w:rPr>
              <w:t>docs</w:t>
            </w:r>
            <w:proofErr w:type="spellEnd"/>
            <w:r w:rsidRPr="00D20A38">
              <w:rPr>
                <w:rFonts w:ascii="Consolas" w:hAnsi="Consolas"/>
                <w:color w:val="auto"/>
                <w:sz w:val="18"/>
                <w:szCs w:val="18"/>
                <w:lang w:val="es-CO"/>
              </w:rPr>
              <w:t>/                     # Documentación técnica e informes</w:t>
            </w:r>
            <w:r w:rsidRPr="00D20A38">
              <w:rPr>
                <w:rFonts w:ascii="Consolas" w:hAnsi="Consolas"/>
                <w:color w:val="auto"/>
                <w:sz w:val="18"/>
                <w:szCs w:val="18"/>
                <w:lang w:val="es-CO"/>
              </w:rPr>
              <w:br/>
              <w:t>│   ├── guia_ejecucion.md     # Guía operativa de referencia paso a paso</w:t>
            </w:r>
            <w:r w:rsidRPr="00D20A38">
              <w:rPr>
                <w:rFonts w:ascii="Consolas" w:hAnsi="Consolas"/>
                <w:color w:val="auto"/>
                <w:sz w:val="18"/>
                <w:szCs w:val="18"/>
                <w:lang w:val="es-CO"/>
              </w:rPr>
              <w:br/>
              <w:t>│   └── Informe_Tecnico_Proyecto_MLOps.docx</w:t>
            </w:r>
            <w:r w:rsidRPr="00D20A38">
              <w:rPr>
                <w:rFonts w:ascii="Consolas" w:hAnsi="Consolas"/>
                <w:color w:val="auto"/>
                <w:sz w:val="18"/>
                <w:szCs w:val="18"/>
                <w:lang w:val="es-CO"/>
              </w:rPr>
              <w:br/>
              <w:t xml:space="preserve">├── </w:t>
            </w:r>
            <w:proofErr w:type="spellStart"/>
            <w:r w:rsidRPr="00D20A38">
              <w:rPr>
                <w:rFonts w:ascii="Consolas" w:hAnsi="Consolas"/>
                <w:color w:val="auto"/>
                <w:sz w:val="18"/>
                <w:szCs w:val="18"/>
                <w:lang w:val="es-CO"/>
              </w:rPr>
              <w:t>models</w:t>
            </w:r>
            <w:proofErr w:type="spellEnd"/>
            <w:r w:rsidRPr="00D20A38">
              <w:rPr>
                <w:rFonts w:ascii="Consolas" w:hAnsi="Consolas"/>
                <w:color w:val="auto"/>
                <w:sz w:val="18"/>
                <w:szCs w:val="18"/>
                <w:lang w:val="es-CO"/>
              </w:rPr>
              <w:t>/                   # Artefactos exportados (</w:t>
            </w:r>
            <w:proofErr w:type="spellStart"/>
            <w:r w:rsidRPr="00D20A38">
              <w:rPr>
                <w:rFonts w:ascii="Consolas" w:hAnsi="Consolas"/>
                <w:color w:val="auto"/>
                <w:sz w:val="18"/>
                <w:szCs w:val="18"/>
                <w:lang w:val="es-CO"/>
              </w:rPr>
              <w:t>preprocessor.joblib</w:t>
            </w:r>
            <w:proofErr w:type="spellEnd"/>
            <w:r w:rsidRPr="00D20A38">
              <w:rPr>
                <w:rFonts w:ascii="Consolas" w:hAnsi="Consolas"/>
                <w:color w:val="auto"/>
                <w:sz w:val="18"/>
                <w:szCs w:val="18"/>
                <w:lang w:val="es-CO"/>
              </w:rPr>
              <w:t xml:space="preserve">, </w:t>
            </w:r>
            <w:proofErr w:type="spellStart"/>
            <w:r w:rsidRPr="00D20A38">
              <w:rPr>
                <w:rFonts w:ascii="Consolas" w:hAnsi="Consolas"/>
                <w:color w:val="auto"/>
                <w:sz w:val="18"/>
                <w:szCs w:val="18"/>
                <w:lang w:val="es-CO"/>
              </w:rPr>
              <w:t>random_forest_tuned.joblib</w:t>
            </w:r>
            <w:proofErr w:type="spellEnd"/>
            <w:r w:rsidRPr="00D20A38">
              <w:rPr>
                <w:rFonts w:ascii="Consolas" w:hAnsi="Consolas"/>
                <w:color w:val="auto"/>
                <w:sz w:val="18"/>
                <w:szCs w:val="18"/>
                <w:lang w:val="es-CO"/>
              </w:rPr>
              <w:t>)</w:t>
            </w:r>
            <w:r w:rsidRPr="00D20A38">
              <w:rPr>
                <w:rFonts w:ascii="Consolas" w:hAnsi="Consolas"/>
                <w:color w:val="auto"/>
                <w:sz w:val="18"/>
                <w:szCs w:val="18"/>
                <w:lang w:val="es-CO"/>
              </w:rPr>
              <w:br/>
              <w:t xml:space="preserve">├── </w:t>
            </w:r>
            <w:proofErr w:type="spellStart"/>
            <w:r w:rsidRPr="00D20A38">
              <w:rPr>
                <w:rFonts w:ascii="Consolas" w:hAnsi="Consolas"/>
                <w:color w:val="auto"/>
                <w:sz w:val="18"/>
                <w:szCs w:val="18"/>
                <w:lang w:val="es-CO"/>
              </w:rPr>
              <w:t>src</w:t>
            </w:r>
            <w:proofErr w:type="spellEnd"/>
            <w:r w:rsidRPr="00D20A38">
              <w:rPr>
                <w:rFonts w:ascii="Consolas" w:hAnsi="Consolas"/>
                <w:color w:val="auto"/>
                <w:sz w:val="18"/>
                <w:szCs w:val="18"/>
                <w:lang w:val="es-CO"/>
              </w:rPr>
              <w:t>/</w:t>
            </w:r>
            <w:r w:rsidRPr="00D20A38">
              <w:rPr>
                <w:rFonts w:ascii="Consolas" w:hAnsi="Consolas"/>
                <w:color w:val="auto"/>
                <w:sz w:val="18"/>
                <w:szCs w:val="18"/>
                <w:lang w:val="es-CO"/>
              </w:rPr>
              <w:br/>
              <w:t xml:space="preserve">│   ├── </w:t>
            </w:r>
            <w:proofErr w:type="spellStart"/>
            <w:r w:rsidRPr="00D20A38">
              <w:rPr>
                <w:rFonts w:ascii="Consolas" w:hAnsi="Consolas"/>
                <w:color w:val="auto"/>
                <w:sz w:val="18"/>
                <w:szCs w:val="18"/>
                <w:lang w:val="es-CO"/>
              </w:rPr>
              <w:t>features</w:t>
            </w:r>
            <w:proofErr w:type="spellEnd"/>
            <w:r w:rsidRPr="00D20A38">
              <w:rPr>
                <w:rFonts w:ascii="Consolas" w:hAnsi="Consolas"/>
                <w:color w:val="auto"/>
                <w:sz w:val="18"/>
                <w:szCs w:val="18"/>
                <w:lang w:val="es-CO"/>
              </w:rPr>
              <w:t>/</w:t>
            </w:r>
            <w:r w:rsidRPr="00D20A38">
              <w:rPr>
                <w:rFonts w:ascii="Consolas" w:hAnsi="Consolas"/>
                <w:color w:val="auto"/>
                <w:sz w:val="18"/>
                <w:szCs w:val="18"/>
                <w:lang w:val="es-CO"/>
              </w:rPr>
              <w:br/>
              <w:t>│   │   └── build_features.py # Preprocesamiento e ingeniería de variables</w:t>
            </w:r>
            <w:r w:rsidRPr="00D20A38">
              <w:rPr>
                <w:rFonts w:ascii="Consolas" w:hAnsi="Consolas"/>
                <w:color w:val="auto"/>
                <w:sz w:val="18"/>
                <w:szCs w:val="18"/>
                <w:lang w:val="es-CO"/>
              </w:rPr>
              <w:br/>
              <w:t xml:space="preserve">│   └── </w:t>
            </w:r>
            <w:proofErr w:type="spellStart"/>
            <w:r w:rsidRPr="00D20A38">
              <w:rPr>
                <w:rFonts w:ascii="Consolas" w:hAnsi="Consolas"/>
                <w:color w:val="auto"/>
                <w:sz w:val="18"/>
                <w:szCs w:val="18"/>
                <w:lang w:val="es-CO"/>
              </w:rPr>
              <w:t>models</w:t>
            </w:r>
            <w:proofErr w:type="spellEnd"/>
            <w:r w:rsidRPr="00D20A38">
              <w:rPr>
                <w:rFonts w:ascii="Consolas" w:hAnsi="Consolas"/>
                <w:color w:val="auto"/>
                <w:sz w:val="18"/>
                <w:szCs w:val="18"/>
                <w:lang w:val="es-CO"/>
              </w:rPr>
              <w:t>/</w:t>
            </w:r>
            <w:r w:rsidRPr="00D20A38">
              <w:rPr>
                <w:rFonts w:ascii="Consolas" w:hAnsi="Consolas"/>
                <w:color w:val="auto"/>
                <w:sz w:val="18"/>
                <w:szCs w:val="18"/>
                <w:lang w:val="es-CO"/>
              </w:rPr>
              <w:br/>
              <w:t>│       ├── train_model.py    # Entrenamiento inicial (Ridge y Random Forest)</w:t>
            </w:r>
            <w:r w:rsidRPr="00D20A38">
              <w:rPr>
                <w:rFonts w:ascii="Consolas" w:hAnsi="Consolas"/>
                <w:color w:val="auto"/>
                <w:sz w:val="18"/>
                <w:szCs w:val="18"/>
                <w:lang w:val="es-CO"/>
              </w:rPr>
              <w:br/>
              <w:t xml:space="preserve">│       ├── tune_model.py     # Optimización con </w:t>
            </w:r>
            <w:proofErr w:type="spellStart"/>
            <w:r w:rsidRPr="00D20A38">
              <w:rPr>
                <w:rFonts w:ascii="Consolas" w:hAnsi="Consolas"/>
                <w:color w:val="auto"/>
                <w:sz w:val="18"/>
                <w:szCs w:val="18"/>
                <w:lang w:val="es-CO"/>
              </w:rPr>
              <w:t>Optuna</w:t>
            </w:r>
            <w:proofErr w:type="spellEnd"/>
            <w:r w:rsidRPr="00D20A38">
              <w:rPr>
                <w:rFonts w:ascii="Consolas" w:hAnsi="Consolas"/>
                <w:color w:val="auto"/>
                <w:sz w:val="18"/>
                <w:szCs w:val="18"/>
                <w:lang w:val="es-CO"/>
              </w:rPr>
              <w:t xml:space="preserve"> (k-</w:t>
            </w:r>
            <w:proofErr w:type="spellStart"/>
            <w:r w:rsidRPr="00D20A38">
              <w:rPr>
                <w:rFonts w:ascii="Consolas" w:hAnsi="Consolas"/>
                <w:color w:val="auto"/>
                <w:sz w:val="18"/>
                <w:szCs w:val="18"/>
                <w:lang w:val="es-CO"/>
              </w:rPr>
              <w:t>fold</w:t>
            </w:r>
            <w:proofErr w:type="spellEnd"/>
            <w:r w:rsidRPr="00D20A38">
              <w:rPr>
                <w:rFonts w:ascii="Consolas" w:hAnsi="Consolas"/>
                <w:color w:val="auto"/>
                <w:sz w:val="18"/>
                <w:szCs w:val="18"/>
                <w:lang w:val="es-CO"/>
              </w:rPr>
              <w:t xml:space="preserve"> CV = 5)</w:t>
            </w:r>
            <w:r w:rsidRPr="00D20A38">
              <w:rPr>
                <w:rFonts w:ascii="Consolas" w:hAnsi="Consolas"/>
                <w:color w:val="auto"/>
                <w:sz w:val="18"/>
                <w:szCs w:val="18"/>
                <w:lang w:val="es-CO"/>
              </w:rPr>
              <w:br/>
              <w:t>│       └── predict_model.py  # Validación e inferencia local de prueba</w:t>
            </w:r>
            <w:r w:rsidRPr="00D20A38">
              <w:rPr>
                <w:rFonts w:ascii="Consolas" w:hAnsi="Consolas"/>
                <w:color w:val="auto"/>
                <w:sz w:val="18"/>
                <w:szCs w:val="18"/>
                <w:lang w:val="es-CO"/>
              </w:rPr>
              <w:br/>
              <w:t xml:space="preserve">├── </w:t>
            </w:r>
            <w:proofErr w:type="spellStart"/>
            <w:r w:rsidRPr="00D20A38">
              <w:rPr>
                <w:rFonts w:ascii="Consolas" w:hAnsi="Consolas"/>
                <w:color w:val="auto"/>
                <w:sz w:val="18"/>
                <w:szCs w:val="18"/>
                <w:lang w:val="es-CO"/>
              </w:rPr>
              <w:t>templates</w:t>
            </w:r>
            <w:proofErr w:type="spellEnd"/>
            <w:r w:rsidRPr="00D20A38">
              <w:rPr>
                <w:rFonts w:ascii="Consolas" w:hAnsi="Consolas"/>
                <w:color w:val="auto"/>
                <w:sz w:val="18"/>
                <w:szCs w:val="18"/>
                <w:lang w:val="es-CO"/>
              </w:rPr>
              <w:t>/                # Interfaces de usuario web (index.html, index_docker.html)</w:t>
            </w:r>
            <w:r w:rsidRPr="00D20A38">
              <w:rPr>
                <w:rFonts w:ascii="Consolas" w:hAnsi="Consolas"/>
                <w:color w:val="auto"/>
                <w:sz w:val="18"/>
                <w:szCs w:val="18"/>
                <w:lang w:val="es-CO"/>
              </w:rPr>
              <w:br/>
              <w:t>├── descarga_data.py          # Script de ingesta inicial y extracción de datos</w:t>
            </w:r>
            <w:r w:rsidRPr="00D20A38">
              <w:rPr>
                <w:rFonts w:ascii="Consolas" w:hAnsi="Consolas"/>
                <w:color w:val="auto"/>
                <w:sz w:val="18"/>
                <w:szCs w:val="18"/>
                <w:lang w:val="es-CO"/>
              </w:rPr>
              <w:br/>
              <w:t>├── app.py                    # Servidor web local</w:t>
            </w:r>
            <w:r w:rsidRPr="00D20A38">
              <w:rPr>
                <w:rFonts w:ascii="Consolas" w:hAnsi="Consolas"/>
                <w:color w:val="auto"/>
                <w:sz w:val="18"/>
                <w:szCs w:val="18"/>
                <w:lang w:val="es-CO"/>
              </w:rPr>
              <w:br/>
              <w:t xml:space="preserve">├── app_docker.py             # Servidor web configurado para entorno </w:t>
            </w:r>
            <w:proofErr w:type="spellStart"/>
            <w:r w:rsidRPr="00D20A38">
              <w:rPr>
                <w:rFonts w:ascii="Consolas" w:hAnsi="Consolas"/>
                <w:color w:val="auto"/>
                <w:sz w:val="18"/>
                <w:szCs w:val="18"/>
                <w:lang w:val="es-CO"/>
              </w:rPr>
              <w:t>contenedorizado</w:t>
            </w:r>
            <w:proofErr w:type="spellEnd"/>
            <w:r w:rsidRPr="00D20A38">
              <w:rPr>
                <w:rFonts w:ascii="Consolas" w:hAnsi="Consolas"/>
                <w:color w:val="auto"/>
                <w:sz w:val="18"/>
                <w:szCs w:val="18"/>
                <w:lang w:val="es-CO"/>
              </w:rPr>
              <w:br/>
              <w:t xml:space="preserve">├── </w:t>
            </w:r>
            <w:proofErr w:type="spellStart"/>
            <w:r w:rsidRPr="00D20A38">
              <w:rPr>
                <w:rFonts w:ascii="Consolas" w:hAnsi="Consolas"/>
                <w:color w:val="auto"/>
                <w:sz w:val="18"/>
                <w:szCs w:val="18"/>
                <w:lang w:val="es-CO"/>
              </w:rPr>
              <w:t>Dockerfile</w:t>
            </w:r>
            <w:proofErr w:type="spellEnd"/>
            <w:r w:rsidRPr="00D20A38">
              <w:rPr>
                <w:rFonts w:ascii="Consolas" w:hAnsi="Consolas"/>
                <w:color w:val="auto"/>
                <w:sz w:val="18"/>
                <w:szCs w:val="18"/>
                <w:lang w:val="es-CO"/>
              </w:rPr>
              <w:t xml:space="preserve">                # Receta de construcción de la imagen Docker</w:t>
            </w:r>
            <w:r w:rsidRPr="00D20A38">
              <w:rPr>
                <w:rFonts w:ascii="Consolas" w:hAnsi="Consolas"/>
                <w:color w:val="auto"/>
                <w:sz w:val="18"/>
                <w:szCs w:val="18"/>
                <w:lang w:val="es-CO"/>
              </w:rPr>
              <w:br/>
              <w:t xml:space="preserve">├── </w:t>
            </w:r>
            <w:proofErr w:type="spellStart"/>
            <w:r w:rsidRPr="00D20A38">
              <w:rPr>
                <w:rFonts w:ascii="Consolas" w:hAnsi="Consolas"/>
                <w:color w:val="auto"/>
                <w:sz w:val="18"/>
                <w:szCs w:val="18"/>
                <w:lang w:val="es-CO"/>
              </w:rPr>
              <w:t>pyproject.toml</w:t>
            </w:r>
            <w:proofErr w:type="spellEnd"/>
            <w:r w:rsidRPr="00D20A38">
              <w:rPr>
                <w:rFonts w:ascii="Consolas" w:hAnsi="Consolas"/>
                <w:color w:val="auto"/>
                <w:sz w:val="18"/>
                <w:szCs w:val="18"/>
                <w:lang w:val="es-CO"/>
              </w:rPr>
              <w:t xml:space="preserve">            # Definición formal del proyecto y dependencias de </w:t>
            </w:r>
            <w:proofErr w:type="spellStart"/>
            <w:r w:rsidRPr="00D20A38">
              <w:rPr>
                <w:rFonts w:ascii="Consolas" w:hAnsi="Consolas"/>
                <w:color w:val="auto"/>
                <w:sz w:val="18"/>
                <w:szCs w:val="18"/>
                <w:lang w:val="es-CO"/>
              </w:rPr>
              <w:t>uv</w:t>
            </w:r>
            <w:proofErr w:type="spellEnd"/>
            <w:r w:rsidRPr="00D20A38">
              <w:rPr>
                <w:rFonts w:ascii="Consolas" w:hAnsi="Consolas"/>
                <w:color w:val="auto"/>
                <w:sz w:val="18"/>
                <w:szCs w:val="18"/>
                <w:lang w:val="es-CO"/>
              </w:rPr>
              <w:br/>
              <w:t xml:space="preserve">├── </w:t>
            </w:r>
            <w:proofErr w:type="spellStart"/>
            <w:r w:rsidRPr="00D20A38">
              <w:rPr>
                <w:rFonts w:ascii="Consolas" w:hAnsi="Consolas"/>
                <w:color w:val="auto"/>
                <w:sz w:val="18"/>
                <w:szCs w:val="18"/>
                <w:lang w:val="es-CO"/>
              </w:rPr>
              <w:t>uv.lock</w:t>
            </w:r>
            <w:proofErr w:type="spellEnd"/>
            <w:r w:rsidRPr="00D20A38">
              <w:rPr>
                <w:rFonts w:ascii="Consolas" w:hAnsi="Consolas"/>
                <w:color w:val="auto"/>
                <w:sz w:val="18"/>
                <w:szCs w:val="18"/>
                <w:lang w:val="es-CO"/>
              </w:rPr>
              <w:t xml:space="preserve">                   # </w:t>
            </w:r>
            <w:proofErr w:type="spellStart"/>
            <w:r w:rsidRPr="00D20A38">
              <w:rPr>
                <w:rFonts w:ascii="Consolas" w:hAnsi="Consolas"/>
                <w:color w:val="auto"/>
                <w:sz w:val="18"/>
                <w:szCs w:val="18"/>
                <w:lang w:val="es-CO"/>
              </w:rPr>
              <w:t>Lockfile</w:t>
            </w:r>
            <w:proofErr w:type="spellEnd"/>
            <w:r w:rsidRPr="00D20A38">
              <w:rPr>
                <w:rFonts w:ascii="Consolas" w:hAnsi="Consolas"/>
                <w:color w:val="auto"/>
                <w:sz w:val="18"/>
                <w:szCs w:val="18"/>
                <w:lang w:val="es-CO"/>
              </w:rPr>
              <w:t xml:space="preserve"> determinista multiplataforma</w:t>
            </w:r>
            <w:r w:rsidRPr="00D20A38">
              <w:rPr>
                <w:rFonts w:ascii="Consolas" w:hAnsi="Consolas"/>
                <w:color w:val="auto"/>
                <w:sz w:val="18"/>
                <w:szCs w:val="18"/>
                <w:lang w:val="es-CO"/>
              </w:rPr>
              <w:br/>
              <w:t xml:space="preserve">└── </w:t>
            </w:r>
            <w:proofErr w:type="spellStart"/>
            <w:r w:rsidRPr="00D20A38">
              <w:rPr>
                <w:rFonts w:ascii="Consolas" w:hAnsi="Consolas"/>
                <w:color w:val="auto"/>
                <w:sz w:val="18"/>
                <w:szCs w:val="18"/>
                <w:lang w:val="es-CO"/>
              </w:rPr>
              <w:t>mlflow.db</w:t>
            </w:r>
            <w:proofErr w:type="spellEnd"/>
            <w:r w:rsidRPr="00D20A38">
              <w:rPr>
                <w:rFonts w:ascii="Consolas" w:hAnsi="Consolas"/>
                <w:color w:val="auto"/>
                <w:sz w:val="18"/>
                <w:szCs w:val="18"/>
                <w:lang w:val="es-CO"/>
              </w:rPr>
              <w:t xml:space="preserve">                 # Base de datos SQLite para registro de métricas y artefactos</w:t>
            </w:r>
          </w:p>
        </w:tc>
      </w:tr>
    </w:tbl>
    <w:p w14:paraId="216BAC82" w14:textId="77777777" w:rsidR="00002028" w:rsidRDefault="00002028" w:rsidP="00B26C8F">
      <w:pPr>
        <w:keepNext/>
        <w:spacing w:after="0" w:line="240" w:lineRule="auto"/>
        <w:rPr>
          <w:b/>
          <w:color w:val="auto"/>
          <w:sz w:val="24"/>
          <w:szCs w:val="24"/>
          <w:lang w:val="es-CO"/>
        </w:rPr>
      </w:pPr>
    </w:p>
    <w:p w14:paraId="641E0997" w14:textId="73265A86" w:rsidR="00B26C8F" w:rsidRPr="00D20A38" w:rsidRDefault="00000000" w:rsidP="00B26C8F">
      <w:pPr>
        <w:keepNext/>
        <w:spacing w:after="0" w:line="240" w:lineRule="auto"/>
        <w:rPr>
          <w:b/>
          <w:color w:val="auto"/>
          <w:sz w:val="24"/>
          <w:szCs w:val="24"/>
          <w:lang w:val="es-CO"/>
        </w:rPr>
      </w:pPr>
      <w:r w:rsidRPr="00D20A38">
        <w:rPr>
          <w:b/>
          <w:color w:val="auto"/>
          <w:sz w:val="24"/>
          <w:szCs w:val="24"/>
          <w:lang w:val="es-CO"/>
        </w:rPr>
        <w:t xml:space="preserve">3. Gestión del Entorno Virtual y Reproducibilidad con </w:t>
      </w:r>
      <w:proofErr w:type="spellStart"/>
      <w:r w:rsidRPr="00D20A38">
        <w:rPr>
          <w:b/>
          <w:color w:val="auto"/>
          <w:sz w:val="24"/>
          <w:szCs w:val="24"/>
          <w:lang w:val="es-CO"/>
        </w:rPr>
        <w:t>uv</w:t>
      </w:r>
      <w:proofErr w:type="spellEnd"/>
    </w:p>
    <w:p w14:paraId="3FF3D993" w14:textId="6132918D" w:rsidR="00A001D0" w:rsidRPr="00D20A38" w:rsidRDefault="00000000" w:rsidP="00B26C8F">
      <w:pPr>
        <w:keepNext/>
        <w:spacing w:after="0" w:line="240" w:lineRule="auto"/>
        <w:rPr>
          <w:color w:val="auto"/>
          <w:sz w:val="24"/>
          <w:szCs w:val="24"/>
          <w:lang w:val="es-CO"/>
        </w:rPr>
      </w:pPr>
      <w:r w:rsidRPr="00D20A38">
        <w:rPr>
          <w:b/>
          <w:color w:val="auto"/>
          <w:sz w:val="24"/>
          <w:szCs w:val="24"/>
          <w:lang w:val="es-CO"/>
        </w:rPr>
        <w:t xml:space="preserve">3.1 Justificación Técnica de </w:t>
      </w:r>
      <w:proofErr w:type="spellStart"/>
      <w:r w:rsidRPr="00D20A38">
        <w:rPr>
          <w:b/>
          <w:color w:val="auto"/>
          <w:sz w:val="24"/>
          <w:szCs w:val="24"/>
          <w:lang w:val="es-CO"/>
        </w:rPr>
        <w:t>uv</w:t>
      </w:r>
      <w:proofErr w:type="spellEnd"/>
    </w:p>
    <w:p w14:paraId="08EEB38C" w14:textId="77777777" w:rsidR="00A001D0" w:rsidRDefault="00000000" w:rsidP="00B26C8F">
      <w:pPr>
        <w:spacing w:after="0" w:line="240" w:lineRule="auto"/>
        <w:rPr>
          <w:color w:val="auto"/>
          <w:sz w:val="24"/>
          <w:szCs w:val="24"/>
          <w:lang w:val="es-CO"/>
        </w:rPr>
      </w:pPr>
      <w:r w:rsidRPr="00D20A38">
        <w:rPr>
          <w:color w:val="auto"/>
          <w:sz w:val="24"/>
          <w:szCs w:val="24"/>
          <w:lang w:val="es-CO"/>
        </w:rPr>
        <w:t xml:space="preserve">Se seleccionó </w:t>
      </w:r>
      <w:proofErr w:type="spellStart"/>
      <w:r w:rsidRPr="00D20A38">
        <w:rPr>
          <w:color w:val="auto"/>
          <w:sz w:val="24"/>
          <w:szCs w:val="24"/>
          <w:lang w:val="es-CO"/>
        </w:rPr>
        <w:t>uv</w:t>
      </w:r>
      <w:proofErr w:type="spellEnd"/>
      <w:r w:rsidRPr="00D20A38">
        <w:rPr>
          <w:color w:val="auto"/>
          <w:sz w:val="24"/>
          <w:szCs w:val="24"/>
          <w:lang w:val="es-CO"/>
        </w:rPr>
        <w:t xml:space="preserve"> como gestor de paquetes y entornos debido a su alta velocidad de resolución basada en Rust y su capacidad de generar bloqueos deterministas mediante </w:t>
      </w:r>
      <w:proofErr w:type="spellStart"/>
      <w:proofErr w:type="gramStart"/>
      <w:r w:rsidRPr="00D20A38">
        <w:rPr>
          <w:color w:val="auto"/>
          <w:sz w:val="24"/>
          <w:szCs w:val="24"/>
          <w:lang w:val="es-CO"/>
        </w:rPr>
        <w:t>uv.lock</w:t>
      </w:r>
      <w:proofErr w:type="spellEnd"/>
      <w:proofErr w:type="gramEnd"/>
      <w:r w:rsidRPr="00D20A38">
        <w:rPr>
          <w:color w:val="auto"/>
          <w:sz w:val="24"/>
          <w:szCs w:val="24"/>
          <w:lang w:val="es-CO"/>
        </w:rPr>
        <w:t>. La especificación formal requiere la rama Python &gt;=3.11.</w:t>
      </w:r>
    </w:p>
    <w:p w14:paraId="29BAC986" w14:textId="77777777" w:rsidR="00002028" w:rsidRPr="00D20A38" w:rsidRDefault="00002028" w:rsidP="00B26C8F">
      <w:pPr>
        <w:spacing w:after="0" w:line="240" w:lineRule="auto"/>
        <w:rPr>
          <w:color w:val="auto"/>
          <w:sz w:val="24"/>
          <w:szCs w:val="24"/>
          <w:lang w:val="es-CO"/>
        </w:rPr>
      </w:pPr>
    </w:p>
    <w:p w14:paraId="486ABEDA" w14:textId="77777777" w:rsidR="00A001D0" w:rsidRPr="00D20A38" w:rsidRDefault="00000000" w:rsidP="00B26C8F">
      <w:pPr>
        <w:keepNext/>
        <w:spacing w:after="0" w:line="240" w:lineRule="auto"/>
        <w:rPr>
          <w:color w:val="auto"/>
          <w:sz w:val="24"/>
          <w:szCs w:val="24"/>
          <w:lang w:val="es-CO"/>
        </w:rPr>
      </w:pPr>
      <w:r w:rsidRPr="00D20A38">
        <w:rPr>
          <w:b/>
          <w:color w:val="auto"/>
          <w:sz w:val="24"/>
          <w:szCs w:val="24"/>
          <w:lang w:val="es-CO"/>
        </w:rPr>
        <w:t>3.2 Diagnóstico y Resolución del Error de Integridad (0xc0e90002)</w:t>
      </w:r>
    </w:p>
    <w:p w14:paraId="4228857D" w14:textId="77777777" w:rsidR="00A001D0" w:rsidRPr="00D20A38" w:rsidRDefault="00000000" w:rsidP="00B26C8F">
      <w:pPr>
        <w:spacing w:after="0" w:line="240" w:lineRule="auto"/>
        <w:rPr>
          <w:color w:val="auto"/>
          <w:sz w:val="24"/>
          <w:szCs w:val="24"/>
          <w:lang w:val="es-CO"/>
        </w:rPr>
      </w:pPr>
      <w:r w:rsidRPr="00D20A38">
        <w:rPr>
          <w:color w:val="auto"/>
          <w:sz w:val="24"/>
          <w:szCs w:val="24"/>
          <w:lang w:val="es-CO"/>
        </w:rPr>
        <w:t>Durante la inicialización del proyecto en un equipo secundario bajo Windows 11, se evidenció el siguiente fallo al forzar la compilación estricta de Python 3.11.15:</w:t>
      </w:r>
    </w:p>
    <w:p w14:paraId="73BFC35E" w14:textId="77777777" w:rsidR="00B26C8F" w:rsidRPr="00D20A38" w:rsidRDefault="00B26C8F" w:rsidP="00B26C8F">
      <w:pPr>
        <w:spacing w:after="0" w:line="240" w:lineRule="auto"/>
        <w:rPr>
          <w:color w:val="auto"/>
          <w:sz w:val="24"/>
          <w:szCs w:val="24"/>
          <w:lang w:val="es-CO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A001D0" w:rsidRPr="00D20A38" w14:paraId="3EABC008" w14:textId="77777777">
        <w:trPr>
          <w:jc w:val="center"/>
        </w:trPr>
        <w:tc>
          <w:tcPr>
            <w:tcW w:w="9360" w:type="dxa"/>
            <w:tcBorders>
              <w:top w:val="single" w:sz="4" w:space="0" w:color="CCCCCC"/>
              <w:left w:val="single" w:sz="18" w:space="0" w:color="1B365D"/>
              <w:bottom w:val="single" w:sz="4" w:space="0" w:color="CCCCCC"/>
              <w:right w:val="single" w:sz="4" w:space="0" w:color="CCCCCC"/>
            </w:tcBorders>
            <w:shd w:val="clear" w:color="auto" w:fill="F5F6F8"/>
          </w:tcPr>
          <w:p w14:paraId="2795F383" w14:textId="77777777" w:rsidR="00A001D0" w:rsidRPr="00D20A38" w:rsidRDefault="00000000" w:rsidP="00B26C8F">
            <w:pPr>
              <w:spacing w:before="80" w:after="0" w:line="240" w:lineRule="auto"/>
              <w:rPr>
                <w:color w:val="auto"/>
                <w:sz w:val="18"/>
                <w:szCs w:val="18"/>
              </w:rPr>
            </w:pPr>
            <w:r w:rsidRPr="00D20A38">
              <w:rPr>
                <w:rFonts w:ascii="Consolas" w:hAnsi="Consolas"/>
                <w:color w:val="auto"/>
                <w:sz w:val="18"/>
                <w:szCs w:val="18"/>
              </w:rPr>
              <w:t>error: Querying Python at `...\cpython-3.11.15-windows-x86_64-none\python.exe` failed with exit status exit code: 0xc0e90002</w:t>
            </w:r>
          </w:p>
        </w:tc>
      </w:tr>
    </w:tbl>
    <w:p w14:paraId="5DF2CBC5" w14:textId="77777777" w:rsidR="00A001D0" w:rsidRPr="00D20A38" w:rsidRDefault="00A001D0" w:rsidP="00B26C8F">
      <w:pPr>
        <w:spacing w:after="0" w:line="240" w:lineRule="auto"/>
        <w:rPr>
          <w:color w:val="auto"/>
          <w:sz w:val="24"/>
          <w:szCs w:val="24"/>
        </w:rPr>
      </w:pPr>
    </w:p>
    <w:p w14:paraId="77ADD351" w14:textId="77777777" w:rsidR="00D20A38" w:rsidRPr="00D20A38" w:rsidRDefault="00000000" w:rsidP="00D20A38">
      <w:pPr>
        <w:pStyle w:val="Prrafodelista"/>
        <w:numPr>
          <w:ilvl w:val="0"/>
          <w:numId w:val="13"/>
        </w:numPr>
        <w:spacing w:after="0" w:line="240" w:lineRule="auto"/>
        <w:ind w:left="284" w:hanging="142"/>
        <w:rPr>
          <w:color w:val="auto"/>
          <w:sz w:val="24"/>
          <w:szCs w:val="24"/>
          <w:lang w:val="es-CO"/>
        </w:rPr>
      </w:pPr>
      <w:r w:rsidRPr="00D20A38">
        <w:rPr>
          <w:color w:val="auto"/>
          <w:sz w:val="24"/>
          <w:szCs w:val="24"/>
          <w:lang w:val="es-CO"/>
        </w:rPr>
        <w:t xml:space="preserve">Causa raíz: El código 0xc0e90002 representa </w:t>
      </w:r>
      <w:proofErr w:type="gramStart"/>
      <w:r w:rsidRPr="00D20A38">
        <w:rPr>
          <w:color w:val="auto"/>
          <w:sz w:val="24"/>
          <w:szCs w:val="24"/>
          <w:lang w:val="es-CO"/>
        </w:rPr>
        <w:t>STATUS</w:t>
      </w:r>
      <w:proofErr w:type="gramEnd"/>
      <w:r w:rsidRPr="00D20A38">
        <w:rPr>
          <w:color w:val="auto"/>
          <w:sz w:val="24"/>
          <w:szCs w:val="24"/>
          <w:lang w:val="es-CO"/>
        </w:rPr>
        <w:t>_SYSTEM_INTEGRITY_POLICY_VIOLATION. La directiva Smart App Control de Windows 11 bloquea de forma predeterminada la ejecución de binarios portables no firmados descargados dinámicamente en el directorio de usuario (</w:t>
      </w:r>
      <w:proofErr w:type="spellStart"/>
      <w:r w:rsidRPr="00D20A38">
        <w:rPr>
          <w:color w:val="auto"/>
          <w:sz w:val="24"/>
          <w:szCs w:val="24"/>
          <w:lang w:val="es-CO"/>
        </w:rPr>
        <w:t>AppData</w:t>
      </w:r>
      <w:proofErr w:type="spellEnd"/>
      <w:r w:rsidRPr="00D20A38">
        <w:rPr>
          <w:color w:val="auto"/>
          <w:sz w:val="24"/>
          <w:szCs w:val="24"/>
          <w:lang w:val="es-CO"/>
        </w:rPr>
        <w:t>).</w:t>
      </w:r>
    </w:p>
    <w:p w14:paraId="309F2032" w14:textId="77777777" w:rsidR="00D20A38" w:rsidRPr="00D20A38" w:rsidRDefault="00000000" w:rsidP="00D20A38">
      <w:pPr>
        <w:pStyle w:val="Prrafodelista"/>
        <w:numPr>
          <w:ilvl w:val="0"/>
          <w:numId w:val="13"/>
        </w:numPr>
        <w:spacing w:after="0" w:line="240" w:lineRule="auto"/>
        <w:ind w:left="284" w:hanging="142"/>
        <w:rPr>
          <w:color w:val="auto"/>
          <w:sz w:val="24"/>
          <w:szCs w:val="24"/>
          <w:lang w:val="es-CO"/>
        </w:rPr>
      </w:pPr>
      <w:r w:rsidRPr="00D20A38">
        <w:rPr>
          <w:color w:val="auto"/>
          <w:sz w:val="24"/>
          <w:szCs w:val="24"/>
          <w:lang w:val="es-CO"/>
        </w:rPr>
        <w:t xml:space="preserve">Fundamento técnico de compatibilidad: En el ciclo de versiones de </w:t>
      </w:r>
      <w:proofErr w:type="spellStart"/>
      <w:r w:rsidRPr="00D20A38">
        <w:rPr>
          <w:color w:val="auto"/>
          <w:sz w:val="24"/>
          <w:szCs w:val="24"/>
          <w:lang w:val="es-CO"/>
        </w:rPr>
        <w:t>CPython</w:t>
      </w:r>
      <w:proofErr w:type="spellEnd"/>
      <w:r w:rsidRPr="00D20A38">
        <w:rPr>
          <w:color w:val="auto"/>
          <w:sz w:val="24"/>
          <w:szCs w:val="24"/>
          <w:lang w:val="es-CO"/>
        </w:rPr>
        <w:t xml:space="preserve">, la compatibilidad binaria (ABI) y de serialización con </w:t>
      </w:r>
      <w:proofErr w:type="spellStart"/>
      <w:r w:rsidRPr="00D20A38">
        <w:rPr>
          <w:color w:val="auto"/>
          <w:sz w:val="24"/>
          <w:szCs w:val="24"/>
          <w:lang w:val="es-CO"/>
        </w:rPr>
        <w:t>joblib</w:t>
      </w:r>
      <w:proofErr w:type="spellEnd"/>
      <w:r w:rsidRPr="00D20A38">
        <w:rPr>
          <w:color w:val="auto"/>
          <w:sz w:val="24"/>
          <w:szCs w:val="24"/>
          <w:lang w:val="es-CO"/>
        </w:rPr>
        <w:t xml:space="preserve"> y </w:t>
      </w:r>
      <w:proofErr w:type="spellStart"/>
      <w:r w:rsidRPr="00D20A38">
        <w:rPr>
          <w:color w:val="auto"/>
          <w:sz w:val="24"/>
          <w:szCs w:val="24"/>
          <w:lang w:val="es-CO"/>
        </w:rPr>
        <w:t>scikit-learn</w:t>
      </w:r>
      <w:proofErr w:type="spellEnd"/>
      <w:r w:rsidRPr="00D20A38">
        <w:rPr>
          <w:color w:val="auto"/>
          <w:sz w:val="24"/>
          <w:szCs w:val="24"/>
          <w:lang w:val="es-CO"/>
        </w:rPr>
        <w:t xml:space="preserve"> se mantiene idéntica en toda la rama menor 3.11 (desde 3.11.0 hasta 3.11.15). La diferencia entre versiones de parche corresponde únicamente a correcciones internas de seguridad del intérprete.</w:t>
      </w:r>
    </w:p>
    <w:p w14:paraId="46802EBD" w14:textId="42CC3F24" w:rsidR="00A001D0" w:rsidRPr="00D20A38" w:rsidRDefault="00000000" w:rsidP="00D20A38">
      <w:pPr>
        <w:pStyle w:val="Prrafodelista"/>
        <w:numPr>
          <w:ilvl w:val="0"/>
          <w:numId w:val="13"/>
        </w:numPr>
        <w:spacing w:after="0" w:line="240" w:lineRule="auto"/>
        <w:ind w:left="284" w:hanging="142"/>
        <w:rPr>
          <w:color w:val="auto"/>
          <w:sz w:val="24"/>
          <w:szCs w:val="24"/>
          <w:lang w:val="es-CO"/>
        </w:rPr>
      </w:pPr>
      <w:r w:rsidRPr="00D20A38">
        <w:rPr>
          <w:color w:val="auto"/>
          <w:sz w:val="24"/>
          <w:szCs w:val="24"/>
          <w:lang w:val="es-CO"/>
        </w:rPr>
        <w:t xml:space="preserve">Solución implementada: Se configuró el entorno para utilizar el intérprete oficial firmado e instalado en el sistema operativo mediante </w:t>
      </w:r>
      <w:proofErr w:type="spellStart"/>
      <w:r w:rsidRPr="00D20A38">
        <w:rPr>
          <w:color w:val="auto"/>
          <w:sz w:val="24"/>
          <w:szCs w:val="24"/>
          <w:lang w:val="es-CO"/>
        </w:rPr>
        <w:t>winget</w:t>
      </w:r>
      <w:proofErr w:type="spellEnd"/>
      <w:r w:rsidRPr="00D20A38">
        <w:rPr>
          <w:color w:val="auto"/>
          <w:sz w:val="24"/>
          <w:szCs w:val="24"/>
          <w:lang w:val="es-CO"/>
        </w:rPr>
        <w:t xml:space="preserve"> </w:t>
      </w:r>
      <w:proofErr w:type="spellStart"/>
      <w:r w:rsidRPr="00D20A38">
        <w:rPr>
          <w:color w:val="auto"/>
          <w:sz w:val="24"/>
          <w:szCs w:val="24"/>
          <w:lang w:val="es-CO"/>
        </w:rPr>
        <w:t>install</w:t>
      </w:r>
      <w:proofErr w:type="spellEnd"/>
      <w:r w:rsidRPr="00D20A38">
        <w:rPr>
          <w:color w:val="auto"/>
          <w:sz w:val="24"/>
          <w:szCs w:val="24"/>
          <w:lang w:val="es-CO"/>
        </w:rPr>
        <w:t xml:space="preserve"> Python.Python.3.11, permitiendo a </w:t>
      </w:r>
      <w:proofErr w:type="spellStart"/>
      <w:r w:rsidRPr="00D20A38">
        <w:rPr>
          <w:color w:val="auto"/>
          <w:sz w:val="24"/>
          <w:szCs w:val="24"/>
          <w:lang w:val="es-CO"/>
        </w:rPr>
        <w:t>uv</w:t>
      </w:r>
      <w:proofErr w:type="spellEnd"/>
      <w:r w:rsidRPr="00D20A38">
        <w:rPr>
          <w:color w:val="auto"/>
          <w:sz w:val="24"/>
          <w:szCs w:val="24"/>
          <w:lang w:val="es-CO"/>
        </w:rPr>
        <w:t xml:space="preserve"> </w:t>
      </w:r>
      <w:proofErr w:type="spellStart"/>
      <w:r w:rsidRPr="00D20A38">
        <w:rPr>
          <w:color w:val="auto"/>
          <w:sz w:val="24"/>
          <w:szCs w:val="24"/>
          <w:lang w:val="es-CO"/>
        </w:rPr>
        <w:t>venv</w:t>
      </w:r>
      <w:proofErr w:type="spellEnd"/>
      <w:r w:rsidRPr="00D20A38">
        <w:rPr>
          <w:color w:val="auto"/>
          <w:sz w:val="24"/>
          <w:szCs w:val="24"/>
          <w:lang w:val="es-CO"/>
        </w:rPr>
        <w:t xml:space="preserve"> vincular directamente dicho binario y ejecutar </w:t>
      </w:r>
      <w:proofErr w:type="spellStart"/>
      <w:r w:rsidRPr="00D20A38">
        <w:rPr>
          <w:color w:val="auto"/>
          <w:sz w:val="24"/>
          <w:szCs w:val="24"/>
          <w:lang w:val="es-CO"/>
        </w:rPr>
        <w:t>uv</w:t>
      </w:r>
      <w:proofErr w:type="spellEnd"/>
      <w:r w:rsidRPr="00D20A38">
        <w:rPr>
          <w:color w:val="auto"/>
          <w:sz w:val="24"/>
          <w:szCs w:val="24"/>
          <w:lang w:val="es-CO"/>
        </w:rPr>
        <w:t xml:space="preserve"> </w:t>
      </w:r>
      <w:proofErr w:type="spellStart"/>
      <w:r w:rsidRPr="00D20A38">
        <w:rPr>
          <w:color w:val="auto"/>
          <w:sz w:val="24"/>
          <w:szCs w:val="24"/>
          <w:lang w:val="es-CO"/>
        </w:rPr>
        <w:t>sync</w:t>
      </w:r>
      <w:proofErr w:type="spellEnd"/>
      <w:r w:rsidRPr="00D20A38">
        <w:rPr>
          <w:color w:val="auto"/>
          <w:sz w:val="24"/>
          <w:szCs w:val="24"/>
          <w:lang w:val="es-CO"/>
        </w:rPr>
        <w:t xml:space="preserve"> sin conflictos de seguridad.</w:t>
      </w:r>
    </w:p>
    <w:p w14:paraId="16B3783D" w14:textId="77777777" w:rsidR="00B26C8F" w:rsidRPr="00D20A38" w:rsidRDefault="00B26C8F" w:rsidP="00B26C8F">
      <w:pPr>
        <w:spacing w:after="0" w:line="240" w:lineRule="auto"/>
        <w:rPr>
          <w:color w:val="auto"/>
          <w:sz w:val="24"/>
          <w:szCs w:val="24"/>
          <w:lang w:val="es-CO"/>
        </w:rPr>
      </w:pPr>
    </w:p>
    <w:p w14:paraId="0B544852" w14:textId="3B6726C4" w:rsidR="00B26C8F" w:rsidRPr="00D20A38" w:rsidRDefault="00000000" w:rsidP="00B26C8F">
      <w:pPr>
        <w:keepNext/>
        <w:spacing w:after="0" w:line="240" w:lineRule="auto"/>
        <w:rPr>
          <w:b/>
          <w:color w:val="auto"/>
          <w:sz w:val="24"/>
          <w:szCs w:val="24"/>
          <w:lang w:val="es-CO"/>
        </w:rPr>
      </w:pPr>
      <w:r w:rsidRPr="00D20A38">
        <w:rPr>
          <w:b/>
          <w:color w:val="auto"/>
          <w:sz w:val="24"/>
          <w:szCs w:val="24"/>
          <w:lang w:val="es-CO"/>
        </w:rPr>
        <w:t>4. Pipeline de Datos y Flujo de Modelado</w:t>
      </w:r>
    </w:p>
    <w:p w14:paraId="666D60B1" w14:textId="646F1DA0" w:rsidR="00A001D0" w:rsidRPr="00D20A38" w:rsidRDefault="00000000" w:rsidP="00B26C8F">
      <w:pPr>
        <w:keepNext/>
        <w:spacing w:after="0" w:line="240" w:lineRule="auto"/>
        <w:rPr>
          <w:color w:val="auto"/>
          <w:sz w:val="24"/>
          <w:szCs w:val="24"/>
          <w:lang w:val="es-CO"/>
        </w:rPr>
      </w:pPr>
      <w:r w:rsidRPr="00D20A38">
        <w:rPr>
          <w:b/>
          <w:color w:val="auto"/>
          <w:sz w:val="24"/>
          <w:szCs w:val="24"/>
          <w:lang w:val="es-CO"/>
        </w:rPr>
        <w:t>4.1 Ingesta de Datos Crudos (descarga_data.py)</w:t>
      </w:r>
    </w:p>
    <w:p w14:paraId="0D235FD7" w14:textId="77777777" w:rsidR="00A001D0" w:rsidRPr="00D20A38" w:rsidRDefault="00000000" w:rsidP="00B26C8F">
      <w:pPr>
        <w:spacing w:after="0" w:line="240" w:lineRule="auto"/>
        <w:rPr>
          <w:color w:val="auto"/>
          <w:sz w:val="24"/>
          <w:szCs w:val="24"/>
          <w:lang w:val="es-CO"/>
        </w:rPr>
      </w:pPr>
      <w:r w:rsidRPr="00D20A38">
        <w:rPr>
          <w:color w:val="auto"/>
          <w:sz w:val="24"/>
          <w:szCs w:val="24"/>
          <w:lang w:val="es-CO"/>
        </w:rPr>
        <w:t>Constituye el paso 0 indispensable del pipeline. Extrae el dataset de origen y lo almacena en data/raw/carData.csv. Su inclusión explícita en la guía operativa garantiza que cualquier clonación limpia del repositorio cuente de inmediato con la materia prima necesaria antes de disparar las etapas de transformación.</w:t>
      </w:r>
    </w:p>
    <w:p w14:paraId="2120600C" w14:textId="77777777" w:rsidR="00A001D0" w:rsidRPr="00D20A38" w:rsidRDefault="00000000" w:rsidP="00B26C8F">
      <w:pPr>
        <w:keepNext/>
        <w:spacing w:before="240" w:after="0" w:line="240" w:lineRule="auto"/>
        <w:rPr>
          <w:color w:val="auto"/>
          <w:sz w:val="24"/>
          <w:szCs w:val="24"/>
          <w:lang w:val="es-CO"/>
        </w:rPr>
      </w:pPr>
      <w:r w:rsidRPr="00D20A38">
        <w:rPr>
          <w:b/>
          <w:color w:val="auto"/>
          <w:sz w:val="24"/>
          <w:szCs w:val="24"/>
          <w:lang w:val="es-CO"/>
        </w:rPr>
        <w:t>4.2 Preprocesamiento e Ingeniería de Características (</w:t>
      </w:r>
      <w:proofErr w:type="spellStart"/>
      <w:r w:rsidRPr="00D20A38">
        <w:rPr>
          <w:b/>
          <w:color w:val="auto"/>
          <w:sz w:val="24"/>
          <w:szCs w:val="24"/>
          <w:lang w:val="es-CO"/>
        </w:rPr>
        <w:t>src</w:t>
      </w:r>
      <w:proofErr w:type="spellEnd"/>
      <w:r w:rsidRPr="00D20A38">
        <w:rPr>
          <w:b/>
          <w:color w:val="auto"/>
          <w:sz w:val="24"/>
          <w:szCs w:val="24"/>
          <w:lang w:val="es-CO"/>
        </w:rPr>
        <w:t>/</w:t>
      </w:r>
      <w:proofErr w:type="spellStart"/>
      <w:r w:rsidRPr="00D20A38">
        <w:rPr>
          <w:b/>
          <w:color w:val="auto"/>
          <w:sz w:val="24"/>
          <w:szCs w:val="24"/>
          <w:lang w:val="es-CO"/>
        </w:rPr>
        <w:t>features</w:t>
      </w:r>
      <w:proofErr w:type="spellEnd"/>
      <w:r w:rsidRPr="00D20A38">
        <w:rPr>
          <w:b/>
          <w:color w:val="auto"/>
          <w:sz w:val="24"/>
          <w:szCs w:val="24"/>
          <w:lang w:val="es-CO"/>
        </w:rPr>
        <w:t>/build_features.py)</w:t>
      </w:r>
    </w:p>
    <w:p w14:paraId="49041654" w14:textId="77777777" w:rsidR="00D20A38" w:rsidRPr="00D20A38" w:rsidRDefault="00000000" w:rsidP="00B26C8F">
      <w:pPr>
        <w:spacing w:after="0" w:line="240" w:lineRule="auto"/>
        <w:rPr>
          <w:color w:val="auto"/>
          <w:sz w:val="24"/>
          <w:szCs w:val="24"/>
          <w:lang w:val="es-CO"/>
        </w:rPr>
      </w:pPr>
      <w:r w:rsidRPr="00D20A38">
        <w:rPr>
          <w:color w:val="auto"/>
          <w:sz w:val="24"/>
          <w:szCs w:val="24"/>
          <w:lang w:val="es-CO"/>
        </w:rPr>
        <w:t>El script procesa los registros crudos aplicando las siguientes transformaciones metodológicas:</w:t>
      </w:r>
    </w:p>
    <w:p w14:paraId="4385E9CD" w14:textId="77777777" w:rsidR="00D20A38" w:rsidRPr="00D20A38" w:rsidRDefault="00000000" w:rsidP="00D20A38">
      <w:pPr>
        <w:pStyle w:val="Prrafodelista"/>
        <w:numPr>
          <w:ilvl w:val="0"/>
          <w:numId w:val="11"/>
        </w:numPr>
        <w:spacing w:after="0" w:line="240" w:lineRule="auto"/>
        <w:rPr>
          <w:color w:val="auto"/>
          <w:sz w:val="24"/>
          <w:szCs w:val="24"/>
          <w:lang w:val="es-CO"/>
        </w:rPr>
      </w:pPr>
      <w:r w:rsidRPr="00D20A38">
        <w:rPr>
          <w:color w:val="auto"/>
          <w:sz w:val="24"/>
          <w:szCs w:val="24"/>
          <w:lang w:val="es-CO"/>
        </w:rPr>
        <w:t>Depuración de duplicados e imputación de posibles inconsistencias.</w:t>
      </w:r>
    </w:p>
    <w:p w14:paraId="65B19A49" w14:textId="77777777" w:rsidR="00D20A38" w:rsidRPr="00D20A38" w:rsidRDefault="00000000" w:rsidP="00D20A38">
      <w:pPr>
        <w:pStyle w:val="Prrafodelista"/>
        <w:numPr>
          <w:ilvl w:val="0"/>
          <w:numId w:val="11"/>
        </w:numPr>
        <w:spacing w:after="0" w:line="240" w:lineRule="auto"/>
        <w:rPr>
          <w:color w:val="auto"/>
          <w:sz w:val="24"/>
          <w:szCs w:val="24"/>
          <w:lang w:val="es-CO"/>
        </w:rPr>
      </w:pPr>
      <w:r w:rsidRPr="00D20A38">
        <w:rPr>
          <w:color w:val="auto"/>
          <w:sz w:val="24"/>
          <w:szCs w:val="24"/>
          <w:lang w:val="es-CO"/>
        </w:rPr>
        <w:t>Creación de la variable derivada 'antigüedad' a partir del año de registro del vehículo.</w:t>
      </w:r>
    </w:p>
    <w:p w14:paraId="668C8BC9" w14:textId="77777777" w:rsidR="00D20A38" w:rsidRPr="00D20A38" w:rsidRDefault="00000000" w:rsidP="00D20A38">
      <w:pPr>
        <w:pStyle w:val="Prrafodelista"/>
        <w:numPr>
          <w:ilvl w:val="0"/>
          <w:numId w:val="11"/>
        </w:numPr>
        <w:spacing w:after="0" w:line="240" w:lineRule="auto"/>
        <w:rPr>
          <w:color w:val="auto"/>
          <w:sz w:val="24"/>
          <w:szCs w:val="24"/>
          <w:lang w:val="es-CO"/>
        </w:rPr>
      </w:pPr>
      <w:r w:rsidRPr="00D20A38">
        <w:rPr>
          <w:color w:val="auto"/>
          <w:sz w:val="24"/>
          <w:szCs w:val="24"/>
          <w:lang w:val="es-CO"/>
        </w:rPr>
        <w:t xml:space="preserve">Agrupación de marcas con baja frecuencia en la categoría consolidada 'Other' para mitigar la dispersión en One-Hot </w:t>
      </w:r>
      <w:proofErr w:type="spellStart"/>
      <w:r w:rsidRPr="00D20A38">
        <w:rPr>
          <w:color w:val="auto"/>
          <w:sz w:val="24"/>
          <w:szCs w:val="24"/>
          <w:lang w:val="es-CO"/>
        </w:rPr>
        <w:t>Encoding</w:t>
      </w:r>
      <w:proofErr w:type="spellEnd"/>
      <w:r w:rsidRPr="00D20A38">
        <w:rPr>
          <w:color w:val="auto"/>
          <w:sz w:val="24"/>
          <w:szCs w:val="24"/>
          <w:lang w:val="es-CO"/>
        </w:rPr>
        <w:t>.</w:t>
      </w:r>
    </w:p>
    <w:p w14:paraId="721174E3" w14:textId="34D18FF5" w:rsidR="00A001D0" w:rsidRPr="00D20A38" w:rsidRDefault="00000000" w:rsidP="00D20A38">
      <w:pPr>
        <w:pStyle w:val="Prrafodelista"/>
        <w:numPr>
          <w:ilvl w:val="0"/>
          <w:numId w:val="11"/>
        </w:numPr>
        <w:spacing w:after="0" w:line="240" w:lineRule="auto"/>
        <w:rPr>
          <w:color w:val="auto"/>
          <w:sz w:val="24"/>
          <w:szCs w:val="24"/>
          <w:lang w:val="es-CO"/>
        </w:rPr>
      </w:pPr>
      <w:r w:rsidRPr="00D20A38">
        <w:rPr>
          <w:color w:val="auto"/>
          <w:sz w:val="24"/>
          <w:szCs w:val="24"/>
          <w:lang w:val="es-CO"/>
        </w:rPr>
        <w:t xml:space="preserve">Construcción y serialización del objeto </w:t>
      </w:r>
      <w:proofErr w:type="spellStart"/>
      <w:r w:rsidRPr="00D20A38">
        <w:rPr>
          <w:color w:val="auto"/>
          <w:sz w:val="24"/>
          <w:szCs w:val="24"/>
          <w:lang w:val="es-CO"/>
        </w:rPr>
        <w:t>ColumnTransformer</w:t>
      </w:r>
      <w:proofErr w:type="spellEnd"/>
      <w:r w:rsidRPr="00D20A38">
        <w:rPr>
          <w:color w:val="auto"/>
          <w:sz w:val="24"/>
          <w:szCs w:val="24"/>
          <w:lang w:val="es-CO"/>
        </w:rPr>
        <w:t xml:space="preserve"> en </w:t>
      </w:r>
      <w:proofErr w:type="spellStart"/>
      <w:r w:rsidRPr="00D20A38">
        <w:rPr>
          <w:color w:val="auto"/>
          <w:sz w:val="24"/>
          <w:szCs w:val="24"/>
          <w:lang w:val="es-CO"/>
        </w:rPr>
        <w:t>models</w:t>
      </w:r>
      <w:proofErr w:type="spellEnd"/>
      <w:r w:rsidRPr="00D20A38">
        <w:rPr>
          <w:color w:val="auto"/>
          <w:sz w:val="24"/>
          <w:szCs w:val="24"/>
          <w:lang w:val="es-CO"/>
        </w:rPr>
        <w:t>/</w:t>
      </w:r>
      <w:proofErr w:type="spellStart"/>
      <w:r w:rsidRPr="00D20A38">
        <w:rPr>
          <w:color w:val="auto"/>
          <w:sz w:val="24"/>
          <w:szCs w:val="24"/>
          <w:lang w:val="es-CO"/>
        </w:rPr>
        <w:t>preprocessor.joblib</w:t>
      </w:r>
      <w:proofErr w:type="spellEnd"/>
      <w:r w:rsidRPr="00D20A38">
        <w:rPr>
          <w:color w:val="auto"/>
          <w:sz w:val="24"/>
          <w:szCs w:val="24"/>
          <w:lang w:val="es-CO"/>
        </w:rPr>
        <w:t>, así como la división en conjuntos de entrenamiento y prueba en data/</w:t>
      </w:r>
      <w:proofErr w:type="spellStart"/>
      <w:r w:rsidRPr="00D20A38">
        <w:rPr>
          <w:color w:val="auto"/>
          <w:sz w:val="24"/>
          <w:szCs w:val="24"/>
          <w:lang w:val="es-CO"/>
        </w:rPr>
        <w:t>processed</w:t>
      </w:r>
      <w:proofErr w:type="spellEnd"/>
      <w:r w:rsidRPr="00D20A38">
        <w:rPr>
          <w:color w:val="auto"/>
          <w:sz w:val="24"/>
          <w:szCs w:val="24"/>
          <w:lang w:val="es-CO"/>
        </w:rPr>
        <w:t>/.</w:t>
      </w:r>
    </w:p>
    <w:p w14:paraId="22BE2213" w14:textId="77777777" w:rsidR="00A001D0" w:rsidRPr="00D20A38" w:rsidRDefault="00000000" w:rsidP="00B26C8F">
      <w:pPr>
        <w:keepNext/>
        <w:spacing w:before="240" w:after="0" w:line="240" w:lineRule="auto"/>
        <w:rPr>
          <w:color w:val="auto"/>
          <w:sz w:val="24"/>
          <w:szCs w:val="24"/>
          <w:lang w:val="es-CO"/>
        </w:rPr>
      </w:pPr>
      <w:r w:rsidRPr="00D20A38">
        <w:rPr>
          <w:b/>
          <w:color w:val="auto"/>
          <w:sz w:val="24"/>
          <w:szCs w:val="24"/>
          <w:lang w:val="es-CO"/>
        </w:rPr>
        <w:t xml:space="preserve">4.3 Entrenamiento Base y Registro en </w:t>
      </w:r>
      <w:proofErr w:type="spellStart"/>
      <w:r w:rsidRPr="00D20A38">
        <w:rPr>
          <w:b/>
          <w:color w:val="auto"/>
          <w:sz w:val="24"/>
          <w:szCs w:val="24"/>
          <w:lang w:val="es-CO"/>
        </w:rPr>
        <w:t>MLflow</w:t>
      </w:r>
      <w:proofErr w:type="spellEnd"/>
      <w:r w:rsidRPr="00D20A38">
        <w:rPr>
          <w:b/>
          <w:color w:val="auto"/>
          <w:sz w:val="24"/>
          <w:szCs w:val="24"/>
          <w:lang w:val="es-CO"/>
        </w:rPr>
        <w:t xml:space="preserve"> (</w:t>
      </w:r>
      <w:proofErr w:type="spellStart"/>
      <w:r w:rsidRPr="00D20A38">
        <w:rPr>
          <w:b/>
          <w:color w:val="auto"/>
          <w:sz w:val="24"/>
          <w:szCs w:val="24"/>
          <w:lang w:val="es-CO"/>
        </w:rPr>
        <w:t>src</w:t>
      </w:r>
      <w:proofErr w:type="spellEnd"/>
      <w:r w:rsidRPr="00D20A38">
        <w:rPr>
          <w:b/>
          <w:color w:val="auto"/>
          <w:sz w:val="24"/>
          <w:szCs w:val="24"/>
          <w:lang w:val="es-CO"/>
        </w:rPr>
        <w:t>/</w:t>
      </w:r>
      <w:proofErr w:type="spellStart"/>
      <w:r w:rsidRPr="00D20A38">
        <w:rPr>
          <w:b/>
          <w:color w:val="auto"/>
          <w:sz w:val="24"/>
          <w:szCs w:val="24"/>
          <w:lang w:val="es-CO"/>
        </w:rPr>
        <w:t>models</w:t>
      </w:r>
      <w:proofErr w:type="spellEnd"/>
      <w:r w:rsidRPr="00D20A38">
        <w:rPr>
          <w:b/>
          <w:color w:val="auto"/>
          <w:sz w:val="24"/>
          <w:szCs w:val="24"/>
          <w:lang w:val="es-CO"/>
        </w:rPr>
        <w:t>/train_model.py)</w:t>
      </w:r>
    </w:p>
    <w:p w14:paraId="5499BE6D" w14:textId="77777777" w:rsidR="00D20A38" w:rsidRPr="00D20A38" w:rsidRDefault="00000000" w:rsidP="00B26C8F">
      <w:pPr>
        <w:spacing w:after="0" w:line="240" w:lineRule="auto"/>
        <w:rPr>
          <w:color w:val="auto"/>
          <w:sz w:val="24"/>
          <w:szCs w:val="24"/>
          <w:lang w:val="es-CO"/>
        </w:rPr>
      </w:pPr>
      <w:r w:rsidRPr="00D20A38">
        <w:rPr>
          <w:color w:val="auto"/>
          <w:sz w:val="24"/>
          <w:szCs w:val="24"/>
          <w:lang w:val="es-CO"/>
        </w:rPr>
        <w:t>Se implementan y entrenan dos familias de algoritmos supervisados:</w:t>
      </w:r>
    </w:p>
    <w:p w14:paraId="00870E41" w14:textId="77777777" w:rsidR="00D20A38" w:rsidRPr="00D20A38" w:rsidRDefault="00D20A38" w:rsidP="00B26C8F">
      <w:pPr>
        <w:spacing w:after="0" w:line="240" w:lineRule="auto"/>
        <w:rPr>
          <w:color w:val="auto"/>
          <w:sz w:val="24"/>
          <w:szCs w:val="24"/>
          <w:lang w:val="es-CO"/>
        </w:rPr>
      </w:pPr>
    </w:p>
    <w:p w14:paraId="66EB44F4" w14:textId="77777777" w:rsidR="00D20A38" w:rsidRPr="00D20A38" w:rsidRDefault="00000000" w:rsidP="00D20A38">
      <w:pPr>
        <w:pStyle w:val="Prrafodelista"/>
        <w:numPr>
          <w:ilvl w:val="0"/>
          <w:numId w:val="12"/>
        </w:numPr>
        <w:spacing w:after="0" w:line="240" w:lineRule="auto"/>
        <w:rPr>
          <w:color w:val="auto"/>
          <w:sz w:val="24"/>
          <w:szCs w:val="24"/>
          <w:lang w:val="es-CO"/>
        </w:rPr>
      </w:pPr>
      <w:r w:rsidRPr="00D20A38">
        <w:rPr>
          <w:color w:val="auto"/>
          <w:sz w:val="24"/>
          <w:szCs w:val="24"/>
          <w:lang w:val="es-CO"/>
        </w:rPr>
        <w:t xml:space="preserve">Ridge </w:t>
      </w:r>
      <w:proofErr w:type="spellStart"/>
      <w:r w:rsidRPr="00D20A38">
        <w:rPr>
          <w:color w:val="auto"/>
          <w:sz w:val="24"/>
          <w:szCs w:val="24"/>
          <w:lang w:val="es-CO"/>
        </w:rPr>
        <w:t>Regression</w:t>
      </w:r>
      <w:proofErr w:type="spellEnd"/>
      <w:r w:rsidRPr="00D20A38">
        <w:rPr>
          <w:color w:val="auto"/>
          <w:sz w:val="24"/>
          <w:szCs w:val="24"/>
          <w:lang w:val="es-CO"/>
        </w:rPr>
        <w:t>: Modelo lineal con regularización L2.</w:t>
      </w:r>
    </w:p>
    <w:p w14:paraId="62388B54" w14:textId="77777777" w:rsidR="00D20A38" w:rsidRPr="00D20A38" w:rsidRDefault="00000000" w:rsidP="00D20A38">
      <w:pPr>
        <w:pStyle w:val="Prrafodelista"/>
        <w:numPr>
          <w:ilvl w:val="0"/>
          <w:numId w:val="12"/>
        </w:numPr>
        <w:spacing w:after="0" w:line="240" w:lineRule="auto"/>
        <w:rPr>
          <w:color w:val="auto"/>
          <w:sz w:val="24"/>
          <w:szCs w:val="24"/>
          <w:lang w:val="es-CO"/>
        </w:rPr>
      </w:pPr>
      <w:r w:rsidRPr="00D20A38">
        <w:rPr>
          <w:color w:val="auto"/>
          <w:sz w:val="24"/>
          <w:szCs w:val="24"/>
          <w:lang w:val="es-CO"/>
        </w:rPr>
        <w:t xml:space="preserve">Random Forest </w:t>
      </w:r>
      <w:proofErr w:type="spellStart"/>
      <w:r w:rsidRPr="00D20A38">
        <w:rPr>
          <w:color w:val="auto"/>
          <w:sz w:val="24"/>
          <w:szCs w:val="24"/>
          <w:lang w:val="es-CO"/>
        </w:rPr>
        <w:t>Regressor</w:t>
      </w:r>
      <w:proofErr w:type="spellEnd"/>
      <w:r w:rsidRPr="00D20A38">
        <w:rPr>
          <w:color w:val="auto"/>
          <w:sz w:val="24"/>
          <w:szCs w:val="24"/>
          <w:lang w:val="es-CO"/>
        </w:rPr>
        <w:t xml:space="preserve">: Ensamble de árboles de decisión por </w:t>
      </w:r>
      <w:proofErr w:type="spellStart"/>
      <w:r w:rsidRPr="00D20A38">
        <w:rPr>
          <w:color w:val="auto"/>
          <w:sz w:val="24"/>
          <w:szCs w:val="24"/>
          <w:lang w:val="es-CO"/>
        </w:rPr>
        <w:t>bagging.</w:t>
      </w:r>
      <w:proofErr w:type="spellEnd"/>
    </w:p>
    <w:p w14:paraId="4E4F4CF6" w14:textId="77777777" w:rsidR="00D20A38" w:rsidRPr="00D20A38" w:rsidRDefault="00D20A38" w:rsidP="00D20A38">
      <w:pPr>
        <w:spacing w:after="0" w:line="240" w:lineRule="auto"/>
        <w:rPr>
          <w:color w:val="auto"/>
          <w:sz w:val="24"/>
          <w:szCs w:val="24"/>
          <w:lang w:val="es-CO"/>
        </w:rPr>
      </w:pPr>
    </w:p>
    <w:p w14:paraId="732E053F" w14:textId="2E45FEDE" w:rsidR="00A001D0" w:rsidRPr="00D20A38" w:rsidRDefault="00000000" w:rsidP="00D20A38">
      <w:pPr>
        <w:spacing w:after="0" w:line="240" w:lineRule="auto"/>
        <w:rPr>
          <w:color w:val="auto"/>
          <w:sz w:val="24"/>
          <w:szCs w:val="24"/>
          <w:lang w:val="es-CO"/>
        </w:rPr>
      </w:pPr>
      <w:r w:rsidRPr="00D20A38">
        <w:rPr>
          <w:color w:val="auto"/>
          <w:sz w:val="24"/>
          <w:szCs w:val="24"/>
          <w:lang w:val="es-CO"/>
        </w:rPr>
        <w:t>Se calculan métricas de evaluación representativas: RMSE, MAE y R², transformadas a escala monetaria real en rupias indias (INR) y persistidas en la base de datos local SQLite (</w:t>
      </w:r>
      <w:proofErr w:type="spellStart"/>
      <w:r w:rsidRPr="00D20A38">
        <w:rPr>
          <w:color w:val="auto"/>
          <w:sz w:val="24"/>
          <w:szCs w:val="24"/>
          <w:lang w:val="es-CO"/>
        </w:rPr>
        <w:t>mlflow.db</w:t>
      </w:r>
      <w:proofErr w:type="spellEnd"/>
      <w:r w:rsidRPr="00D20A38">
        <w:rPr>
          <w:color w:val="auto"/>
          <w:sz w:val="24"/>
          <w:szCs w:val="24"/>
          <w:lang w:val="es-CO"/>
        </w:rPr>
        <w:t>).</w:t>
      </w:r>
    </w:p>
    <w:p w14:paraId="478C33A1" w14:textId="77777777" w:rsidR="00A001D0" w:rsidRPr="00D20A38" w:rsidRDefault="00000000" w:rsidP="00B26C8F">
      <w:pPr>
        <w:keepNext/>
        <w:spacing w:before="240" w:after="0" w:line="240" w:lineRule="auto"/>
        <w:rPr>
          <w:color w:val="auto"/>
          <w:sz w:val="24"/>
          <w:szCs w:val="24"/>
          <w:lang w:val="es-CO"/>
        </w:rPr>
      </w:pPr>
      <w:r w:rsidRPr="00D20A38">
        <w:rPr>
          <w:b/>
          <w:color w:val="auto"/>
          <w:sz w:val="24"/>
          <w:szCs w:val="24"/>
          <w:lang w:val="es-CO"/>
        </w:rPr>
        <w:t xml:space="preserve">4.4 Afinamiento Bayesiano con </w:t>
      </w:r>
      <w:proofErr w:type="spellStart"/>
      <w:r w:rsidRPr="00D20A38">
        <w:rPr>
          <w:b/>
          <w:color w:val="auto"/>
          <w:sz w:val="24"/>
          <w:szCs w:val="24"/>
          <w:lang w:val="es-CO"/>
        </w:rPr>
        <w:t>Optuna</w:t>
      </w:r>
      <w:proofErr w:type="spellEnd"/>
      <w:r w:rsidRPr="00D20A38">
        <w:rPr>
          <w:b/>
          <w:color w:val="auto"/>
          <w:sz w:val="24"/>
          <w:szCs w:val="24"/>
          <w:lang w:val="es-CO"/>
        </w:rPr>
        <w:t xml:space="preserve"> (</w:t>
      </w:r>
      <w:proofErr w:type="spellStart"/>
      <w:r w:rsidRPr="00D20A38">
        <w:rPr>
          <w:b/>
          <w:color w:val="auto"/>
          <w:sz w:val="24"/>
          <w:szCs w:val="24"/>
          <w:lang w:val="es-CO"/>
        </w:rPr>
        <w:t>src</w:t>
      </w:r>
      <w:proofErr w:type="spellEnd"/>
      <w:r w:rsidRPr="00D20A38">
        <w:rPr>
          <w:b/>
          <w:color w:val="auto"/>
          <w:sz w:val="24"/>
          <w:szCs w:val="24"/>
          <w:lang w:val="es-CO"/>
        </w:rPr>
        <w:t>/</w:t>
      </w:r>
      <w:proofErr w:type="spellStart"/>
      <w:r w:rsidRPr="00D20A38">
        <w:rPr>
          <w:b/>
          <w:color w:val="auto"/>
          <w:sz w:val="24"/>
          <w:szCs w:val="24"/>
          <w:lang w:val="es-CO"/>
        </w:rPr>
        <w:t>models</w:t>
      </w:r>
      <w:proofErr w:type="spellEnd"/>
      <w:r w:rsidRPr="00D20A38">
        <w:rPr>
          <w:b/>
          <w:color w:val="auto"/>
          <w:sz w:val="24"/>
          <w:szCs w:val="24"/>
          <w:lang w:val="es-CO"/>
        </w:rPr>
        <w:t>/tune_model.py)</w:t>
      </w:r>
    </w:p>
    <w:p w14:paraId="68A57723" w14:textId="77777777" w:rsidR="00A001D0" w:rsidRPr="00D20A38" w:rsidRDefault="00000000" w:rsidP="00B26C8F">
      <w:pPr>
        <w:spacing w:after="0" w:line="240" w:lineRule="auto"/>
        <w:rPr>
          <w:color w:val="auto"/>
          <w:sz w:val="24"/>
          <w:szCs w:val="24"/>
          <w:lang w:val="es-CO"/>
        </w:rPr>
      </w:pPr>
      <w:r w:rsidRPr="00D20A38">
        <w:rPr>
          <w:color w:val="auto"/>
          <w:sz w:val="24"/>
          <w:szCs w:val="24"/>
          <w:lang w:val="es-CO"/>
        </w:rPr>
        <w:t>Se configuró un estudio de optimización bayesiana con 25 ensayos (</w:t>
      </w:r>
      <w:proofErr w:type="spellStart"/>
      <w:r w:rsidRPr="00D20A38">
        <w:rPr>
          <w:color w:val="auto"/>
          <w:sz w:val="24"/>
          <w:szCs w:val="24"/>
          <w:lang w:val="es-CO"/>
        </w:rPr>
        <w:t>trials</w:t>
      </w:r>
      <w:proofErr w:type="spellEnd"/>
      <w:r w:rsidRPr="00D20A38">
        <w:rPr>
          <w:color w:val="auto"/>
          <w:sz w:val="24"/>
          <w:szCs w:val="24"/>
          <w:lang w:val="es-CO"/>
        </w:rPr>
        <w:t xml:space="preserve">) evaluados mediante validación cruzada estratificada (k=5). El espacio de búsqueda abarcó </w:t>
      </w:r>
      <w:proofErr w:type="spellStart"/>
      <w:r w:rsidRPr="00D20A38">
        <w:rPr>
          <w:color w:val="auto"/>
          <w:sz w:val="24"/>
          <w:szCs w:val="24"/>
          <w:lang w:val="es-CO"/>
        </w:rPr>
        <w:t>n_estimators</w:t>
      </w:r>
      <w:proofErr w:type="spellEnd"/>
      <w:r w:rsidRPr="00D20A38">
        <w:rPr>
          <w:color w:val="auto"/>
          <w:sz w:val="24"/>
          <w:szCs w:val="24"/>
          <w:lang w:val="es-CO"/>
        </w:rPr>
        <w:t xml:space="preserve">, </w:t>
      </w:r>
      <w:proofErr w:type="spellStart"/>
      <w:r w:rsidRPr="00D20A38">
        <w:rPr>
          <w:color w:val="auto"/>
          <w:sz w:val="24"/>
          <w:szCs w:val="24"/>
          <w:lang w:val="es-CO"/>
        </w:rPr>
        <w:t>max_depth</w:t>
      </w:r>
      <w:proofErr w:type="spellEnd"/>
      <w:r w:rsidRPr="00D20A38">
        <w:rPr>
          <w:color w:val="auto"/>
          <w:sz w:val="24"/>
          <w:szCs w:val="24"/>
          <w:lang w:val="es-CO"/>
        </w:rPr>
        <w:t xml:space="preserve">, </w:t>
      </w:r>
      <w:proofErr w:type="spellStart"/>
      <w:r w:rsidRPr="00D20A38">
        <w:rPr>
          <w:color w:val="auto"/>
          <w:sz w:val="24"/>
          <w:szCs w:val="24"/>
          <w:lang w:val="es-CO"/>
        </w:rPr>
        <w:t>min_samples_split</w:t>
      </w:r>
      <w:proofErr w:type="spellEnd"/>
      <w:r w:rsidRPr="00D20A38">
        <w:rPr>
          <w:color w:val="auto"/>
          <w:sz w:val="24"/>
          <w:szCs w:val="24"/>
          <w:lang w:val="es-CO"/>
        </w:rPr>
        <w:t xml:space="preserve"> y </w:t>
      </w:r>
      <w:proofErr w:type="spellStart"/>
      <w:r w:rsidRPr="00D20A38">
        <w:rPr>
          <w:color w:val="auto"/>
          <w:sz w:val="24"/>
          <w:szCs w:val="24"/>
          <w:lang w:val="es-CO"/>
        </w:rPr>
        <w:t>min_samples_leaf</w:t>
      </w:r>
      <w:proofErr w:type="spellEnd"/>
      <w:r w:rsidRPr="00D20A38">
        <w:rPr>
          <w:color w:val="auto"/>
          <w:sz w:val="24"/>
          <w:szCs w:val="24"/>
          <w:lang w:val="es-CO"/>
        </w:rPr>
        <w:t xml:space="preserve">. El estimador óptimo fue serializado en </w:t>
      </w:r>
      <w:proofErr w:type="spellStart"/>
      <w:r w:rsidRPr="00D20A38">
        <w:rPr>
          <w:color w:val="auto"/>
          <w:sz w:val="24"/>
          <w:szCs w:val="24"/>
          <w:lang w:val="es-CO"/>
        </w:rPr>
        <w:t>models</w:t>
      </w:r>
      <w:proofErr w:type="spellEnd"/>
      <w:r w:rsidRPr="00D20A38">
        <w:rPr>
          <w:color w:val="auto"/>
          <w:sz w:val="24"/>
          <w:szCs w:val="24"/>
          <w:lang w:val="es-CO"/>
        </w:rPr>
        <w:t>/</w:t>
      </w:r>
      <w:proofErr w:type="spellStart"/>
      <w:r w:rsidRPr="00D20A38">
        <w:rPr>
          <w:color w:val="auto"/>
          <w:sz w:val="24"/>
          <w:szCs w:val="24"/>
          <w:lang w:val="es-CO"/>
        </w:rPr>
        <w:t>random_forest_tuned.joblib</w:t>
      </w:r>
      <w:proofErr w:type="spellEnd"/>
      <w:r w:rsidRPr="00D20A38">
        <w:rPr>
          <w:color w:val="auto"/>
          <w:sz w:val="24"/>
          <w:szCs w:val="24"/>
          <w:lang w:val="es-CO"/>
        </w:rPr>
        <w:t xml:space="preserve"> junto con el registro anidado de cada ensayo en </w:t>
      </w:r>
      <w:proofErr w:type="spellStart"/>
      <w:r w:rsidRPr="00D20A38">
        <w:rPr>
          <w:color w:val="auto"/>
          <w:sz w:val="24"/>
          <w:szCs w:val="24"/>
          <w:lang w:val="es-CO"/>
        </w:rPr>
        <w:t>MLflow</w:t>
      </w:r>
      <w:proofErr w:type="spellEnd"/>
      <w:r w:rsidRPr="00D20A38">
        <w:rPr>
          <w:color w:val="auto"/>
          <w:sz w:val="24"/>
          <w:szCs w:val="24"/>
          <w:lang w:val="es-CO"/>
        </w:rPr>
        <w:t>.</w:t>
      </w:r>
    </w:p>
    <w:p w14:paraId="2ED856C7" w14:textId="77777777" w:rsidR="00A001D0" w:rsidRPr="00D20A38" w:rsidRDefault="00000000" w:rsidP="00B26C8F">
      <w:pPr>
        <w:keepNext/>
        <w:spacing w:before="240" w:after="0" w:line="240" w:lineRule="auto"/>
        <w:rPr>
          <w:color w:val="auto"/>
          <w:sz w:val="24"/>
          <w:szCs w:val="24"/>
          <w:lang w:val="es-CO"/>
        </w:rPr>
      </w:pPr>
      <w:r w:rsidRPr="00D20A38">
        <w:rPr>
          <w:b/>
          <w:color w:val="auto"/>
          <w:sz w:val="24"/>
          <w:szCs w:val="24"/>
          <w:lang w:val="es-CO"/>
        </w:rPr>
        <w:t>4.5 Inferencia Local de Validación (</w:t>
      </w:r>
      <w:proofErr w:type="spellStart"/>
      <w:r w:rsidRPr="00D20A38">
        <w:rPr>
          <w:b/>
          <w:color w:val="auto"/>
          <w:sz w:val="24"/>
          <w:szCs w:val="24"/>
          <w:lang w:val="es-CO"/>
        </w:rPr>
        <w:t>src</w:t>
      </w:r>
      <w:proofErr w:type="spellEnd"/>
      <w:r w:rsidRPr="00D20A38">
        <w:rPr>
          <w:b/>
          <w:color w:val="auto"/>
          <w:sz w:val="24"/>
          <w:szCs w:val="24"/>
          <w:lang w:val="es-CO"/>
        </w:rPr>
        <w:t>/</w:t>
      </w:r>
      <w:proofErr w:type="spellStart"/>
      <w:r w:rsidRPr="00D20A38">
        <w:rPr>
          <w:b/>
          <w:color w:val="auto"/>
          <w:sz w:val="24"/>
          <w:szCs w:val="24"/>
          <w:lang w:val="es-CO"/>
        </w:rPr>
        <w:t>models</w:t>
      </w:r>
      <w:proofErr w:type="spellEnd"/>
      <w:r w:rsidRPr="00D20A38">
        <w:rPr>
          <w:b/>
          <w:color w:val="auto"/>
          <w:sz w:val="24"/>
          <w:szCs w:val="24"/>
          <w:lang w:val="es-CO"/>
        </w:rPr>
        <w:t>/predict_model.py)</w:t>
      </w:r>
    </w:p>
    <w:p w14:paraId="3C85DAB3" w14:textId="77777777" w:rsidR="00A001D0" w:rsidRPr="00D20A38" w:rsidRDefault="00000000" w:rsidP="00B26C8F">
      <w:pPr>
        <w:spacing w:after="0" w:line="240" w:lineRule="auto"/>
        <w:rPr>
          <w:color w:val="auto"/>
          <w:sz w:val="24"/>
          <w:szCs w:val="24"/>
          <w:lang w:val="es-CO"/>
        </w:rPr>
      </w:pPr>
      <w:r w:rsidRPr="00D20A38">
        <w:rPr>
          <w:color w:val="auto"/>
          <w:sz w:val="24"/>
          <w:szCs w:val="24"/>
          <w:lang w:val="es-CO"/>
        </w:rPr>
        <w:t>Valida el funcionamiento de la tubería de extremo a extremo: carga los artefactos serializados (</w:t>
      </w:r>
      <w:proofErr w:type="spellStart"/>
      <w:proofErr w:type="gramStart"/>
      <w:r w:rsidRPr="00D20A38">
        <w:rPr>
          <w:color w:val="auto"/>
          <w:sz w:val="24"/>
          <w:szCs w:val="24"/>
          <w:lang w:val="es-CO"/>
        </w:rPr>
        <w:t>preprocessor.joblib</w:t>
      </w:r>
      <w:proofErr w:type="spellEnd"/>
      <w:proofErr w:type="gramEnd"/>
      <w:r w:rsidRPr="00D20A38">
        <w:rPr>
          <w:color w:val="auto"/>
          <w:sz w:val="24"/>
          <w:szCs w:val="24"/>
          <w:lang w:val="es-CO"/>
        </w:rPr>
        <w:t xml:space="preserve"> y </w:t>
      </w:r>
      <w:proofErr w:type="spellStart"/>
      <w:r w:rsidRPr="00D20A38">
        <w:rPr>
          <w:color w:val="auto"/>
          <w:sz w:val="24"/>
          <w:szCs w:val="24"/>
          <w:lang w:val="es-CO"/>
        </w:rPr>
        <w:t>random_forest_</w:t>
      </w:r>
      <w:proofErr w:type="gramStart"/>
      <w:r w:rsidRPr="00D20A38">
        <w:rPr>
          <w:color w:val="auto"/>
          <w:sz w:val="24"/>
          <w:szCs w:val="24"/>
          <w:lang w:val="es-CO"/>
        </w:rPr>
        <w:t>tuned.joblib</w:t>
      </w:r>
      <w:proofErr w:type="spellEnd"/>
      <w:proofErr w:type="gramEnd"/>
      <w:r w:rsidRPr="00D20A38">
        <w:rPr>
          <w:color w:val="auto"/>
          <w:sz w:val="24"/>
          <w:szCs w:val="24"/>
          <w:lang w:val="es-CO"/>
        </w:rPr>
        <w:t>), recibe un registro crudo representativo y genera la estimación monetaria prevista.</w:t>
      </w:r>
    </w:p>
    <w:p w14:paraId="3D37F0FA" w14:textId="77777777" w:rsidR="00D20A38" w:rsidRPr="00D20A38" w:rsidRDefault="00D20A38" w:rsidP="00B26C8F">
      <w:pPr>
        <w:spacing w:after="0" w:line="240" w:lineRule="auto"/>
        <w:rPr>
          <w:color w:val="auto"/>
          <w:sz w:val="24"/>
          <w:szCs w:val="24"/>
          <w:lang w:val="es-CO"/>
        </w:rPr>
      </w:pPr>
    </w:p>
    <w:p w14:paraId="7623C6A9" w14:textId="77777777" w:rsidR="00A001D0" w:rsidRPr="00D20A38" w:rsidRDefault="00000000" w:rsidP="00D20A38">
      <w:pPr>
        <w:keepNext/>
        <w:spacing w:after="0" w:line="240" w:lineRule="auto"/>
        <w:rPr>
          <w:color w:val="auto"/>
          <w:sz w:val="24"/>
          <w:szCs w:val="24"/>
          <w:lang w:val="es-CO"/>
        </w:rPr>
      </w:pPr>
      <w:r w:rsidRPr="00D20A38">
        <w:rPr>
          <w:b/>
          <w:color w:val="auto"/>
          <w:sz w:val="24"/>
          <w:szCs w:val="24"/>
          <w:lang w:val="es-CO"/>
        </w:rPr>
        <w:t>5. Trazabilidad y Gestión de Experimentos (</w:t>
      </w:r>
      <w:proofErr w:type="spellStart"/>
      <w:r w:rsidRPr="00D20A38">
        <w:rPr>
          <w:b/>
          <w:color w:val="auto"/>
          <w:sz w:val="24"/>
          <w:szCs w:val="24"/>
          <w:lang w:val="es-CO"/>
        </w:rPr>
        <w:t>MLflow</w:t>
      </w:r>
      <w:proofErr w:type="spellEnd"/>
      <w:r w:rsidRPr="00D20A38">
        <w:rPr>
          <w:b/>
          <w:color w:val="auto"/>
          <w:sz w:val="24"/>
          <w:szCs w:val="24"/>
          <w:lang w:val="es-CO"/>
        </w:rPr>
        <w:t>)</w:t>
      </w:r>
    </w:p>
    <w:p w14:paraId="55894617" w14:textId="77777777" w:rsidR="00A001D0" w:rsidRPr="00D20A38" w:rsidRDefault="00000000" w:rsidP="00B26C8F">
      <w:pPr>
        <w:spacing w:after="0" w:line="240" w:lineRule="auto"/>
        <w:rPr>
          <w:color w:val="auto"/>
          <w:sz w:val="24"/>
          <w:szCs w:val="24"/>
          <w:lang w:val="es-CO"/>
        </w:rPr>
      </w:pPr>
      <w:r w:rsidRPr="00D20A38">
        <w:rPr>
          <w:color w:val="auto"/>
          <w:sz w:val="24"/>
          <w:szCs w:val="24"/>
          <w:lang w:val="es-CO"/>
        </w:rPr>
        <w:t xml:space="preserve">La auditoría y visualización de experimentos se realiza ejecutando el servidor local de </w:t>
      </w:r>
      <w:proofErr w:type="spellStart"/>
      <w:r w:rsidRPr="00D20A38">
        <w:rPr>
          <w:color w:val="auto"/>
          <w:sz w:val="24"/>
          <w:szCs w:val="24"/>
          <w:lang w:val="es-CO"/>
        </w:rPr>
        <w:t>MLflow</w:t>
      </w:r>
      <w:proofErr w:type="spellEnd"/>
      <w:r w:rsidRPr="00D20A38">
        <w:rPr>
          <w:color w:val="auto"/>
          <w:sz w:val="24"/>
          <w:szCs w:val="24"/>
          <w:lang w:val="es-CO"/>
        </w:rPr>
        <w:t>:</w:t>
      </w:r>
    </w:p>
    <w:p w14:paraId="10347CFA" w14:textId="77777777" w:rsidR="00D20A38" w:rsidRPr="00D20A38" w:rsidRDefault="00D20A38" w:rsidP="00B26C8F">
      <w:pPr>
        <w:spacing w:after="0" w:line="240" w:lineRule="auto"/>
        <w:rPr>
          <w:color w:val="auto"/>
          <w:sz w:val="24"/>
          <w:szCs w:val="24"/>
          <w:lang w:val="es-CO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A001D0" w:rsidRPr="00D20A38" w14:paraId="1AB1B451" w14:textId="77777777">
        <w:trPr>
          <w:jc w:val="center"/>
        </w:trPr>
        <w:tc>
          <w:tcPr>
            <w:tcW w:w="9360" w:type="dxa"/>
            <w:tcBorders>
              <w:top w:val="single" w:sz="4" w:space="0" w:color="CCCCCC"/>
              <w:left w:val="single" w:sz="18" w:space="0" w:color="1B365D"/>
              <w:bottom w:val="single" w:sz="4" w:space="0" w:color="CCCCCC"/>
              <w:right w:val="single" w:sz="4" w:space="0" w:color="CCCCCC"/>
            </w:tcBorders>
            <w:shd w:val="clear" w:color="auto" w:fill="F5F6F8"/>
          </w:tcPr>
          <w:p w14:paraId="0E52D493" w14:textId="77777777" w:rsidR="00A001D0" w:rsidRPr="00D20A38" w:rsidRDefault="00000000" w:rsidP="00B26C8F">
            <w:pPr>
              <w:spacing w:before="80" w:after="0" w:line="240" w:lineRule="auto"/>
              <w:rPr>
                <w:color w:val="auto"/>
                <w:sz w:val="18"/>
                <w:szCs w:val="18"/>
              </w:rPr>
            </w:pPr>
            <w:proofErr w:type="spellStart"/>
            <w:r w:rsidRPr="00D20A38">
              <w:rPr>
                <w:rFonts w:ascii="Consolas" w:hAnsi="Consolas"/>
                <w:color w:val="auto"/>
                <w:sz w:val="18"/>
                <w:szCs w:val="18"/>
              </w:rPr>
              <w:t>mlflow</w:t>
            </w:r>
            <w:proofErr w:type="spellEnd"/>
            <w:r w:rsidRPr="00D20A38">
              <w:rPr>
                <w:rFonts w:ascii="Consolas" w:hAnsi="Consolas"/>
                <w:color w:val="auto"/>
                <w:sz w:val="18"/>
                <w:szCs w:val="18"/>
              </w:rPr>
              <w:t xml:space="preserve"> </w:t>
            </w:r>
            <w:proofErr w:type="spellStart"/>
            <w:r w:rsidRPr="00D20A38">
              <w:rPr>
                <w:rFonts w:ascii="Consolas" w:hAnsi="Consolas"/>
                <w:color w:val="auto"/>
                <w:sz w:val="18"/>
                <w:szCs w:val="18"/>
              </w:rPr>
              <w:t>ui</w:t>
            </w:r>
            <w:proofErr w:type="spellEnd"/>
            <w:r w:rsidRPr="00D20A38">
              <w:rPr>
                <w:rFonts w:ascii="Consolas" w:hAnsi="Consolas"/>
                <w:color w:val="auto"/>
                <w:sz w:val="18"/>
                <w:szCs w:val="18"/>
              </w:rPr>
              <w:t xml:space="preserve"> --backend-store-</w:t>
            </w:r>
            <w:proofErr w:type="spellStart"/>
            <w:r w:rsidRPr="00D20A38">
              <w:rPr>
                <w:rFonts w:ascii="Consolas" w:hAnsi="Consolas"/>
                <w:color w:val="auto"/>
                <w:sz w:val="18"/>
                <w:szCs w:val="18"/>
              </w:rPr>
              <w:t>uri</w:t>
            </w:r>
            <w:proofErr w:type="spellEnd"/>
            <w:r w:rsidRPr="00D20A38">
              <w:rPr>
                <w:rFonts w:ascii="Consolas" w:hAnsi="Consolas"/>
                <w:color w:val="auto"/>
                <w:sz w:val="18"/>
                <w:szCs w:val="18"/>
              </w:rPr>
              <w:t xml:space="preserve"> sqlite:///mlflow.db</w:t>
            </w:r>
          </w:p>
        </w:tc>
      </w:tr>
    </w:tbl>
    <w:p w14:paraId="2E5F41A5" w14:textId="77777777" w:rsidR="00A001D0" w:rsidRPr="00D20A38" w:rsidRDefault="00A001D0" w:rsidP="00B26C8F">
      <w:pPr>
        <w:spacing w:after="0" w:line="240" w:lineRule="auto"/>
        <w:rPr>
          <w:color w:val="auto"/>
          <w:sz w:val="24"/>
          <w:szCs w:val="24"/>
        </w:rPr>
      </w:pPr>
    </w:p>
    <w:p w14:paraId="359063B8" w14:textId="77777777" w:rsidR="00D20A38" w:rsidRPr="00D20A38" w:rsidRDefault="00000000" w:rsidP="00B26C8F">
      <w:pPr>
        <w:spacing w:after="0" w:line="240" w:lineRule="auto"/>
        <w:rPr>
          <w:color w:val="auto"/>
          <w:sz w:val="24"/>
          <w:szCs w:val="24"/>
          <w:lang w:val="es-CO"/>
        </w:rPr>
      </w:pPr>
      <w:r w:rsidRPr="00D20A38">
        <w:rPr>
          <w:color w:val="auto"/>
          <w:sz w:val="24"/>
          <w:szCs w:val="24"/>
          <w:lang w:val="es-CO"/>
        </w:rPr>
        <w:t>A través de la consola web (http://127.0.0.1:5000) se cuenta con acceso centralizado a:</w:t>
      </w:r>
    </w:p>
    <w:p w14:paraId="0C7E86BE" w14:textId="77777777" w:rsidR="00D20A38" w:rsidRPr="00D20A38" w:rsidRDefault="00000000" w:rsidP="00B26C8F">
      <w:pPr>
        <w:spacing w:after="0" w:line="240" w:lineRule="auto"/>
        <w:rPr>
          <w:color w:val="auto"/>
          <w:sz w:val="24"/>
          <w:szCs w:val="24"/>
          <w:lang w:val="es-CO"/>
        </w:rPr>
      </w:pPr>
      <w:r w:rsidRPr="00D20A38">
        <w:rPr>
          <w:color w:val="auto"/>
          <w:sz w:val="24"/>
          <w:szCs w:val="24"/>
          <w:lang w:val="es-CO"/>
        </w:rPr>
        <w:t>Tablas comparativas de desempeño entre modelos base y el modelo optimizado.</w:t>
      </w:r>
    </w:p>
    <w:p w14:paraId="6E0AF0C9" w14:textId="77777777" w:rsidR="00D20A38" w:rsidRPr="00D20A38" w:rsidRDefault="00000000" w:rsidP="00B26C8F">
      <w:pPr>
        <w:spacing w:after="0" w:line="240" w:lineRule="auto"/>
        <w:rPr>
          <w:color w:val="auto"/>
          <w:sz w:val="24"/>
          <w:szCs w:val="24"/>
          <w:lang w:val="es-CO"/>
        </w:rPr>
      </w:pPr>
      <w:r w:rsidRPr="00D20A38">
        <w:rPr>
          <w:color w:val="auto"/>
          <w:sz w:val="24"/>
          <w:szCs w:val="24"/>
          <w:lang w:val="es-CO"/>
        </w:rPr>
        <w:t xml:space="preserve">Gráficas de convergencia y dispersión de hiperparámetros explorados por </w:t>
      </w:r>
      <w:proofErr w:type="spellStart"/>
      <w:r w:rsidRPr="00D20A38">
        <w:rPr>
          <w:color w:val="auto"/>
          <w:sz w:val="24"/>
          <w:szCs w:val="24"/>
          <w:lang w:val="es-CO"/>
        </w:rPr>
        <w:t>Optuna.</w:t>
      </w:r>
      <w:proofErr w:type="spellEnd"/>
    </w:p>
    <w:p w14:paraId="176635F4" w14:textId="7B044654" w:rsidR="00A001D0" w:rsidRPr="00D20A38" w:rsidRDefault="00000000" w:rsidP="00B26C8F">
      <w:pPr>
        <w:spacing w:after="0" w:line="240" w:lineRule="auto"/>
        <w:rPr>
          <w:color w:val="auto"/>
          <w:sz w:val="24"/>
          <w:szCs w:val="24"/>
          <w:lang w:val="es-CO"/>
        </w:rPr>
      </w:pPr>
      <w:r w:rsidRPr="00D20A38">
        <w:rPr>
          <w:color w:val="auto"/>
          <w:sz w:val="24"/>
          <w:szCs w:val="24"/>
          <w:lang w:val="es-CO"/>
        </w:rPr>
        <w:t>Registro de artefactos generados para auditoría y gobernanza.</w:t>
      </w:r>
    </w:p>
    <w:p w14:paraId="3EEFB9EB" w14:textId="77777777" w:rsidR="00D20A38" w:rsidRPr="00D20A38" w:rsidRDefault="00D20A38" w:rsidP="00B26C8F">
      <w:pPr>
        <w:spacing w:after="0" w:line="240" w:lineRule="auto"/>
        <w:rPr>
          <w:color w:val="auto"/>
          <w:sz w:val="24"/>
          <w:szCs w:val="24"/>
          <w:lang w:val="es-CO"/>
        </w:rPr>
      </w:pPr>
    </w:p>
    <w:p w14:paraId="47309168" w14:textId="77777777" w:rsidR="00A001D0" w:rsidRPr="00D20A38" w:rsidRDefault="00000000" w:rsidP="00D20A38">
      <w:pPr>
        <w:keepNext/>
        <w:spacing w:after="0" w:line="240" w:lineRule="auto"/>
        <w:rPr>
          <w:color w:val="auto"/>
          <w:sz w:val="24"/>
          <w:szCs w:val="24"/>
          <w:lang w:val="es-CO"/>
        </w:rPr>
      </w:pPr>
      <w:r w:rsidRPr="00D20A38">
        <w:rPr>
          <w:b/>
          <w:color w:val="auto"/>
          <w:sz w:val="24"/>
          <w:szCs w:val="24"/>
          <w:lang w:val="es-CO"/>
        </w:rPr>
        <w:t>6. Contenerización y Despliegue con Docker</w:t>
      </w:r>
    </w:p>
    <w:p w14:paraId="2D470C5D" w14:textId="77777777" w:rsidR="00A001D0" w:rsidRPr="00D20A38" w:rsidRDefault="00000000" w:rsidP="00B26C8F">
      <w:pPr>
        <w:spacing w:after="0" w:line="240" w:lineRule="auto"/>
        <w:rPr>
          <w:color w:val="auto"/>
          <w:sz w:val="24"/>
          <w:szCs w:val="24"/>
          <w:lang w:val="es-CO"/>
        </w:rPr>
      </w:pPr>
      <w:r w:rsidRPr="00D20A38">
        <w:rPr>
          <w:color w:val="auto"/>
          <w:sz w:val="24"/>
          <w:szCs w:val="24"/>
          <w:lang w:val="es-CO"/>
        </w:rPr>
        <w:t>Para garantizar que el servicio web opere en producción de forma independiente a la configuración del sistema operativo host, se encapsuló la solución en una imagen Docker.</w:t>
      </w:r>
    </w:p>
    <w:p w14:paraId="0871733A" w14:textId="035E32E5" w:rsidR="00D20A38" w:rsidRPr="00D20A38" w:rsidRDefault="00000000" w:rsidP="00B26C8F">
      <w:pPr>
        <w:keepNext/>
        <w:spacing w:before="240" w:after="0" w:line="240" w:lineRule="auto"/>
        <w:rPr>
          <w:b/>
          <w:color w:val="auto"/>
          <w:sz w:val="24"/>
          <w:szCs w:val="24"/>
        </w:rPr>
      </w:pPr>
      <w:r w:rsidRPr="00D20A38">
        <w:rPr>
          <w:b/>
          <w:color w:val="auto"/>
          <w:sz w:val="24"/>
          <w:szCs w:val="24"/>
        </w:rPr>
        <w:t xml:space="preserve">6.1 </w:t>
      </w:r>
      <w:proofErr w:type="spellStart"/>
      <w:r w:rsidRPr="00D20A38">
        <w:rPr>
          <w:b/>
          <w:color w:val="auto"/>
          <w:sz w:val="24"/>
          <w:szCs w:val="24"/>
        </w:rPr>
        <w:t>Matriz</w:t>
      </w:r>
      <w:proofErr w:type="spellEnd"/>
      <w:r w:rsidRPr="00D20A38">
        <w:rPr>
          <w:b/>
          <w:color w:val="auto"/>
          <w:sz w:val="24"/>
          <w:szCs w:val="24"/>
        </w:rPr>
        <w:t xml:space="preserve"> de </w:t>
      </w:r>
      <w:proofErr w:type="spellStart"/>
      <w:r w:rsidRPr="00D20A38">
        <w:rPr>
          <w:b/>
          <w:color w:val="auto"/>
          <w:sz w:val="24"/>
          <w:szCs w:val="24"/>
        </w:rPr>
        <w:t>Comandos</w:t>
      </w:r>
      <w:proofErr w:type="spellEnd"/>
      <w:r w:rsidRPr="00D20A38">
        <w:rPr>
          <w:b/>
          <w:color w:val="auto"/>
          <w:sz w:val="24"/>
          <w:szCs w:val="24"/>
        </w:rPr>
        <w:t xml:space="preserve"> de Docker</w:t>
      </w:r>
    </w:p>
    <w:p w14:paraId="19F358CC" w14:textId="77777777" w:rsidR="00D20A38" w:rsidRPr="00D20A38" w:rsidRDefault="00D20A38" w:rsidP="00D20A38">
      <w:pPr>
        <w:keepNext/>
        <w:spacing w:after="0" w:line="240" w:lineRule="auto"/>
        <w:rPr>
          <w:b/>
          <w:color w:val="auto"/>
          <w:sz w:val="24"/>
          <w:szCs w:val="24"/>
        </w:rPr>
      </w:pPr>
    </w:p>
    <w:tbl>
      <w:tblPr>
        <w:tblW w:w="1018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503"/>
        <w:gridCol w:w="6246"/>
        <w:gridCol w:w="2439"/>
      </w:tblGrid>
      <w:tr w:rsidR="00A001D0" w:rsidRPr="00D20A38" w14:paraId="75998181" w14:textId="77777777" w:rsidTr="00A42E7A">
        <w:trPr>
          <w:jc w:val="center"/>
        </w:trPr>
        <w:tc>
          <w:tcPr>
            <w:tcW w:w="1503" w:type="dxa"/>
            <w:shd w:val="clear" w:color="auto" w:fill="1B365D"/>
          </w:tcPr>
          <w:p w14:paraId="5EBCA670" w14:textId="77777777" w:rsidR="00A001D0" w:rsidRPr="00D20A38" w:rsidRDefault="00000000" w:rsidP="00B26C8F">
            <w:pPr>
              <w:spacing w:before="60" w:after="0" w:line="240" w:lineRule="auto"/>
              <w:rPr>
                <w:rFonts w:ascii="Consolas" w:hAnsi="Consolas"/>
                <w:color w:val="auto"/>
                <w:sz w:val="18"/>
                <w:szCs w:val="18"/>
              </w:rPr>
            </w:pPr>
            <w:proofErr w:type="spellStart"/>
            <w:r w:rsidRPr="00D20A38">
              <w:rPr>
                <w:rFonts w:ascii="Consolas" w:hAnsi="Consolas"/>
                <w:b/>
                <w:color w:val="auto"/>
                <w:sz w:val="18"/>
                <w:szCs w:val="18"/>
              </w:rPr>
              <w:t>Operación</w:t>
            </w:r>
            <w:proofErr w:type="spellEnd"/>
          </w:p>
        </w:tc>
        <w:tc>
          <w:tcPr>
            <w:tcW w:w="6246" w:type="dxa"/>
            <w:shd w:val="clear" w:color="auto" w:fill="1B365D"/>
          </w:tcPr>
          <w:p w14:paraId="064A06B6" w14:textId="77777777" w:rsidR="00A001D0" w:rsidRPr="00D20A38" w:rsidRDefault="00000000" w:rsidP="00B26C8F">
            <w:pPr>
              <w:spacing w:before="60" w:after="0" w:line="240" w:lineRule="auto"/>
              <w:rPr>
                <w:rFonts w:ascii="Consolas" w:hAnsi="Consolas"/>
                <w:color w:val="auto"/>
                <w:sz w:val="18"/>
                <w:szCs w:val="18"/>
              </w:rPr>
            </w:pPr>
            <w:proofErr w:type="spellStart"/>
            <w:r w:rsidRPr="00D20A38">
              <w:rPr>
                <w:rFonts w:ascii="Consolas" w:hAnsi="Consolas"/>
                <w:b/>
                <w:color w:val="auto"/>
                <w:sz w:val="18"/>
                <w:szCs w:val="18"/>
              </w:rPr>
              <w:t>Comando</w:t>
            </w:r>
            <w:proofErr w:type="spellEnd"/>
            <w:r w:rsidRPr="00D20A38">
              <w:rPr>
                <w:rFonts w:ascii="Consolas" w:hAnsi="Consolas"/>
                <w:b/>
                <w:color w:val="auto"/>
                <w:sz w:val="18"/>
                <w:szCs w:val="18"/>
              </w:rPr>
              <w:t xml:space="preserve"> de </w:t>
            </w:r>
            <w:proofErr w:type="spellStart"/>
            <w:r w:rsidRPr="00D20A38">
              <w:rPr>
                <w:rFonts w:ascii="Consolas" w:hAnsi="Consolas"/>
                <w:b/>
                <w:color w:val="auto"/>
                <w:sz w:val="18"/>
                <w:szCs w:val="18"/>
              </w:rPr>
              <w:t>Ejecución</w:t>
            </w:r>
            <w:proofErr w:type="spellEnd"/>
          </w:p>
        </w:tc>
        <w:tc>
          <w:tcPr>
            <w:tcW w:w="2439" w:type="dxa"/>
            <w:shd w:val="clear" w:color="auto" w:fill="1B365D"/>
          </w:tcPr>
          <w:p w14:paraId="60F0166F" w14:textId="77777777" w:rsidR="00A001D0" w:rsidRPr="00D20A38" w:rsidRDefault="00000000" w:rsidP="00B26C8F">
            <w:pPr>
              <w:spacing w:before="60" w:after="0" w:line="240" w:lineRule="auto"/>
              <w:rPr>
                <w:rFonts w:ascii="Consolas" w:hAnsi="Consolas"/>
                <w:color w:val="auto"/>
                <w:sz w:val="18"/>
                <w:szCs w:val="18"/>
              </w:rPr>
            </w:pPr>
            <w:proofErr w:type="spellStart"/>
            <w:r w:rsidRPr="00D20A38">
              <w:rPr>
                <w:rFonts w:ascii="Consolas" w:hAnsi="Consolas"/>
                <w:b/>
                <w:color w:val="auto"/>
                <w:sz w:val="18"/>
                <w:szCs w:val="18"/>
              </w:rPr>
              <w:t>Propósito</w:t>
            </w:r>
            <w:proofErr w:type="spellEnd"/>
          </w:p>
        </w:tc>
      </w:tr>
      <w:tr w:rsidR="00A001D0" w:rsidRPr="00D20A38" w14:paraId="369A6326" w14:textId="77777777" w:rsidTr="00A42E7A">
        <w:trPr>
          <w:jc w:val="center"/>
        </w:trPr>
        <w:tc>
          <w:tcPr>
            <w:tcW w:w="1503" w:type="dxa"/>
            <w:shd w:val="clear" w:color="auto" w:fill="F0F4F8"/>
          </w:tcPr>
          <w:p w14:paraId="1D0A2242" w14:textId="77777777" w:rsidR="00A001D0" w:rsidRPr="00D20A38" w:rsidRDefault="00000000" w:rsidP="00B26C8F">
            <w:pPr>
              <w:spacing w:before="40" w:after="0" w:line="240" w:lineRule="auto"/>
              <w:rPr>
                <w:rFonts w:ascii="Consolas" w:hAnsi="Consolas"/>
                <w:color w:val="auto"/>
                <w:sz w:val="18"/>
                <w:szCs w:val="18"/>
              </w:rPr>
            </w:pPr>
            <w:proofErr w:type="spellStart"/>
            <w:r w:rsidRPr="00D20A38">
              <w:rPr>
                <w:rFonts w:ascii="Consolas" w:hAnsi="Consolas"/>
                <w:color w:val="auto"/>
                <w:sz w:val="18"/>
                <w:szCs w:val="18"/>
              </w:rPr>
              <w:t>Construcción</w:t>
            </w:r>
            <w:proofErr w:type="spellEnd"/>
          </w:p>
        </w:tc>
        <w:tc>
          <w:tcPr>
            <w:tcW w:w="6246" w:type="dxa"/>
            <w:shd w:val="clear" w:color="auto" w:fill="F0F4F8"/>
          </w:tcPr>
          <w:p w14:paraId="28D10323" w14:textId="77777777" w:rsidR="00A001D0" w:rsidRPr="00D20A38" w:rsidRDefault="00000000" w:rsidP="00B26C8F">
            <w:pPr>
              <w:spacing w:before="40" w:after="0" w:line="240" w:lineRule="auto"/>
              <w:rPr>
                <w:rFonts w:ascii="Consolas" w:hAnsi="Consolas"/>
                <w:color w:val="auto"/>
                <w:sz w:val="18"/>
                <w:szCs w:val="18"/>
              </w:rPr>
            </w:pPr>
            <w:r w:rsidRPr="00D20A38">
              <w:rPr>
                <w:rFonts w:ascii="Consolas" w:hAnsi="Consolas"/>
                <w:color w:val="auto"/>
                <w:sz w:val="18"/>
                <w:szCs w:val="18"/>
              </w:rPr>
              <w:t>docker build -t car-price-</w:t>
            </w:r>
            <w:proofErr w:type="gramStart"/>
            <w:r w:rsidRPr="00D20A38">
              <w:rPr>
                <w:rFonts w:ascii="Consolas" w:hAnsi="Consolas"/>
                <w:color w:val="auto"/>
                <w:sz w:val="18"/>
                <w:szCs w:val="18"/>
              </w:rPr>
              <w:t>predictor:v1 .</w:t>
            </w:r>
            <w:proofErr w:type="gramEnd"/>
          </w:p>
        </w:tc>
        <w:tc>
          <w:tcPr>
            <w:tcW w:w="2439" w:type="dxa"/>
            <w:shd w:val="clear" w:color="auto" w:fill="F0F4F8"/>
          </w:tcPr>
          <w:p w14:paraId="7572224A" w14:textId="77777777" w:rsidR="00A001D0" w:rsidRPr="00D20A38" w:rsidRDefault="00000000" w:rsidP="00B26C8F">
            <w:pPr>
              <w:spacing w:before="40" w:after="0" w:line="240" w:lineRule="auto"/>
              <w:rPr>
                <w:rFonts w:ascii="Consolas" w:hAnsi="Consolas"/>
                <w:color w:val="auto"/>
                <w:sz w:val="18"/>
                <w:szCs w:val="18"/>
              </w:rPr>
            </w:pPr>
            <w:proofErr w:type="spellStart"/>
            <w:r w:rsidRPr="00D20A38">
              <w:rPr>
                <w:rFonts w:ascii="Consolas" w:hAnsi="Consolas"/>
                <w:color w:val="auto"/>
                <w:sz w:val="18"/>
                <w:szCs w:val="18"/>
              </w:rPr>
              <w:t>Compilar</w:t>
            </w:r>
            <w:proofErr w:type="spellEnd"/>
            <w:r w:rsidRPr="00D20A38">
              <w:rPr>
                <w:rFonts w:ascii="Consolas" w:hAnsi="Consolas"/>
                <w:color w:val="auto"/>
                <w:sz w:val="18"/>
                <w:szCs w:val="18"/>
              </w:rPr>
              <w:t xml:space="preserve"> imagen del </w:t>
            </w:r>
            <w:proofErr w:type="spellStart"/>
            <w:r w:rsidRPr="00D20A38">
              <w:rPr>
                <w:rFonts w:ascii="Consolas" w:hAnsi="Consolas"/>
                <w:color w:val="auto"/>
                <w:sz w:val="18"/>
                <w:szCs w:val="18"/>
              </w:rPr>
              <w:t>proyecto</w:t>
            </w:r>
            <w:proofErr w:type="spellEnd"/>
          </w:p>
        </w:tc>
      </w:tr>
      <w:tr w:rsidR="00A001D0" w:rsidRPr="00D20A38" w14:paraId="481A513A" w14:textId="77777777" w:rsidTr="00A42E7A">
        <w:trPr>
          <w:jc w:val="center"/>
        </w:trPr>
        <w:tc>
          <w:tcPr>
            <w:tcW w:w="1503" w:type="dxa"/>
            <w:shd w:val="clear" w:color="auto" w:fill="FFFFFF"/>
          </w:tcPr>
          <w:p w14:paraId="5BDA82CB" w14:textId="77777777" w:rsidR="00A001D0" w:rsidRPr="00D20A38" w:rsidRDefault="00000000" w:rsidP="00B26C8F">
            <w:pPr>
              <w:spacing w:before="40" w:after="0" w:line="240" w:lineRule="auto"/>
              <w:rPr>
                <w:rFonts w:ascii="Consolas" w:hAnsi="Consolas"/>
                <w:color w:val="auto"/>
                <w:sz w:val="18"/>
                <w:szCs w:val="18"/>
              </w:rPr>
            </w:pPr>
            <w:proofErr w:type="spellStart"/>
            <w:r w:rsidRPr="00D20A38">
              <w:rPr>
                <w:rFonts w:ascii="Consolas" w:hAnsi="Consolas"/>
                <w:color w:val="auto"/>
                <w:sz w:val="18"/>
                <w:szCs w:val="18"/>
              </w:rPr>
              <w:t>Despliegue</w:t>
            </w:r>
            <w:proofErr w:type="spellEnd"/>
          </w:p>
        </w:tc>
        <w:tc>
          <w:tcPr>
            <w:tcW w:w="6246" w:type="dxa"/>
            <w:shd w:val="clear" w:color="auto" w:fill="FFFFFF"/>
          </w:tcPr>
          <w:p w14:paraId="68D8855A" w14:textId="77777777" w:rsidR="00A001D0" w:rsidRPr="00D20A38" w:rsidRDefault="00000000" w:rsidP="00B26C8F">
            <w:pPr>
              <w:spacing w:before="40" w:after="0" w:line="240" w:lineRule="auto"/>
              <w:rPr>
                <w:rFonts w:ascii="Consolas" w:hAnsi="Consolas"/>
                <w:color w:val="auto"/>
                <w:sz w:val="18"/>
                <w:szCs w:val="18"/>
              </w:rPr>
            </w:pPr>
            <w:r w:rsidRPr="00D20A38">
              <w:rPr>
                <w:rFonts w:ascii="Consolas" w:hAnsi="Consolas"/>
                <w:color w:val="auto"/>
                <w:sz w:val="18"/>
                <w:szCs w:val="18"/>
              </w:rPr>
              <w:t xml:space="preserve">docker run -d -p 8000:8000 --name </w:t>
            </w:r>
            <w:proofErr w:type="spellStart"/>
            <w:r w:rsidRPr="00D20A38">
              <w:rPr>
                <w:rFonts w:ascii="Consolas" w:hAnsi="Consolas"/>
                <w:color w:val="auto"/>
                <w:sz w:val="18"/>
                <w:szCs w:val="18"/>
              </w:rPr>
              <w:t>car_predictor_app</w:t>
            </w:r>
            <w:proofErr w:type="spellEnd"/>
            <w:r w:rsidRPr="00D20A38">
              <w:rPr>
                <w:rFonts w:ascii="Consolas" w:hAnsi="Consolas"/>
                <w:color w:val="auto"/>
                <w:sz w:val="18"/>
                <w:szCs w:val="18"/>
              </w:rPr>
              <w:t xml:space="preserve"> car-price-</w:t>
            </w:r>
            <w:proofErr w:type="gramStart"/>
            <w:r w:rsidRPr="00D20A38">
              <w:rPr>
                <w:rFonts w:ascii="Consolas" w:hAnsi="Consolas"/>
                <w:color w:val="auto"/>
                <w:sz w:val="18"/>
                <w:szCs w:val="18"/>
              </w:rPr>
              <w:t>predictor:v</w:t>
            </w:r>
            <w:proofErr w:type="gramEnd"/>
            <w:r w:rsidRPr="00D20A38">
              <w:rPr>
                <w:rFonts w:ascii="Consolas" w:hAnsi="Consolas"/>
                <w:color w:val="auto"/>
                <w:sz w:val="18"/>
                <w:szCs w:val="18"/>
              </w:rPr>
              <w:t>1</w:t>
            </w:r>
          </w:p>
        </w:tc>
        <w:tc>
          <w:tcPr>
            <w:tcW w:w="2439" w:type="dxa"/>
            <w:shd w:val="clear" w:color="auto" w:fill="FFFFFF"/>
          </w:tcPr>
          <w:p w14:paraId="5580C534" w14:textId="77777777" w:rsidR="00A001D0" w:rsidRPr="00D20A38" w:rsidRDefault="00000000" w:rsidP="00B26C8F">
            <w:pPr>
              <w:spacing w:before="40" w:after="0" w:line="240" w:lineRule="auto"/>
              <w:rPr>
                <w:rFonts w:ascii="Consolas" w:hAnsi="Consolas"/>
                <w:color w:val="auto"/>
                <w:sz w:val="18"/>
                <w:szCs w:val="18"/>
              </w:rPr>
            </w:pPr>
            <w:proofErr w:type="spellStart"/>
            <w:r w:rsidRPr="00D20A38">
              <w:rPr>
                <w:rFonts w:ascii="Consolas" w:hAnsi="Consolas"/>
                <w:color w:val="auto"/>
                <w:sz w:val="18"/>
                <w:szCs w:val="18"/>
              </w:rPr>
              <w:t>Iniciar</w:t>
            </w:r>
            <w:proofErr w:type="spellEnd"/>
            <w:r w:rsidRPr="00D20A38">
              <w:rPr>
                <w:rFonts w:ascii="Consolas" w:hAnsi="Consolas"/>
                <w:color w:val="auto"/>
                <w:sz w:val="18"/>
                <w:szCs w:val="18"/>
              </w:rPr>
              <w:t xml:space="preserve"> </w:t>
            </w:r>
            <w:proofErr w:type="spellStart"/>
            <w:r w:rsidRPr="00D20A38">
              <w:rPr>
                <w:rFonts w:ascii="Consolas" w:hAnsi="Consolas"/>
                <w:color w:val="auto"/>
                <w:sz w:val="18"/>
                <w:szCs w:val="18"/>
              </w:rPr>
              <w:t>contenedor</w:t>
            </w:r>
            <w:proofErr w:type="spellEnd"/>
            <w:r w:rsidRPr="00D20A38">
              <w:rPr>
                <w:rFonts w:ascii="Consolas" w:hAnsi="Consolas"/>
                <w:color w:val="auto"/>
                <w:sz w:val="18"/>
                <w:szCs w:val="18"/>
              </w:rPr>
              <w:t xml:space="preserve"> </w:t>
            </w:r>
            <w:proofErr w:type="spellStart"/>
            <w:r w:rsidRPr="00D20A38">
              <w:rPr>
                <w:rFonts w:ascii="Consolas" w:hAnsi="Consolas"/>
                <w:color w:val="auto"/>
                <w:sz w:val="18"/>
                <w:szCs w:val="18"/>
              </w:rPr>
              <w:t>en</w:t>
            </w:r>
            <w:proofErr w:type="spellEnd"/>
            <w:r w:rsidRPr="00D20A38">
              <w:rPr>
                <w:rFonts w:ascii="Consolas" w:hAnsi="Consolas"/>
                <w:color w:val="auto"/>
                <w:sz w:val="18"/>
                <w:szCs w:val="18"/>
              </w:rPr>
              <w:t xml:space="preserve"> background</w:t>
            </w:r>
          </w:p>
        </w:tc>
      </w:tr>
      <w:tr w:rsidR="00A001D0" w:rsidRPr="00D20A38" w14:paraId="26CD29CA" w14:textId="77777777" w:rsidTr="00A42E7A">
        <w:trPr>
          <w:jc w:val="center"/>
        </w:trPr>
        <w:tc>
          <w:tcPr>
            <w:tcW w:w="1503" w:type="dxa"/>
            <w:shd w:val="clear" w:color="auto" w:fill="F0F4F8"/>
          </w:tcPr>
          <w:p w14:paraId="34AB0925" w14:textId="77777777" w:rsidR="00A001D0" w:rsidRPr="00D20A38" w:rsidRDefault="00000000" w:rsidP="00B26C8F">
            <w:pPr>
              <w:spacing w:before="40" w:after="0" w:line="240" w:lineRule="auto"/>
              <w:rPr>
                <w:rFonts w:ascii="Consolas" w:hAnsi="Consolas"/>
                <w:color w:val="auto"/>
                <w:sz w:val="18"/>
                <w:szCs w:val="18"/>
              </w:rPr>
            </w:pPr>
            <w:proofErr w:type="spellStart"/>
            <w:r w:rsidRPr="00D20A38">
              <w:rPr>
                <w:rFonts w:ascii="Consolas" w:hAnsi="Consolas"/>
                <w:color w:val="auto"/>
                <w:sz w:val="18"/>
                <w:szCs w:val="18"/>
              </w:rPr>
              <w:t>Monitoreo</w:t>
            </w:r>
            <w:proofErr w:type="spellEnd"/>
          </w:p>
        </w:tc>
        <w:tc>
          <w:tcPr>
            <w:tcW w:w="6246" w:type="dxa"/>
            <w:shd w:val="clear" w:color="auto" w:fill="F0F4F8"/>
          </w:tcPr>
          <w:p w14:paraId="208A9993" w14:textId="77777777" w:rsidR="00A001D0" w:rsidRPr="00D20A38" w:rsidRDefault="00000000" w:rsidP="00B26C8F">
            <w:pPr>
              <w:spacing w:before="40" w:after="0" w:line="240" w:lineRule="auto"/>
              <w:rPr>
                <w:rFonts w:ascii="Consolas" w:hAnsi="Consolas"/>
                <w:color w:val="auto"/>
                <w:sz w:val="18"/>
                <w:szCs w:val="18"/>
              </w:rPr>
            </w:pPr>
            <w:r w:rsidRPr="00D20A38">
              <w:rPr>
                <w:rFonts w:ascii="Consolas" w:hAnsi="Consolas"/>
                <w:color w:val="auto"/>
                <w:sz w:val="18"/>
                <w:szCs w:val="18"/>
              </w:rPr>
              <w:t xml:space="preserve">docker logs -f </w:t>
            </w:r>
            <w:proofErr w:type="spellStart"/>
            <w:r w:rsidRPr="00D20A38">
              <w:rPr>
                <w:rFonts w:ascii="Consolas" w:hAnsi="Consolas"/>
                <w:color w:val="auto"/>
                <w:sz w:val="18"/>
                <w:szCs w:val="18"/>
              </w:rPr>
              <w:t>car_predictor_app</w:t>
            </w:r>
            <w:proofErr w:type="spellEnd"/>
          </w:p>
        </w:tc>
        <w:tc>
          <w:tcPr>
            <w:tcW w:w="2439" w:type="dxa"/>
            <w:shd w:val="clear" w:color="auto" w:fill="F0F4F8"/>
          </w:tcPr>
          <w:p w14:paraId="00325AAC" w14:textId="77777777" w:rsidR="00A001D0" w:rsidRPr="00D20A38" w:rsidRDefault="00000000" w:rsidP="00B26C8F">
            <w:pPr>
              <w:spacing w:before="40" w:after="0" w:line="240" w:lineRule="auto"/>
              <w:rPr>
                <w:rFonts w:ascii="Consolas" w:hAnsi="Consolas"/>
                <w:color w:val="auto"/>
                <w:sz w:val="18"/>
                <w:szCs w:val="18"/>
              </w:rPr>
            </w:pPr>
            <w:proofErr w:type="spellStart"/>
            <w:r w:rsidRPr="00D20A38">
              <w:rPr>
                <w:rFonts w:ascii="Consolas" w:hAnsi="Consolas"/>
                <w:color w:val="auto"/>
                <w:sz w:val="18"/>
                <w:szCs w:val="18"/>
              </w:rPr>
              <w:t>Inspeccionar</w:t>
            </w:r>
            <w:proofErr w:type="spellEnd"/>
            <w:r w:rsidRPr="00D20A38">
              <w:rPr>
                <w:rFonts w:ascii="Consolas" w:hAnsi="Consolas"/>
                <w:color w:val="auto"/>
                <w:sz w:val="18"/>
                <w:szCs w:val="18"/>
              </w:rPr>
              <w:t xml:space="preserve"> logs </w:t>
            </w:r>
            <w:proofErr w:type="spellStart"/>
            <w:r w:rsidRPr="00D20A38">
              <w:rPr>
                <w:rFonts w:ascii="Consolas" w:hAnsi="Consolas"/>
                <w:color w:val="auto"/>
                <w:sz w:val="18"/>
                <w:szCs w:val="18"/>
              </w:rPr>
              <w:t>en</w:t>
            </w:r>
            <w:proofErr w:type="spellEnd"/>
            <w:r w:rsidRPr="00D20A38">
              <w:rPr>
                <w:rFonts w:ascii="Consolas" w:hAnsi="Consolas"/>
                <w:color w:val="auto"/>
                <w:sz w:val="18"/>
                <w:szCs w:val="18"/>
              </w:rPr>
              <w:t xml:space="preserve"> vivo</w:t>
            </w:r>
          </w:p>
        </w:tc>
      </w:tr>
      <w:tr w:rsidR="00A001D0" w:rsidRPr="00D20A38" w14:paraId="58DC31D7" w14:textId="77777777" w:rsidTr="00A42E7A">
        <w:trPr>
          <w:jc w:val="center"/>
        </w:trPr>
        <w:tc>
          <w:tcPr>
            <w:tcW w:w="1503" w:type="dxa"/>
            <w:shd w:val="clear" w:color="auto" w:fill="FFFFFF"/>
          </w:tcPr>
          <w:p w14:paraId="27C8F1CB" w14:textId="77777777" w:rsidR="00A001D0" w:rsidRPr="00D20A38" w:rsidRDefault="00000000" w:rsidP="00B26C8F">
            <w:pPr>
              <w:spacing w:before="40" w:after="0" w:line="240" w:lineRule="auto"/>
              <w:rPr>
                <w:rFonts w:ascii="Consolas" w:hAnsi="Consolas"/>
                <w:color w:val="auto"/>
                <w:sz w:val="18"/>
                <w:szCs w:val="18"/>
              </w:rPr>
            </w:pPr>
            <w:proofErr w:type="spellStart"/>
            <w:r w:rsidRPr="00D20A38">
              <w:rPr>
                <w:rFonts w:ascii="Consolas" w:hAnsi="Consolas"/>
                <w:color w:val="auto"/>
                <w:sz w:val="18"/>
                <w:szCs w:val="18"/>
              </w:rPr>
              <w:t>Detención</w:t>
            </w:r>
            <w:proofErr w:type="spellEnd"/>
          </w:p>
        </w:tc>
        <w:tc>
          <w:tcPr>
            <w:tcW w:w="6246" w:type="dxa"/>
            <w:shd w:val="clear" w:color="auto" w:fill="FFFFFF"/>
          </w:tcPr>
          <w:p w14:paraId="62F0BE94" w14:textId="77777777" w:rsidR="00A001D0" w:rsidRPr="00D20A38" w:rsidRDefault="00000000" w:rsidP="00B26C8F">
            <w:pPr>
              <w:spacing w:before="40" w:after="0" w:line="240" w:lineRule="auto"/>
              <w:rPr>
                <w:rFonts w:ascii="Consolas" w:hAnsi="Consolas"/>
                <w:color w:val="auto"/>
                <w:sz w:val="18"/>
                <w:szCs w:val="18"/>
              </w:rPr>
            </w:pPr>
            <w:r w:rsidRPr="00D20A38">
              <w:rPr>
                <w:rFonts w:ascii="Consolas" w:hAnsi="Consolas"/>
                <w:color w:val="auto"/>
                <w:sz w:val="18"/>
                <w:szCs w:val="18"/>
              </w:rPr>
              <w:t xml:space="preserve">docker stop </w:t>
            </w:r>
            <w:proofErr w:type="spellStart"/>
            <w:r w:rsidRPr="00D20A38">
              <w:rPr>
                <w:rFonts w:ascii="Consolas" w:hAnsi="Consolas"/>
                <w:color w:val="auto"/>
                <w:sz w:val="18"/>
                <w:szCs w:val="18"/>
              </w:rPr>
              <w:t>car_predictor_app</w:t>
            </w:r>
            <w:proofErr w:type="spellEnd"/>
          </w:p>
        </w:tc>
        <w:tc>
          <w:tcPr>
            <w:tcW w:w="2439" w:type="dxa"/>
            <w:shd w:val="clear" w:color="auto" w:fill="FFFFFF"/>
          </w:tcPr>
          <w:p w14:paraId="48CC18B2" w14:textId="77777777" w:rsidR="00A001D0" w:rsidRPr="00D20A38" w:rsidRDefault="00000000" w:rsidP="00B26C8F">
            <w:pPr>
              <w:spacing w:before="40" w:after="0" w:line="240" w:lineRule="auto"/>
              <w:rPr>
                <w:rFonts w:ascii="Consolas" w:hAnsi="Consolas"/>
                <w:color w:val="auto"/>
                <w:sz w:val="18"/>
                <w:szCs w:val="18"/>
              </w:rPr>
            </w:pPr>
            <w:proofErr w:type="spellStart"/>
            <w:r w:rsidRPr="00D20A38">
              <w:rPr>
                <w:rFonts w:ascii="Consolas" w:hAnsi="Consolas"/>
                <w:color w:val="auto"/>
                <w:sz w:val="18"/>
                <w:szCs w:val="18"/>
              </w:rPr>
              <w:t>Parar</w:t>
            </w:r>
            <w:proofErr w:type="spellEnd"/>
            <w:r w:rsidRPr="00D20A38">
              <w:rPr>
                <w:rFonts w:ascii="Consolas" w:hAnsi="Consolas"/>
                <w:color w:val="auto"/>
                <w:sz w:val="18"/>
                <w:szCs w:val="18"/>
              </w:rPr>
              <w:t xml:space="preserve"> </w:t>
            </w:r>
            <w:proofErr w:type="spellStart"/>
            <w:r w:rsidRPr="00D20A38">
              <w:rPr>
                <w:rFonts w:ascii="Consolas" w:hAnsi="Consolas"/>
                <w:color w:val="auto"/>
                <w:sz w:val="18"/>
                <w:szCs w:val="18"/>
              </w:rPr>
              <w:t>contenedor</w:t>
            </w:r>
            <w:proofErr w:type="spellEnd"/>
            <w:r w:rsidRPr="00D20A38">
              <w:rPr>
                <w:rFonts w:ascii="Consolas" w:hAnsi="Consolas"/>
                <w:color w:val="auto"/>
                <w:sz w:val="18"/>
                <w:szCs w:val="18"/>
              </w:rPr>
              <w:t xml:space="preserve"> </w:t>
            </w:r>
            <w:proofErr w:type="spellStart"/>
            <w:r w:rsidRPr="00D20A38">
              <w:rPr>
                <w:rFonts w:ascii="Consolas" w:hAnsi="Consolas"/>
                <w:color w:val="auto"/>
                <w:sz w:val="18"/>
                <w:szCs w:val="18"/>
              </w:rPr>
              <w:t>activo</w:t>
            </w:r>
            <w:proofErr w:type="spellEnd"/>
          </w:p>
        </w:tc>
      </w:tr>
      <w:tr w:rsidR="00A001D0" w:rsidRPr="00D20A38" w14:paraId="11BB0FA8" w14:textId="77777777" w:rsidTr="00A42E7A">
        <w:trPr>
          <w:jc w:val="center"/>
        </w:trPr>
        <w:tc>
          <w:tcPr>
            <w:tcW w:w="1503" w:type="dxa"/>
            <w:shd w:val="clear" w:color="auto" w:fill="F0F4F8"/>
          </w:tcPr>
          <w:p w14:paraId="1270E265" w14:textId="77777777" w:rsidR="00A001D0" w:rsidRPr="00D20A38" w:rsidRDefault="00000000" w:rsidP="00B26C8F">
            <w:pPr>
              <w:spacing w:before="40" w:after="0" w:line="240" w:lineRule="auto"/>
              <w:rPr>
                <w:rFonts w:ascii="Consolas" w:hAnsi="Consolas"/>
                <w:color w:val="auto"/>
                <w:sz w:val="18"/>
                <w:szCs w:val="18"/>
              </w:rPr>
            </w:pPr>
            <w:proofErr w:type="spellStart"/>
            <w:r w:rsidRPr="00D20A38">
              <w:rPr>
                <w:rFonts w:ascii="Consolas" w:hAnsi="Consolas"/>
                <w:color w:val="auto"/>
                <w:sz w:val="18"/>
                <w:szCs w:val="18"/>
              </w:rPr>
              <w:t>Limpieza</w:t>
            </w:r>
            <w:proofErr w:type="spellEnd"/>
          </w:p>
        </w:tc>
        <w:tc>
          <w:tcPr>
            <w:tcW w:w="6246" w:type="dxa"/>
            <w:shd w:val="clear" w:color="auto" w:fill="F0F4F8"/>
          </w:tcPr>
          <w:p w14:paraId="0FA9F5A4" w14:textId="77777777" w:rsidR="00A001D0" w:rsidRPr="00D20A38" w:rsidRDefault="00000000" w:rsidP="00B26C8F">
            <w:pPr>
              <w:spacing w:before="40" w:after="0" w:line="240" w:lineRule="auto"/>
              <w:rPr>
                <w:rFonts w:ascii="Consolas" w:hAnsi="Consolas"/>
                <w:color w:val="auto"/>
                <w:sz w:val="18"/>
                <w:szCs w:val="18"/>
              </w:rPr>
            </w:pPr>
            <w:r w:rsidRPr="00D20A38">
              <w:rPr>
                <w:rFonts w:ascii="Consolas" w:hAnsi="Consolas"/>
                <w:color w:val="auto"/>
                <w:sz w:val="18"/>
                <w:szCs w:val="18"/>
              </w:rPr>
              <w:t xml:space="preserve">docker rm </w:t>
            </w:r>
            <w:proofErr w:type="spellStart"/>
            <w:r w:rsidRPr="00D20A38">
              <w:rPr>
                <w:rFonts w:ascii="Consolas" w:hAnsi="Consolas"/>
                <w:color w:val="auto"/>
                <w:sz w:val="18"/>
                <w:szCs w:val="18"/>
              </w:rPr>
              <w:t>car_predictor_app</w:t>
            </w:r>
            <w:proofErr w:type="spellEnd"/>
          </w:p>
        </w:tc>
        <w:tc>
          <w:tcPr>
            <w:tcW w:w="2439" w:type="dxa"/>
            <w:shd w:val="clear" w:color="auto" w:fill="F0F4F8"/>
          </w:tcPr>
          <w:p w14:paraId="064149DB" w14:textId="77777777" w:rsidR="00A001D0" w:rsidRPr="00D20A38" w:rsidRDefault="00000000" w:rsidP="00B26C8F">
            <w:pPr>
              <w:spacing w:before="40" w:after="0" w:line="240" w:lineRule="auto"/>
              <w:rPr>
                <w:rFonts w:ascii="Consolas" w:hAnsi="Consolas"/>
                <w:color w:val="auto"/>
                <w:sz w:val="18"/>
                <w:szCs w:val="18"/>
              </w:rPr>
            </w:pPr>
            <w:r w:rsidRPr="00D20A38">
              <w:rPr>
                <w:rFonts w:ascii="Consolas" w:hAnsi="Consolas"/>
                <w:color w:val="auto"/>
                <w:sz w:val="18"/>
                <w:szCs w:val="18"/>
              </w:rPr>
              <w:t xml:space="preserve">Remover </w:t>
            </w:r>
            <w:proofErr w:type="spellStart"/>
            <w:r w:rsidRPr="00D20A38">
              <w:rPr>
                <w:rFonts w:ascii="Consolas" w:hAnsi="Consolas"/>
                <w:color w:val="auto"/>
                <w:sz w:val="18"/>
                <w:szCs w:val="18"/>
              </w:rPr>
              <w:t>contenedor</w:t>
            </w:r>
            <w:proofErr w:type="spellEnd"/>
            <w:r w:rsidRPr="00D20A38">
              <w:rPr>
                <w:rFonts w:ascii="Consolas" w:hAnsi="Consolas"/>
                <w:color w:val="auto"/>
                <w:sz w:val="18"/>
                <w:szCs w:val="18"/>
              </w:rPr>
              <w:t xml:space="preserve"> </w:t>
            </w:r>
            <w:proofErr w:type="spellStart"/>
            <w:r w:rsidRPr="00D20A38">
              <w:rPr>
                <w:rFonts w:ascii="Consolas" w:hAnsi="Consolas"/>
                <w:color w:val="auto"/>
                <w:sz w:val="18"/>
                <w:szCs w:val="18"/>
              </w:rPr>
              <w:t>detenido</w:t>
            </w:r>
            <w:proofErr w:type="spellEnd"/>
          </w:p>
        </w:tc>
      </w:tr>
    </w:tbl>
    <w:p w14:paraId="5054633E" w14:textId="77777777" w:rsidR="00A001D0" w:rsidRDefault="00A001D0" w:rsidP="00B26C8F">
      <w:pPr>
        <w:spacing w:after="0" w:line="240" w:lineRule="auto"/>
        <w:rPr>
          <w:color w:val="auto"/>
          <w:sz w:val="24"/>
          <w:szCs w:val="24"/>
        </w:rPr>
      </w:pPr>
    </w:p>
    <w:p w14:paraId="783920DA" w14:textId="77777777" w:rsidR="00002028" w:rsidRDefault="00002028" w:rsidP="00B26C8F">
      <w:pPr>
        <w:spacing w:after="0" w:line="240" w:lineRule="auto"/>
        <w:rPr>
          <w:color w:val="auto"/>
          <w:sz w:val="24"/>
          <w:szCs w:val="24"/>
        </w:rPr>
      </w:pPr>
    </w:p>
    <w:p w14:paraId="308CFC76" w14:textId="77777777" w:rsidR="00002028" w:rsidRDefault="00002028" w:rsidP="00B26C8F">
      <w:pPr>
        <w:spacing w:after="0" w:line="240" w:lineRule="auto"/>
        <w:rPr>
          <w:color w:val="auto"/>
          <w:sz w:val="24"/>
          <w:szCs w:val="24"/>
        </w:rPr>
      </w:pPr>
    </w:p>
    <w:p w14:paraId="35F0D824" w14:textId="77777777" w:rsidR="00002028" w:rsidRPr="00D20A38" w:rsidRDefault="00002028" w:rsidP="00B26C8F">
      <w:pPr>
        <w:spacing w:after="0" w:line="240" w:lineRule="auto"/>
        <w:rPr>
          <w:color w:val="auto"/>
          <w:sz w:val="24"/>
          <w:szCs w:val="24"/>
        </w:rPr>
      </w:pPr>
    </w:p>
    <w:p w14:paraId="507018BD" w14:textId="77777777" w:rsidR="00A001D0" w:rsidRPr="00D20A38" w:rsidRDefault="00000000" w:rsidP="00002028">
      <w:pPr>
        <w:keepNext/>
        <w:spacing w:after="0" w:line="240" w:lineRule="auto"/>
        <w:rPr>
          <w:color w:val="auto"/>
          <w:sz w:val="24"/>
          <w:szCs w:val="24"/>
          <w:lang w:val="es-CO"/>
        </w:rPr>
      </w:pPr>
      <w:r w:rsidRPr="00D20A38">
        <w:rPr>
          <w:b/>
          <w:color w:val="auto"/>
          <w:sz w:val="24"/>
          <w:szCs w:val="24"/>
          <w:lang w:val="es-CO"/>
        </w:rPr>
        <w:lastRenderedPageBreak/>
        <w:t>7. Conclusiones y Buenas Prácticas</w:t>
      </w:r>
    </w:p>
    <w:p w14:paraId="3753CC31" w14:textId="77777777" w:rsidR="00D20A38" w:rsidRPr="00D20A38" w:rsidRDefault="00000000" w:rsidP="00D20A38">
      <w:pPr>
        <w:pStyle w:val="Prrafodelista"/>
        <w:numPr>
          <w:ilvl w:val="0"/>
          <w:numId w:val="14"/>
        </w:numPr>
        <w:spacing w:after="0" w:line="240" w:lineRule="auto"/>
        <w:ind w:left="284" w:hanging="142"/>
        <w:rPr>
          <w:color w:val="auto"/>
          <w:sz w:val="24"/>
          <w:szCs w:val="24"/>
          <w:lang w:val="es-CO"/>
        </w:rPr>
      </w:pPr>
      <w:r w:rsidRPr="00D20A38">
        <w:rPr>
          <w:color w:val="auto"/>
          <w:sz w:val="24"/>
          <w:szCs w:val="24"/>
          <w:lang w:val="es-CO"/>
        </w:rPr>
        <w:t>Determinismo en la Cadena de Suministro de Datos: La inclusión explícita del paso de ingesta (descarga_data.py) elimina el punto único de falla al clonar repositorios en ambientes limpios.</w:t>
      </w:r>
    </w:p>
    <w:p w14:paraId="69DAC183" w14:textId="77777777" w:rsidR="00D20A38" w:rsidRPr="00D20A38" w:rsidRDefault="00000000" w:rsidP="00D20A38">
      <w:pPr>
        <w:pStyle w:val="Prrafodelista"/>
        <w:numPr>
          <w:ilvl w:val="0"/>
          <w:numId w:val="14"/>
        </w:numPr>
        <w:spacing w:after="0" w:line="240" w:lineRule="auto"/>
        <w:ind w:left="284" w:hanging="142"/>
        <w:rPr>
          <w:color w:val="auto"/>
          <w:sz w:val="24"/>
          <w:szCs w:val="24"/>
          <w:lang w:val="es-CO"/>
        </w:rPr>
      </w:pPr>
      <w:r w:rsidRPr="00D20A38">
        <w:rPr>
          <w:color w:val="auto"/>
          <w:sz w:val="24"/>
          <w:szCs w:val="24"/>
          <w:lang w:val="es-CO"/>
        </w:rPr>
        <w:t xml:space="preserve">Gestión de Políticas de Seguridad en Windows: El uso de entornos virtuales vinculados a versiones del sistema resuelve bloqueos por Smart App Control sin sacrificar la velocidad de gestión de </w:t>
      </w:r>
      <w:proofErr w:type="spellStart"/>
      <w:r w:rsidRPr="00D20A38">
        <w:rPr>
          <w:color w:val="auto"/>
          <w:sz w:val="24"/>
          <w:szCs w:val="24"/>
          <w:lang w:val="es-CO"/>
        </w:rPr>
        <w:t>uv.</w:t>
      </w:r>
      <w:proofErr w:type="spellEnd"/>
    </w:p>
    <w:p w14:paraId="358554A3" w14:textId="77777777" w:rsidR="00D20A38" w:rsidRPr="00D20A38" w:rsidRDefault="00000000" w:rsidP="00D20A38">
      <w:pPr>
        <w:pStyle w:val="Prrafodelista"/>
        <w:numPr>
          <w:ilvl w:val="0"/>
          <w:numId w:val="14"/>
        </w:numPr>
        <w:spacing w:after="0" w:line="240" w:lineRule="auto"/>
        <w:ind w:left="284" w:hanging="142"/>
        <w:rPr>
          <w:color w:val="auto"/>
          <w:sz w:val="24"/>
          <w:szCs w:val="24"/>
          <w:lang w:val="es-CO"/>
        </w:rPr>
      </w:pPr>
      <w:r w:rsidRPr="00D20A38">
        <w:rPr>
          <w:color w:val="auto"/>
          <w:sz w:val="24"/>
          <w:szCs w:val="24"/>
          <w:lang w:val="es-CO"/>
        </w:rPr>
        <w:t xml:space="preserve">Trazabilidad Rigurosa: La combinación de </w:t>
      </w:r>
      <w:proofErr w:type="spellStart"/>
      <w:r w:rsidRPr="00D20A38">
        <w:rPr>
          <w:color w:val="auto"/>
          <w:sz w:val="24"/>
          <w:szCs w:val="24"/>
          <w:lang w:val="es-CO"/>
        </w:rPr>
        <w:t>Optuna</w:t>
      </w:r>
      <w:proofErr w:type="spellEnd"/>
      <w:r w:rsidRPr="00D20A38">
        <w:rPr>
          <w:color w:val="auto"/>
          <w:sz w:val="24"/>
          <w:szCs w:val="24"/>
          <w:lang w:val="es-CO"/>
        </w:rPr>
        <w:t xml:space="preserve"> con </w:t>
      </w:r>
      <w:proofErr w:type="spellStart"/>
      <w:r w:rsidRPr="00D20A38">
        <w:rPr>
          <w:color w:val="auto"/>
          <w:sz w:val="24"/>
          <w:szCs w:val="24"/>
          <w:lang w:val="es-CO"/>
        </w:rPr>
        <w:t>MLflow</w:t>
      </w:r>
      <w:proofErr w:type="spellEnd"/>
      <w:r w:rsidRPr="00D20A38">
        <w:rPr>
          <w:color w:val="auto"/>
          <w:sz w:val="24"/>
          <w:szCs w:val="24"/>
          <w:lang w:val="es-CO"/>
        </w:rPr>
        <w:t xml:space="preserve"> proporciona una auditoría completa de los experimentos, garantizando la reproducibilidad y selección justificada del modelo final.</w:t>
      </w:r>
    </w:p>
    <w:p w14:paraId="7771F4FB" w14:textId="20D564B6" w:rsidR="00A001D0" w:rsidRPr="00D20A38" w:rsidRDefault="00000000" w:rsidP="00D20A38">
      <w:pPr>
        <w:pStyle w:val="Prrafodelista"/>
        <w:numPr>
          <w:ilvl w:val="0"/>
          <w:numId w:val="14"/>
        </w:numPr>
        <w:spacing w:after="0" w:line="240" w:lineRule="auto"/>
        <w:ind w:left="284" w:hanging="142"/>
        <w:rPr>
          <w:color w:val="auto"/>
          <w:sz w:val="24"/>
          <w:szCs w:val="24"/>
          <w:lang w:val="es-CO"/>
        </w:rPr>
      </w:pPr>
      <w:r w:rsidRPr="00D20A38">
        <w:rPr>
          <w:color w:val="auto"/>
          <w:sz w:val="24"/>
          <w:szCs w:val="24"/>
          <w:lang w:val="es-CO"/>
        </w:rPr>
        <w:t>Independencia de Entornos con Docker: La contenerización final asegura que el modelo responda de manera idéntica tanto en entornos locales como en servidores de producción.</w:t>
      </w:r>
    </w:p>
    <w:sectPr w:rsidR="00A001D0" w:rsidRPr="00D20A38" w:rsidSect="00002028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73C2C4F"/>
    <w:multiLevelType w:val="hybridMultilevel"/>
    <w:tmpl w:val="2B4A33D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AF624A9"/>
    <w:multiLevelType w:val="hybridMultilevel"/>
    <w:tmpl w:val="3C18EC3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F1B2679"/>
    <w:multiLevelType w:val="hybridMultilevel"/>
    <w:tmpl w:val="661817F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F0057C6"/>
    <w:multiLevelType w:val="hybridMultilevel"/>
    <w:tmpl w:val="07B86B6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B2F0B32"/>
    <w:multiLevelType w:val="hybridMultilevel"/>
    <w:tmpl w:val="71E60A5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67238714">
    <w:abstractNumId w:val="8"/>
  </w:num>
  <w:num w:numId="2" w16cid:durableId="1898740973">
    <w:abstractNumId w:val="6"/>
  </w:num>
  <w:num w:numId="3" w16cid:durableId="1669791978">
    <w:abstractNumId w:val="5"/>
  </w:num>
  <w:num w:numId="4" w16cid:durableId="2067490017">
    <w:abstractNumId w:val="4"/>
  </w:num>
  <w:num w:numId="5" w16cid:durableId="1152678239">
    <w:abstractNumId w:val="7"/>
  </w:num>
  <w:num w:numId="6" w16cid:durableId="403993529">
    <w:abstractNumId w:val="3"/>
  </w:num>
  <w:num w:numId="7" w16cid:durableId="1792280886">
    <w:abstractNumId w:val="2"/>
  </w:num>
  <w:num w:numId="8" w16cid:durableId="918559401">
    <w:abstractNumId w:val="1"/>
  </w:num>
  <w:num w:numId="9" w16cid:durableId="1978532092">
    <w:abstractNumId w:val="0"/>
  </w:num>
  <w:num w:numId="10" w16cid:durableId="103236019">
    <w:abstractNumId w:val="11"/>
  </w:num>
  <w:num w:numId="11" w16cid:durableId="744692456">
    <w:abstractNumId w:val="12"/>
  </w:num>
  <w:num w:numId="12" w16cid:durableId="507990651">
    <w:abstractNumId w:val="13"/>
  </w:num>
  <w:num w:numId="13" w16cid:durableId="734358765">
    <w:abstractNumId w:val="10"/>
  </w:num>
  <w:num w:numId="14" w16cid:durableId="13291141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2028"/>
    <w:rsid w:val="00034616"/>
    <w:rsid w:val="0006063C"/>
    <w:rsid w:val="0015074B"/>
    <w:rsid w:val="0029639D"/>
    <w:rsid w:val="00326F90"/>
    <w:rsid w:val="00353061"/>
    <w:rsid w:val="009D63AD"/>
    <w:rsid w:val="00A001D0"/>
    <w:rsid w:val="00A42E7A"/>
    <w:rsid w:val="00AA1D8D"/>
    <w:rsid w:val="00B26C8F"/>
    <w:rsid w:val="00B47730"/>
    <w:rsid w:val="00CB0664"/>
    <w:rsid w:val="00D20A3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5BDFD3F"/>
  <w14:defaultImageDpi w14:val="300"/>
  <w15:docId w15:val="{8A4F2FAC-5535-415E-8770-E306310E41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color w:val="282828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4</Pages>
  <Words>1315</Words>
  <Characters>7235</Characters>
  <Application>Microsoft Office Word</Application>
  <DocSecurity>0</DocSecurity>
  <Lines>60</Lines>
  <Paragraphs>17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8533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Luis Fernando Betancurt</cp:lastModifiedBy>
  <cp:revision>5</cp:revision>
  <dcterms:created xsi:type="dcterms:W3CDTF">2013-12-23T23:15:00Z</dcterms:created>
  <dcterms:modified xsi:type="dcterms:W3CDTF">2026-10-11T04:10:00Z</dcterms:modified>
  <cp:category/>
</cp:coreProperties>
</file>