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HWO</w:t>
      </w:r>
      <w:r>
        <w:t xml:space="preserve"> </w:t>
      </w:r>
      <w:r>
        <w:t xml:space="preserve">Lufei</w:t>
      </w:r>
      <w:r>
        <w:t xml:space="preserve"> </w:t>
      </w:r>
      <w:r>
        <w:t xml:space="preserve">Wang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hitters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"/Users/lufeiwang/Desktop/Hitters.csv"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1.1</w:t>
      </w:r>
    </w:p>
    <w:p>
      <w:pPr>
        <w:pStyle w:val="SourceCode"/>
      </w:pPr>
      <w:r>
        <w:rPr>
          <w:rStyle w:val="CommentTok"/>
        </w:rPr>
        <w:t xml:space="preserve"># Get rid of Categorical</w:t>
      </w:r>
      <w:r>
        <w:br w:type="textWrapping"/>
      </w:r>
      <w:r>
        <w:rPr>
          <w:rStyle w:val="NormalTok"/>
        </w:rPr>
        <w:t xml:space="preserve">hitters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hitters[,!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(hitters)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'League'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'Division'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'NewLeague'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hitters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(hitters$Salary),]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(Salary ~.,hitters )[,-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hitters$Salary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3.4.3</w:t>
      </w:r>
    </w:p>
    <w:p>
      <w:pPr>
        <w:pStyle w:val="SourceCode"/>
      </w:pPr>
      <w:r>
        <w:rPr>
          <w:rStyle w:val="VerbatimChar"/>
        </w:rPr>
        <w:t xml:space="preserve">## Loaded glmnet 2.0-13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br w:type="textWrapping"/>
      </w:r>
      <w:r>
        <w:rPr>
          <w:rStyle w:val="CommentTok"/>
        </w:rPr>
        <w:t xml:space="preserve"># Get a list of different lambdas</w:t>
      </w:r>
      <w:r>
        <w:br w:type="textWrapping"/>
      </w:r>
      <w:r>
        <w:rPr>
          <w:rStyle w:val="NormalTok"/>
        </w:rPr>
        <w:t xml:space="preserve">grid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use cv to get best lambda</w:t>
      </w:r>
      <w:r>
        <w:br w:type="textWrapping"/>
      </w:r>
      <w:r>
        <w:rPr>
          <w:rStyle w:val="NormalTok"/>
        </w:rPr>
        <w:t xml:space="preserve">cv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bestlam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cv$lambda.min</w:t>
      </w:r>
      <w:r>
        <w:br w:type="textWrapping"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## [1] 15.66387</w:t>
      </w:r>
    </w:p>
    <w:p>
      <w:pPr>
        <w:pStyle w:val="SourceCode"/>
      </w:pPr>
      <w:r>
        <w:rPr>
          <w:rStyle w:val="CommentTok"/>
        </w:rPr>
        <w:t xml:space="preserve"># build model</w:t>
      </w:r>
      <w:r>
        <w:br w:type="textWrapping"/>
      </w:r>
      <w:r>
        <w:rPr>
          <w:rStyle w:val="NormalTok"/>
        </w:rPr>
        <w:t xml:space="preserve">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coefs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bestlam)[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coefs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HmRun         Runs </w:t>
      </w:r>
      <w:r>
        <w:br w:type="textWrapping"/>
      </w:r>
      <w:r>
        <w:rPr>
          <w:rStyle w:val="VerbatimChar"/>
        </w:rPr>
        <w:t xml:space="preserve">## -46.95779760   0.00000000   1.94754410   0.00000000   0.00000000 </w:t>
      </w:r>
      <w:r>
        <w:br w:type="textWrapping"/>
      </w:r>
      <w:r>
        <w:rPr>
          <w:rStyle w:val="VerbatimChar"/>
        </w:rPr>
        <w:t xml:space="preserve">##          RBI        Walks        Years       CAtBat        CHits </w:t>
      </w:r>
      <w:r>
        <w:br w:type="textWrapping"/>
      </w:r>
      <w:r>
        <w:rPr>
          <w:rStyle w:val="VerbatimChar"/>
        </w:rPr>
        <w:t xml:space="preserve">##   0.00000000   2.28950688   0.00000000   0.00000000   0.00000000 </w:t>
      </w:r>
      <w:r>
        <w:br w:type="textWrapping"/>
      </w:r>
      <w:r>
        <w:rPr>
          <w:rStyle w:val="VerbatimChar"/>
        </w:rPr>
        <w:t xml:space="preserve">##       CHmRun        CRuns         CRBI       CWalks      PutOuts </w:t>
      </w:r>
      <w:r>
        <w:br w:type="textWrapping"/>
      </w:r>
      <w:r>
        <w:rPr>
          <w:rStyle w:val="VerbatimChar"/>
        </w:rPr>
        <w:t xml:space="preserve">##   0.03699302   0.24336137   0.37168299   0.00000000   0.22521285 </w:t>
      </w:r>
      <w:r>
        <w:br w:type="textWrapping"/>
      </w:r>
      <w:r>
        <w:rPr>
          <w:rStyle w:val="VerbatimChar"/>
        </w:rPr>
        <w:t xml:space="preserve">##      Assists       Errors </w:t>
      </w:r>
      <w:r>
        <w:br w:type="textWrapping"/>
      </w:r>
      <w:r>
        <w:rPr>
          <w:rStyle w:val="VerbatimChar"/>
        </w:rPr>
        <w:t xml:space="preserve">##   0.00000000   0.00000000</w:t>
      </w:r>
    </w:p>
    <w:p>
      <w:pPr>
        <w:pStyle w:val="SourceCode"/>
      </w:pPr>
      <w:r>
        <w:rPr>
          <w:rStyle w:val="CommentTok"/>
        </w:rPr>
        <w:t xml:space="preserve"># plot the trajectory</w:t>
      </w:r>
      <w:r>
        <w:br w:type="textWrapping"/>
      </w:r>
      <w:r>
        <w:rPr>
          <w:rStyle w:val="NormalTok"/>
        </w:rPr>
        <w:t xml:space="preserve">lasso.plot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(lasso.plot)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final three predictors left in the model are Years, Wlaks, and Hits</w:t>
      </w:r>
      <w:r>
        <w:br w:type="textWrapping"/>
      </w:r>
      <w:r>
        <w:br w:type="textWrapping"/>
      </w:r>
      <w:r>
        <w:rPr>
          <w:rStyle w:val="CommentTok"/>
        </w:rPr>
        <w:t xml:space="preserve"># In the optimal model, there are 14 predictors left</w:t>
      </w:r>
    </w:p>
    <w:p>
      <w:pPr>
        <w:pStyle w:val="FirstParagraph"/>
      </w:pPr>
      <w:r>
        <w:t xml:space="preserve">1.2</w:t>
      </w:r>
    </w:p>
    <w:p>
      <w:pPr>
        <w:pStyle w:val="BodyText"/>
      </w:pPr>
      <w:r>
        <w:t xml:space="preserve">Ridge Regression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Use cv to find best lambda</w:t>
      </w:r>
      <w:r>
        <w:br w:type="textWrapping"/>
      </w:r>
      <w:r>
        <w:rPr>
          <w:rStyle w:val="NormalTok"/>
        </w:rPr>
        <w:t xml:space="preserve">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bestlam =cv$lambda.min</w:t>
      </w:r>
      <w:r>
        <w:br w:type="textWrapping"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## [1] 345.4089</w:t>
      </w:r>
    </w:p>
    <w:p>
      <w:pPr>
        <w:pStyle w:val="SourceCode"/>
      </w:pP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optimal coefficients</w:t>
      </w:r>
      <w:r>
        <w:br w:type="textWrapping"/>
      </w:r>
      <w:r>
        <w:rPr>
          <w:rStyle w:val="NormalTok"/>
        </w:rPr>
        <w:t xml:space="preserve">coefs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 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coefs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HmRun         Runs </w:t>
      </w:r>
      <w:r>
        <w:br w:type="textWrapping"/>
      </w:r>
      <w:r>
        <w:rPr>
          <w:rStyle w:val="VerbatimChar"/>
        </w:rPr>
        <w:t xml:space="preserve">## -11.12084142   0.07553021   0.84946719   0.45045601   1.08086922 </w:t>
      </w:r>
      <w:r>
        <w:br w:type="textWrapping"/>
      </w:r>
      <w:r>
        <w:rPr>
          <w:rStyle w:val="VerbatimChar"/>
        </w:rPr>
        <w:t xml:space="preserve">##          RBI        Walks        Years       CAtBat        CHits </w:t>
      </w:r>
      <w:r>
        <w:br w:type="textWrapping"/>
      </w:r>
      <w:r>
        <w:rPr>
          <w:rStyle w:val="VerbatimChar"/>
        </w:rPr>
        <w:t xml:space="preserve">##   0.91139955   1.64361719   1.48526972   0.01126421   0.05664590 </w:t>
      </w:r>
      <w:r>
        <w:br w:type="textWrapping"/>
      </w:r>
      <w:r>
        <w:rPr>
          <w:rStyle w:val="VerbatimChar"/>
        </w:rPr>
        <w:t xml:space="preserve">##       CHmRun        CRuns         CRBI       CWalks      PutOuts </w:t>
      </w:r>
      <w:r>
        <w:br w:type="textWrapping"/>
      </w:r>
      <w:r>
        <w:rPr>
          <w:rStyle w:val="VerbatimChar"/>
        </w:rPr>
        <w:t xml:space="preserve">##   0.39266195   0.11453779   0.11828758   0.05930088   0.16582517 </w:t>
      </w:r>
      <w:r>
        <w:br w:type="textWrapping"/>
      </w:r>
      <w:r>
        <w:rPr>
          <w:rStyle w:val="VerbatimChar"/>
        </w:rPr>
        <w:t xml:space="preserve">##      Assists       Errors </w:t>
      </w:r>
      <w:r>
        <w:br w:type="textWrapping"/>
      </w:r>
      <w:r>
        <w:rPr>
          <w:rStyle w:val="VerbatimChar"/>
        </w:rPr>
        <w:t xml:space="preserve">##   0.03079812  -1.23276330</w:t>
      </w:r>
    </w:p>
    <w:p>
      <w:pPr>
        <w:pStyle w:val="SourceCode"/>
      </w:pPr>
      <w:r>
        <w:rPr>
          <w:rStyle w:val="CommentTok"/>
        </w:rPr>
        <w:t xml:space="preserve"># Plot the coefficients trajectory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(ridge)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Regularization penalize linear model for being to complex, thus reduce the possibility of overfitting of the model - it reduces</w:t>
      </w:r>
      <w:r>
        <w:t xml:space="preserve"> </w:t>
      </w:r>
      <w:r>
        <w:t xml:space="preserve">variance and improve bias.</w:t>
      </w:r>
    </w:p>
    <w:p>
      <w:pPr>
        <w:pStyle w:val="BodyText"/>
      </w:pPr>
      <w:r>
        <w:t xml:space="preserve">In ridge regression in the last question, we can see that some coefficients have been reduced to values that are close to zero,</w:t>
      </w:r>
      <w:r>
        <w:t xml:space="preserve"> </w:t>
      </w:r>
      <w:r>
        <w:t xml:space="preserve">which reduced the importance of those variables so thet have less effect on the output, so the model it's getting simpler, because</w:t>
      </w:r>
      <w:r>
        <w:t xml:space="preserve"> </w:t>
      </w:r>
      <w:r>
        <w:t xml:space="preserve">there are less variables that have large effects on the regression output.</w:t>
      </w:r>
      <w:r>
        <w:t xml:space="preserve"> </w:t>
      </w:r>
      <w:r>
        <w:t xml:space="preserve">For lasso regression, it is ultimately a variable selection process. From the lasso result in the last question, some of the</w:t>
      </w:r>
      <w:r>
        <w:t xml:space="preserve"> </w:t>
      </w:r>
      <w:r>
        <w:t xml:space="preserve">coefficients are zero, so the variables are not in the model anymore, so the model is getting less complex. It can</w:t>
      </w:r>
      <w:r>
        <w:t xml:space="preserve"> </w:t>
      </w:r>
      <w:r>
        <w:t xml:space="preserve">reduce variance and improve bias.</w:t>
      </w:r>
    </w:p>
    <w:p>
      <w:pPr>
        <w:pStyle w:val="BodyText"/>
      </w:pPr>
      <w:r>
        <w:t xml:space="preserve">Linear models and decision tree have high bias and low variance</w:t>
      </w:r>
    </w:p>
    <w:p>
      <w:pPr>
        <w:pStyle w:val="BodyText"/>
      </w:pPr>
      <w:r>
        <w:t xml:space="preserve">models like high-degree polynomial regression, neural networks, and ensemble methods.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f061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HWO Lufei Wang</dc:title>
  <dc:creator/>
  <dcterms:created xsi:type="dcterms:W3CDTF">2018-09-19T00:20:39Z</dcterms:created>
  <dcterms:modified xsi:type="dcterms:W3CDTF">2018-09-19T00:20:39Z</dcterms:modified>
</cp:coreProperties>
</file>