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RESTful Web API – User Authentication with Roles and Claims (.NET 8)</w:t>
      </w:r>
    </w:p>
    <w:p>
      <w:pPr>
        <w:pStyle w:val="BodyText"/>
      </w:pPr>
      <w:r>
        <w:t xml:space="preserve">Overview</w:t>
      </w:r>
      <w:r>
        <w:t xml:space="preserve"> </w:t>
      </w:r>
      <w:r>
        <w:t xml:space="preserve">This section extends the authentication design by adding roles, claims, and a GetUserDetails method.</w:t>
      </w:r>
    </w:p>
    <w:p>
      <w:pPr>
        <w:pStyle w:val="BodyText"/>
      </w:pPr>
      <w:r>
        <w:t xml:space="preserve">User Entity with Role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Guid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TokenService with Role Claim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AuthResponse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"Jwt:Key"</w:t>
      </w:r>
      <w:r>
        <w:rPr>
          <w:rStyle w:val="OperatorTok"/>
        </w:rPr>
        <w:t xml:space="preserve">]!));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"Jwt:ExpireMinutes"</w:t>
      </w:r>
      <w:r>
        <w:rPr>
          <w:rStyle w:val="OperatorTok"/>
        </w:rPr>
        <w:t xml:space="preserve">]!));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Role-Based Authorization Example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"secure-user"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SecureUser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users with role User can access"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UserDetailsResponse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UserDetailsResponse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AuthService – GetUserDetails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UserDetailsResponse </w:t>
      </w:r>
      <w:r>
        <w:rPr>
          <w:rStyle w:val="FunctionTok"/>
        </w:rPr>
        <w:t xml:space="preserve">GetUserDetails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principal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UnauthorizedAccessException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token claims"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UserDetailsResponse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Controller – GetUserDetails Endpoint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GetUserDetails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JWT now includes role claim</w:t>
      </w:r>
      <w:r>
        <w:t xml:space="preserve"> </w:t>
      </w:r>
      <w:r>
        <w:t xml:space="preserve">- Endpoints can be restricted by role using [Authorize(Roles =</w:t>
      </w:r>
      <w:r>
        <w:t xml:space="preserve"> </w:t>
      </w:r>
      <w:r>
        <w:t xml:space="preserve">“User”</w:t>
      </w:r>
      <w:r>
        <w:t xml:space="preserve">)]</w:t>
      </w:r>
      <w:r>
        <w:t xml:space="preserve"> </w:t>
      </w:r>
      <w:r>
        <w:t xml:space="preserve">- Claims can be accessed via ClaimsPrincipal in services or controllers</w:t>
      </w:r>
      <w:r>
        <w:t xml:space="preserve"> </w:t>
      </w:r>
      <w:r>
        <w:t xml:space="preserve">- Clean separation: AuthService handles authentication &amp; claims, TokenService generates JWT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2025-12-13T14:01:14Z</dcterms:created>
  <dcterms:modified xsi:type="dcterms:W3CDTF">2025-12-13T14:01:14Z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