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PONTIFICIA UNIVERSIDAD CATÓLICA DEL PERÚ</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FACULTAD DE CIENCIAS E INGENIERÍA</w:t>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ALGORITMIA</w:t>
      </w:r>
    </w:p>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Primer Examen</w:t>
      </w:r>
    </w:p>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(Segundo Semestre 2021)</w:t>
      </w:r>
    </w:p>
    <w:p w:rsidR="00000000" w:rsidDel="00000000" w:rsidP="00000000" w:rsidRDefault="00000000" w:rsidRPr="00000000" w14:paraId="00000007">
      <w:pPr>
        <w:spacing w:after="0" w:line="240" w:lineRule="auto"/>
        <w:jc w:val="both"/>
        <w:rPr>
          <w:sz w:val="20"/>
          <w:szCs w:val="20"/>
        </w:rPr>
      </w:pPr>
      <w:r w:rsidDel="00000000" w:rsidR="00000000" w:rsidRPr="00000000">
        <w:rPr>
          <w:sz w:val="20"/>
          <w:szCs w:val="20"/>
          <w:rtl w:val="0"/>
        </w:rPr>
        <w:t xml:space="preserve">Duración: 2h 50 min.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cada función el alumno deberá incluir, a modo de comentario, la estrategia o forma de solución que utiliza para resolver el problema. De no incluirse dicho comentario, el alumno perderá el derecho a reclamo en esa pregunta.</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programas deben ser desarrollados en Ansi C. Si la implementación es diferente a la estrategia indicada o no la incluye, la pregunta no será corregida.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programa que no muestre resultados coherentes y/o útiles será corregido sobre el 50% del puntaje asignado a dicha pregunta.</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Debe utilizar comentarios para explicar la lógica seguida en el programa elaborado.</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orden será parte de la evaluación.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utilizarán herramientas para la detección de plagios, por tal motivo si se encuentran soluciones similares, se anulará le evaluación a todos los implicados y se procederá con las medidas disciplinarias dispuestas por la FCI.</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este examen solo se permite el uso de las librerías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stdio.h, stdlib.h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math.h</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 están permitidas las funciones para obtener el tamaño de la pila o cola que recorran estas estructuras.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 trabajo deberá ser subido a PAIDEIA.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archivos deben llevar como nombre su código de la siguiente forma codigo_EX1_PY</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-101599</wp:posOffset>
                </wp:positionH>
                <wp:positionV relativeFrom="paragraph">
                  <wp:posOffset>177800</wp:posOffset>
                </wp:positionV>
                <wp:extent cx="0" cy="12700"/>
                <wp:effectExtent b="0" l="0" r="0" t="0"/>
                <wp:wrapNone/>
                <wp:docPr id="52" name=""/>
                <a:graphic>
                  <a:graphicData uri="http://schemas.microsoft.com/office/word/2010/wordprocessingShape">
                    <wps:wsp>
                      <wps:cNvCnPr/>
                      <wps:spPr>
                        <a:xfrm>
                          <a:off x="2425000" y="3780000"/>
                          <a:ext cx="5842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177800</wp:posOffset>
                </wp:positionV>
                <wp:extent cx="0" cy="12700"/>
                <wp:effectExtent b="0" l="0" r="0" t="0"/>
                <wp:wrapNone/>
                <wp:docPr id="5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3">
      <w:pPr>
        <w:spacing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Pregunta 1 (10 puntos)</w:t>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desea implementar un programa que optimice las traslaciones del ascensor de un edificio de N pisos. Para ello, el programa utiliza una cola de solicitudes en el que cada solicitud tiene el piso al que debe dirigirse y su dirección si es de subida o de bajada. Luego que el ascensor llega a un piso puede haber más solicitudes para el ascensor, sea por las llamadas desde otros pisos o por las personas que ingresan al ascensor. Recuerde que cuando una persona está fuera del ascensor en un piso y desea solicitar al ascensor, puede presionar uno de los dos botones si es para subir o bajar, e incluso puede darse el caso de haber dos solicitudes desde un piso, sea para subir y bajar, o bajar y subir, pero una ocurre después de la otra. Si una persona presiona más una vez el mismo botón, solo se considera una solicitud y es encolada. Cuando una persona ingresa al ascensor y presiona uno de los pisos al que quiere dirigirse (que puede ser de subida o de bajada), esta solicitud es encolada. </w:t>
      </w:r>
    </w:p>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que la optimización de las traslaciones del ascensor se realice, luego que se ingresan las solicitudes a la cola, estas deben de ordenarse de menor a mayor las solicitudes de subida superiores al piso donde se encuentra el ascensor hasta el máximo piso ingresado en la cola comenzando por la cabeza de la cola si es que la solicitud que está en la cabeza va de subida, y las solicitudes de bajada se ordenan de mayor a menor luego de las de subida. Si la solicitud que está en la cabeza de la cola va de bajada, entonces las solicitudes de bajada inferiores al piso donde se encuentra el ascensor se ordenan de mayor a menor hasta el mínimo piso ingresado hasta ese momento, y las solicitudes de subida se ordenan de menor a mayor luego de las de bajada.</w:t>
      </w:r>
    </w:p>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programa realizará la simulación de las solicitudes y movimientos del ascensor mientras existan solicitudes en la cola. Asuma que al inicio el ascensor está en el primer piso y tiene en la cola una solicitud ingresada que va de subida hacia el primer piso. Para la simulación, cuando el ascensor está en un piso, debe de indicar la cantidad de solicitudes a ingresar a la cola, por cada solicitud se indica el piso a dirigirse y el valor de la dirección (1 si es de subida o 0 si es de bajada).</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A continuación, les mostramos un ejemplo del ingreso de datos que requiere este programa:</w:t>
      </w:r>
    </w:p>
    <w:p w:rsidR="00000000" w:rsidDel="00000000" w:rsidP="00000000" w:rsidRDefault="00000000" w:rsidRPr="00000000" w14:paraId="00000018">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pisos del edificio: 7</w:t>
      </w:r>
    </w:p>
    <w:p w:rsidR="00000000" w:rsidDel="00000000" w:rsidP="00000000" w:rsidRDefault="00000000" w:rsidRPr="00000000" w14:paraId="00000019">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Movimientos del ascensor en un edificio de 7 pisos: </w:t>
      </w:r>
    </w:p>
    <w:p w:rsidR="00000000" w:rsidDel="00000000" w:rsidP="00000000" w:rsidRDefault="00000000" w:rsidRPr="00000000" w14:paraId="0000001A">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B">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1C">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1-1 -&gt;</w:t>
      </w:r>
    </w:p>
    <w:p w:rsidR="00000000" w:rsidDel="00000000" w:rsidP="00000000" w:rsidRDefault="00000000" w:rsidRPr="00000000" w14:paraId="0000001D">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1</w:t>
      </w:r>
    </w:p>
    <w:p w:rsidR="00000000" w:rsidDel="00000000" w:rsidP="00000000" w:rsidRDefault="00000000" w:rsidRPr="00000000" w14:paraId="0000001E">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4</w:t>
      </w:r>
    </w:p>
    <w:p w:rsidR="00000000" w:rsidDel="00000000" w:rsidP="00000000" w:rsidRDefault="00000000" w:rsidRPr="00000000" w14:paraId="0000001F">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[número_piso y dirección(1:sube,0:baja)]: 3 1</w:t>
      </w:r>
    </w:p>
    <w:p w:rsidR="00000000" w:rsidDel="00000000" w:rsidP="00000000" w:rsidRDefault="00000000" w:rsidRPr="00000000" w14:paraId="00000020">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2 [número_piso y dirección(1:sube,0:baja)]: 6 1</w:t>
      </w:r>
    </w:p>
    <w:p w:rsidR="00000000" w:rsidDel="00000000" w:rsidP="00000000" w:rsidRDefault="00000000" w:rsidRPr="00000000" w14:paraId="00000021">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3 [número_piso y dirección(1:sube,0:baja)]: 2 1</w:t>
      </w:r>
    </w:p>
    <w:p w:rsidR="00000000" w:rsidDel="00000000" w:rsidP="00000000" w:rsidRDefault="00000000" w:rsidRPr="00000000" w14:paraId="00000022">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4 [número_piso y dirección(1:sube,0:baja)]: 4 1</w:t>
      </w:r>
    </w:p>
    <w:p w:rsidR="00000000" w:rsidDel="00000000" w:rsidP="00000000" w:rsidRDefault="00000000" w:rsidRPr="00000000" w14:paraId="00000023">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25">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6-1 -&gt; 4-1 -&gt; 3-1 -&gt; 2-1 -&gt;</w:t>
      </w:r>
    </w:p>
    <w:p w:rsidR="00000000" w:rsidDel="00000000" w:rsidP="00000000" w:rsidRDefault="00000000" w:rsidRPr="00000000" w14:paraId="00000026">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2</w:t>
      </w:r>
    </w:p>
    <w:p w:rsidR="00000000" w:rsidDel="00000000" w:rsidP="00000000" w:rsidRDefault="00000000" w:rsidRPr="00000000" w14:paraId="00000027">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2</w:t>
      </w:r>
    </w:p>
    <w:p w:rsidR="00000000" w:rsidDel="00000000" w:rsidP="00000000" w:rsidRDefault="00000000" w:rsidRPr="00000000" w14:paraId="00000029">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[número_piso y dirección(1:sube,0:baja)]: 5 1</w:t>
      </w:r>
    </w:p>
    <w:p w:rsidR="00000000" w:rsidDel="00000000" w:rsidP="00000000" w:rsidRDefault="00000000" w:rsidRPr="00000000" w14:paraId="0000002A">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2 [número_piso y dirección(1:sube,0:baja)]: 1 0</w:t>
      </w:r>
    </w:p>
    <w:p w:rsidR="00000000" w:rsidDel="00000000" w:rsidP="00000000" w:rsidRDefault="00000000" w:rsidRPr="00000000" w14:paraId="0000002B">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C">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2D">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1-0 -&gt; 6-1 -&gt; 5-1 -&gt; 4-1 -&gt; 3-1 -&gt;  </w:t>
      </w:r>
    </w:p>
    <w:p w:rsidR="00000000" w:rsidDel="00000000" w:rsidP="00000000" w:rsidRDefault="00000000" w:rsidRPr="00000000" w14:paraId="0000002E">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3</w:t>
      </w:r>
    </w:p>
    <w:p w:rsidR="00000000" w:rsidDel="00000000" w:rsidP="00000000" w:rsidRDefault="00000000" w:rsidRPr="00000000" w14:paraId="0000002F">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2</w:t>
      </w:r>
    </w:p>
    <w:p w:rsidR="00000000" w:rsidDel="00000000" w:rsidP="00000000" w:rsidRDefault="00000000" w:rsidRPr="00000000" w14:paraId="00000031">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[número_piso y dirección(1:sube,0:baja)]: 1 0</w:t>
      </w:r>
    </w:p>
    <w:p w:rsidR="00000000" w:rsidDel="00000000" w:rsidP="00000000" w:rsidRDefault="00000000" w:rsidRPr="00000000" w14:paraId="00000032">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2 [número_piso y dirección(1:sube,0:baja)]: 2 0</w:t>
      </w:r>
    </w:p>
    <w:p w:rsidR="00000000" w:rsidDel="00000000" w:rsidP="00000000" w:rsidRDefault="00000000" w:rsidRPr="00000000" w14:paraId="00000033">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4">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35">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1-0 -&gt; 2-0 -&gt; 6-1 -&gt; 5-1 -&gt; 4-1 -&gt;  </w:t>
      </w:r>
    </w:p>
    <w:p w:rsidR="00000000" w:rsidDel="00000000" w:rsidP="00000000" w:rsidRDefault="00000000" w:rsidRPr="00000000" w14:paraId="00000036">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4</w:t>
      </w:r>
    </w:p>
    <w:p w:rsidR="00000000" w:rsidDel="00000000" w:rsidP="00000000" w:rsidRDefault="00000000" w:rsidRPr="00000000" w14:paraId="00000037">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8">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1</w:t>
      </w:r>
    </w:p>
    <w:p w:rsidR="00000000" w:rsidDel="00000000" w:rsidP="00000000" w:rsidRDefault="00000000" w:rsidRPr="00000000" w14:paraId="00000039">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 piso y dirección(1:sube,0:baja)]: 3 0</w:t>
      </w:r>
    </w:p>
    <w:p w:rsidR="00000000" w:rsidDel="00000000" w:rsidP="00000000" w:rsidRDefault="00000000" w:rsidRPr="00000000" w14:paraId="0000003A">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3C">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1-0 -&gt; 2-0 -&gt; 3-0 -&gt; 6-1 -&gt; 5-1 -&gt;  </w:t>
      </w:r>
    </w:p>
    <w:p w:rsidR="00000000" w:rsidDel="00000000" w:rsidP="00000000" w:rsidRDefault="00000000" w:rsidRPr="00000000" w14:paraId="0000003D">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5</w:t>
      </w:r>
    </w:p>
    <w:p w:rsidR="00000000" w:rsidDel="00000000" w:rsidP="00000000" w:rsidRDefault="00000000" w:rsidRPr="00000000" w14:paraId="0000003E">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1</w:t>
      </w:r>
    </w:p>
    <w:p w:rsidR="00000000" w:rsidDel="00000000" w:rsidP="00000000" w:rsidRDefault="00000000" w:rsidRPr="00000000" w14:paraId="00000040">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 piso y dirección(1:sube,0:baja)]: 7 1</w:t>
      </w:r>
    </w:p>
    <w:p w:rsidR="00000000" w:rsidDel="00000000" w:rsidP="00000000" w:rsidRDefault="00000000" w:rsidRPr="00000000" w14:paraId="00000041">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43">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 1-0 -&gt; 2-0 -&gt; 3-0 -&gt; 6-1 -&gt;   </w:t>
      </w:r>
    </w:p>
    <w:p w:rsidR="00000000" w:rsidDel="00000000" w:rsidP="00000000" w:rsidRDefault="00000000" w:rsidRPr="00000000" w14:paraId="00000044">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6</w:t>
      </w:r>
    </w:p>
    <w:p w:rsidR="00000000" w:rsidDel="00000000" w:rsidP="00000000" w:rsidRDefault="00000000" w:rsidRPr="00000000" w14:paraId="00000045">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1</w:t>
      </w:r>
    </w:p>
    <w:p w:rsidR="00000000" w:rsidDel="00000000" w:rsidP="00000000" w:rsidRDefault="00000000" w:rsidRPr="00000000" w14:paraId="00000047">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Solicitud 1 [número piso y dirección(1:sube,0:baja)]: 4 0</w:t>
      </w:r>
    </w:p>
    <w:p w:rsidR="00000000" w:rsidDel="00000000" w:rsidP="00000000" w:rsidRDefault="00000000" w:rsidRPr="00000000" w14:paraId="00000048">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4A">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 1-0 -&gt; 2-0 -&gt; 3-0 -&gt; 4-0 -&gt;   </w:t>
      </w:r>
    </w:p>
    <w:p w:rsidR="00000000" w:rsidDel="00000000" w:rsidP="00000000" w:rsidRDefault="00000000" w:rsidRPr="00000000" w14:paraId="0000004B">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4</w:t>
      </w:r>
    </w:p>
    <w:p w:rsidR="00000000" w:rsidDel="00000000" w:rsidP="00000000" w:rsidRDefault="00000000" w:rsidRPr="00000000" w14:paraId="0000004C">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0</w:t>
      </w:r>
    </w:p>
    <w:p w:rsidR="00000000" w:rsidDel="00000000" w:rsidP="00000000" w:rsidRDefault="00000000" w:rsidRPr="00000000" w14:paraId="0000004E">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F">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50">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 1-0 -&gt; 2-0 -&gt; 3-0 -&gt;</w:t>
      </w:r>
    </w:p>
    <w:p w:rsidR="00000000" w:rsidDel="00000000" w:rsidP="00000000" w:rsidRDefault="00000000" w:rsidRPr="00000000" w14:paraId="00000051">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3</w:t>
      </w:r>
    </w:p>
    <w:p w:rsidR="00000000" w:rsidDel="00000000" w:rsidP="00000000" w:rsidRDefault="00000000" w:rsidRPr="00000000" w14:paraId="00000052">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0</w:t>
      </w:r>
    </w:p>
    <w:p w:rsidR="00000000" w:rsidDel="00000000" w:rsidP="00000000" w:rsidRDefault="00000000" w:rsidRPr="00000000" w14:paraId="00000053">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55">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 1-0 -&gt; 2-0 -&gt;</w:t>
      </w:r>
    </w:p>
    <w:p w:rsidR="00000000" w:rsidDel="00000000" w:rsidP="00000000" w:rsidRDefault="00000000" w:rsidRPr="00000000" w14:paraId="00000056">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2</w:t>
      </w:r>
    </w:p>
    <w:p w:rsidR="00000000" w:rsidDel="00000000" w:rsidP="00000000" w:rsidRDefault="00000000" w:rsidRPr="00000000" w14:paraId="00000057">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8">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0</w:t>
      </w:r>
    </w:p>
    <w:p w:rsidR="00000000" w:rsidDel="00000000" w:rsidP="00000000" w:rsidRDefault="00000000" w:rsidRPr="00000000" w14:paraId="00000059">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5B">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 1-0 -&gt;</w:t>
      </w:r>
    </w:p>
    <w:p w:rsidR="00000000" w:rsidDel="00000000" w:rsidP="00000000" w:rsidRDefault="00000000" w:rsidRPr="00000000" w14:paraId="0000005C">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1</w:t>
      </w:r>
    </w:p>
    <w:p w:rsidR="00000000" w:rsidDel="00000000" w:rsidP="00000000" w:rsidRDefault="00000000" w:rsidRPr="00000000" w14:paraId="0000005D">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0</w:t>
      </w:r>
    </w:p>
    <w:p w:rsidR="00000000" w:rsidDel="00000000" w:rsidP="00000000" w:rsidRDefault="00000000" w:rsidRPr="00000000" w14:paraId="0000005F">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61">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7-1 -&gt;</w:t>
      </w:r>
    </w:p>
    <w:p w:rsidR="00000000" w:rsidDel="00000000" w:rsidP="00000000" w:rsidRDefault="00000000" w:rsidRPr="00000000" w14:paraId="00000062">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7</w:t>
      </w:r>
    </w:p>
    <w:p w:rsidR="00000000" w:rsidDel="00000000" w:rsidP="00000000" w:rsidRDefault="00000000" w:rsidRPr="00000000" w14:paraId="00000063">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Ingrese la cantidad de solicitudes: 0</w:t>
      </w:r>
    </w:p>
    <w:p w:rsidR="00000000" w:rsidDel="00000000" w:rsidP="00000000" w:rsidRDefault="00000000" w:rsidRPr="00000000" w14:paraId="00000065">
      <w:pPr>
        <w:tabs>
          <w:tab w:val="left" w:leader="none" w:pos="5676"/>
        </w:tabs>
        <w:spacing w:after="0"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 cola de solicitudes del ascensor es:</w:t>
      </w:r>
    </w:p>
    <w:p w:rsidR="00000000" w:rsidDel="00000000" w:rsidP="00000000" w:rsidRDefault="00000000" w:rsidRPr="00000000" w14:paraId="00000067">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hay solicitudes en la cola del ascensor.</w:t>
      </w:r>
    </w:p>
    <w:p w:rsidR="00000000" w:rsidDel="00000000" w:rsidP="00000000" w:rsidRDefault="00000000" w:rsidRPr="00000000" w14:paraId="00000068">
      <w:pPr>
        <w:tabs>
          <w:tab w:val="left" w:leader="none" w:pos="5676"/>
        </w:tabs>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 ascensor está en el piso 7</w:t>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le solicita implementar lo siguiente:</w:t>
      </w:r>
    </w:p>
    <w:p w:rsidR="00000000" w:rsidDel="00000000" w:rsidP="00000000" w:rsidRDefault="00000000" w:rsidRPr="00000000" w14:paraId="0000006B">
      <w:pPr>
        <w:numPr>
          <w:ilvl w:val="0"/>
          <w:numId w:val="1"/>
        </w:numPr>
        <w:spacing w:after="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estructuras de datos que permitan soportar lo descrito (1.0 puntos).</w:t>
      </w:r>
    </w:p>
    <w:p w:rsidR="00000000" w:rsidDel="00000000" w:rsidP="00000000" w:rsidRDefault="00000000" w:rsidRPr="00000000" w14:paraId="0000006C">
      <w:pPr>
        <w:numPr>
          <w:ilvl w:val="0"/>
          <w:numId w:val="1"/>
        </w:numPr>
        <w:spacing w:after="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función que permita </w:t>
      </w:r>
      <w:r w:rsidDel="00000000" w:rsidR="00000000" w:rsidRPr="00000000">
        <w:rPr>
          <w:rFonts w:ascii="Arial" w:cs="Arial" w:eastAsia="Arial" w:hAnsi="Arial"/>
          <w:b w:val="1"/>
          <w:sz w:val="20"/>
          <w:szCs w:val="20"/>
          <w:rtl w:val="0"/>
        </w:rPr>
        <w:t xml:space="preserve">ordenar</w:t>
      </w:r>
      <w:r w:rsidDel="00000000" w:rsidR="00000000" w:rsidRPr="00000000">
        <w:rPr>
          <w:rFonts w:ascii="Arial" w:cs="Arial" w:eastAsia="Arial" w:hAnsi="Arial"/>
          <w:sz w:val="20"/>
          <w:szCs w:val="20"/>
          <w:rtl w:val="0"/>
        </w:rPr>
        <w:t xml:space="preserve"> la cola de acuerdo con las consideraciones descritas. Para el ordenamiento de la cola sólo puede usar las operaciones de cola (encolar, desencolar, está vacía y visualizar el primero). </w:t>
      </w:r>
      <w:r w:rsidDel="00000000" w:rsidR="00000000" w:rsidRPr="00000000">
        <w:rPr>
          <w:rFonts w:ascii="Arial" w:cs="Arial" w:eastAsia="Arial" w:hAnsi="Arial"/>
          <w:b w:val="1"/>
          <w:sz w:val="20"/>
          <w:szCs w:val="20"/>
          <w:rtl w:val="0"/>
        </w:rPr>
        <w:t xml:space="preserve">No pueden usar otras estructuras como arreglos, listas, pilas u otras colas para resolver el ordenamiento de la cola</w:t>
      </w:r>
      <w:r w:rsidDel="00000000" w:rsidR="00000000" w:rsidRPr="00000000">
        <w:rPr>
          <w:rFonts w:ascii="Arial" w:cs="Arial" w:eastAsia="Arial" w:hAnsi="Arial"/>
          <w:sz w:val="20"/>
          <w:szCs w:val="20"/>
          <w:rtl w:val="0"/>
        </w:rPr>
        <w:t xml:space="preserve">, solo la misma cola de solicitudes. Puede usar iteraciones o recursividad (5.5 puntos).</w:t>
      </w:r>
    </w:p>
    <w:p w:rsidR="00000000" w:rsidDel="00000000" w:rsidP="00000000" w:rsidRDefault="00000000" w:rsidRPr="00000000" w14:paraId="0000006D">
      <w:pPr>
        <w:numPr>
          <w:ilvl w:val="0"/>
          <w:numId w:val="1"/>
        </w:numPr>
        <w:spacing w:after="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funciones necesarias incluyendo el principal para realizar la simulación descrita (3.5 puntos).</w:t>
      </w:r>
    </w:p>
    <w:p w:rsidR="00000000" w:rsidDel="00000000" w:rsidP="00000000" w:rsidRDefault="00000000" w:rsidRPr="00000000" w14:paraId="0000006E">
      <w:pPr>
        <w:spacing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spacing w:befor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spacing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Pregunta 2 (10 puntos)</w:t>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“Pequeño Cesar” dedicada a la elaboración de comida ha desarrollado una nueva línea de cocción de pizzas. Esta línea se ha implementado utilizando 4 grandes bandejas que ingresan al horno al mismo tiempo, cada bandeja lleva </w:t>
      </w:r>
      <w:r w:rsidDel="00000000" w:rsidR="00000000" w:rsidRPr="00000000">
        <w:rPr>
          <w:rFonts w:ascii="Arial" w:cs="Arial" w:eastAsia="Arial" w:hAnsi="Arial"/>
          <w:b w:val="1"/>
          <w:sz w:val="20"/>
          <w:szCs w:val="20"/>
          <w:rtl w:val="0"/>
        </w:rPr>
        <w:t xml:space="preserve">M</w:t>
      </w:r>
      <w:r w:rsidDel="00000000" w:rsidR="00000000" w:rsidRPr="00000000">
        <w:rPr>
          <w:rFonts w:ascii="Arial" w:cs="Arial" w:eastAsia="Arial" w:hAnsi="Arial"/>
          <w:sz w:val="20"/>
          <w:szCs w:val="20"/>
          <w:rtl w:val="0"/>
        </w:rPr>
        <w:t xml:space="preserve"> pizzas de diferentes tipos como son las pizzas Americana:1, Pepperoni: 2 y Hawaiana: 3.</w:t>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las diferentes temperaturas que se manejan dentro del horno muchas veces el calor puede ser más alto en cierta parte (izquierda o derecha), lo que puede originar que algunas pizzas que se encuentran a uno de los lados salgan un poco quemadas (se marcaran con 0, las buenas con 1), este problema solo puede ocurrir en uno de los lados para cada bandeja. A continuación, se aprecia un ejemplo de la línea al salir de horno, con un M = 7:</w:t>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tl w:val="0"/>
        </w:rPr>
      </w:r>
    </w:p>
    <w:tbl>
      <w:tblPr>
        <w:tblStyle w:val="Table1"/>
        <w:tblW w:w="85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1"/>
        <w:gridCol w:w="758"/>
        <w:gridCol w:w="810"/>
        <w:gridCol w:w="759"/>
        <w:gridCol w:w="788"/>
        <w:gridCol w:w="759"/>
        <w:gridCol w:w="788"/>
        <w:gridCol w:w="759"/>
        <w:gridCol w:w="789"/>
        <w:gridCol w:w="759"/>
        <w:gridCol w:w="774"/>
        <w:tblGridChange w:id="0">
          <w:tblGrid>
            <w:gridCol w:w="761"/>
            <w:gridCol w:w="758"/>
            <w:gridCol w:w="810"/>
            <w:gridCol w:w="759"/>
            <w:gridCol w:w="788"/>
            <w:gridCol w:w="759"/>
            <w:gridCol w:w="788"/>
            <w:gridCol w:w="759"/>
            <w:gridCol w:w="789"/>
            <w:gridCol w:w="759"/>
            <w:gridCol w:w="774"/>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Horno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IZQ</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Band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5">
            <w:pPr>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Band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Band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9">
            <w:pPr>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Band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D">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8F">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3">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95">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A">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-177799</wp:posOffset>
                      </wp:positionV>
                      <wp:extent cx="141199" cy="1084859"/>
                      <wp:effectExtent b="0" l="0" r="0" t="0"/>
                      <wp:wrapNone/>
                      <wp:docPr id="51" name=""/>
                      <a:graphic>
                        <a:graphicData uri="http://schemas.microsoft.com/office/word/2010/wordprocessingShape">
                          <wps:wsp>
                            <wps:cNvSpPr/>
                            <wps:cNvPr id="8" name="Shape 8"/>
                            <wps:spPr>
                              <a:xfrm>
                                <a:off x="5280163" y="3242333"/>
                                <a:ext cx="131674" cy="1075334"/>
                              </a:xfrm>
                              <a:prstGeom prst="righ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-177799</wp:posOffset>
                      </wp:positionV>
                      <wp:extent cx="141199" cy="1084859"/>
                      <wp:effectExtent b="0" l="0" r="0" t="0"/>
                      <wp:wrapNone/>
                      <wp:docPr id="5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1199" cy="1084859"/>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3">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5">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258928" cy="307239"/>
                      <wp:effectExtent b="0" l="0" r="0" t="0"/>
                      <wp:wrapNone/>
                      <wp:docPr id="48" name=""/>
                      <a:graphic>
                        <a:graphicData uri="http://schemas.microsoft.com/office/word/2010/wordprocessingShape">
                          <wps:wsp>
                            <wps:cNvSpPr/>
                            <wps:cNvPr id="5" name="Shape 5"/>
                            <wps:spPr>
                              <a:xfrm>
                                <a:off x="5226061" y="3635906"/>
                                <a:ext cx="239878" cy="288189"/>
                              </a:xfrm>
                              <a:prstGeom prst="rightArrow">
                                <a:avLst>
                                  <a:gd fmla="val 50000" name="adj1"/>
                                  <a:gd fmla="val 50000" name="adj2"/>
                                </a:avLst>
                              </a:prstGeom>
                              <a:solidFill>
                                <a:srgbClr val="FFC000"/>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258928" cy="307239"/>
                      <wp:effectExtent b="0" l="0" r="0" t="0"/>
                      <wp:wrapNone/>
                      <wp:docPr id="4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928" cy="307239"/>
                              </a:xfrm>
                              <a:prstGeom prst="rect"/>
                              <a:ln/>
                            </pic:spPr>
                          </pic:pic>
                        </a:graphicData>
                      </a:graphic>
                    </wp:anchor>
                  </w:drawing>
                </mc:Fallback>
              </mc:AlternateContent>
            </w:r>
          </w:p>
        </w:tc>
        <w:tc>
          <w:tcPr>
            <w:tcBorders>
              <w:left w:color="000000" w:space="0" w:sz="4" w:val="single"/>
              <w:right w:color="000000" w:space="0" w:sz="4" w:val="single"/>
            </w:tcBorders>
          </w:tcPr>
          <w:p w:rsidR="00000000" w:rsidDel="00000000" w:rsidP="00000000" w:rsidRDefault="00000000" w:rsidRPr="00000000" w14:paraId="000000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7">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258928" cy="307239"/>
                      <wp:effectExtent b="0" l="0" r="0" t="0"/>
                      <wp:wrapNone/>
                      <wp:docPr id="53" name=""/>
                      <a:graphic>
                        <a:graphicData uri="http://schemas.microsoft.com/office/word/2010/wordprocessingShape">
                          <wps:wsp>
                            <wps:cNvSpPr/>
                            <wps:cNvPr id="10" name="Shape 10"/>
                            <wps:spPr>
                              <a:xfrm>
                                <a:off x="5226061" y="3635906"/>
                                <a:ext cx="239878" cy="288189"/>
                              </a:xfrm>
                              <a:prstGeom prst="rightArrow">
                                <a:avLst>
                                  <a:gd fmla="val 50000" name="adj1"/>
                                  <a:gd fmla="val 50000" name="adj2"/>
                                </a:avLst>
                              </a:prstGeom>
                              <a:solidFill>
                                <a:srgbClr val="FFFF00"/>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258928" cy="307239"/>
                      <wp:effectExtent b="0" l="0" r="0" t="0"/>
                      <wp:wrapNone/>
                      <wp:docPr id="5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58928" cy="307239"/>
                              </a:xfrm>
                              <a:prstGeom prst="rect"/>
                              <a:ln/>
                            </pic:spPr>
                          </pic:pic>
                        </a:graphicData>
                      </a:graphic>
                    </wp:anchor>
                  </w:drawing>
                </mc:Fallback>
              </mc:AlternateContent>
            </w:r>
          </w:p>
        </w:tc>
        <w:tc>
          <w:tcPr>
            <w:tcBorders>
              <w:left w:color="000000" w:space="0" w:sz="4" w:val="single"/>
              <w:right w:color="000000" w:space="0" w:sz="4" w:val="single"/>
            </w:tcBorders>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-152399</wp:posOffset>
                      </wp:positionV>
                      <wp:extent cx="258928" cy="307239"/>
                      <wp:effectExtent b="0" l="0" r="0" t="0"/>
                      <wp:wrapNone/>
                      <wp:docPr id="60" name=""/>
                      <a:graphic>
                        <a:graphicData uri="http://schemas.microsoft.com/office/word/2010/wordprocessingShape">
                          <wps:wsp>
                            <wps:cNvSpPr/>
                            <wps:cNvPr id="17" name="Shape 17"/>
                            <wps:spPr>
                              <a:xfrm>
                                <a:off x="5226061" y="3635906"/>
                                <a:ext cx="239878" cy="288189"/>
                              </a:xfrm>
                              <a:prstGeom prst="rightArrow">
                                <a:avLst>
                                  <a:gd fmla="val 50000" name="adj1"/>
                                  <a:gd fmla="val 50000" name="adj2"/>
                                </a:avLst>
                              </a:prstGeom>
                              <a:solidFill>
                                <a:srgbClr val="FF0000"/>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-152399</wp:posOffset>
                      </wp:positionV>
                      <wp:extent cx="258928" cy="307239"/>
                      <wp:effectExtent b="0" l="0" r="0" t="0"/>
                      <wp:wrapNone/>
                      <wp:docPr id="60"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58928" cy="307239"/>
                              </a:xfrm>
                              <a:prstGeom prst="rect"/>
                              <a:ln/>
                            </pic:spPr>
                          </pic:pic>
                        </a:graphicData>
                      </a:graphic>
                    </wp:anchor>
                  </w:drawing>
                </mc:Fallback>
              </mc:AlternateContent>
            </w:r>
          </w:p>
        </w:tc>
        <w:tc>
          <w:tcPr>
            <w:tcBorders>
              <w:left w:color="000000" w:space="0" w:sz="4" w:val="single"/>
              <w:right w:color="000000" w:space="0" w:sz="4" w:val="single"/>
            </w:tcBorders>
          </w:tcPr>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0">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-139699</wp:posOffset>
                      </wp:positionV>
                      <wp:extent cx="258928" cy="307239"/>
                      <wp:effectExtent b="0" l="0" r="0" t="0"/>
                      <wp:wrapNone/>
                      <wp:docPr id="56" name=""/>
                      <a:graphic>
                        <a:graphicData uri="http://schemas.microsoft.com/office/word/2010/wordprocessingShape">
                          <wps:wsp>
                            <wps:cNvSpPr/>
                            <wps:cNvPr id="13" name="Shape 13"/>
                            <wps:spPr>
                              <a:xfrm>
                                <a:off x="5226061" y="3635906"/>
                                <a:ext cx="239878" cy="288189"/>
                              </a:xfrm>
                              <a:prstGeom prst="rightArrow">
                                <a:avLst>
                                  <a:gd fmla="val 50000" name="adj1"/>
                                  <a:gd fmla="val 50000" name="adj2"/>
                                </a:avLst>
                              </a:prstGeom>
                              <a:solidFill>
                                <a:schemeClr val="accent1"/>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-139699</wp:posOffset>
                      </wp:positionV>
                      <wp:extent cx="258928" cy="307239"/>
                      <wp:effectExtent b="0" l="0" r="0" t="0"/>
                      <wp:wrapNone/>
                      <wp:docPr id="5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58928" cy="307239"/>
                              </a:xfrm>
                              <a:prstGeom prst="rect"/>
                              <a:ln/>
                            </pic:spPr>
                          </pic:pic>
                        </a:graphicData>
                      </a:graphic>
                    </wp:anchor>
                  </w:drawing>
                </mc:Fallback>
              </mc:AlternateContent>
            </w:r>
          </w:p>
        </w:tc>
        <w:tc>
          <w:tcPr>
            <w:tcBorders>
              <w:left w:color="000000" w:space="0" w:sz="4" w:val="single"/>
              <w:right w:color="000000" w:space="0" w:sz="4" w:val="single"/>
            </w:tcBorders>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6">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9">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B">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F">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1">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 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D7">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B">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F">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1">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4">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Utilizando la estrategia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divide y vencerás,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calcule la cantidad de elementos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tiene cada una de las bandejas luego de salir del horno, recuerden que siempre los productos quemados están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solo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lado de la bandeja. Para esta operación la complejidad debe ser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 M). Puede considerar cada bandeja como un arreglo ya que las posiciones son fijas (4.0 puntos)</w:t>
      </w:r>
    </w:p>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de esta revisión se pasa a un proceso de </w:t>
      </w:r>
      <w:r w:rsidDel="00000000" w:rsidR="00000000" w:rsidRPr="00000000">
        <w:rPr>
          <w:rFonts w:ascii="Arial" w:cs="Arial" w:eastAsia="Arial" w:hAnsi="Arial"/>
          <w:b w:val="1"/>
          <w:sz w:val="20"/>
          <w:szCs w:val="20"/>
          <w:rtl w:val="0"/>
        </w:rPr>
        <w:t xml:space="preserve">clasificación,</w:t>
      </w:r>
      <w:r w:rsidDel="00000000" w:rsidR="00000000" w:rsidRPr="00000000">
        <w:rPr>
          <w:rFonts w:ascii="Arial" w:cs="Arial" w:eastAsia="Arial" w:hAnsi="Arial"/>
          <w:sz w:val="20"/>
          <w:szCs w:val="20"/>
          <w:rtl w:val="0"/>
        </w:rPr>
        <w:t xml:space="preserve"> el cual consiste en colocar los productos </w:t>
      </w:r>
      <w:r w:rsidDel="00000000" w:rsidR="00000000" w:rsidRPr="00000000">
        <w:rPr>
          <w:rFonts w:ascii="Arial" w:cs="Arial" w:eastAsia="Arial" w:hAnsi="Arial"/>
          <w:b w:val="1"/>
          <w:sz w:val="20"/>
          <w:szCs w:val="20"/>
          <w:rtl w:val="0"/>
        </w:rPr>
        <w:t xml:space="preserve">buenos</w:t>
      </w:r>
      <w:r w:rsidDel="00000000" w:rsidR="00000000" w:rsidRPr="00000000">
        <w:rPr>
          <w:rFonts w:ascii="Arial" w:cs="Arial" w:eastAsia="Arial" w:hAnsi="Arial"/>
          <w:sz w:val="20"/>
          <w:szCs w:val="20"/>
          <w:rtl w:val="0"/>
        </w:rPr>
        <w:t xml:space="preserve"> de cada bandeja en una sección de una faja transportadora (las secciones de la faja funcionan como listas) de tal forma que al final se tienen 4 secciones de la faja separadas.</w:t>
      </w:r>
    </w:p>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Desarrolle una función que se encargue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productos en cada sección de la faja (muestre este resultado) y finalmente desarrolle una función que se encargue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secciones de la faja en una sola faja, esta última función debe tener una complejidad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para esta operación no puede usar memoria adicional y solo puede usar las listas creadas. La faja resultante debe ser similar a la que se muestra a continuación, donde las pizzas de la bandeja 1 van adelante (3.0 puntos) </w:t>
      </w:r>
    </w:p>
    <w:tbl>
      <w:tblPr>
        <w:tblStyle w:val="Table2"/>
        <w:tblW w:w="85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
        <w:gridCol w:w="381"/>
        <w:gridCol w:w="378"/>
        <w:gridCol w:w="380"/>
        <w:gridCol w:w="416"/>
        <w:gridCol w:w="394"/>
        <w:gridCol w:w="379"/>
        <w:gridCol w:w="380"/>
        <w:gridCol w:w="393"/>
        <w:gridCol w:w="395"/>
        <w:gridCol w:w="379"/>
        <w:gridCol w:w="380"/>
        <w:gridCol w:w="393"/>
        <w:gridCol w:w="395"/>
        <w:gridCol w:w="379"/>
        <w:gridCol w:w="380"/>
        <w:gridCol w:w="394"/>
        <w:gridCol w:w="395"/>
        <w:gridCol w:w="379"/>
        <w:gridCol w:w="380"/>
        <w:gridCol w:w="386"/>
        <w:gridCol w:w="388"/>
        <w:tblGridChange w:id="0">
          <w:tblGrid>
            <w:gridCol w:w="380"/>
            <w:gridCol w:w="381"/>
            <w:gridCol w:w="378"/>
            <w:gridCol w:w="380"/>
            <w:gridCol w:w="416"/>
            <w:gridCol w:w="394"/>
            <w:gridCol w:w="379"/>
            <w:gridCol w:w="380"/>
            <w:gridCol w:w="393"/>
            <w:gridCol w:w="395"/>
            <w:gridCol w:w="379"/>
            <w:gridCol w:w="380"/>
            <w:gridCol w:w="393"/>
            <w:gridCol w:w="395"/>
            <w:gridCol w:w="379"/>
            <w:gridCol w:w="380"/>
            <w:gridCol w:w="394"/>
            <w:gridCol w:w="395"/>
            <w:gridCol w:w="379"/>
            <w:gridCol w:w="380"/>
            <w:gridCol w:w="386"/>
            <w:gridCol w:w="388"/>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Faja</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411556" cy="176810"/>
                      <wp:effectExtent b="0" l="0" r="0" t="0"/>
                      <wp:wrapNone/>
                      <wp:docPr id="59" name=""/>
                      <a:graphic>
                        <a:graphicData uri="http://schemas.microsoft.com/office/word/2010/wordprocessingShape">
                          <wps:wsp>
                            <wps:cNvCnPr/>
                            <wps:spPr>
                              <a:xfrm>
                                <a:off x="5144985" y="3696358"/>
                                <a:ext cx="402031" cy="16728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411556" cy="176810"/>
                      <wp:effectExtent b="0" l="0" r="0" t="0"/>
                      <wp:wrapNone/>
                      <wp:docPr id="59"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11556" cy="176810"/>
                              </a:xfrm>
                              <a:prstGeom prst="rect"/>
                              <a:ln/>
                            </pic:spPr>
                          </pic:pic>
                        </a:graphicData>
                      </a:graphic>
                    </wp:anchor>
                  </w:drawing>
                </mc:Fallback>
              </mc:AlternateConten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0">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2">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50"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5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45"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45"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258089" cy="55244"/>
                      <wp:effectExtent b="0" l="0" r="0" t="0"/>
                      <wp:wrapNone/>
                      <wp:docPr id="58"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258089" cy="55244"/>
                      <wp:effectExtent b="0" l="0" r="0" t="0"/>
                      <wp:wrapNone/>
                      <wp:docPr id="58"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A">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50800</wp:posOffset>
                      </wp:positionV>
                      <wp:extent cx="258089" cy="55244"/>
                      <wp:effectExtent b="0" l="0" r="0" t="0"/>
                      <wp:wrapNone/>
                      <wp:docPr id="57"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50800</wp:posOffset>
                      </wp:positionV>
                      <wp:extent cx="258089" cy="55244"/>
                      <wp:effectExtent b="0" l="0" r="0" t="0"/>
                      <wp:wrapNone/>
                      <wp:docPr id="57"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C">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49"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49"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E">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55"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258089" cy="55244"/>
                      <wp:effectExtent b="0" l="0" r="0" t="0"/>
                      <wp:wrapNone/>
                      <wp:docPr id="5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0">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258089" cy="55244"/>
                      <wp:effectExtent b="0" l="0" r="0" t="0"/>
                      <wp:wrapNone/>
                      <wp:docPr id="47" name=""/>
                      <a:graphic>
                        <a:graphicData uri="http://schemas.microsoft.com/office/word/2010/wordprocessingShape">
                          <wps:wsp>
                            <wps:cNvCnPr/>
                            <wps:spPr>
                              <a:xfrm rot="10800000">
                                <a:off x="5221718" y="3757141"/>
                                <a:ext cx="248564"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258089" cy="55244"/>
                      <wp:effectExtent b="0" l="0" r="0" t="0"/>
                      <wp:wrapNone/>
                      <wp:docPr id="47"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58089"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242087" cy="55244"/>
                      <wp:effectExtent b="0" l="0" r="0" t="0"/>
                      <wp:wrapNone/>
                      <wp:docPr id="54" name=""/>
                      <a:graphic>
                        <a:graphicData uri="http://schemas.microsoft.com/office/word/2010/wordprocessingShape">
                          <wps:wsp>
                            <wps:cNvCnPr/>
                            <wps:spPr>
                              <a:xfrm rot="10800000">
                                <a:off x="5229719" y="3757141"/>
                                <a:ext cx="232562"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242087" cy="55244"/>
                      <wp:effectExtent b="0" l="0" r="0" t="0"/>
                      <wp:wrapNone/>
                      <wp:docPr id="5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42087"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34">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242087" cy="55244"/>
                      <wp:effectExtent b="0" l="0" r="0" t="0"/>
                      <wp:wrapNone/>
                      <wp:docPr id="61" name=""/>
                      <a:graphic>
                        <a:graphicData uri="http://schemas.microsoft.com/office/word/2010/wordprocessingShape">
                          <wps:wsp>
                            <wps:cNvCnPr/>
                            <wps:spPr>
                              <a:xfrm rot="10800000">
                                <a:off x="5229719" y="3757141"/>
                                <a:ext cx="232562" cy="45719"/>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242087" cy="55244"/>
                      <wp:effectExtent b="0" l="0" r="0" t="0"/>
                      <wp:wrapNone/>
                      <wp:docPr id="61"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242087" cy="5524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bl>
    <w:p w:rsidR="00000000" w:rsidDel="00000000" w:rsidP="00000000" w:rsidRDefault="00000000" w:rsidRPr="00000000" w14:paraId="0000013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vez que los productos están en la faja pasan a un proceso de </w:t>
      </w:r>
      <w:r w:rsidDel="00000000" w:rsidR="00000000" w:rsidRPr="00000000">
        <w:rPr>
          <w:rFonts w:ascii="Arial" w:cs="Arial" w:eastAsia="Arial" w:hAnsi="Arial"/>
          <w:b w:val="1"/>
          <w:sz w:val="20"/>
          <w:szCs w:val="20"/>
          <w:rtl w:val="0"/>
        </w:rPr>
        <w:t xml:space="preserve">selección</w:t>
      </w:r>
      <w:r w:rsidDel="00000000" w:rsidR="00000000" w:rsidRPr="00000000">
        <w:rPr>
          <w:rFonts w:ascii="Arial" w:cs="Arial" w:eastAsia="Arial" w:hAnsi="Arial"/>
          <w:sz w:val="20"/>
          <w:szCs w:val="20"/>
          <w:rtl w:val="0"/>
        </w:rPr>
        <w:t xml:space="preserve">, para poder armar los combos que se ofrecen esta temporada. Esta temporada cada combo o mix se trata de los 3 tipos de pizza por el precio de una sola, y se venden dentro de una caja con 3 compartimentos. Por tal motivo los productos deben pasar a una cola de empaquetado formando grupos de 3, primero siempre una Americana, luego una Pepperoni y al final una Hawaiana, y así sucesivamente como se muestra la figura siguiente:</w:t>
      </w:r>
    </w:p>
    <w:tbl>
      <w:tblPr>
        <w:tblStyle w:val="Table3"/>
        <w:tblW w:w="6176.999999999999"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
        <w:gridCol w:w="380"/>
        <w:gridCol w:w="28"/>
        <w:gridCol w:w="365"/>
        <w:gridCol w:w="395"/>
        <w:gridCol w:w="379"/>
        <w:gridCol w:w="380"/>
        <w:gridCol w:w="29"/>
        <w:gridCol w:w="364"/>
        <w:gridCol w:w="395"/>
        <w:gridCol w:w="379"/>
        <w:gridCol w:w="380"/>
        <w:gridCol w:w="30"/>
        <w:gridCol w:w="364"/>
        <w:gridCol w:w="395"/>
        <w:gridCol w:w="379"/>
        <w:gridCol w:w="380"/>
        <w:gridCol w:w="15"/>
        <w:gridCol w:w="371"/>
        <w:gridCol w:w="389"/>
        <w:tblGridChange w:id="0">
          <w:tblGrid>
            <w:gridCol w:w="380"/>
            <w:gridCol w:w="380"/>
            <w:gridCol w:w="28"/>
            <w:gridCol w:w="365"/>
            <w:gridCol w:w="395"/>
            <w:gridCol w:w="379"/>
            <w:gridCol w:w="380"/>
            <w:gridCol w:w="29"/>
            <w:gridCol w:w="364"/>
            <w:gridCol w:w="395"/>
            <w:gridCol w:w="379"/>
            <w:gridCol w:w="380"/>
            <w:gridCol w:w="30"/>
            <w:gridCol w:w="364"/>
            <w:gridCol w:w="395"/>
            <w:gridCol w:w="379"/>
            <w:gridCol w:w="380"/>
            <w:gridCol w:w="15"/>
            <w:gridCol w:w="371"/>
            <w:gridCol w:w="389"/>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Fin</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center"/>
              <w:rPr>
                <w:rFonts w:ascii="Arial" w:cs="Arial" w:eastAsia="Arial" w:hAnsi="Arial"/>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jc w:val="right"/>
              <w:rPr>
                <w:rFonts w:ascii="Arial" w:cs="Arial" w:eastAsia="Arial" w:hAnsi="Arial"/>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Inicio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88900</wp:posOffset>
                      </wp:positionV>
                      <wp:extent cx="360655" cy="192405"/>
                      <wp:effectExtent b="0" l="0" r="0" t="0"/>
                      <wp:wrapNone/>
                      <wp:docPr id="46" name=""/>
                      <a:graphic>
                        <a:graphicData uri="http://schemas.microsoft.com/office/word/2010/wordprocessingShape">
                          <wps:wsp>
                            <wps:cNvCnPr/>
                            <wps:spPr>
                              <a:xfrm>
                                <a:off x="5170435" y="3688560"/>
                                <a:ext cx="351130" cy="1828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88900</wp:posOffset>
                      </wp:positionV>
                      <wp:extent cx="360655" cy="192405"/>
                      <wp:effectExtent b="0" l="0" r="0" t="0"/>
                      <wp:wrapNone/>
                      <wp:docPr id="46"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360655" cy="192405"/>
                              </a:xfrm>
                              <a:prstGeom prst="rect"/>
                              <a:ln/>
                            </pic:spPr>
                          </pic:pic>
                        </a:graphicData>
                      </a:graphic>
                    </wp:anchor>
                  </w:drawing>
                </mc:Fallback>
              </mc:AlternateConten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-50799</wp:posOffset>
                      </wp:positionV>
                      <wp:extent cx="256718" cy="183286"/>
                      <wp:effectExtent b="0" l="0" r="0" t="0"/>
                      <wp:wrapNone/>
                      <wp:docPr id="62" name=""/>
                      <a:graphic>
                        <a:graphicData uri="http://schemas.microsoft.com/office/word/2010/wordprocessingShape">
                          <wps:wsp>
                            <wps:cNvCnPr/>
                            <wps:spPr>
                              <a:xfrm flipH="1">
                                <a:off x="5222404" y="3693120"/>
                                <a:ext cx="247193" cy="17376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-50799</wp:posOffset>
                      </wp:positionV>
                      <wp:extent cx="256718" cy="183286"/>
                      <wp:effectExtent b="0" l="0" r="0" t="0"/>
                      <wp:wrapNone/>
                      <wp:docPr id="62"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256718" cy="183286"/>
                              </a:xfrm>
                              <a:prstGeom prst="rect"/>
                              <a:ln/>
                            </pic:spPr>
                          </pic:pic>
                        </a:graphicData>
                      </a:graphic>
                    </wp:anchor>
                  </w:drawing>
                </mc:Fallback>
              </mc:AlternateConten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jc w:val="center"/>
              <w:rPr>
                <w:rFonts w:ascii="Arial" w:cs="Arial" w:eastAsia="Arial" w:hAnsi="Arial"/>
                <w:sz w:val="20"/>
                <w:szCs w:val="20"/>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center"/>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Cola de empaquetado</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jc w:val="cente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5C">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17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existen más productos de un tipo, que no puedan formar un combo, se quedarán en los espacios de apilamiento provisional. Se sabe que para el proceso de selección se cuenta con 3 espacios de apilamiento como máximo. </w:t>
      </w:r>
    </w:p>
    <w:p w:rsidR="00000000" w:rsidDel="00000000" w:rsidP="00000000" w:rsidRDefault="00000000" w:rsidRPr="00000000" w14:paraId="0000017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el proceso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genere como resultado la cola de empaquetado, a partir de la faja transportadora (lista) y la cantidad de combos completos que se pueden obtener con los datos suministrados. Para realizar este proceso puede emplear 3 pilas auxiliares como máximo que servirán como puntos de apilamiento provisional. Al final las pizzas que no pueden formar un combo se deben dejar en las pilas, pero cada espacio solo puede tener un tipo de pizza (3.0 puntos)</w:t>
      </w:r>
    </w:p>
    <w:p w:rsidR="00000000" w:rsidDel="00000000" w:rsidP="00000000" w:rsidRDefault="00000000" w:rsidRPr="00000000" w14:paraId="0000017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desarrollar esta pregunta recuerde que se trata de simular objetos físicos, por tal motivo no duplique datos. Finalmente, no es necesario desarrollar un ingreso de información, se puede usar los datos que se proporcionan como ejemplo directamente.</w:t>
      </w:r>
    </w:p>
    <w:p w:rsidR="00000000" w:rsidDel="00000000" w:rsidP="00000000" w:rsidRDefault="00000000" w:rsidRPr="00000000" w14:paraId="000001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Profesores del curso:</w:t>
        <w:tab/>
      </w:r>
    </w:p>
    <w:p w:rsidR="00000000" w:rsidDel="00000000" w:rsidP="00000000" w:rsidRDefault="00000000" w:rsidRPr="00000000" w14:paraId="0000017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Johan Baldeon</w:t>
      </w:r>
    </w:p>
    <w:p w:rsidR="00000000" w:rsidDel="00000000" w:rsidP="00000000" w:rsidRDefault="00000000" w:rsidRPr="00000000" w14:paraId="0000017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Rony Cueva </w:t>
      </w:r>
    </w:p>
    <w:p w:rsidR="00000000" w:rsidDel="00000000" w:rsidP="00000000" w:rsidRDefault="00000000" w:rsidRPr="00000000" w14:paraId="0000017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Miguel, 23 de octubre del 2021</w:t>
      </w:r>
    </w:p>
    <w:sectPr>
      <w:footerReference r:id="rId2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INF263 Algoritmia</w:t>
      <w:tab/>
      <w:t xml:space="preserve">Examen Parcial (2021-2)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84D39"/>
    <w:pPr>
      <w:ind w:left="720"/>
      <w:contextualSpacing w:val="1"/>
    </w:pPr>
  </w:style>
  <w:style w:type="character" w:styleId="Textodelmarcadordeposicin">
    <w:name w:val="Placeholder Text"/>
    <w:basedOn w:val="Fuentedeprrafopredeter"/>
    <w:uiPriority w:val="99"/>
    <w:semiHidden w:val="1"/>
    <w:rsid w:val="00112726"/>
    <w:rPr>
      <w:color w:val="808080"/>
    </w:rPr>
  </w:style>
  <w:style w:type="table" w:styleId="Tablaconcuadrcula">
    <w:name w:val="Table Grid"/>
    <w:basedOn w:val="Tablanormal"/>
    <w:uiPriority w:val="39"/>
    <w:rsid w:val="00DB2C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E53F5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53F5F"/>
  </w:style>
  <w:style w:type="paragraph" w:styleId="Piedepgina">
    <w:name w:val="footer"/>
    <w:basedOn w:val="Normal"/>
    <w:link w:val="PiedepginaCar"/>
    <w:uiPriority w:val="99"/>
    <w:unhideWhenUsed w:val="1"/>
    <w:rsid w:val="00E53F5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53F5F"/>
  </w:style>
  <w:style w:type="paragraph" w:styleId="NormalWeb">
    <w:name w:val="Normal (Web)"/>
    <w:basedOn w:val="Normal"/>
    <w:uiPriority w:val="99"/>
    <w:unhideWhenUsed w:val="1"/>
    <w:rsid w:val="005C0FA9"/>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Refdenotaalpie">
    <w:name w:val="footnote reference"/>
    <w:basedOn w:val="Fuentedeprrafopredeter"/>
    <w:uiPriority w:val="99"/>
    <w:semiHidden w:val="1"/>
    <w:unhideWhenUsed w:val="1"/>
    <w:rsid w:val="005C0FA9"/>
    <w:rPr>
      <w:vertAlign w:val="superscript"/>
    </w:rPr>
  </w:style>
  <w:style w:type="paragraph" w:styleId="Textodeglobo">
    <w:name w:val="Balloon Text"/>
    <w:basedOn w:val="Normal"/>
    <w:link w:val="TextodegloboCar"/>
    <w:uiPriority w:val="99"/>
    <w:semiHidden w:val="1"/>
    <w:unhideWhenUsed w:val="1"/>
    <w:rsid w:val="00BC3BF9"/>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BC3BF9"/>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85202C"/>
    <w:rPr>
      <w:sz w:val="16"/>
      <w:szCs w:val="16"/>
    </w:rPr>
  </w:style>
  <w:style w:type="paragraph" w:styleId="Textocomentario">
    <w:name w:val="annotation text"/>
    <w:basedOn w:val="Normal"/>
    <w:link w:val="TextocomentarioCar"/>
    <w:uiPriority w:val="99"/>
    <w:semiHidden w:val="1"/>
    <w:unhideWhenUsed w:val="1"/>
    <w:rsid w:val="0085202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5202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5202C"/>
    <w:rPr>
      <w:b w:val="1"/>
      <w:bCs w:val="1"/>
    </w:rPr>
  </w:style>
  <w:style w:type="character" w:styleId="AsuntodelcomentarioCar" w:customStyle="1">
    <w:name w:val="Asunto del comentario Car"/>
    <w:basedOn w:val="TextocomentarioCar"/>
    <w:link w:val="Asuntodelcomentario"/>
    <w:uiPriority w:val="99"/>
    <w:semiHidden w:val="1"/>
    <w:rsid w:val="0085202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IkG9bW03Ojw1YbvH/PII+gIYJQ==">CgMxLjA4AHIhMXNROG53eURGeTU0TzJ6WlhldnVmeUxrWHdZZm1TU05Z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2021-10-22T04:20:00Z</dcterms:created>
  <dc:creator>Ivan Sipiran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-883373521</vt:i4>
  </property>
</Properties>
</file>