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9C4" w:rsidRDefault="002C5620" w:rsidP="004609C4">
      <w:pPr>
        <w:jc w:val="center"/>
      </w:pPr>
      <w:r>
        <w:t>Transfer</w:t>
      </w:r>
      <w:bookmarkStart w:id="0" w:name="_GoBack"/>
      <w:bookmarkEnd w:id="0"/>
      <w:r w:rsidR="004609C4">
        <w:t xml:space="preserve"> </w:t>
      </w:r>
      <w:r w:rsidR="00A84A78">
        <w:t>files</w:t>
      </w:r>
      <w:r w:rsidR="004609C4">
        <w:t xml:space="preserve"> from S3 bucket to HDFS</w:t>
      </w:r>
    </w:p>
    <w:p w:rsidR="004609C4" w:rsidRDefault="004609C4" w:rsidP="004609C4">
      <w:r>
        <w:t>Premise:</w:t>
      </w:r>
    </w:p>
    <w:p w:rsidR="004609C4" w:rsidRDefault="004609C4" w:rsidP="004609C4">
      <w:pPr>
        <w:pStyle w:val="ListParagraph"/>
        <w:numPr>
          <w:ilvl w:val="0"/>
          <w:numId w:val="1"/>
        </w:numPr>
      </w:pPr>
      <w:r>
        <w:t>File transfer follow with CAP standard.</w:t>
      </w:r>
    </w:p>
    <w:p w:rsidR="004609C4" w:rsidRDefault="004609C4" w:rsidP="004609C4">
      <w:pPr>
        <w:pStyle w:val="ListParagraph"/>
        <w:numPr>
          <w:ilvl w:val="0"/>
          <w:numId w:val="1"/>
        </w:numPr>
      </w:pPr>
      <w:r>
        <w:t>Contract file should just be just downloaded to SFTP folder.</w:t>
      </w:r>
    </w:p>
    <w:p w:rsidR="004609C4" w:rsidRDefault="004609C4" w:rsidP="004609C4">
      <w:pPr>
        <w:pStyle w:val="ListParagraph"/>
        <w:numPr>
          <w:ilvl w:val="0"/>
          <w:numId w:val="1"/>
        </w:numPr>
      </w:pPr>
      <w:r>
        <w:t>File should be putted into HDFS folder with daily and whole files folder.</w:t>
      </w:r>
    </w:p>
    <w:p w:rsidR="004609C4" w:rsidRDefault="004609C4" w:rsidP="004609C4">
      <w:r>
        <w:t>Operation</w:t>
      </w:r>
    </w:p>
    <w:p w:rsidR="004609C4" w:rsidRDefault="004609C4" w:rsidP="004609C4">
      <w:pPr>
        <w:pStyle w:val="ListParagraph"/>
        <w:numPr>
          <w:ilvl w:val="0"/>
          <w:numId w:val="2"/>
        </w:numPr>
      </w:pPr>
      <w:r>
        <w:t>S3 Bucket</w:t>
      </w:r>
    </w:p>
    <w:p w:rsidR="004609C4" w:rsidRDefault="004609C4" w:rsidP="004609C4">
      <w:pPr>
        <w:pStyle w:val="ListParagraph"/>
      </w:pPr>
      <w:r>
        <w:t xml:space="preserve">There are three different S3 bucket environment as development, stage and production environment, each of these are with different access key and secret key to access to S3 bucket. </w:t>
      </w:r>
    </w:p>
    <w:p w:rsidR="004609C4" w:rsidRDefault="004609C4" w:rsidP="004609C4">
      <w:pPr>
        <w:pStyle w:val="ListParagraph"/>
      </w:pPr>
      <w:r>
        <w:t xml:space="preserve">For S3 bucket in production, there are 2 folders: Delta and </w:t>
      </w:r>
      <w:proofErr w:type="spellStart"/>
      <w:r>
        <w:t>TextFiles</w:t>
      </w:r>
      <w:proofErr w:type="spellEnd"/>
      <w:r>
        <w:t xml:space="preserve">. New converted from ORC to .txt files will be stored in the Delta folder, files won’t be moved until EBI job run OK, so that we could ensure the files will never be missed. </w:t>
      </w:r>
    </w:p>
    <w:p w:rsidR="004609C4" w:rsidRDefault="004609C4" w:rsidP="004609C4">
      <w:pPr>
        <w:pStyle w:val="ListParagraph"/>
      </w:pPr>
      <w:r>
        <w:t xml:space="preserve">For </w:t>
      </w:r>
      <w:proofErr w:type="spellStart"/>
      <w:r>
        <w:t>TextFiles</w:t>
      </w:r>
      <w:proofErr w:type="spellEnd"/>
      <w:r>
        <w:t xml:space="preserve"> folder, whole converted files are stored in </w:t>
      </w:r>
      <w:proofErr w:type="gramStart"/>
      <w:r>
        <w:t>the this</w:t>
      </w:r>
      <w:proofErr w:type="gramEnd"/>
      <w:r>
        <w:t xml:space="preserve"> folder, so that we could get any files that we need for later step use case in some case, also with the files kept for later use. </w:t>
      </w:r>
    </w:p>
    <w:p w:rsidR="004609C4" w:rsidRDefault="004609C4" w:rsidP="004609C4">
      <w:pPr>
        <w:pStyle w:val="ListParagraph"/>
        <w:numPr>
          <w:ilvl w:val="0"/>
          <w:numId w:val="2"/>
        </w:numPr>
      </w:pPr>
      <w:r>
        <w:t>EBI job:</w:t>
      </w:r>
    </w:p>
    <w:p w:rsidR="00B45681" w:rsidRDefault="00B45681" w:rsidP="004609C4">
      <w:pPr>
        <w:pStyle w:val="ListParagraph"/>
      </w:pPr>
      <w:r>
        <w:t>EBI job is used to download S3 bucket Delta folder files to SFTP folder.</w:t>
      </w:r>
    </w:p>
    <w:p w:rsidR="004609C4" w:rsidRDefault="004609C4" w:rsidP="004609C4">
      <w:pPr>
        <w:pStyle w:val="ListParagraph"/>
      </w:pPr>
      <w:r>
        <w:t xml:space="preserve">If and only if the </w:t>
      </w:r>
      <w:proofErr w:type="gramStart"/>
      <w:r>
        <w:t>in condition</w:t>
      </w:r>
      <w:proofErr w:type="gramEnd"/>
      <w:r>
        <w:t xml:space="preserve"> job with uploaded files to the S3 bucket folder runs successfully, then the EBI job could run</w:t>
      </w:r>
      <w:r w:rsidR="00B45681">
        <w:t xml:space="preserve"> to download files to SFTP.</w:t>
      </w:r>
    </w:p>
    <w:p w:rsidR="00B45681" w:rsidRDefault="00B45681" w:rsidP="004609C4">
      <w:pPr>
        <w:pStyle w:val="ListParagraph"/>
      </w:pPr>
      <w:r>
        <w:t xml:space="preserve">There are two </w:t>
      </w:r>
      <w:proofErr w:type="gramStart"/>
      <w:r>
        <w:t>environment</w:t>
      </w:r>
      <w:proofErr w:type="gramEnd"/>
      <w:r>
        <w:t xml:space="preserve"> of EBI job, as staging and production, here is link with IMT for EBI:</w:t>
      </w:r>
      <w:r w:rsidRPr="00B45681">
        <w:t xml:space="preserve"> </w:t>
      </w:r>
      <w:hyperlink r:id="rId7" w:history="1">
        <w:r>
          <w:rPr>
            <w:rStyle w:val="Hyperlink"/>
          </w:rPr>
          <w:t>https://imt.accenture.com/</w:t>
        </w:r>
      </w:hyperlink>
    </w:p>
    <w:p w:rsidR="00B45681" w:rsidRDefault="00613929" w:rsidP="004609C4">
      <w:pPr>
        <w:pStyle w:val="ListParagraph"/>
      </w:pPr>
      <w:r>
        <w:t>Here is staging environment deployed parameters:</w:t>
      </w:r>
    </w:p>
    <w:p w:rsidR="00613929" w:rsidRDefault="00613929" w:rsidP="004609C4">
      <w:pPr>
        <w:pStyle w:val="ListParagraph"/>
      </w:pPr>
      <w:r w:rsidRPr="00613929">
        <w:rPr>
          <w:noProof/>
        </w:rPr>
        <w:drawing>
          <wp:inline distT="0" distB="0" distL="0" distR="0">
            <wp:extent cx="4218838" cy="2731477"/>
            <wp:effectExtent l="0" t="0" r="0" b="0"/>
            <wp:docPr id="1" name="Picture 1" descr="C:\Users\GUANGQ~1.LU\AppData\Local\Temp\1560249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ANGQ~1.LU\AppData\Local\Temp\1560249717(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7895" cy="2737341"/>
                    </a:xfrm>
                    <a:prstGeom prst="rect">
                      <a:avLst/>
                    </a:prstGeom>
                    <a:noFill/>
                    <a:ln>
                      <a:noFill/>
                    </a:ln>
                  </pic:spPr>
                </pic:pic>
              </a:graphicData>
            </a:graphic>
          </wp:inline>
        </w:drawing>
      </w:r>
    </w:p>
    <w:p w:rsidR="00613929" w:rsidRDefault="00613929" w:rsidP="004609C4">
      <w:pPr>
        <w:pStyle w:val="ListParagraph"/>
      </w:pPr>
      <w:r>
        <w:t xml:space="preserve">Here </w:t>
      </w:r>
      <w:proofErr w:type="gramStart"/>
      <w:r>
        <w:t>is</w:t>
      </w:r>
      <w:proofErr w:type="gramEnd"/>
      <w:r>
        <w:t xml:space="preserve"> production environment deployed parameters:</w:t>
      </w:r>
    </w:p>
    <w:p w:rsidR="00613929" w:rsidRDefault="00613929" w:rsidP="004609C4">
      <w:pPr>
        <w:pStyle w:val="ListParagraph"/>
      </w:pPr>
      <w:r w:rsidRPr="00613929">
        <w:rPr>
          <w:noProof/>
        </w:rPr>
        <w:lastRenderedPageBreak/>
        <w:drawing>
          <wp:inline distT="0" distB="0" distL="0" distR="0">
            <wp:extent cx="4135315" cy="3095340"/>
            <wp:effectExtent l="0" t="0" r="0" b="0"/>
            <wp:docPr id="2" name="Picture 2" descr="C:\Users\GUANGQ~1.LU\AppData\Local\Temp\15602497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ANGQ~1.LU\AppData\Local\Temp\156024977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5412" cy="3102898"/>
                    </a:xfrm>
                    <a:prstGeom prst="rect">
                      <a:avLst/>
                    </a:prstGeom>
                    <a:noFill/>
                    <a:ln>
                      <a:noFill/>
                    </a:ln>
                  </pic:spPr>
                </pic:pic>
              </a:graphicData>
            </a:graphic>
          </wp:inline>
        </w:drawing>
      </w:r>
    </w:p>
    <w:p w:rsidR="00613929" w:rsidRDefault="00613929" w:rsidP="004609C4">
      <w:pPr>
        <w:pStyle w:val="ListParagraph"/>
      </w:pPr>
      <w:r>
        <w:t>We couldn’t run the EBI job manually so have to raise ticket to EBI team to help us to run the job to download file to SFTP.</w:t>
      </w:r>
    </w:p>
    <w:p w:rsidR="00613929" w:rsidRDefault="00613929" w:rsidP="00613929">
      <w:pPr>
        <w:pStyle w:val="ListParagraph"/>
        <w:numPr>
          <w:ilvl w:val="0"/>
          <w:numId w:val="2"/>
        </w:numPr>
      </w:pPr>
      <w:r>
        <w:t>Put files to HDFS</w:t>
      </w:r>
    </w:p>
    <w:p w:rsidR="00613929" w:rsidRDefault="00613929" w:rsidP="00613929">
      <w:pPr>
        <w:pStyle w:val="ListParagraph"/>
      </w:pPr>
      <w:r>
        <w:t xml:space="preserve">For SFTP folder, there will separate with different date to upload the file in the HDFS folder, also with one whole files folder to store with the whole contract files for later use case. </w:t>
      </w:r>
    </w:p>
    <w:p w:rsidR="00613929" w:rsidRDefault="00613929" w:rsidP="00613929">
      <w:pPr>
        <w:pStyle w:val="ListParagraph"/>
      </w:pPr>
      <w:r>
        <w:t>Here for the step</w:t>
      </w:r>
      <w:r w:rsidR="00B22378">
        <w:t xml:space="preserve"> that using the HDFS commend</w:t>
      </w:r>
      <w:r>
        <w:t xml:space="preserve">: create date folder in SFTP, move whole downloaded file from EBI job to this folder, create one date folder in HDFS, put the whole date folder files to HDFS date folder as daily uploaded files, put the date folder files to the whole file folder. </w:t>
      </w:r>
    </w:p>
    <w:p w:rsidR="008B2666" w:rsidRDefault="008B2666" w:rsidP="00613929">
      <w:pPr>
        <w:pStyle w:val="ListParagraph"/>
      </w:pPr>
      <w:proofErr w:type="gramStart"/>
      <w:r>
        <w:t>So</w:t>
      </w:r>
      <w:proofErr w:type="gramEnd"/>
      <w:r>
        <w:t xml:space="preserve"> we will get date folder in HDFS representing the daily uploaded contract files and one whole files folder to representing whole files converted by OCR in HDFS.</w:t>
      </w:r>
    </w:p>
    <w:p w:rsidR="0023670B" w:rsidRDefault="0023670B" w:rsidP="00613929">
      <w:pPr>
        <w:pStyle w:val="ListParagraph"/>
      </w:pPr>
      <w:r>
        <w:t xml:space="preserve">Folder structure as bellow: </w:t>
      </w:r>
    </w:p>
    <w:p w:rsidR="0023670B" w:rsidRDefault="0023670B" w:rsidP="00613929">
      <w:pPr>
        <w:pStyle w:val="ListParagraph"/>
      </w:pPr>
      <w:r w:rsidRPr="0023670B">
        <w:rPr>
          <w:noProof/>
        </w:rPr>
        <w:drawing>
          <wp:inline distT="0" distB="0" distL="0" distR="0">
            <wp:extent cx="5190490" cy="2461895"/>
            <wp:effectExtent l="0" t="0" r="0" b="0"/>
            <wp:docPr id="5" name="Picture 5" descr="C:\Users\GUANGQ~1.LU\AppData\Local\Temp\1560304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ANGQ~1.LU\AppData\Local\Temp\1560304011(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0490" cy="2461895"/>
                    </a:xfrm>
                    <a:prstGeom prst="rect">
                      <a:avLst/>
                    </a:prstGeom>
                    <a:noFill/>
                    <a:ln>
                      <a:noFill/>
                    </a:ln>
                  </pic:spPr>
                </pic:pic>
              </a:graphicData>
            </a:graphic>
          </wp:inline>
        </w:drawing>
      </w:r>
    </w:p>
    <w:p w:rsidR="005E6EFE" w:rsidRDefault="00B22378" w:rsidP="005E6EFE">
      <w:pPr>
        <w:pStyle w:val="ListParagraph"/>
        <w:numPr>
          <w:ilvl w:val="0"/>
          <w:numId w:val="2"/>
        </w:numPr>
      </w:pPr>
      <w:r>
        <w:t xml:space="preserve">Move Delta folder files to </w:t>
      </w:r>
      <w:proofErr w:type="spellStart"/>
      <w:r>
        <w:t>TextFiles</w:t>
      </w:r>
      <w:proofErr w:type="spellEnd"/>
      <w:r>
        <w:t xml:space="preserve"> folder in S3 bucket</w:t>
      </w:r>
    </w:p>
    <w:p w:rsidR="00B22378" w:rsidRDefault="00B22378" w:rsidP="00B22378">
      <w:pPr>
        <w:pStyle w:val="ListParagraph"/>
      </w:pPr>
      <w:r>
        <w:lastRenderedPageBreak/>
        <w:t xml:space="preserve">After the EBI job runs OK, then we will move the whole files in the Delta folder of S3 bucket to the whole files folder as </w:t>
      </w:r>
      <w:proofErr w:type="spellStart"/>
      <w:r>
        <w:t>TextFiles</w:t>
      </w:r>
      <w:proofErr w:type="spellEnd"/>
      <w:r>
        <w:t xml:space="preserve">, so that we could ensure that the files are already downloaded with EBI without missing files, also we could get the files in the </w:t>
      </w:r>
      <w:proofErr w:type="spellStart"/>
      <w:r>
        <w:t>TextFiles</w:t>
      </w:r>
      <w:proofErr w:type="spellEnd"/>
      <w:r>
        <w:t xml:space="preserve"> in S3 bucket for later use case.</w:t>
      </w:r>
    </w:p>
    <w:p w:rsidR="00A663EE" w:rsidRDefault="0023670B" w:rsidP="00B22378">
      <w:pPr>
        <w:pStyle w:val="ListParagraph"/>
      </w:pPr>
      <w:r>
        <w:t xml:space="preserve">In fact, the job is conditioned with other job, if the conditioned job runs OK, then our job will be triggered automatically, </w:t>
      </w:r>
      <w:r>
        <w:t>If we want to manually run the job</w:t>
      </w:r>
      <w:r>
        <w:t xml:space="preserve"> ,</w:t>
      </w:r>
      <w:r w:rsidR="00A663EE">
        <w:t xml:space="preserve"> we could use the Control-M website(with: </w:t>
      </w:r>
      <w:hyperlink r:id="rId11" w:history="1">
        <w:r w:rsidR="00A663EE">
          <w:rPr>
            <w:rStyle w:val="Hyperlink"/>
            <w:rFonts w:ascii="Segoe UI" w:hAnsi="Segoe UI" w:cs="Segoe UI"/>
            <w:sz w:val="20"/>
            <w:szCs w:val="20"/>
          </w:rPr>
          <w:t>https://cloud-ctm.scheduling.accenture.com/SelfService/</w:t>
        </w:r>
      </w:hyperlink>
      <w:r w:rsidR="00A663EE">
        <w:rPr>
          <w:rFonts w:ascii="Segoe UI" w:hAnsi="Segoe UI" w:cs="Segoe UI"/>
          <w:color w:val="333333"/>
          <w:sz w:val="20"/>
          <w:szCs w:val="20"/>
        </w:rPr>
        <w:t> </w:t>
      </w:r>
      <w:r w:rsidR="00A663EE">
        <w:t>) to find our job</w:t>
      </w:r>
      <w:r>
        <w:t>: folder name:</w:t>
      </w:r>
      <w:r w:rsidRPr="0023670B">
        <w:t xml:space="preserve"> MCR-ALI-001-001-B-FILETRA-001</w:t>
      </w:r>
      <w:r>
        <w:t xml:space="preserve"> with job name: </w:t>
      </w:r>
      <w:r w:rsidRPr="0023670B">
        <w:t>MCR-ALI-001-001-C-FILETRA-001</w:t>
      </w:r>
      <w:r>
        <w:t xml:space="preserve">, then rerun the job, it will run in background. </w:t>
      </w:r>
    </w:p>
    <w:p w:rsidR="005A0D0C" w:rsidRDefault="005A0D0C" w:rsidP="00B22378">
      <w:pPr>
        <w:pStyle w:val="ListParagraph"/>
      </w:pPr>
      <w:r w:rsidRPr="005A0D0C">
        <w:rPr>
          <w:noProof/>
        </w:rPr>
        <w:drawing>
          <wp:inline distT="0" distB="0" distL="0" distR="0">
            <wp:extent cx="2822575" cy="3001010"/>
            <wp:effectExtent l="0" t="0" r="0" b="8890"/>
            <wp:docPr id="3" name="Picture 3" descr="C:\Users\GUANGQ~1.LU\AppData\Local\Temp\1560303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ANGQ~1.LU\AppData\Local\Temp\1560303410(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2575" cy="3001010"/>
                    </a:xfrm>
                    <a:prstGeom prst="rect">
                      <a:avLst/>
                    </a:prstGeom>
                    <a:noFill/>
                    <a:ln>
                      <a:noFill/>
                    </a:ln>
                  </pic:spPr>
                </pic:pic>
              </a:graphicData>
            </a:graphic>
          </wp:inline>
        </w:drawing>
      </w:r>
    </w:p>
    <w:p w:rsidR="00046992" w:rsidRDefault="00046992" w:rsidP="00046992">
      <w:r>
        <w:t xml:space="preserve">After the whole process finished, then we could find the whole .txt files in HDFS folder both in the date folder and the </w:t>
      </w:r>
      <w:proofErr w:type="spellStart"/>
      <w:r>
        <w:t>whole_files</w:t>
      </w:r>
      <w:proofErr w:type="spellEnd"/>
      <w:r>
        <w:t xml:space="preserve"> folder</w:t>
      </w:r>
      <w:r w:rsidR="00F61EE5">
        <w:t xml:space="preserve"> for later step to process.</w:t>
      </w:r>
    </w:p>
    <w:sectPr w:rsidR="000469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311" w:rsidRDefault="00697311" w:rsidP="00613929">
      <w:pPr>
        <w:spacing w:after="0" w:line="240" w:lineRule="auto"/>
      </w:pPr>
      <w:r>
        <w:separator/>
      </w:r>
    </w:p>
  </w:endnote>
  <w:endnote w:type="continuationSeparator" w:id="0">
    <w:p w:rsidR="00697311" w:rsidRDefault="00697311" w:rsidP="0061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311" w:rsidRDefault="00697311" w:rsidP="00613929">
      <w:pPr>
        <w:spacing w:after="0" w:line="240" w:lineRule="auto"/>
      </w:pPr>
      <w:r>
        <w:separator/>
      </w:r>
    </w:p>
  </w:footnote>
  <w:footnote w:type="continuationSeparator" w:id="0">
    <w:p w:rsidR="00697311" w:rsidRDefault="00697311" w:rsidP="00613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F3292"/>
    <w:multiLevelType w:val="hybridMultilevel"/>
    <w:tmpl w:val="6F347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0A4BC5"/>
    <w:multiLevelType w:val="hybridMultilevel"/>
    <w:tmpl w:val="118C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9C4"/>
    <w:rsid w:val="00046992"/>
    <w:rsid w:val="0023670B"/>
    <w:rsid w:val="002C5620"/>
    <w:rsid w:val="004609C4"/>
    <w:rsid w:val="005A0D0C"/>
    <w:rsid w:val="005E6EFE"/>
    <w:rsid w:val="00613929"/>
    <w:rsid w:val="00697311"/>
    <w:rsid w:val="008B2666"/>
    <w:rsid w:val="00A663EE"/>
    <w:rsid w:val="00A84A78"/>
    <w:rsid w:val="00AE10B3"/>
    <w:rsid w:val="00B22378"/>
    <w:rsid w:val="00B45681"/>
    <w:rsid w:val="00F61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5E357"/>
  <w15:chartTrackingRefBased/>
  <w15:docId w15:val="{1225F23D-EBA1-4ACF-8FC5-DD31DCC0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9C4"/>
    <w:pPr>
      <w:ind w:left="720"/>
      <w:contextualSpacing/>
    </w:pPr>
  </w:style>
  <w:style w:type="character" w:styleId="Hyperlink">
    <w:name w:val="Hyperlink"/>
    <w:basedOn w:val="DefaultParagraphFont"/>
    <w:uiPriority w:val="99"/>
    <w:semiHidden/>
    <w:unhideWhenUsed/>
    <w:rsid w:val="00B456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t.accenture.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ctm.scheduling.accenture.com/SelfService/"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3</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Guangqiang</dc:creator>
  <cp:keywords/>
  <dc:description/>
  <cp:lastModifiedBy>Lu, Guangqiang</cp:lastModifiedBy>
  <cp:revision>10</cp:revision>
  <dcterms:created xsi:type="dcterms:W3CDTF">2019-06-11T10:17:00Z</dcterms:created>
  <dcterms:modified xsi:type="dcterms:W3CDTF">2019-06-12T01:50:00Z</dcterms:modified>
</cp:coreProperties>
</file>