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A0" w:rsidRPr="009138AC" w:rsidRDefault="00BA710C">
      <w:pPr>
        <w:rPr>
          <w:sz w:val="24"/>
          <w:szCs w:val="24"/>
        </w:rPr>
      </w:pPr>
      <w:r w:rsidRPr="009138AC">
        <w:rPr>
          <w:rFonts w:hint="eastAsia"/>
          <w:sz w:val="24"/>
          <w:szCs w:val="24"/>
        </w:rPr>
        <w:t>系统集成</w:t>
      </w:r>
    </w:p>
    <w:p w:rsidR="00BA710C" w:rsidRDefault="00BA710C"/>
    <w:p w:rsidR="00EF3508" w:rsidRPr="009138AC" w:rsidRDefault="00EF3508" w:rsidP="009138AC">
      <w:pPr>
        <w:spacing w:afterLines="50" w:line="360" w:lineRule="auto"/>
        <w:ind w:firstLineChars="200" w:firstLine="420"/>
      </w:pPr>
      <w:r>
        <w:rPr>
          <w:rFonts w:hint="eastAsia"/>
        </w:rPr>
        <w:t>北京四维通联科技有限公司</w:t>
      </w:r>
      <w:r w:rsidRPr="009138AC">
        <w:rPr>
          <w:rFonts w:hint="eastAsia"/>
        </w:rPr>
        <w:t>利用自身科技领先、技术全面的优势，陆续推出符合市场发展的产品和解决方案，同时也承揽大型安防监控系统、应急救援指挥系统、计算机网络系统</w:t>
      </w:r>
      <w:r w:rsidR="009138AC">
        <w:rPr>
          <w:rFonts w:hint="eastAsia"/>
        </w:rPr>
        <w:t>集成</w:t>
      </w:r>
      <w:r w:rsidRPr="009138AC">
        <w:rPr>
          <w:rFonts w:hint="eastAsia"/>
        </w:rPr>
        <w:t>、通信系统工程集成及施工，已先后成为多家国内外知名的安防产品厂家和通信厂家建立了良好的合作和代理关系。公司为客户提供性能卓越的产品、高效完美的服务同时，更是以提供功能完备的解决方案及迅捷可靠的技术支持为广大客户所青睐。</w:t>
      </w:r>
    </w:p>
    <w:p w:rsidR="00EF3508" w:rsidRPr="009138AC" w:rsidRDefault="00EF3508" w:rsidP="009138AC">
      <w:pPr>
        <w:spacing w:afterLines="50" w:line="360" w:lineRule="auto"/>
        <w:ind w:firstLineChars="200" w:firstLine="480"/>
        <w:rPr>
          <w:sz w:val="24"/>
          <w:szCs w:val="24"/>
        </w:rPr>
      </w:pPr>
      <w:r w:rsidRPr="009138AC">
        <w:rPr>
          <w:rFonts w:hint="eastAsia"/>
          <w:sz w:val="24"/>
          <w:szCs w:val="24"/>
        </w:rPr>
        <w:t>安防监控</w:t>
      </w:r>
    </w:p>
    <w:p w:rsidR="00EF3508" w:rsidRDefault="00EF3508" w:rsidP="009138AC">
      <w:pPr>
        <w:spacing w:afterLines="50" w:line="360" w:lineRule="auto"/>
        <w:ind w:firstLineChars="200" w:firstLine="420"/>
      </w:pPr>
      <w:r>
        <w:rPr>
          <w:rFonts w:hint="eastAsia"/>
        </w:rPr>
        <w:t>四维通联公司利用在视频监控领域业内领先的自主网络视频监控产品和技术，可以根据不同行业安防监控的不同需求，推出符合用户要求的安防监控一揽子解决方案。包括：</w:t>
      </w:r>
    </w:p>
    <w:p w:rsidR="00EF3508" w:rsidRDefault="00EF3508" w:rsidP="009138AC">
      <w:pPr>
        <w:pStyle w:val="a3"/>
        <w:numPr>
          <w:ilvl w:val="0"/>
          <w:numId w:val="1"/>
        </w:numPr>
        <w:spacing w:line="360" w:lineRule="auto"/>
        <w:ind w:firstLineChars="0"/>
      </w:pPr>
      <w:r>
        <w:rPr>
          <w:rFonts w:hint="eastAsia"/>
        </w:rPr>
        <w:t>3G</w:t>
      </w:r>
      <w:r>
        <w:rPr>
          <w:rFonts w:hint="eastAsia"/>
        </w:rPr>
        <w:t>无线视频监控</w:t>
      </w:r>
    </w:p>
    <w:p w:rsidR="00EF3508" w:rsidRDefault="00EF3508" w:rsidP="009138AC">
      <w:pPr>
        <w:pStyle w:val="a3"/>
        <w:numPr>
          <w:ilvl w:val="0"/>
          <w:numId w:val="1"/>
        </w:numPr>
        <w:spacing w:line="360" w:lineRule="auto"/>
        <w:ind w:firstLineChars="0"/>
      </w:pPr>
      <w:r>
        <w:rPr>
          <w:rFonts w:hint="eastAsia"/>
        </w:rPr>
        <w:t>楼宇、校园、厂区、监狱、旅游景点安防监控</w:t>
      </w:r>
    </w:p>
    <w:p w:rsidR="00EF3508" w:rsidRDefault="00EF3508" w:rsidP="009138AC">
      <w:pPr>
        <w:pStyle w:val="a3"/>
        <w:numPr>
          <w:ilvl w:val="0"/>
          <w:numId w:val="1"/>
        </w:numPr>
        <w:spacing w:line="360" w:lineRule="auto"/>
        <w:ind w:firstLineChars="0"/>
      </w:pPr>
      <w:r>
        <w:rPr>
          <w:rFonts w:hint="eastAsia"/>
        </w:rPr>
        <w:t>在建工地远程视频监控</w:t>
      </w:r>
    </w:p>
    <w:p w:rsidR="00EF3508" w:rsidRDefault="00EF3508" w:rsidP="009138AC">
      <w:pPr>
        <w:pStyle w:val="a3"/>
        <w:numPr>
          <w:ilvl w:val="0"/>
          <w:numId w:val="1"/>
        </w:numPr>
        <w:spacing w:line="360" w:lineRule="auto"/>
        <w:ind w:firstLineChars="0"/>
      </w:pPr>
      <w:r>
        <w:rPr>
          <w:rFonts w:hint="eastAsia"/>
        </w:rPr>
        <w:t>变电站</w:t>
      </w:r>
      <w:r w:rsidR="001A4D1D">
        <w:rPr>
          <w:rFonts w:hint="eastAsia"/>
        </w:rPr>
        <w:t>无人值守</w:t>
      </w:r>
      <w:r>
        <w:rPr>
          <w:rFonts w:hint="eastAsia"/>
        </w:rPr>
        <w:t>监控</w:t>
      </w:r>
      <w:r w:rsidR="001A4D1D">
        <w:rPr>
          <w:rFonts w:hint="eastAsia"/>
        </w:rPr>
        <w:t>系统</w:t>
      </w:r>
    </w:p>
    <w:p w:rsidR="00EF3508" w:rsidRDefault="00EF3508" w:rsidP="009138AC">
      <w:pPr>
        <w:pStyle w:val="a3"/>
        <w:numPr>
          <w:ilvl w:val="0"/>
          <w:numId w:val="1"/>
        </w:numPr>
        <w:spacing w:line="360" w:lineRule="auto"/>
        <w:ind w:firstLineChars="0"/>
      </w:pPr>
      <w:r>
        <w:rPr>
          <w:rFonts w:hint="eastAsia"/>
        </w:rPr>
        <w:t>法庭远程庭审及录播系统</w:t>
      </w:r>
    </w:p>
    <w:p w:rsidR="00EF3508" w:rsidRDefault="00EF3508" w:rsidP="009138AC">
      <w:pPr>
        <w:pStyle w:val="a3"/>
        <w:numPr>
          <w:ilvl w:val="0"/>
          <w:numId w:val="1"/>
        </w:numPr>
        <w:spacing w:line="360" w:lineRule="auto"/>
        <w:ind w:firstLineChars="0"/>
      </w:pPr>
      <w:r>
        <w:rPr>
          <w:rFonts w:hint="eastAsia"/>
        </w:rPr>
        <w:t>电子考场远程监控系统</w:t>
      </w:r>
    </w:p>
    <w:p w:rsidR="00EF3508" w:rsidRDefault="001A4D1D" w:rsidP="009138AC">
      <w:pPr>
        <w:pStyle w:val="a3"/>
        <w:numPr>
          <w:ilvl w:val="0"/>
          <w:numId w:val="1"/>
        </w:numPr>
        <w:spacing w:line="360" w:lineRule="auto"/>
        <w:ind w:firstLineChars="0"/>
      </w:pPr>
      <w:r w:rsidRPr="00EF6177">
        <w:rPr>
          <w:rFonts w:hint="eastAsia"/>
        </w:rPr>
        <w:t>远程教学直播系统</w:t>
      </w:r>
    </w:p>
    <w:p w:rsidR="00EF3508" w:rsidRPr="00EF3508" w:rsidRDefault="001A4D1D" w:rsidP="009138AC">
      <w:pPr>
        <w:spacing w:line="360" w:lineRule="auto"/>
      </w:pPr>
      <w:r>
        <w:rPr>
          <w:rFonts w:hint="eastAsia"/>
        </w:rPr>
        <w:t>等等</w:t>
      </w:r>
    </w:p>
    <w:p w:rsidR="00EF3508" w:rsidRDefault="00EF3508" w:rsidP="009138AC">
      <w:pPr>
        <w:spacing w:line="360" w:lineRule="auto"/>
      </w:pPr>
    </w:p>
    <w:p w:rsidR="00EF3508" w:rsidRPr="009138AC" w:rsidRDefault="00EF6177" w:rsidP="009138AC">
      <w:pPr>
        <w:spacing w:afterLines="50" w:line="360" w:lineRule="auto"/>
        <w:ind w:firstLineChars="200" w:firstLine="480"/>
        <w:rPr>
          <w:sz w:val="24"/>
          <w:szCs w:val="24"/>
        </w:rPr>
      </w:pPr>
      <w:r w:rsidRPr="009138AC">
        <w:rPr>
          <w:rFonts w:hint="eastAsia"/>
          <w:sz w:val="24"/>
          <w:szCs w:val="24"/>
        </w:rPr>
        <w:t>应急指挥系统</w:t>
      </w:r>
    </w:p>
    <w:p w:rsidR="00EF6177" w:rsidRDefault="00EF6177" w:rsidP="009138AC">
      <w:pPr>
        <w:spacing w:afterLines="50" w:line="360" w:lineRule="auto"/>
        <w:ind w:firstLineChars="200" w:firstLine="420"/>
      </w:pPr>
      <w:r w:rsidRPr="00EF6177">
        <w:rPr>
          <w:rFonts w:hint="eastAsia"/>
        </w:rPr>
        <w:t>四维通联</w:t>
      </w:r>
      <w:r w:rsidRPr="00EF6177">
        <w:t>公司</w:t>
      </w:r>
      <w:r w:rsidRPr="00EF6177">
        <w:rPr>
          <w:rFonts w:hint="eastAsia"/>
        </w:rPr>
        <w:t>针对应急指挥系统推出的</w:t>
      </w:r>
      <w:r w:rsidRPr="00EF6177">
        <w:rPr>
          <w:rFonts w:hint="eastAsia"/>
        </w:rPr>
        <w:t>3G</w:t>
      </w:r>
      <w:r w:rsidRPr="00EF6177">
        <w:rPr>
          <w:rFonts w:hint="eastAsia"/>
        </w:rPr>
        <w:t>视频终端、</w:t>
      </w:r>
      <w:r w:rsidRPr="00EF6177">
        <w:rPr>
          <w:rFonts w:hint="eastAsia"/>
        </w:rPr>
        <w:t>3G</w:t>
      </w:r>
      <w:r w:rsidRPr="00EF6177">
        <w:rPr>
          <w:rFonts w:hint="eastAsia"/>
        </w:rPr>
        <w:t>手机终端、</w:t>
      </w:r>
      <w:r w:rsidRPr="00EF6177">
        <w:rPr>
          <w:rFonts w:hint="eastAsia"/>
        </w:rPr>
        <w:t>COFDM</w:t>
      </w:r>
      <w:r w:rsidRPr="00EF6177">
        <w:rPr>
          <w:rFonts w:hint="eastAsia"/>
        </w:rPr>
        <w:t>无线图传、无线移动网桥、卫星动中通等设备，可以为</w:t>
      </w:r>
      <w:r w:rsidRPr="00EF6177">
        <w:t>应急通信</w:t>
      </w:r>
      <w:r w:rsidRPr="00EF6177">
        <w:rPr>
          <w:rFonts w:hint="eastAsia"/>
        </w:rPr>
        <w:t>指挥系统提供一个几乎涵盖所有无线通信方式的多媒体调度的解决方案。公司除了应急指挥设备</w:t>
      </w:r>
      <w:r w:rsidRPr="00EF6177">
        <w:t>的生产与销售</w:t>
      </w:r>
      <w:r w:rsidRPr="00EF6177">
        <w:rPr>
          <w:rFonts w:hint="eastAsia"/>
        </w:rPr>
        <w:t>，同时还进行</w:t>
      </w:r>
      <w:r w:rsidRPr="00EF6177">
        <w:t>应急通信指挥车</w:t>
      </w:r>
      <w:r w:rsidRPr="00EF6177">
        <w:rPr>
          <w:rFonts w:hint="eastAsia"/>
        </w:rPr>
        <w:t>和</w:t>
      </w:r>
      <w:r w:rsidRPr="00EF6177">
        <w:t>应急通信指挥中心的设计与建设</w:t>
      </w:r>
      <w:r w:rsidRPr="00EF6177">
        <w:rPr>
          <w:rFonts w:hint="eastAsia"/>
        </w:rPr>
        <w:t>。</w:t>
      </w:r>
      <w:r w:rsidRPr="00EF6177">
        <w:t>凭借强大的技术研发能力，形成以</w:t>
      </w:r>
      <w:r w:rsidRPr="00EF6177">
        <w:rPr>
          <w:rFonts w:hint="eastAsia"/>
        </w:rPr>
        <w:t>3G</w:t>
      </w:r>
      <w:r w:rsidRPr="00EF6177">
        <w:t>传输、</w:t>
      </w:r>
      <w:r w:rsidRPr="00EF6177">
        <w:rPr>
          <w:rFonts w:hint="eastAsia"/>
        </w:rPr>
        <w:t>无线动中通、卫星通信</w:t>
      </w:r>
      <w:r w:rsidRPr="00EF6177">
        <w:t>传输系统为基础的立体通信解决方案，并成功应用于部队、武警、公安的侦察、反恐、警卫、危机处理、抢险救灾等各种任务中，同时在国家各级应急通信、指挥、救援体系中得到大量使用</w:t>
      </w:r>
      <w:r w:rsidRPr="00EF6177">
        <w:rPr>
          <w:rFonts w:hint="eastAsia"/>
        </w:rPr>
        <w:t>。</w:t>
      </w:r>
    </w:p>
    <w:p w:rsidR="00EF6177" w:rsidRPr="00EF6177" w:rsidRDefault="00EF6177" w:rsidP="009138AC">
      <w:pPr>
        <w:spacing w:afterLines="50" w:line="360" w:lineRule="auto"/>
        <w:ind w:firstLineChars="200" w:firstLine="420"/>
      </w:pPr>
      <w:r>
        <w:rPr>
          <w:rFonts w:hint="eastAsia"/>
        </w:rPr>
        <w:t>四维通联公司提供的</w:t>
      </w:r>
      <w:r w:rsidRPr="00EF6177">
        <w:t>应急指挥系统</w:t>
      </w:r>
      <w:r>
        <w:rPr>
          <w:rFonts w:hint="eastAsia"/>
        </w:rPr>
        <w:t>建设方案包括：</w:t>
      </w:r>
    </w:p>
    <w:p w:rsidR="00EF6177" w:rsidRDefault="00EF6177" w:rsidP="009138AC">
      <w:pPr>
        <w:pStyle w:val="a3"/>
        <w:numPr>
          <w:ilvl w:val="0"/>
          <w:numId w:val="1"/>
        </w:numPr>
        <w:spacing w:line="360" w:lineRule="auto"/>
        <w:ind w:firstLineChars="0"/>
      </w:pPr>
      <w:r>
        <w:rPr>
          <w:rFonts w:hint="eastAsia"/>
        </w:rPr>
        <w:lastRenderedPageBreak/>
        <w:t>3G</w:t>
      </w:r>
      <w:r>
        <w:rPr>
          <w:rFonts w:hint="eastAsia"/>
        </w:rPr>
        <w:t>视频直播系统</w:t>
      </w:r>
    </w:p>
    <w:p w:rsidR="00EF6177" w:rsidRDefault="00EF6177" w:rsidP="009138AC">
      <w:pPr>
        <w:pStyle w:val="a3"/>
        <w:numPr>
          <w:ilvl w:val="0"/>
          <w:numId w:val="1"/>
        </w:numPr>
        <w:spacing w:line="360" w:lineRule="auto"/>
        <w:ind w:firstLineChars="0"/>
      </w:pPr>
      <w:r>
        <w:rPr>
          <w:rFonts w:hint="eastAsia"/>
        </w:rPr>
        <w:t>无线动中通系统</w:t>
      </w:r>
    </w:p>
    <w:p w:rsidR="00EF6177" w:rsidRPr="00EF6177" w:rsidRDefault="00E33977" w:rsidP="009138AC">
      <w:pPr>
        <w:pStyle w:val="a3"/>
        <w:numPr>
          <w:ilvl w:val="0"/>
          <w:numId w:val="1"/>
        </w:numPr>
        <w:spacing w:line="360" w:lineRule="auto"/>
        <w:ind w:firstLineChars="0"/>
      </w:pPr>
      <w:hyperlink r:id="rId7" w:history="1">
        <w:r w:rsidR="00EF6177" w:rsidRPr="00EF6177">
          <w:t>应急卫星通信</w:t>
        </w:r>
        <w:r w:rsidR="00EF6177">
          <w:rPr>
            <w:rFonts w:hint="eastAsia"/>
          </w:rPr>
          <w:t>系统</w:t>
        </w:r>
      </w:hyperlink>
    </w:p>
    <w:p w:rsidR="00EF6177" w:rsidRPr="00EF6177" w:rsidRDefault="00E33977" w:rsidP="009138AC">
      <w:pPr>
        <w:pStyle w:val="a3"/>
        <w:numPr>
          <w:ilvl w:val="0"/>
          <w:numId w:val="1"/>
        </w:numPr>
        <w:spacing w:line="360" w:lineRule="auto"/>
        <w:ind w:firstLineChars="0"/>
      </w:pPr>
      <w:hyperlink r:id="rId8" w:history="1">
        <w:r w:rsidR="00EF6177" w:rsidRPr="00EF6177">
          <w:t>指挥</w:t>
        </w:r>
        <w:proofErr w:type="gramStart"/>
        <w:r w:rsidR="00EF6177" w:rsidRPr="00EF6177">
          <w:t>车改造</w:t>
        </w:r>
        <w:proofErr w:type="gramEnd"/>
        <w:r w:rsidR="00EF6177" w:rsidRPr="00EF6177">
          <w:t xml:space="preserve"> </w:t>
        </w:r>
      </w:hyperlink>
    </w:p>
    <w:p w:rsidR="00104F3B" w:rsidRDefault="00E33977" w:rsidP="009138AC">
      <w:pPr>
        <w:pStyle w:val="a3"/>
        <w:numPr>
          <w:ilvl w:val="0"/>
          <w:numId w:val="1"/>
        </w:numPr>
        <w:spacing w:line="360" w:lineRule="auto"/>
        <w:ind w:firstLineChars="0"/>
      </w:pPr>
      <w:hyperlink r:id="rId9" w:history="1">
        <w:r w:rsidR="00EF6177" w:rsidRPr="00EF6177">
          <w:t>指挥所（中心）建设</w:t>
        </w:r>
      </w:hyperlink>
    </w:p>
    <w:p w:rsidR="00104F3B" w:rsidRDefault="00104F3B" w:rsidP="00104F3B"/>
    <w:p w:rsidR="00104F3B" w:rsidRDefault="00104F3B" w:rsidP="00104F3B"/>
    <w:p w:rsidR="00104F3B" w:rsidRPr="009138AC" w:rsidRDefault="009138AC" w:rsidP="009138AC">
      <w:pPr>
        <w:spacing w:afterLines="50" w:line="360" w:lineRule="auto"/>
        <w:ind w:firstLineChars="200" w:firstLine="480"/>
        <w:rPr>
          <w:rFonts w:hint="eastAsia"/>
          <w:sz w:val="24"/>
          <w:szCs w:val="24"/>
        </w:rPr>
      </w:pPr>
      <w:r w:rsidRPr="009138AC">
        <w:rPr>
          <w:rFonts w:hint="eastAsia"/>
          <w:sz w:val="24"/>
          <w:szCs w:val="24"/>
        </w:rPr>
        <w:t>计算机网络</w:t>
      </w:r>
      <w:r w:rsidR="00104F3B" w:rsidRPr="009138AC">
        <w:rPr>
          <w:sz w:val="24"/>
          <w:szCs w:val="24"/>
        </w:rPr>
        <w:t>系统集成</w:t>
      </w:r>
    </w:p>
    <w:p w:rsidR="009138AC" w:rsidRDefault="009138AC" w:rsidP="009138AC">
      <w:pPr>
        <w:spacing w:afterLines="50" w:line="360" w:lineRule="auto"/>
        <w:ind w:firstLineChars="200" w:firstLine="420"/>
        <w:rPr>
          <w:rFonts w:hint="eastAsia"/>
        </w:rPr>
      </w:pPr>
      <w:r w:rsidRPr="009138AC">
        <w:rPr>
          <w:rFonts w:hint="eastAsia"/>
        </w:rPr>
        <w:t>北京四维通联科技有限公司</w:t>
      </w:r>
      <w:r w:rsidRPr="009138AC">
        <w:t>从事</w:t>
      </w:r>
      <w:r w:rsidRPr="009138AC">
        <w:t>IT</w:t>
      </w:r>
      <w:r w:rsidRPr="009138AC">
        <w:t>系统集成、智能化弱电工程、机房工程</w:t>
      </w:r>
      <w:r w:rsidRPr="009138AC">
        <w:rPr>
          <w:rFonts w:hint="eastAsia"/>
        </w:rPr>
        <w:t>,</w:t>
      </w:r>
      <w:r w:rsidRPr="009138AC">
        <w:rPr>
          <w:rFonts w:hint="eastAsia"/>
        </w:rPr>
        <w:t>拥有</w:t>
      </w:r>
      <w:r w:rsidRPr="009138AC">
        <w:t>一支经验丰富，技术专业的售前售后服务队伍，并建立了市场销售、技术支持、项目实施全方位配套的服务体系。</w:t>
      </w:r>
      <w:r w:rsidRPr="009138AC">
        <w:rPr>
          <w:rFonts w:hint="eastAsia"/>
        </w:rPr>
        <w:t>四维通联公司</w:t>
      </w:r>
      <w:r w:rsidRPr="009138AC">
        <w:t>作为解决方案供应商，立足于用户，专注了解用户需求，致力于为每位用户提供最适合的行业解决方案及专业服务。</w:t>
      </w:r>
      <w:r w:rsidRPr="009138AC">
        <w:rPr>
          <w:rFonts w:hint="eastAsia"/>
        </w:rPr>
        <w:t>四维通联</w:t>
      </w:r>
      <w:r w:rsidRPr="009138AC">
        <w:t>发展目标是致力于根据客户不同特点与特殊需求，以优质的专业技术、丰富的项目实施经验及与众多厂商的良好合作，向用户提供一套包括系统设备、软件、开发工具、技术支持及售后服务等完整的最佳解决方案。作为解决方案供应商，</w:t>
      </w:r>
      <w:r w:rsidRPr="009138AC">
        <w:rPr>
          <w:rFonts w:hint="eastAsia"/>
        </w:rPr>
        <w:t>四维通联公司</w:t>
      </w:r>
      <w:r w:rsidRPr="009138AC">
        <w:t>与国内外产品厂商一直保持良好的合作关系。包括</w:t>
      </w:r>
      <w:r w:rsidRPr="009138AC">
        <w:t>HP</w:t>
      </w:r>
      <w:r w:rsidRPr="009138AC">
        <w:t>、</w:t>
      </w:r>
      <w:r w:rsidRPr="009138AC">
        <w:t>DELL</w:t>
      </w:r>
      <w:r w:rsidRPr="009138AC">
        <w:t>、</w:t>
      </w:r>
      <w:r w:rsidRPr="009138AC">
        <w:t>SUN</w:t>
      </w:r>
      <w:r w:rsidRPr="009138AC">
        <w:t>、</w:t>
      </w:r>
      <w:r w:rsidRPr="009138AC">
        <w:t>IBM</w:t>
      </w:r>
      <w:r w:rsidRPr="009138AC">
        <w:t>、</w:t>
      </w:r>
      <w:r w:rsidRPr="009138AC">
        <w:t>Cisco</w:t>
      </w:r>
      <w:r w:rsidRPr="009138AC">
        <w:t>、华为、</w:t>
      </w:r>
      <w:r w:rsidRPr="009138AC">
        <w:t>H3C</w:t>
      </w:r>
      <w:r w:rsidRPr="009138AC">
        <w:t>、</w:t>
      </w:r>
      <w:r w:rsidRPr="009138AC">
        <w:t>APC</w:t>
      </w:r>
      <w:r w:rsidRPr="009138AC">
        <w:t>等，公司的业务开展得到各厂商支持。</w:t>
      </w:r>
    </w:p>
    <w:p w:rsidR="009138AC" w:rsidRDefault="009138AC" w:rsidP="009138AC">
      <w:pPr>
        <w:spacing w:afterLines="50" w:line="360" w:lineRule="auto"/>
        <w:ind w:firstLineChars="200" w:firstLine="420"/>
        <w:rPr>
          <w:rFonts w:hint="eastAsia"/>
        </w:rPr>
      </w:pPr>
      <w:r>
        <w:rPr>
          <w:rFonts w:hint="eastAsia"/>
        </w:rPr>
        <w:t>四维通联公司提供的计算机网络系统集成包括：</w:t>
      </w:r>
    </w:p>
    <w:p w:rsidR="009138AC" w:rsidRDefault="009138AC" w:rsidP="009138AC">
      <w:pPr>
        <w:pStyle w:val="a3"/>
        <w:numPr>
          <w:ilvl w:val="0"/>
          <w:numId w:val="1"/>
        </w:numPr>
        <w:spacing w:line="360" w:lineRule="auto"/>
        <w:ind w:firstLineChars="0"/>
        <w:rPr>
          <w:rFonts w:hint="eastAsia"/>
        </w:rPr>
      </w:pPr>
      <w:r>
        <w:rPr>
          <w:rFonts w:hint="eastAsia"/>
        </w:rPr>
        <w:t>计算机网络工程</w:t>
      </w:r>
    </w:p>
    <w:p w:rsidR="009138AC" w:rsidRDefault="009138AC" w:rsidP="009138AC">
      <w:pPr>
        <w:pStyle w:val="a3"/>
        <w:numPr>
          <w:ilvl w:val="0"/>
          <w:numId w:val="1"/>
        </w:numPr>
        <w:spacing w:line="360" w:lineRule="auto"/>
        <w:ind w:firstLineChars="0"/>
        <w:rPr>
          <w:rFonts w:hint="eastAsia"/>
        </w:rPr>
      </w:pPr>
      <w:r>
        <w:rPr>
          <w:rFonts w:hint="eastAsia"/>
        </w:rPr>
        <w:t>综合布线工程</w:t>
      </w:r>
    </w:p>
    <w:p w:rsidR="009138AC" w:rsidRDefault="009138AC" w:rsidP="009138AC">
      <w:pPr>
        <w:pStyle w:val="a3"/>
        <w:numPr>
          <w:ilvl w:val="0"/>
          <w:numId w:val="1"/>
        </w:numPr>
        <w:spacing w:line="360" w:lineRule="auto"/>
        <w:ind w:firstLineChars="0"/>
        <w:rPr>
          <w:rFonts w:hint="eastAsia"/>
        </w:rPr>
      </w:pPr>
      <w:r>
        <w:rPr>
          <w:rFonts w:hint="eastAsia"/>
        </w:rPr>
        <w:t>电子机房工程</w:t>
      </w:r>
    </w:p>
    <w:p w:rsidR="009138AC" w:rsidRDefault="009138AC" w:rsidP="009138AC">
      <w:pPr>
        <w:spacing w:line="360" w:lineRule="auto"/>
        <w:rPr>
          <w:rFonts w:hint="eastAsia"/>
        </w:rPr>
      </w:pPr>
    </w:p>
    <w:p w:rsidR="009138AC" w:rsidRDefault="009138AC" w:rsidP="009138AC">
      <w:pPr>
        <w:spacing w:afterLines="50" w:line="360" w:lineRule="auto"/>
        <w:ind w:firstLineChars="200" w:firstLine="480"/>
        <w:rPr>
          <w:rFonts w:hint="eastAsia"/>
          <w:sz w:val="24"/>
          <w:szCs w:val="24"/>
        </w:rPr>
      </w:pPr>
      <w:r>
        <w:rPr>
          <w:rFonts w:hint="eastAsia"/>
          <w:sz w:val="24"/>
          <w:szCs w:val="24"/>
        </w:rPr>
        <w:t>通信系统工程</w:t>
      </w:r>
    </w:p>
    <w:p w:rsidR="00ED1D42" w:rsidRDefault="00ED1D42" w:rsidP="00ED1D42">
      <w:pPr>
        <w:spacing w:afterLines="50" w:line="360" w:lineRule="auto"/>
        <w:ind w:firstLineChars="200" w:firstLine="420"/>
        <w:rPr>
          <w:rFonts w:hint="eastAsia"/>
          <w:sz w:val="24"/>
          <w:szCs w:val="24"/>
        </w:rPr>
      </w:pPr>
      <w:r w:rsidRPr="009138AC">
        <w:rPr>
          <w:rFonts w:hint="eastAsia"/>
        </w:rPr>
        <w:t>北京四维通联科技有限公司</w:t>
      </w:r>
      <w:r>
        <w:rPr>
          <w:rFonts w:hint="eastAsia"/>
        </w:rPr>
        <w:t>同时</w:t>
      </w:r>
      <w:r w:rsidRPr="009138AC">
        <w:t>从事</w:t>
      </w:r>
      <w:r>
        <w:rPr>
          <w:rFonts w:hint="eastAsia"/>
        </w:rPr>
        <w:t>通信系统集成及施工</w:t>
      </w:r>
      <w:r>
        <w:rPr>
          <w:rFonts w:hint="eastAsia"/>
        </w:rPr>
        <w:t>,</w:t>
      </w:r>
      <w:r>
        <w:rPr>
          <w:rFonts w:hint="eastAsia"/>
        </w:rPr>
        <w:t>代理国内外知名厂家光传输设备、宽带无线接入设备、卫星通信设备等，拥有经验丰富的通信工程施工队伍，为用户提供完善的整体解决方案</w:t>
      </w:r>
      <w:r w:rsidRPr="009138AC">
        <w:t>。</w:t>
      </w:r>
    </w:p>
    <w:p w:rsidR="009138AC" w:rsidRDefault="009138AC" w:rsidP="009138AC">
      <w:pPr>
        <w:pStyle w:val="a3"/>
        <w:numPr>
          <w:ilvl w:val="0"/>
          <w:numId w:val="1"/>
        </w:numPr>
        <w:spacing w:line="360" w:lineRule="auto"/>
        <w:ind w:firstLineChars="0"/>
        <w:rPr>
          <w:rFonts w:hint="eastAsia"/>
        </w:rPr>
      </w:pPr>
      <w:r>
        <w:rPr>
          <w:rFonts w:hint="eastAsia"/>
        </w:rPr>
        <w:t>SDH</w:t>
      </w:r>
      <w:r>
        <w:rPr>
          <w:rFonts w:hint="eastAsia"/>
        </w:rPr>
        <w:t>光传输系统工程</w:t>
      </w:r>
    </w:p>
    <w:p w:rsidR="009138AC" w:rsidRDefault="009138AC" w:rsidP="009138AC">
      <w:pPr>
        <w:pStyle w:val="a3"/>
        <w:numPr>
          <w:ilvl w:val="0"/>
          <w:numId w:val="1"/>
        </w:numPr>
        <w:spacing w:line="360" w:lineRule="auto"/>
        <w:ind w:firstLineChars="0"/>
        <w:rPr>
          <w:rFonts w:hint="eastAsia"/>
        </w:rPr>
      </w:pPr>
      <w:r>
        <w:rPr>
          <w:rFonts w:hint="eastAsia"/>
        </w:rPr>
        <w:t>微波通信系统工程</w:t>
      </w:r>
    </w:p>
    <w:p w:rsidR="009138AC" w:rsidRDefault="009138AC" w:rsidP="009138AC">
      <w:pPr>
        <w:pStyle w:val="a3"/>
        <w:numPr>
          <w:ilvl w:val="0"/>
          <w:numId w:val="1"/>
        </w:numPr>
        <w:spacing w:line="360" w:lineRule="auto"/>
        <w:ind w:firstLineChars="0"/>
        <w:rPr>
          <w:rFonts w:hint="eastAsia"/>
        </w:rPr>
      </w:pPr>
      <w:r>
        <w:rPr>
          <w:rFonts w:hint="eastAsia"/>
        </w:rPr>
        <w:t>卫星通信系统工程</w:t>
      </w:r>
    </w:p>
    <w:p w:rsidR="009138AC" w:rsidRPr="009138AC" w:rsidRDefault="009138AC" w:rsidP="009138AC">
      <w:pPr>
        <w:spacing w:line="360" w:lineRule="auto"/>
      </w:pPr>
    </w:p>
    <w:sectPr w:rsidR="009138AC" w:rsidRPr="009138AC" w:rsidSect="00EA6B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1C0" w:rsidRDefault="001621C0" w:rsidP="00104F3B">
      <w:r>
        <w:separator/>
      </w:r>
    </w:p>
  </w:endnote>
  <w:endnote w:type="continuationSeparator" w:id="0">
    <w:p w:rsidR="001621C0" w:rsidRDefault="001621C0" w:rsidP="00104F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1C0" w:rsidRDefault="001621C0" w:rsidP="00104F3B">
      <w:r>
        <w:separator/>
      </w:r>
    </w:p>
  </w:footnote>
  <w:footnote w:type="continuationSeparator" w:id="0">
    <w:p w:rsidR="001621C0" w:rsidRDefault="001621C0" w:rsidP="00104F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C3529"/>
    <w:multiLevelType w:val="hybridMultilevel"/>
    <w:tmpl w:val="62F60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C3610E7"/>
    <w:multiLevelType w:val="multilevel"/>
    <w:tmpl w:val="273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10C"/>
    <w:rsid w:val="00104F3B"/>
    <w:rsid w:val="001621C0"/>
    <w:rsid w:val="001A4D1D"/>
    <w:rsid w:val="00285521"/>
    <w:rsid w:val="0085549E"/>
    <w:rsid w:val="00894191"/>
    <w:rsid w:val="00895312"/>
    <w:rsid w:val="009138AC"/>
    <w:rsid w:val="00930F82"/>
    <w:rsid w:val="00BA710C"/>
    <w:rsid w:val="00E2593B"/>
    <w:rsid w:val="00E33977"/>
    <w:rsid w:val="00EA6B20"/>
    <w:rsid w:val="00ED1D42"/>
    <w:rsid w:val="00EF3508"/>
    <w:rsid w:val="00EF6177"/>
    <w:rsid w:val="00F90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508"/>
    <w:pPr>
      <w:ind w:firstLineChars="200" w:firstLine="420"/>
    </w:pPr>
  </w:style>
  <w:style w:type="paragraph" w:styleId="a4">
    <w:name w:val="Normal (Web)"/>
    <w:basedOn w:val="a"/>
    <w:uiPriority w:val="99"/>
    <w:semiHidden/>
    <w:unhideWhenUsed/>
    <w:rsid w:val="00EF617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104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04F3B"/>
    <w:rPr>
      <w:sz w:val="18"/>
      <w:szCs w:val="18"/>
    </w:rPr>
  </w:style>
  <w:style w:type="paragraph" w:styleId="a6">
    <w:name w:val="footer"/>
    <w:basedOn w:val="a"/>
    <w:link w:val="Char0"/>
    <w:uiPriority w:val="99"/>
    <w:semiHidden/>
    <w:unhideWhenUsed/>
    <w:rsid w:val="00104F3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04F3B"/>
    <w:rPr>
      <w:sz w:val="18"/>
      <w:szCs w:val="18"/>
    </w:rPr>
  </w:style>
  <w:style w:type="character" w:styleId="a7">
    <w:name w:val="Hyperlink"/>
    <w:basedOn w:val="a0"/>
    <w:uiPriority w:val="99"/>
    <w:semiHidden/>
    <w:unhideWhenUsed/>
    <w:rsid w:val="00104F3B"/>
    <w:rPr>
      <w:rFonts w:ascii="Verdana" w:hAnsi="Verdana" w:hint="default"/>
      <w:color w:val="0000FF"/>
      <w:sz w:val="21"/>
      <w:szCs w:val="21"/>
      <w:u w:val="single"/>
    </w:rPr>
  </w:style>
  <w:style w:type="paragraph" w:customStyle="1" w:styleId="tiblackblue">
    <w:name w:val="tiblackblue"/>
    <w:basedOn w:val="a"/>
    <w:rsid w:val="00104F3B"/>
    <w:pPr>
      <w:widowControl/>
      <w:spacing w:before="100" w:beforeAutospacing="1" w:after="100" w:afterAutospacing="1"/>
      <w:jc w:val="left"/>
    </w:pPr>
    <w:rPr>
      <w:rFonts w:ascii="Verdana" w:eastAsia="宋体" w:hAnsi="Verdana" w:cs="宋体"/>
      <w:b/>
      <w:bCs/>
      <w:color w:val="003355"/>
      <w:kern w:val="0"/>
      <w:sz w:val="24"/>
      <w:szCs w:val="24"/>
    </w:rPr>
  </w:style>
</w:styles>
</file>

<file path=word/webSettings.xml><?xml version="1.0" encoding="utf-8"?>
<w:webSettings xmlns:r="http://schemas.openxmlformats.org/officeDocument/2006/relationships" xmlns:w="http://schemas.openxmlformats.org/wordprocessingml/2006/main">
  <w:divs>
    <w:div w:id="763956102">
      <w:bodyDiv w:val="1"/>
      <w:marLeft w:val="0"/>
      <w:marRight w:val="0"/>
      <w:marTop w:val="0"/>
      <w:marBottom w:val="0"/>
      <w:divBdr>
        <w:top w:val="none" w:sz="0" w:space="0" w:color="auto"/>
        <w:left w:val="none" w:sz="0" w:space="0" w:color="auto"/>
        <w:bottom w:val="none" w:sz="0" w:space="0" w:color="auto"/>
        <w:right w:val="none" w:sz="0" w:space="0" w:color="auto"/>
      </w:divBdr>
      <w:divsChild>
        <w:div w:id="1184201277">
          <w:marLeft w:val="0"/>
          <w:marRight w:val="0"/>
          <w:marTop w:val="0"/>
          <w:marBottom w:val="0"/>
          <w:divBdr>
            <w:top w:val="single" w:sz="6" w:space="0" w:color="FFFFFF"/>
            <w:left w:val="single" w:sz="6" w:space="0" w:color="FFFFFF"/>
            <w:bottom w:val="single" w:sz="6" w:space="0" w:color="FFFFFF"/>
            <w:right w:val="single" w:sz="6" w:space="0" w:color="FFFFFF"/>
          </w:divBdr>
          <w:divsChild>
            <w:div w:id="835655443">
              <w:marLeft w:val="0"/>
              <w:marRight w:val="0"/>
              <w:marTop w:val="0"/>
              <w:marBottom w:val="0"/>
              <w:divBdr>
                <w:top w:val="none" w:sz="0" w:space="0" w:color="auto"/>
                <w:left w:val="none" w:sz="0" w:space="0" w:color="auto"/>
                <w:bottom w:val="none" w:sz="0" w:space="0" w:color="auto"/>
                <w:right w:val="none" w:sz="0" w:space="0" w:color="auto"/>
              </w:divBdr>
              <w:divsChild>
                <w:div w:id="1464226539">
                  <w:marLeft w:val="0"/>
                  <w:marRight w:val="0"/>
                  <w:marTop w:val="0"/>
                  <w:marBottom w:val="0"/>
                  <w:divBdr>
                    <w:top w:val="none" w:sz="0" w:space="0" w:color="auto"/>
                    <w:left w:val="none" w:sz="0" w:space="0" w:color="auto"/>
                    <w:bottom w:val="none" w:sz="0" w:space="0" w:color="auto"/>
                    <w:right w:val="none" w:sz="0" w:space="0" w:color="auto"/>
                  </w:divBdr>
                  <w:divsChild>
                    <w:div w:id="637609051">
                      <w:marLeft w:val="0"/>
                      <w:marRight w:val="0"/>
                      <w:marTop w:val="0"/>
                      <w:marBottom w:val="0"/>
                      <w:divBdr>
                        <w:top w:val="single" w:sz="24" w:space="8" w:color="F4F4F4"/>
                        <w:left w:val="none" w:sz="0" w:space="0" w:color="auto"/>
                        <w:bottom w:val="none" w:sz="0" w:space="0" w:color="auto"/>
                        <w:right w:val="none" w:sz="0" w:space="0" w:color="auto"/>
                      </w:divBdr>
                    </w:div>
                  </w:divsChild>
                </w:div>
              </w:divsChild>
            </w:div>
          </w:divsChild>
        </w:div>
      </w:divsChild>
    </w:div>
    <w:div w:id="1702395125">
      <w:bodyDiv w:val="1"/>
      <w:marLeft w:val="0"/>
      <w:marRight w:val="0"/>
      <w:marTop w:val="0"/>
      <w:marBottom w:val="0"/>
      <w:divBdr>
        <w:top w:val="none" w:sz="0" w:space="0" w:color="auto"/>
        <w:left w:val="none" w:sz="0" w:space="0" w:color="auto"/>
        <w:bottom w:val="none" w:sz="0" w:space="0" w:color="auto"/>
        <w:right w:val="none" w:sz="0" w:space="0" w:color="auto"/>
      </w:divBdr>
      <w:divsChild>
        <w:div w:id="1009219211">
          <w:marLeft w:val="0"/>
          <w:marRight w:val="0"/>
          <w:marTop w:val="0"/>
          <w:marBottom w:val="0"/>
          <w:divBdr>
            <w:top w:val="single" w:sz="6" w:space="0" w:color="FFFFFF"/>
            <w:left w:val="single" w:sz="6" w:space="0" w:color="FFFFFF"/>
            <w:bottom w:val="single" w:sz="6" w:space="0" w:color="FFFFFF"/>
            <w:right w:val="single" w:sz="6" w:space="0" w:color="FFFFFF"/>
          </w:divBdr>
          <w:divsChild>
            <w:div w:id="2134445872">
              <w:marLeft w:val="0"/>
              <w:marRight w:val="0"/>
              <w:marTop w:val="0"/>
              <w:marBottom w:val="0"/>
              <w:divBdr>
                <w:top w:val="none" w:sz="0" w:space="0" w:color="auto"/>
                <w:left w:val="none" w:sz="0" w:space="0" w:color="auto"/>
                <w:bottom w:val="none" w:sz="0" w:space="0" w:color="auto"/>
                <w:right w:val="none" w:sz="0" w:space="0" w:color="auto"/>
              </w:divBdr>
              <w:divsChild>
                <w:div w:id="2076270849">
                  <w:marLeft w:val="0"/>
                  <w:marRight w:val="0"/>
                  <w:marTop w:val="0"/>
                  <w:marBottom w:val="0"/>
                  <w:divBdr>
                    <w:top w:val="none" w:sz="0" w:space="0" w:color="auto"/>
                    <w:left w:val="none" w:sz="0" w:space="0" w:color="auto"/>
                    <w:bottom w:val="none" w:sz="0" w:space="0" w:color="auto"/>
                    <w:right w:val="none" w:sz="0" w:space="0" w:color="auto"/>
                  </w:divBdr>
                  <w:divsChild>
                    <w:div w:id="1454133417">
                      <w:marLeft w:val="0"/>
                      <w:marRight w:val="0"/>
                      <w:marTop w:val="0"/>
                      <w:marBottom w:val="0"/>
                      <w:divBdr>
                        <w:top w:val="single" w:sz="24" w:space="8" w:color="F4F4F4"/>
                        <w:left w:val="none" w:sz="0" w:space="0" w:color="auto"/>
                        <w:bottom w:val="none" w:sz="0" w:space="0" w:color="auto"/>
                        <w:right w:val="none" w:sz="0" w:space="0" w:color="auto"/>
                      </w:divBdr>
                      <w:divsChild>
                        <w:div w:id="1030377486">
                          <w:marLeft w:val="0"/>
                          <w:marRight w:val="150"/>
                          <w:marTop w:val="0"/>
                          <w:marBottom w:val="150"/>
                          <w:divBdr>
                            <w:top w:val="none" w:sz="0" w:space="0" w:color="auto"/>
                            <w:left w:val="none" w:sz="0" w:space="0" w:color="auto"/>
                            <w:bottom w:val="none" w:sz="0" w:space="0" w:color="auto"/>
                            <w:right w:val="none" w:sz="0" w:space="0" w:color="auto"/>
                          </w:divBdr>
                          <w:divsChild>
                            <w:div w:id="14401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ga.com.cn/product-d-2.html" TargetMode="External"/><Relationship Id="rId3" Type="http://schemas.openxmlformats.org/officeDocument/2006/relationships/settings" Target="settings.xml"/><Relationship Id="rId7" Type="http://schemas.openxmlformats.org/officeDocument/2006/relationships/hyperlink" Target="http://www.viga.com.cn/product-d-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ga.com.cn/product-d-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4</cp:revision>
  <dcterms:created xsi:type="dcterms:W3CDTF">2012-02-26T02:56:00Z</dcterms:created>
  <dcterms:modified xsi:type="dcterms:W3CDTF">2012-02-27T03:20:00Z</dcterms:modified>
</cp:coreProperties>
</file>