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D07" w:rsidRPr="00C45163" w:rsidRDefault="00B11D07" w:rsidP="00B11D07">
      <w:pPr>
        <w:jc w:val="left"/>
        <w:rPr>
          <w:rFonts w:ascii="Times New Roman" w:hAnsi="Times New Roman" w:cs="Times New Roman"/>
          <w:b/>
          <w:sz w:val="28"/>
          <w:szCs w:val="28"/>
        </w:rPr>
      </w:pPr>
      <w:r w:rsidRPr="00C45163">
        <w:rPr>
          <w:rFonts w:ascii="Times New Roman" w:hAnsi="Times New Roman" w:cs="Times New Roman"/>
          <w:b/>
          <w:sz w:val="28"/>
          <w:szCs w:val="28"/>
        </w:rPr>
        <w:t>南水北调中线一期工程安全风险评估</w:t>
      </w:r>
    </w:p>
    <w:p w:rsidR="00B11D07" w:rsidRPr="00C45163" w:rsidRDefault="00B11D07" w:rsidP="00B11D07">
      <w:pPr>
        <w:jc w:val="left"/>
        <w:rPr>
          <w:rFonts w:ascii="Times New Roman" w:hAnsi="Times New Roman" w:cs="Times New Roman"/>
          <w:b/>
          <w:sz w:val="28"/>
          <w:szCs w:val="28"/>
        </w:rPr>
      </w:pPr>
    </w:p>
    <w:p w:rsidR="00B11D07" w:rsidRPr="00C45163" w:rsidRDefault="00B11D07" w:rsidP="00B11D07">
      <w:pPr>
        <w:jc w:val="center"/>
        <w:rPr>
          <w:rFonts w:ascii="Times New Roman" w:hAnsi="Times New Roman" w:cs="Times New Roman"/>
          <w:b/>
          <w:sz w:val="28"/>
          <w:szCs w:val="28"/>
        </w:rPr>
      </w:pPr>
    </w:p>
    <w:p w:rsidR="00B11D07" w:rsidRPr="00C45163" w:rsidRDefault="00B11D07" w:rsidP="00B11D07">
      <w:pPr>
        <w:jc w:val="center"/>
        <w:rPr>
          <w:rFonts w:ascii="Times New Roman" w:hAnsi="Times New Roman" w:cs="Times New Roman"/>
          <w:b/>
          <w:sz w:val="28"/>
          <w:szCs w:val="28"/>
        </w:rPr>
      </w:pPr>
    </w:p>
    <w:p w:rsidR="00B11D07" w:rsidRPr="00C45163" w:rsidRDefault="00B11D07" w:rsidP="00B11D07">
      <w:pPr>
        <w:jc w:val="center"/>
        <w:rPr>
          <w:rFonts w:ascii="Times New Roman" w:hAnsi="Times New Roman" w:cs="Times New Roman"/>
          <w:b/>
          <w:sz w:val="28"/>
          <w:szCs w:val="28"/>
        </w:rPr>
      </w:pPr>
    </w:p>
    <w:p w:rsidR="00B11D07" w:rsidRPr="00C45163" w:rsidRDefault="00C57C49" w:rsidP="00B11D07">
      <w:pPr>
        <w:jc w:val="center"/>
        <w:rPr>
          <w:rFonts w:ascii="Times New Roman" w:eastAsia="华文隶书" w:hAnsi="Times New Roman" w:cs="Times New Roman"/>
          <w:b/>
          <w:sz w:val="72"/>
          <w:szCs w:val="72"/>
        </w:rPr>
      </w:pPr>
      <w:r w:rsidRPr="00C45163">
        <w:rPr>
          <w:rFonts w:ascii="Times New Roman" w:eastAsia="华文隶书" w:hAnsi="Times New Roman" w:cs="Times New Roman"/>
          <w:b/>
          <w:sz w:val="72"/>
          <w:szCs w:val="72"/>
        </w:rPr>
        <w:t>邓州</w:t>
      </w:r>
      <w:r w:rsidR="00B11D07" w:rsidRPr="00C45163">
        <w:rPr>
          <w:rFonts w:ascii="Times New Roman" w:eastAsia="华文隶书" w:hAnsi="Times New Roman" w:cs="Times New Roman"/>
          <w:b/>
          <w:sz w:val="72"/>
          <w:szCs w:val="72"/>
        </w:rPr>
        <w:t>管理处风险防控手册</w:t>
      </w:r>
    </w:p>
    <w:p w:rsidR="00B11D07" w:rsidRPr="00C45163" w:rsidRDefault="00B11D07" w:rsidP="00B11D07">
      <w:pPr>
        <w:jc w:val="center"/>
        <w:rPr>
          <w:rFonts w:ascii="Times New Roman" w:hAnsi="Times New Roman" w:cs="Times New Roman"/>
          <w:b/>
          <w:sz w:val="28"/>
          <w:szCs w:val="28"/>
        </w:rPr>
      </w:pPr>
    </w:p>
    <w:p w:rsidR="00205F27" w:rsidRPr="00C45163" w:rsidRDefault="00205F27" w:rsidP="00B11D07">
      <w:pPr>
        <w:jc w:val="center"/>
        <w:rPr>
          <w:rFonts w:ascii="Times New Roman" w:hAnsi="Times New Roman" w:cs="Times New Roman"/>
          <w:b/>
          <w:sz w:val="28"/>
          <w:szCs w:val="28"/>
        </w:rPr>
      </w:pPr>
    </w:p>
    <w:p w:rsidR="00867DDF" w:rsidRPr="00C45163" w:rsidRDefault="00867DDF" w:rsidP="00B11D07">
      <w:pPr>
        <w:jc w:val="center"/>
        <w:rPr>
          <w:rFonts w:ascii="Times New Roman" w:hAnsi="Times New Roman" w:cs="Times New Roman"/>
          <w:b/>
          <w:sz w:val="28"/>
          <w:szCs w:val="28"/>
        </w:rPr>
      </w:pPr>
    </w:p>
    <w:p w:rsidR="00D71FB9" w:rsidRDefault="00D71FB9" w:rsidP="00D71FB9">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水利部水利水电规划设计总院</w:t>
      </w:r>
    </w:p>
    <w:p w:rsidR="00D71FB9" w:rsidRDefault="00D71FB9" w:rsidP="00D71FB9">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长江勘测规划设计研究有限责任公司</w:t>
      </w:r>
    </w:p>
    <w:p w:rsidR="00205F27" w:rsidRPr="00C45163" w:rsidRDefault="00D71FB9" w:rsidP="00D71FB9">
      <w:pPr>
        <w:jc w:val="center"/>
        <w:rPr>
          <w:rFonts w:ascii="Times New Roman" w:hAnsi="Times New Roman" w:cs="Times New Roman"/>
          <w:b/>
          <w:sz w:val="28"/>
          <w:szCs w:val="28"/>
        </w:rPr>
      </w:pPr>
      <w:r>
        <w:rPr>
          <w:rFonts w:ascii="Times New Roman" w:hAnsi="Times New Roman" w:cs="Times New Roman"/>
          <w:b/>
          <w:color w:val="000000" w:themeColor="text1"/>
          <w:sz w:val="28"/>
          <w:szCs w:val="28"/>
        </w:rPr>
        <w:t>中国水利水电科学研究院</w:t>
      </w:r>
    </w:p>
    <w:p w:rsidR="00D9767A" w:rsidRPr="00C45163" w:rsidRDefault="00194383" w:rsidP="00B11D07">
      <w:pPr>
        <w:jc w:val="center"/>
        <w:rPr>
          <w:rFonts w:ascii="Times New Roman" w:hAnsi="Times New Roman" w:cs="Times New Roman"/>
          <w:b/>
          <w:sz w:val="28"/>
          <w:szCs w:val="28"/>
        </w:rPr>
      </w:pPr>
      <w:r w:rsidRPr="00C45163">
        <w:rPr>
          <w:rFonts w:ascii="Times New Roman" w:hAnsi="Times New Roman" w:cs="Times New Roman" w:hint="eastAsia"/>
          <w:b/>
          <w:sz w:val="28"/>
          <w:szCs w:val="28"/>
        </w:rPr>
        <w:t>2018</w:t>
      </w:r>
      <w:r w:rsidR="00D9767A" w:rsidRPr="00C45163">
        <w:rPr>
          <w:rFonts w:ascii="Times New Roman" w:hAnsi="Times New Roman" w:cs="Times New Roman" w:hint="eastAsia"/>
          <w:b/>
          <w:sz w:val="28"/>
          <w:szCs w:val="28"/>
        </w:rPr>
        <w:t>年</w:t>
      </w:r>
      <w:r w:rsidR="00186697" w:rsidRPr="00C45163">
        <w:rPr>
          <w:rFonts w:ascii="Times New Roman" w:hAnsi="Times New Roman" w:cs="Times New Roman" w:hint="eastAsia"/>
          <w:b/>
          <w:sz w:val="28"/>
          <w:szCs w:val="28"/>
        </w:rPr>
        <w:t>8</w:t>
      </w:r>
      <w:r w:rsidR="003C5200" w:rsidRPr="00C45163">
        <w:rPr>
          <w:rFonts w:ascii="Times New Roman" w:hAnsi="Times New Roman" w:cs="Times New Roman" w:hint="eastAsia"/>
          <w:b/>
          <w:sz w:val="28"/>
          <w:szCs w:val="28"/>
        </w:rPr>
        <w:t>月</w:t>
      </w:r>
    </w:p>
    <w:p w:rsidR="006964D2" w:rsidRDefault="00DC4E31" w:rsidP="00172F31">
      <w:pPr>
        <w:pStyle w:val="11"/>
        <w:tabs>
          <w:tab w:val="right" w:leader="dot" w:pos="13992"/>
        </w:tabs>
        <w:jc w:val="center"/>
        <w:rPr>
          <w:rFonts w:ascii="黑体" w:eastAsia="黑体" w:hAnsi="黑体"/>
          <w:sz w:val="36"/>
          <w:szCs w:val="36"/>
        </w:rPr>
      </w:pPr>
      <w:r w:rsidRPr="00C45163">
        <w:rPr>
          <w:sz w:val="28"/>
          <w:szCs w:val="28"/>
        </w:rPr>
        <w:br w:type="column"/>
      </w:r>
      <w:bookmarkStart w:id="0" w:name="_Toc521278316"/>
      <w:bookmarkStart w:id="1" w:name="_Toc521357659"/>
      <w:r w:rsidR="003C5200" w:rsidRPr="00C45163">
        <w:rPr>
          <w:rFonts w:ascii="黑体" w:eastAsia="黑体" w:hAnsi="黑体"/>
          <w:sz w:val="36"/>
          <w:szCs w:val="36"/>
        </w:rPr>
        <w:lastRenderedPageBreak/>
        <w:t>目</w:t>
      </w:r>
      <w:r w:rsidR="006863B7">
        <w:rPr>
          <w:rFonts w:ascii="黑体" w:eastAsia="黑体" w:hAnsi="黑体" w:hint="eastAsia"/>
          <w:sz w:val="36"/>
          <w:szCs w:val="36"/>
        </w:rPr>
        <w:t xml:space="preserve">  </w:t>
      </w:r>
      <w:r w:rsidR="003C5200" w:rsidRPr="00C45163">
        <w:rPr>
          <w:rFonts w:ascii="黑体" w:eastAsia="黑体" w:hAnsi="黑体"/>
          <w:sz w:val="36"/>
          <w:szCs w:val="36"/>
        </w:rPr>
        <w:t>录</w:t>
      </w:r>
      <w:bookmarkEnd w:id="0"/>
      <w:bookmarkEnd w:id="1"/>
    </w:p>
    <w:p w:rsidR="006863B7" w:rsidRPr="00172F31" w:rsidRDefault="005B7D05" w:rsidP="00172F31">
      <w:pPr>
        <w:pStyle w:val="11"/>
        <w:tabs>
          <w:tab w:val="right" w:leader="dot" w:pos="13992"/>
        </w:tabs>
        <w:spacing w:line="520" w:lineRule="exact"/>
        <w:rPr>
          <w:rFonts w:cstheme="minorBidi"/>
          <w:b w:val="0"/>
          <w:bCs w:val="0"/>
          <w:caps w:val="0"/>
          <w:noProof/>
          <w:sz w:val="28"/>
          <w:szCs w:val="28"/>
        </w:rPr>
      </w:pPr>
      <w:r w:rsidRPr="005B7D05">
        <w:rPr>
          <w:rFonts w:ascii="黑体" w:eastAsia="黑体" w:hAnsi="黑体"/>
          <w:sz w:val="28"/>
          <w:szCs w:val="28"/>
        </w:rPr>
        <w:fldChar w:fldCharType="begin"/>
      </w:r>
      <w:r w:rsidR="00F52EB0" w:rsidRPr="006863B7">
        <w:rPr>
          <w:rFonts w:ascii="黑体" w:eastAsia="黑体" w:hAnsi="黑体"/>
          <w:sz w:val="28"/>
          <w:szCs w:val="28"/>
        </w:rPr>
        <w:instrText xml:space="preserve"> TOC \o "1-2" \h \z \u </w:instrText>
      </w:r>
      <w:r w:rsidRPr="005B7D05">
        <w:rPr>
          <w:rFonts w:ascii="黑体" w:eastAsia="黑体" w:hAnsi="黑体"/>
          <w:sz w:val="28"/>
          <w:szCs w:val="28"/>
        </w:rPr>
        <w:fldChar w:fldCharType="separate"/>
      </w:r>
      <w:hyperlink w:anchor="_Toc524596975" w:history="1">
        <w:r w:rsidR="006863B7" w:rsidRPr="00172F31">
          <w:rPr>
            <w:rStyle w:val="af6"/>
            <w:rFonts w:hint="eastAsia"/>
            <w:noProof/>
            <w:kern w:val="0"/>
            <w:sz w:val="28"/>
            <w:szCs w:val="28"/>
          </w:rPr>
          <w:t>前言</w:t>
        </w:r>
        <w:r w:rsidR="006863B7" w:rsidRPr="00172F31">
          <w:rPr>
            <w:noProof/>
            <w:webHidden/>
            <w:sz w:val="28"/>
            <w:szCs w:val="28"/>
          </w:rPr>
          <w:tab/>
        </w:r>
        <w:r w:rsidRPr="00172F31">
          <w:rPr>
            <w:noProof/>
            <w:webHidden/>
            <w:sz w:val="28"/>
            <w:szCs w:val="28"/>
          </w:rPr>
          <w:fldChar w:fldCharType="begin"/>
        </w:r>
        <w:r w:rsidR="006863B7" w:rsidRPr="00172F31">
          <w:rPr>
            <w:noProof/>
            <w:webHidden/>
            <w:sz w:val="28"/>
            <w:szCs w:val="28"/>
          </w:rPr>
          <w:instrText xml:space="preserve"> PAGEREF _Toc524596975 \h </w:instrText>
        </w:r>
        <w:r w:rsidRPr="00172F31">
          <w:rPr>
            <w:noProof/>
            <w:webHidden/>
            <w:sz w:val="28"/>
            <w:szCs w:val="28"/>
          </w:rPr>
        </w:r>
        <w:r w:rsidRPr="00172F31">
          <w:rPr>
            <w:noProof/>
            <w:webHidden/>
            <w:sz w:val="28"/>
            <w:szCs w:val="28"/>
          </w:rPr>
          <w:fldChar w:fldCharType="separate"/>
        </w:r>
        <w:r w:rsidR="006863B7" w:rsidRPr="00172F31">
          <w:rPr>
            <w:noProof/>
            <w:webHidden/>
            <w:sz w:val="28"/>
            <w:szCs w:val="28"/>
          </w:rPr>
          <w:t>1</w:t>
        </w:r>
        <w:r w:rsidRPr="00172F31">
          <w:rPr>
            <w:noProof/>
            <w:webHidden/>
            <w:sz w:val="28"/>
            <w:szCs w:val="28"/>
          </w:rPr>
          <w:fldChar w:fldCharType="end"/>
        </w:r>
      </w:hyperlink>
    </w:p>
    <w:p w:rsidR="006863B7" w:rsidRPr="00172F31" w:rsidRDefault="005B7D05" w:rsidP="00172F31">
      <w:pPr>
        <w:pStyle w:val="11"/>
        <w:tabs>
          <w:tab w:val="right" w:leader="dot" w:pos="13992"/>
        </w:tabs>
        <w:spacing w:line="520" w:lineRule="exact"/>
        <w:rPr>
          <w:rFonts w:cstheme="minorBidi"/>
          <w:b w:val="0"/>
          <w:bCs w:val="0"/>
          <w:caps w:val="0"/>
          <w:noProof/>
          <w:sz w:val="28"/>
          <w:szCs w:val="28"/>
        </w:rPr>
      </w:pPr>
      <w:hyperlink w:anchor="_Toc524596976" w:history="1">
        <w:r w:rsidR="006863B7" w:rsidRPr="00172F31">
          <w:rPr>
            <w:rStyle w:val="af6"/>
            <w:noProof/>
            <w:kern w:val="0"/>
            <w:sz w:val="28"/>
            <w:szCs w:val="28"/>
          </w:rPr>
          <w:t xml:space="preserve">1 </w:t>
        </w:r>
        <w:r w:rsidR="006863B7" w:rsidRPr="00172F31">
          <w:rPr>
            <w:rStyle w:val="af6"/>
            <w:rFonts w:hint="eastAsia"/>
            <w:noProof/>
            <w:kern w:val="0"/>
            <w:sz w:val="28"/>
            <w:szCs w:val="28"/>
          </w:rPr>
          <w:t>工程概况</w:t>
        </w:r>
        <w:r w:rsidR="006863B7" w:rsidRPr="00172F31">
          <w:rPr>
            <w:noProof/>
            <w:webHidden/>
            <w:sz w:val="28"/>
            <w:szCs w:val="28"/>
          </w:rPr>
          <w:tab/>
        </w:r>
        <w:r w:rsidRPr="00172F31">
          <w:rPr>
            <w:noProof/>
            <w:webHidden/>
            <w:sz w:val="28"/>
            <w:szCs w:val="28"/>
          </w:rPr>
          <w:fldChar w:fldCharType="begin"/>
        </w:r>
        <w:r w:rsidR="006863B7" w:rsidRPr="00172F31">
          <w:rPr>
            <w:noProof/>
            <w:webHidden/>
            <w:sz w:val="28"/>
            <w:szCs w:val="28"/>
          </w:rPr>
          <w:instrText xml:space="preserve"> PAGEREF _Toc524596976 \h </w:instrText>
        </w:r>
        <w:r w:rsidRPr="00172F31">
          <w:rPr>
            <w:noProof/>
            <w:webHidden/>
            <w:sz w:val="28"/>
            <w:szCs w:val="28"/>
          </w:rPr>
        </w:r>
        <w:r w:rsidRPr="00172F31">
          <w:rPr>
            <w:noProof/>
            <w:webHidden/>
            <w:sz w:val="28"/>
            <w:szCs w:val="28"/>
          </w:rPr>
          <w:fldChar w:fldCharType="separate"/>
        </w:r>
        <w:r w:rsidR="006863B7" w:rsidRPr="00172F31">
          <w:rPr>
            <w:noProof/>
            <w:webHidden/>
            <w:sz w:val="28"/>
            <w:szCs w:val="28"/>
          </w:rPr>
          <w:t>3</w:t>
        </w:r>
        <w:r w:rsidRPr="00172F31">
          <w:rPr>
            <w:noProof/>
            <w:webHidden/>
            <w:sz w:val="28"/>
            <w:szCs w:val="28"/>
          </w:rPr>
          <w:fldChar w:fldCharType="end"/>
        </w:r>
      </w:hyperlink>
    </w:p>
    <w:p w:rsidR="006863B7" w:rsidRPr="00172F31" w:rsidRDefault="005B7D05" w:rsidP="00172F31">
      <w:pPr>
        <w:pStyle w:val="11"/>
        <w:tabs>
          <w:tab w:val="right" w:leader="dot" w:pos="13992"/>
        </w:tabs>
        <w:spacing w:line="520" w:lineRule="exact"/>
        <w:rPr>
          <w:rFonts w:cstheme="minorBidi"/>
          <w:b w:val="0"/>
          <w:bCs w:val="0"/>
          <w:caps w:val="0"/>
          <w:noProof/>
          <w:sz w:val="28"/>
          <w:szCs w:val="28"/>
        </w:rPr>
      </w:pPr>
      <w:hyperlink w:anchor="_Toc524596977" w:history="1">
        <w:r w:rsidR="006863B7" w:rsidRPr="00172F31">
          <w:rPr>
            <w:rStyle w:val="af6"/>
            <w:noProof/>
            <w:kern w:val="0"/>
            <w:sz w:val="28"/>
            <w:szCs w:val="28"/>
          </w:rPr>
          <w:t xml:space="preserve">2 </w:t>
        </w:r>
        <w:r w:rsidR="006863B7" w:rsidRPr="00172F31">
          <w:rPr>
            <w:rStyle w:val="af6"/>
            <w:rFonts w:hint="eastAsia"/>
            <w:noProof/>
            <w:kern w:val="0"/>
            <w:sz w:val="28"/>
            <w:szCs w:val="28"/>
          </w:rPr>
          <w:t>风险等级</w:t>
        </w:r>
        <w:r w:rsidR="006863B7" w:rsidRPr="00172F31">
          <w:rPr>
            <w:noProof/>
            <w:webHidden/>
            <w:sz w:val="28"/>
            <w:szCs w:val="28"/>
          </w:rPr>
          <w:tab/>
        </w:r>
        <w:r w:rsidRPr="00172F31">
          <w:rPr>
            <w:noProof/>
            <w:webHidden/>
            <w:sz w:val="28"/>
            <w:szCs w:val="28"/>
          </w:rPr>
          <w:fldChar w:fldCharType="begin"/>
        </w:r>
        <w:r w:rsidR="006863B7" w:rsidRPr="00172F31">
          <w:rPr>
            <w:noProof/>
            <w:webHidden/>
            <w:sz w:val="28"/>
            <w:szCs w:val="28"/>
          </w:rPr>
          <w:instrText xml:space="preserve"> PAGEREF _Toc524596977 \h </w:instrText>
        </w:r>
        <w:r w:rsidRPr="00172F31">
          <w:rPr>
            <w:noProof/>
            <w:webHidden/>
            <w:sz w:val="28"/>
            <w:szCs w:val="28"/>
          </w:rPr>
        </w:r>
        <w:r w:rsidRPr="00172F31">
          <w:rPr>
            <w:noProof/>
            <w:webHidden/>
            <w:sz w:val="28"/>
            <w:szCs w:val="28"/>
          </w:rPr>
          <w:fldChar w:fldCharType="separate"/>
        </w:r>
        <w:r w:rsidR="006863B7" w:rsidRPr="00172F31">
          <w:rPr>
            <w:noProof/>
            <w:webHidden/>
            <w:sz w:val="28"/>
            <w:szCs w:val="28"/>
          </w:rPr>
          <w:t>6</w:t>
        </w:r>
        <w:r w:rsidRPr="00172F31">
          <w:rPr>
            <w:noProof/>
            <w:webHidden/>
            <w:sz w:val="28"/>
            <w:szCs w:val="28"/>
          </w:rPr>
          <w:fldChar w:fldCharType="end"/>
        </w:r>
      </w:hyperlink>
    </w:p>
    <w:p w:rsidR="006863B7" w:rsidRPr="00172F31" w:rsidRDefault="005B7D05" w:rsidP="00172F31">
      <w:pPr>
        <w:pStyle w:val="24"/>
        <w:tabs>
          <w:tab w:val="right" w:leader="dot" w:pos="13992"/>
        </w:tabs>
        <w:spacing w:line="520" w:lineRule="exact"/>
        <w:rPr>
          <w:rFonts w:cstheme="minorBidi"/>
          <w:smallCaps w:val="0"/>
          <w:noProof/>
          <w:sz w:val="28"/>
          <w:szCs w:val="28"/>
        </w:rPr>
      </w:pPr>
      <w:hyperlink w:anchor="_Toc524596978" w:history="1">
        <w:r w:rsidR="006863B7" w:rsidRPr="00172F31">
          <w:rPr>
            <w:rStyle w:val="af6"/>
            <w:rFonts w:ascii="Times New Roman" w:eastAsia="黑体" w:hAnsi="Times New Roman" w:cs="Times New Roman"/>
            <w:noProof/>
            <w:sz w:val="28"/>
            <w:szCs w:val="28"/>
          </w:rPr>
          <w:t xml:space="preserve">2.1 </w:t>
        </w:r>
        <w:r w:rsidR="006863B7" w:rsidRPr="00172F31">
          <w:rPr>
            <w:rStyle w:val="af6"/>
            <w:rFonts w:ascii="Times New Roman" w:eastAsia="黑体" w:hAnsi="Times New Roman" w:cs="Times New Roman" w:hint="eastAsia"/>
            <w:noProof/>
            <w:sz w:val="28"/>
            <w:szCs w:val="28"/>
          </w:rPr>
          <w:t>风险等级标准</w:t>
        </w:r>
        <w:r w:rsidR="006863B7" w:rsidRPr="00172F31">
          <w:rPr>
            <w:noProof/>
            <w:webHidden/>
            <w:sz w:val="28"/>
            <w:szCs w:val="28"/>
          </w:rPr>
          <w:tab/>
        </w:r>
        <w:r w:rsidRPr="00172F31">
          <w:rPr>
            <w:noProof/>
            <w:webHidden/>
            <w:sz w:val="28"/>
            <w:szCs w:val="28"/>
          </w:rPr>
          <w:fldChar w:fldCharType="begin"/>
        </w:r>
        <w:r w:rsidR="006863B7" w:rsidRPr="00172F31">
          <w:rPr>
            <w:noProof/>
            <w:webHidden/>
            <w:sz w:val="28"/>
            <w:szCs w:val="28"/>
          </w:rPr>
          <w:instrText xml:space="preserve"> PAGEREF _Toc524596978 \h </w:instrText>
        </w:r>
        <w:r w:rsidRPr="00172F31">
          <w:rPr>
            <w:noProof/>
            <w:webHidden/>
            <w:sz w:val="28"/>
            <w:szCs w:val="28"/>
          </w:rPr>
        </w:r>
        <w:r w:rsidRPr="00172F31">
          <w:rPr>
            <w:noProof/>
            <w:webHidden/>
            <w:sz w:val="28"/>
            <w:szCs w:val="28"/>
          </w:rPr>
          <w:fldChar w:fldCharType="separate"/>
        </w:r>
        <w:r w:rsidR="006863B7" w:rsidRPr="00172F31">
          <w:rPr>
            <w:noProof/>
            <w:webHidden/>
            <w:sz w:val="28"/>
            <w:szCs w:val="28"/>
          </w:rPr>
          <w:t>6</w:t>
        </w:r>
        <w:r w:rsidRPr="00172F31">
          <w:rPr>
            <w:noProof/>
            <w:webHidden/>
            <w:sz w:val="28"/>
            <w:szCs w:val="28"/>
          </w:rPr>
          <w:fldChar w:fldCharType="end"/>
        </w:r>
      </w:hyperlink>
    </w:p>
    <w:p w:rsidR="006863B7" w:rsidRPr="00172F31" w:rsidRDefault="005B7D05" w:rsidP="00172F31">
      <w:pPr>
        <w:pStyle w:val="24"/>
        <w:tabs>
          <w:tab w:val="right" w:leader="dot" w:pos="13992"/>
        </w:tabs>
        <w:spacing w:line="520" w:lineRule="exact"/>
        <w:rPr>
          <w:rFonts w:cstheme="minorBidi"/>
          <w:smallCaps w:val="0"/>
          <w:noProof/>
          <w:sz w:val="28"/>
          <w:szCs w:val="28"/>
        </w:rPr>
      </w:pPr>
      <w:hyperlink w:anchor="_Toc524596979" w:history="1">
        <w:r w:rsidR="006863B7" w:rsidRPr="00172F31">
          <w:rPr>
            <w:rStyle w:val="af6"/>
            <w:rFonts w:ascii="Times New Roman" w:eastAsia="黑体" w:hAnsi="Times New Roman" w:cs="Times New Roman"/>
            <w:noProof/>
            <w:sz w:val="28"/>
            <w:szCs w:val="28"/>
          </w:rPr>
          <w:t xml:space="preserve">2.2 </w:t>
        </w:r>
        <w:r w:rsidR="006863B7" w:rsidRPr="00172F31">
          <w:rPr>
            <w:rStyle w:val="af6"/>
            <w:rFonts w:ascii="Times New Roman" w:eastAsia="黑体" w:hAnsi="Times New Roman" w:cs="Times New Roman" w:hint="eastAsia"/>
            <w:noProof/>
            <w:sz w:val="28"/>
            <w:szCs w:val="28"/>
          </w:rPr>
          <w:t>风险量值分布图</w:t>
        </w:r>
        <w:r w:rsidR="006863B7" w:rsidRPr="00172F31">
          <w:rPr>
            <w:noProof/>
            <w:webHidden/>
            <w:sz w:val="28"/>
            <w:szCs w:val="28"/>
          </w:rPr>
          <w:tab/>
        </w:r>
        <w:r w:rsidRPr="00172F31">
          <w:rPr>
            <w:noProof/>
            <w:webHidden/>
            <w:sz w:val="28"/>
            <w:szCs w:val="28"/>
          </w:rPr>
          <w:fldChar w:fldCharType="begin"/>
        </w:r>
        <w:r w:rsidR="006863B7" w:rsidRPr="00172F31">
          <w:rPr>
            <w:noProof/>
            <w:webHidden/>
            <w:sz w:val="28"/>
            <w:szCs w:val="28"/>
          </w:rPr>
          <w:instrText xml:space="preserve"> PAGEREF _Toc524596979 \h </w:instrText>
        </w:r>
        <w:r w:rsidRPr="00172F31">
          <w:rPr>
            <w:noProof/>
            <w:webHidden/>
            <w:sz w:val="28"/>
            <w:szCs w:val="28"/>
          </w:rPr>
        </w:r>
        <w:r w:rsidRPr="00172F31">
          <w:rPr>
            <w:noProof/>
            <w:webHidden/>
            <w:sz w:val="28"/>
            <w:szCs w:val="28"/>
          </w:rPr>
          <w:fldChar w:fldCharType="separate"/>
        </w:r>
        <w:r w:rsidR="006863B7" w:rsidRPr="00172F31">
          <w:rPr>
            <w:noProof/>
            <w:webHidden/>
            <w:sz w:val="28"/>
            <w:szCs w:val="28"/>
          </w:rPr>
          <w:t>7</w:t>
        </w:r>
        <w:r w:rsidRPr="00172F31">
          <w:rPr>
            <w:noProof/>
            <w:webHidden/>
            <w:sz w:val="28"/>
            <w:szCs w:val="28"/>
          </w:rPr>
          <w:fldChar w:fldCharType="end"/>
        </w:r>
      </w:hyperlink>
    </w:p>
    <w:p w:rsidR="006863B7" w:rsidRPr="00172F31" w:rsidRDefault="005B7D05" w:rsidP="00172F31">
      <w:pPr>
        <w:pStyle w:val="11"/>
        <w:tabs>
          <w:tab w:val="right" w:leader="dot" w:pos="13992"/>
        </w:tabs>
        <w:spacing w:line="520" w:lineRule="exact"/>
        <w:rPr>
          <w:rFonts w:cstheme="minorBidi"/>
          <w:b w:val="0"/>
          <w:bCs w:val="0"/>
          <w:caps w:val="0"/>
          <w:noProof/>
          <w:sz w:val="28"/>
          <w:szCs w:val="28"/>
        </w:rPr>
      </w:pPr>
      <w:hyperlink w:anchor="_Toc524596980" w:history="1">
        <w:r w:rsidR="006863B7" w:rsidRPr="00172F31">
          <w:rPr>
            <w:rStyle w:val="af6"/>
            <w:noProof/>
            <w:kern w:val="0"/>
            <w:sz w:val="28"/>
            <w:szCs w:val="28"/>
          </w:rPr>
          <w:t>3</w:t>
        </w:r>
        <w:r w:rsidR="006863B7" w:rsidRPr="00172F31">
          <w:rPr>
            <w:rStyle w:val="af6"/>
            <w:rFonts w:hint="eastAsia"/>
            <w:noProof/>
            <w:kern w:val="0"/>
            <w:sz w:val="28"/>
            <w:szCs w:val="28"/>
          </w:rPr>
          <w:t>输水总干渠风险防控措施</w:t>
        </w:r>
        <w:r w:rsidR="006863B7" w:rsidRPr="00172F31">
          <w:rPr>
            <w:noProof/>
            <w:webHidden/>
            <w:sz w:val="28"/>
            <w:szCs w:val="28"/>
          </w:rPr>
          <w:tab/>
        </w:r>
        <w:r w:rsidRPr="00172F31">
          <w:rPr>
            <w:noProof/>
            <w:webHidden/>
            <w:sz w:val="28"/>
            <w:szCs w:val="28"/>
          </w:rPr>
          <w:fldChar w:fldCharType="begin"/>
        </w:r>
        <w:r w:rsidR="006863B7" w:rsidRPr="00172F31">
          <w:rPr>
            <w:noProof/>
            <w:webHidden/>
            <w:sz w:val="28"/>
            <w:szCs w:val="28"/>
          </w:rPr>
          <w:instrText xml:space="preserve"> PAGEREF _Toc524596980 \h </w:instrText>
        </w:r>
        <w:r w:rsidRPr="00172F31">
          <w:rPr>
            <w:noProof/>
            <w:webHidden/>
            <w:sz w:val="28"/>
            <w:szCs w:val="28"/>
          </w:rPr>
        </w:r>
        <w:r w:rsidRPr="00172F31">
          <w:rPr>
            <w:noProof/>
            <w:webHidden/>
            <w:sz w:val="28"/>
            <w:szCs w:val="28"/>
          </w:rPr>
          <w:fldChar w:fldCharType="separate"/>
        </w:r>
        <w:r w:rsidR="006863B7" w:rsidRPr="00172F31">
          <w:rPr>
            <w:noProof/>
            <w:webHidden/>
            <w:sz w:val="28"/>
            <w:szCs w:val="28"/>
          </w:rPr>
          <w:t>11</w:t>
        </w:r>
        <w:r w:rsidRPr="00172F31">
          <w:rPr>
            <w:noProof/>
            <w:webHidden/>
            <w:sz w:val="28"/>
            <w:szCs w:val="28"/>
          </w:rPr>
          <w:fldChar w:fldCharType="end"/>
        </w:r>
      </w:hyperlink>
    </w:p>
    <w:p w:rsidR="006863B7" w:rsidRPr="00172F31" w:rsidRDefault="005B7D05" w:rsidP="00172F31">
      <w:pPr>
        <w:pStyle w:val="24"/>
        <w:tabs>
          <w:tab w:val="right" w:leader="dot" w:pos="13992"/>
        </w:tabs>
        <w:spacing w:line="520" w:lineRule="exact"/>
        <w:rPr>
          <w:rFonts w:cstheme="minorBidi"/>
          <w:smallCaps w:val="0"/>
          <w:noProof/>
          <w:sz w:val="28"/>
          <w:szCs w:val="28"/>
        </w:rPr>
      </w:pPr>
      <w:hyperlink w:anchor="_Toc524596981" w:history="1">
        <w:r w:rsidR="006863B7" w:rsidRPr="00172F31">
          <w:rPr>
            <w:rStyle w:val="af6"/>
            <w:rFonts w:ascii="Times New Roman" w:eastAsia="黑体" w:hAnsi="Times New Roman" w:cs="Times New Roman"/>
            <w:noProof/>
            <w:sz w:val="28"/>
            <w:szCs w:val="28"/>
          </w:rPr>
          <w:t xml:space="preserve">3.1 </w:t>
        </w:r>
        <w:r w:rsidR="006863B7" w:rsidRPr="00172F31">
          <w:rPr>
            <w:rStyle w:val="af6"/>
            <w:rFonts w:ascii="Times New Roman" w:eastAsia="黑体" w:hAnsi="Times New Roman" w:cs="Times New Roman" w:hint="eastAsia"/>
            <w:noProof/>
            <w:sz w:val="28"/>
            <w:szCs w:val="28"/>
          </w:rPr>
          <w:t>输水渠道</w:t>
        </w:r>
        <w:r w:rsidR="006863B7" w:rsidRPr="00172F31">
          <w:rPr>
            <w:noProof/>
            <w:webHidden/>
            <w:sz w:val="28"/>
            <w:szCs w:val="28"/>
          </w:rPr>
          <w:tab/>
        </w:r>
        <w:r w:rsidRPr="00172F31">
          <w:rPr>
            <w:noProof/>
            <w:webHidden/>
            <w:sz w:val="28"/>
            <w:szCs w:val="28"/>
          </w:rPr>
          <w:fldChar w:fldCharType="begin"/>
        </w:r>
        <w:r w:rsidR="006863B7" w:rsidRPr="00172F31">
          <w:rPr>
            <w:noProof/>
            <w:webHidden/>
            <w:sz w:val="28"/>
            <w:szCs w:val="28"/>
          </w:rPr>
          <w:instrText xml:space="preserve"> PAGEREF _Toc524596981 \h </w:instrText>
        </w:r>
        <w:r w:rsidRPr="00172F31">
          <w:rPr>
            <w:noProof/>
            <w:webHidden/>
            <w:sz w:val="28"/>
            <w:szCs w:val="28"/>
          </w:rPr>
        </w:r>
        <w:r w:rsidRPr="00172F31">
          <w:rPr>
            <w:noProof/>
            <w:webHidden/>
            <w:sz w:val="28"/>
            <w:szCs w:val="28"/>
          </w:rPr>
          <w:fldChar w:fldCharType="separate"/>
        </w:r>
        <w:r w:rsidR="006863B7" w:rsidRPr="00172F31">
          <w:rPr>
            <w:noProof/>
            <w:webHidden/>
            <w:sz w:val="28"/>
            <w:szCs w:val="28"/>
          </w:rPr>
          <w:t>11</w:t>
        </w:r>
        <w:r w:rsidRPr="00172F31">
          <w:rPr>
            <w:noProof/>
            <w:webHidden/>
            <w:sz w:val="28"/>
            <w:szCs w:val="28"/>
          </w:rPr>
          <w:fldChar w:fldCharType="end"/>
        </w:r>
      </w:hyperlink>
    </w:p>
    <w:p w:rsidR="006863B7" w:rsidRPr="00172F31" w:rsidRDefault="005B7D05" w:rsidP="00172F31">
      <w:pPr>
        <w:pStyle w:val="24"/>
        <w:tabs>
          <w:tab w:val="right" w:leader="dot" w:pos="13992"/>
        </w:tabs>
        <w:spacing w:line="520" w:lineRule="exact"/>
        <w:rPr>
          <w:rFonts w:cstheme="minorBidi"/>
          <w:smallCaps w:val="0"/>
          <w:noProof/>
          <w:sz w:val="28"/>
          <w:szCs w:val="28"/>
        </w:rPr>
      </w:pPr>
      <w:hyperlink w:anchor="_Toc524596982" w:history="1">
        <w:r w:rsidR="006863B7" w:rsidRPr="00172F31">
          <w:rPr>
            <w:rStyle w:val="af6"/>
            <w:rFonts w:ascii="Times New Roman" w:eastAsia="黑体" w:hAnsi="Times New Roman" w:cs="Times New Roman"/>
            <w:noProof/>
            <w:sz w:val="28"/>
            <w:szCs w:val="28"/>
          </w:rPr>
          <w:t xml:space="preserve">3.2 </w:t>
        </w:r>
        <w:r w:rsidR="006863B7" w:rsidRPr="00172F31">
          <w:rPr>
            <w:rStyle w:val="af6"/>
            <w:rFonts w:ascii="Times New Roman" w:eastAsia="黑体" w:hAnsi="Times New Roman" w:cs="Times New Roman" w:hint="eastAsia"/>
            <w:noProof/>
            <w:sz w:val="28"/>
            <w:szCs w:val="28"/>
          </w:rPr>
          <w:t>建筑物</w:t>
        </w:r>
        <w:r w:rsidR="006863B7" w:rsidRPr="00172F31">
          <w:rPr>
            <w:noProof/>
            <w:webHidden/>
            <w:sz w:val="28"/>
            <w:szCs w:val="28"/>
          </w:rPr>
          <w:tab/>
        </w:r>
        <w:r w:rsidRPr="00172F31">
          <w:rPr>
            <w:noProof/>
            <w:webHidden/>
            <w:sz w:val="28"/>
            <w:szCs w:val="28"/>
          </w:rPr>
          <w:fldChar w:fldCharType="begin"/>
        </w:r>
        <w:r w:rsidR="006863B7" w:rsidRPr="00172F31">
          <w:rPr>
            <w:noProof/>
            <w:webHidden/>
            <w:sz w:val="28"/>
            <w:szCs w:val="28"/>
          </w:rPr>
          <w:instrText xml:space="preserve"> PAGEREF _Toc524596982 \h </w:instrText>
        </w:r>
        <w:r w:rsidRPr="00172F31">
          <w:rPr>
            <w:noProof/>
            <w:webHidden/>
            <w:sz w:val="28"/>
            <w:szCs w:val="28"/>
          </w:rPr>
        </w:r>
        <w:r w:rsidRPr="00172F31">
          <w:rPr>
            <w:noProof/>
            <w:webHidden/>
            <w:sz w:val="28"/>
            <w:szCs w:val="28"/>
          </w:rPr>
          <w:fldChar w:fldCharType="separate"/>
        </w:r>
        <w:r w:rsidR="006863B7" w:rsidRPr="00172F31">
          <w:rPr>
            <w:noProof/>
            <w:webHidden/>
            <w:sz w:val="28"/>
            <w:szCs w:val="28"/>
          </w:rPr>
          <w:t>18</w:t>
        </w:r>
        <w:r w:rsidRPr="00172F31">
          <w:rPr>
            <w:noProof/>
            <w:webHidden/>
            <w:sz w:val="28"/>
            <w:szCs w:val="28"/>
          </w:rPr>
          <w:fldChar w:fldCharType="end"/>
        </w:r>
      </w:hyperlink>
    </w:p>
    <w:p w:rsidR="006863B7" w:rsidRPr="00172F31" w:rsidRDefault="005B7D05" w:rsidP="00172F31">
      <w:pPr>
        <w:pStyle w:val="24"/>
        <w:tabs>
          <w:tab w:val="right" w:leader="dot" w:pos="13992"/>
        </w:tabs>
        <w:spacing w:line="520" w:lineRule="exact"/>
        <w:rPr>
          <w:rFonts w:cstheme="minorBidi"/>
          <w:smallCaps w:val="0"/>
          <w:noProof/>
          <w:sz w:val="28"/>
          <w:szCs w:val="28"/>
        </w:rPr>
      </w:pPr>
      <w:hyperlink w:anchor="_Toc524596983" w:history="1">
        <w:r w:rsidR="006863B7" w:rsidRPr="00172F31">
          <w:rPr>
            <w:rStyle w:val="af6"/>
            <w:rFonts w:ascii="Times New Roman" w:eastAsia="黑体" w:hAnsi="Times New Roman" w:cs="Times New Roman"/>
            <w:noProof/>
            <w:sz w:val="28"/>
            <w:szCs w:val="28"/>
          </w:rPr>
          <w:t xml:space="preserve">3.3 </w:t>
        </w:r>
        <w:r w:rsidR="006863B7" w:rsidRPr="00172F31">
          <w:rPr>
            <w:rStyle w:val="af6"/>
            <w:rFonts w:ascii="Times New Roman" w:eastAsia="黑体" w:hAnsi="Times New Roman" w:cs="Times New Roman" w:hint="eastAsia"/>
            <w:noProof/>
            <w:sz w:val="28"/>
            <w:szCs w:val="28"/>
          </w:rPr>
          <w:t>工程运行调度</w:t>
        </w:r>
        <w:r w:rsidR="006863B7" w:rsidRPr="00172F31">
          <w:rPr>
            <w:noProof/>
            <w:webHidden/>
            <w:sz w:val="28"/>
            <w:szCs w:val="28"/>
          </w:rPr>
          <w:tab/>
        </w:r>
        <w:r w:rsidRPr="00172F31">
          <w:rPr>
            <w:noProof/>
            <w:webHidden/>
            <w:sz w:val="28"/>
            <w:szCs w:val="28"/>
          </w:rPr>
          <w:fldChar w:fldCharType="begin"/>
        </w:r>
        <w:r w:rsidR="006863B7" w:rsidRPr="00172F31">
          <w:rPr>
            <w:noProof/>
            <w:webHidden/>
            <w:sz w:val="28"/>
            <w:szCs w:val="28"/>
          </w:rPr>
          <w:instrText xml:space="preserve"> PAGEREF _Toc524596983 \h </w:instrText>
        </w:r>
        <w:r w:rsidRPr="00172F31">
          <w:rPr>
            <w:noProof/>
            <w:webHidden/>
            <w:sz w:val="28"/>
            <w:szCs w:val="28"/>
          </w:rPr>
        </w:r>
        <w:r w:rsidRPr="00172F31">
          <w:rPr>
            <w:noProof/>
            <w:webHidden/>
            <w:sz w:val="28"/>
            <w:szCs w:val="28"/>
          </w:rPr>
          <w:fldChar w:fldCharType="separate"/>
        </w:r>
        <w:r w:rsidR="006863B7" w:rsidRPr="00172F31">
          <w:rPr>
            <w:noProof/>
            <w:webHidden/>
            <w:sz w:val="28"/>
            <w:szCs w:val="28"/>
          </w:rPr>
          <w:t>33</w:t>
        </w:r>
        <w:r w:rsidRPr="00172F31">
          <w:rPr>
            <w:noProof/>
            <w:webHidden/>
            <w:sz w:val="28"/>
            <w:szCs w:val="28"/>
          </w:rPr>
          <w:fldChar w:fldCharType="end"/>
        </w:r>
      </w:hyperlink>
    </w:p>
    <w:p w:rsidR="006863B7" w:rsidRPr="00172F31" w:rsidRDefault="005B7D05" w:rsidP="00172F31">
      <w:pPr>
        <w:pStyle w:val="11"/>
        <w:tabs>
          <w:tab w:val="right" w:leader="dot" w:pos="13992"/>
        </w:tabs>
        <w:spacing w:line="520" w:lineRule="exact"/>
        <w:rPr>
          <w:rFonts w:cstheme="minorBidi"/>
          <w:b w:val="0"/>
          <w:bCs w:val="0"/>
          <w:caps w:val="0"/>
          <w:noProof/>
          <w:sz w:val="28"/>
          <w:szCs w:val="28"/>
        </w:rPr>
      </w:pPr>
      <w:hyperlink w:anchor="_Toc524596984" w:history="1">
        <w:r w:rsidR="006863B7" w:rsidRPr="00172F31">
          <w:rPr>
            <w:rStyle w:val="af6"/>
            <w:noProof/>
            <w:kern w:val="0"/>
            <w:sz w:val="28"/>
            <w:szCs w:val="28"/>
          </w:rPr>
          <w:t>4</w:t>
        </w:r>
        <w:r w:rsidR="006863B7" w:rsidRPr="00172F31">
          <w:rPr>
            <w:rStyle w:val="af6"/>
            <w:rFonts w:hint="eastAsia"/>
            <w:noProof/>
            <w:kern w:val="0"/>
            <w:sz w:val="28"/>
            <w:szCs w:val="28"/>
          </w:rPr>
          <w:t>对当地防洪影响预防措施</w:t>
        </w:r>
        <w:r w:rsidR="006863B7" w:rsidRPr="00172F31">
          <w:rPr>
            <w:noProof/>
            <w:webHidden/>
            <w:sz w:val="28"/>
            <w:szCs w:val="28"/>
          </w:rPr>
          <w:tab/>
        </w:r>
        <w:r w:rsidRPr="00172F31">
          <w:rPr>
            <w:noProof/>
            <w:webHidden/>
            <w:sz w:val="28"/>
            <w:szCs w:val="28"/>
          </w:rPr>
          <w:fldChar w:fldCharType="begin"/>
        </w:r>
        <w:r w:rsidR="006863B7" w:rsidRPr="00172F31">
          <w:rPr>
            <w:noProof/>
            <w:webHidden/>
            <w:sz w:val="28"/>
            <w:szCs w:val="28"/>
          </w:rPr>
          <w:instrText xml:space="preserve"> PAGEREF _Toc524596984 \h </w:instrText>
        </w:r>
        <w:r w:rsidRPr="00172F31">
          <w:rPr>
            <w:noProof/>
            <w:webHidden/>
            <w:sz w:val="28"/>
            <w:szCs w:val="28"/>
          </w:rPr>
        </w:r>
        <w:r w:rsidRPr="00172F31">
          <w:rPr>
            <w:noProof/>
            <w:webHidden/>
            <w:sz w:val="28"/>
            <w:szCs w:val="28"/>
          </w:rPr>
          <w:fldChar w:fldCharType="separate"/>
        </w:r>
        <w:r w:rsidR="006863B7" w:rsidRPr="00172F31">
          <w:rPr>
            <w:noProof/>
            <w:webHidden/>
            <w:sz w:val="28"/>
            <w:szCs w:val="28"/>
          </w:rPr>
          <w:t>44</w:t>
        </w:r>
        <w:r w:rsidRPr="00172F31">
          <w:rPr>
            <w:noProof/>
            <w:webHidden/>
            <w:sz w:val="28"/>
            <w:szCs w:val="28"/>
          </w:rPr>
          <w:fldChar w:fldCharType="end"/>
        </w:r>
      </w:hyperlink>
    </w:p>
    <w:p w:rsidR="006863B7" w:rsidRPr="00172F31" w:rsidRDefault="005B7D05" w:rsidP="00172F31">
      <w:pPr>
        <w:pStyle w:val="24"/>
        <w:tabs>
          <w:tab w:val="right" w:leader="dot" w:pos="13992"/>
        </w:tabs>
        <w:spacing w:line="520" w:lineRule="exact"/>
        <w:rPr>
          <w:rFonts w:cstheme="minorBidi"/>
          <w:smallCaps w:val="0"/>
          <w:noProof/>
          <w:sz w:val="28"/>
          <w:szCs w:val="28"/>
        </w:rPr>
      </w:pPr>
      <w:hyperlink w:anchor="_Toc524596985" w:history="1">
        <w:r w:rsidR="006863B7" w:rsidRPr="00172F31">
          <w:rPr>
            <w:rStyle w:val="af6"/>
            <w:rFonts w:ascii="Times New Roman" w:eastAsia="黑体" w:hAnsi="Times New Roman" w:cs="Times New Roman"/>
            <w:noProof/>
            <w:sz w:val="28"/>
            <w:szCs w:val="28"/>
          </w:rPr>
          <w:t>4.1</w:t>
        </w:r>
        <w:r w:rsidR="006863B7" w:rsidRPr="00172F31">
          <w:rPr>
            <w:rStyle w:val="af6"/>
            <w:rFonts w:ascii="Times New Roman" w:eastAsia="黑体" w:hAnsi="Times New Roman" w:cs="Times New Roman" w:hint="eastAsia"/>
            <w:noProof/>
            <w:sz w:val="28"/>
            <w:szCs w:val="28"/>
          </w:rPr>
          <w:t>对当地防洪影响风险事件及风险因子</w:t>
        </w:r>
        <w:r w:rsidR="006863B7" w:rsidRPr="00172F31">
          <w:rPr>
            <w:noProof/>
            <w:webHidden/>
            <w:sz w:val="28"/>
            <w:szCs w:val="28"/>
          </w:rPr>
          <w:tab/>
        </w:r>
        <w:r w:rsidRPr="00172F31">
          <w:rPr>
            <w:noProof/>
            <w:webHidden/>
            <w:sz w:val="28"/>
            <w:szCs w:val="28"/>
          </w:rPr>
          <w:fldChar w:fldCharType="begin"/>
        </w:r>
        <w:r w:rsidR="006863B7" w:rsidRPr="00172F31">
          <w:rPr>
            <w:noProof/>
            <w:webHidden/>
            <w:sz w:val="28"/>
            <w:szCs w:val="28"/>
          </w:rPr>
          <w:instrText xml:space="preserve"> PAGEREF _Toc524596985 \h </w:instrText>
        </w:r>
        <w:r w:rsidRPr="00172F31">
          <w:rPr>
            <w:noProof/>
            <w:webHidden/>
            <w:sz w:val="28"/>
            <w:szCs w:val="28"/>
          </w:rPr>
        </w:r>
        <w:r w:rsidRPr="00172F31">
          <w:rPr>
            <w:noProof/>
            <w:webHidden/>
            <w:sz w:val="28"/>
            <w:szCs w:val="28"/>
          </w:rPr>
          <w:fldChar w:fldCharType="separate"/>
        </w:r>
        <w:r w:rsidR="006863B7" w:rsidRPr="00172F31">
          <w:rPr>
            <w:noProof/>
            <w:webHidden/>
            <w:sz w:val="28"/>
            <w:szCs w:val="28"/>
          </w:rPr>
          <w:t>44</w:t>
        </w:r>
        <w:r w:rsidRPr="00172F31">
          <w:rPr>
            <w:noProof/>
            <w:webHidden/>
            <w:sz w:val="28"/>
            <w:szCs w:val="28"/>
          </w:rPr>
          <w:fldChar w:fldCharType="end"/>
        </w:r>
      </w:hyperlink>
    </w:p>
    <w:p w:rsidR="006863B7" w:rsidRPr="00172F31" w:rsidRDefault="005B7D05" w:rsidP="00172F31">
      <w:pPr>
        <w:pStyle w:val="24"/>
        <w:tabs>
          <w:tab w:val="right" w:leader="dot" w:pos="13992"/>
        </w:tabs>
        <w:spacing w:line="520" w:lineRule="exact"/>
        <w:rPr>
          <w:rFonts w:cstheme="minorBidi"/>
          <w:smallCaps w:val="0"/>
          <w:noProof/>
          <w:sz w:val="28"/>
          <w:szCs w:val="28"/>
        </w:rPr>
      </w:pPr>
      <w:hyperlink w:anchor="_Toc524596986" w:history="1">
        <w:r w:rsidR="006863B7" w:rsidRPr="00172F31">
          <w:rPr>
            <w:rStyle w:val="af6"/>
            <w:rFonts w:ascii="Times New Roman" w:eastAsia="黑体" w:hAnsi="Times New Roman" w:cs="Times New Roman"/>
            <w:noProof/>
            <w:sz w:val="28"/>
            <w:szCs w:val="28"/>
          </w:rPr>
          <w:t>4.2</w:t>
        </w:r>
        <w:r w:rsidR="006863B7" w:rsidRPr="00172F31">
          <w:rPr>
            <w:rStyle w:val="af6"/>
            <w:rFonts w:ascii="Times New Roman" w:eastAsia="黑体" w:hAnsi="Times New Roman" w:cs="Times New Roman" w:hint="eastAsia"/>
            <w:noProof/>
            <w:sz w:val="28"/>
            <w:szCs w:val="28"/>
          </w:rPr>
          <w:t>对当地防洪影响风险防范措施</w:t>
        </w:r>
        <w:r w:rsidR="006863B7" w:rsidRPr="00172F31">
          <w:rPr>
            <w:noProof/>
            <w:webHidden/>
            <w:sz w:val="28"/>
            <w:szCs w:val="28"/>
          </w:rPr>
          <w:tab/>
        </w:r>
        <w:r w:rsidRPr="00172F31">
          <w:rPr>
            <w:noProof/>
            <w:webHidden/>
            <w:sz w:val="28"/>
            <w:szCs w:val="28"/>
          </w:rPr>
          <w:fldChar w:fldCharType="begin"/>
        </w:r>
        <w:r w:rsidR="006863B7" w:rsidRPr="00172F31">
          <w:rPr>
            <w:noProof/>
            <w:webHidden/>
            <w:sz w:val="28"/>
            <w:szCs w:val="28"/>
          </w:rPr>
          <w:instrText xml:space="preserve"> PAGEREF _Toc524596986 \h </w:instrText>
        </w:r>
        <w:r w:rsidRPr="00172F31">
          <w:rPr>
            <w:noProof/>
            <w:webHidden/>
            <w:sz w:val="28"/>
            <w:szCs w:val="28"/>
          </w:rPr>
        </w:r>
        <w:r w:rsidRPr="00172F31">
          <w:rPr>
            <w:noProof/>
            <w:webHidden/>
            <w:sz w:val="28"/>
            <w:szCs w:val="28"/>
          </w:rPr>
          <w:fldChar w:fldCharType="separate"/>
        </w:r>
        <w:r w:rsidR="006863B7" w:rsidRPr="00172F31">
          <w:rPr>
            <w:noProof/>
            <w:webHidden/>
            <w:sz w:val="28"/>
            <w:szCs w:val="28"/>
          </w:rPr>
          <w:t>46</w:t>
        </w:r>
        <w:r w:rsidRPr="00172F31">
          <w:rPr>
            <w:noProof/>
            <w:webHidden/>
            <w:sz w:val="28"/>
            <w:szCs w:val="28"/>
          </w:rPr>
          <w:fldChar w:fldCharType="end"/>
        </w:r>
      </w:hyperlink>
    </w:p>
    <w:p w:rsidR="006863B7" w:rsidRPr="00172F31" w:rsidRDefault="005B7D05" w:rsidP="00172F31">
      <w:pPr>
        <w:pStyle w:val="11"/>
        <w:tabs>
          <w:tab w:val="right" w:leader="dot" w:pos="13992"/>
        </w:tabs>
        <w:spacing w:line="520" w:lineRule="exact"/>
        <w:rPr>
          <w:rFonts w:cstheme="minorBidi"/>
          <w:b w:val="0"/>
          <w:bCs w:val="0"/>
          <w:caps w:val="0"/>
          <w:noProof/>
          <w:sz w:val="28"/>
          <w:szCs w:val="28"/>
        </w:rPr>
      </w:pPr>
      <w:hyperlink w:anchor="_Toc524596987" w:history="1">
        <w:r w:rsidR="006863B7" w:rsidRPr="00172F31">
          <w:rPr>
            <w:rStyle w:val="af6"/>
            <w:noProof/>
            <w:kern w:val="0"/>
            <w:sz w:val="28"/>
            <w:szCs w:val="28"/>
          </w:rPr>
          <w:t>5</w:t>
        </w:r>
        <w:r w:rsidR="006863B7" w:rsidRPr="00172F31">
          <w:rPr>
            <w:rStyle w:val="af6"/>
            <w:rFonts w:hint="eastAsia"/>
            <w:noProof/>
            <w:kern w:val="0"/>
            <w:sz w:val="28"/>
            <w:szCs w:val="28"/>
          </w:rPr>
          <w:t>综合评价及工作建议</w:t>
        </w:r>
        <w:r w:rsidR="006863B7" w:rsidRPr="00172F31">
          <w:rPr>
            <w:noProof/>
            <w:webHidden/>
            <w:sz w:val="28"/>
            <w:szCs w:val="28"/>
          </w:rPr>
          <w:tab/>
        </w:r>
        <w:r w:rsidRPr="00172F31">
          <w:rPr>
            <w:noProof/>
            <w:webHidden/>
            <w:sz w:val="28"/>
            <w:szCs w:val="28"/>
          </w:rPr>
          <w:fldChar w:fldCharType="begin"/>
        </w:r>
        <w:r w:rsidR="006863B7" w:rsidRPr="00172F31">
          <w:rPr>
            <w:noProof/>
            <w:webHidden/>
            <w:sz w:val="28"/>
            <w:szCs w:val="28"/>
          </w:rPr>
          <w:instrText xml:space="preserve"> PAGEREF _Toc524596987 \h </w:instrText>
        </w:r>
        <w:r w:rsidRPr="00172F31">
          <w:rPr>
            <w:noProof/>
            <w:webHidden/>
            <w:sz w:val="28"/>
            <w:szCs w:val="28"/>
          </w:rPr>
        </w:r>
        <w:r w:rsidRPr="00172F31">
          <w:rPr>
            <w:noProof/>
            <w:webHidden/>
            <w:sz w:val="28"/>
            <w:szCs w:val="28"/>
          </w:rPr>
          <w:fldChar w:fldCharType="separate"/>
        </w:r>
        <w:r w:rsidR="006863B7" w:rsidRPr="00172F31">
          <w:rPr>
            <w:noProof/>
            <w:webHidden/>
            <w:sz w:val="28"/>
            <w:szCs w:val="28"/>
          </w:rPr>
          <w:t>48</w:t>
        </w:r>
        <w:r w:rsidRPr="00172F31">
          <w:rPr>
            <w:noProof/>
            <w:webHidden/>
            <w:sz w:val="28"/>
            <w:szCs w:val="28"/>
          </w:rPr>
          <w:fldChar w:fldCharType="end"/>
        </w:r>
      </w:hyperlink>
    </w:p>
    <w:p w:rsidR="00A36D79" w:rsidRPr="00C45163" w:rsidRDefault="005B7D05">
      <w:pPr>
        <w:spacing w:line="520" w:lineRule="exact"/>
        <w:jc w:val="center"/>
        <w:rPr>
          <w:rFonts w:ascii="黑体" w:eastAsia="黑体" w:hAnsi="黑体"/>
          <w:sz w:val="36"/>
          <w:szCs w:val="36"/>
        </w:rPr>
        <w:sectPr w:rsidR="00A36D79" w:rsidRPr="00C45163" w:rsidSect="00A36D79">
          <w:footerReference w:type="default" r:id="rId8"/>
          <w:pgSz w:w="16838" w:h="11906" w:orient="landscape"/>
          <w:pgMar w:top="1418" w:right="1418" w:bottom="1418" w:left="1418" w:header="851" w:footer="992" w:gutter="0"/>
          <w:pgNumType w:start="1"/>
          <w:cols w:space="425"/>
          <w:docGrid w:type="lines" w:linePitch="312"/>
        </w:sectPr>
      </w:pPr>
      <w:r w:rsidRPr="00172F31">
        <w:rPr>
          <w:rFonts w:ascii="黑体" w:eastAsia="黑体" w:hAnsi="黑体"/>
          <w:sz w:val="28"/>
          <w:szCs w:val="28"/>
        </w:rPr>
        <w:fldChar w:fldCharType="end"/>
      </w:r>
    </w:p>
    <w:p w:rsidR="00AD7375" w:rsidRPr="00C45163" w:rsidRDefault="00AD7375" w:rsidP="00342038">
      <w:pPr>
        <w:pStyle w:val="1"/>
        <w:spacing w:line="520" w:lineRule="exact"/>
        <w:rPr>
          <w:kern w:val="0"/>
        </w:rPr>
      </w:pPr>
      <w:bookmarkStart w:id="2" w:name="_Toc521306801"/>
      <w:bookmarkStart w:id="3" w:name="_Toc521357660"/>
      <w:bookmarkStart w:id="4" w:name="_Toc524596975"/>
      <w:r w:rsidRPr="00C45163">
        <w:rPr>
          <w:rFonts w:hint="eastAsia"/>
          <w:kern w:val="0"/>
        </w:rPr>
        <w:lastRenderedPageBreak/>
        <w:t>前言</w:t>
      </w:r>
      <w:bookmarkEnd w:id="2"/>
      <w:bookmarkEnd w:id="3"/>
      <w:bookmarkEnd w:id="4"/>
    </w:p>
    <w:p w:rsidR="003C382C" w:rsidRPr="00172F31" w:rsidRDefault="00BC193A" w:rsidP="003C382C">
      <w:pPr>
        <w:spacing w:line="560" w:lineRule="exact"/>
        <w:ind w:firstLineChars="200" w:firstLine="600"/>
        <w:rPr>
          <w:rFonts w:ascii="仿宋" w:eastAsia="仿宋" w:hAnsi="仿宋" w:cs="Times New Roman"/>
          <w:sz w:val="30"/>
          <w:szCs w:val="30"/>
        </w:rPr>
      </w:pPr>
      <w:r w:rsidRPr="00172F31">
        <w:rPr>
          <w:rFonts w:ascii="仿宋" w:eastAsia="仿宋" w:hAnsi="仿宋" w:cs="Times New Roman" w:hint="eastAsia"/>
          <w:sz w:val="30"/>
          <w:szCs w:val="30"/>
        </w:rPr>
        <w:t>（一）本手册所述风险等级基于2018年8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3C382C" w:rsidRPr="00172F31" w:rsidRDefault="00BC193A" w:rsidP="003C382C">
      <w:pPr>
        <w:spacing w:line="560" w:lineRule="exact"/>
        <w:ind w:firstLineChars="200" w:firstLine="600"/>
        <w:rPr>
          <w:rFonts w:ascii="仿宋" w:eastAsia="仿宋" w:hAnsi="仿宋" w:cs="Times New Roman"/>
          <w:sz w:val="30"/>
          <w:szCs w:val="30"/>
        </w:rPr>
      </w:pPr>
      <w:r w:rsidRPr="00172F31">
        <w:rPr>
          <w:rFonts w:ascii="仿宋" w:eastAsia="仿宋" w:hAnsi="仿宋" w:cs="Times New Roman" w:hint="eastAsia"/>
          <w:sz w:val="30"/>
          <w:szCs w:val="30"/>
        </w:rPr>
        <w:t>（二）基本定义</w:t>
      </w:r>
    </w:p>
    <w:p w:rsidR="003C382C" w:rsidRPr="00172F31" w:rsidRDefault="00BC193A" w:rsidP="003C382C">
      <w:pPr>
        <w:spacing w:line="560" w:lineRule="exact"/>
        <w:ind w:firstLineChars="200" w:firstLine="600"/>
        <w:rPr>
          <w:rFonts w:ascii="仿宋" w:eastAsia="仿宋" w:hAnsi="仿宋" w:cs="Times New Roman"/>
          <w:sz w:val="30"/>
          <w:szCs w:val="30"/>
        </w:rPr>
      </w:pPr>
      <w:r w:rsidRPr="00172F31">
        <w:rPr>
          <w:rFonts w:ascii="仿宋" w:eastAsia="仿宋" w:hAnsi="仿宋" w:cs="Times New Roman" w:hint="eastAsia"/>
          <w:sz w:val="30"/>
          <w:szCs w:val="30"/>
        </w:rPr>
        <w:t>风险因子：指可能导致风险事件发生的源事件或初始事件，是发生风险事件的驱动力。</w:t>
      </w:r>
    </w:p>
    <w:p w:rsidR="003C382C" w:rsidRPr="00172F31" w:rsidRDefault="00BC193A" w:rsidP="003C382C">
      <w:pPr>
        <w:spacing w:line="560" w:lineRule="exact"/>
        <w:ind w:firstLineChars="200" w:firstLine="600"/>
        <w:rPr>
          <w:rFonts w:ascii="仿宋" w:eastAsia="仿宋" w:hAnsi="仿宋" w:cs="Times New Roman"/>
          <w:sz w:val="30"/>
          <w:szCs w:val="30"/>
        </w:rPr>
      </w:pPr>
      <w:r w:rsidRPr="00172F31">
        <w:rPr>
          <w:rFonts w:ascii="仿宋" w:eastAsia="仿宋" w:hAnsi="仿宋" w:cs="Times New Roman" w:hint="eastAsia"/>
          <w:sz w:val="30"/>
          <w:szCs w:val="30"/>
        </w:rPr>
        <w:t>风险事件：指能够触发项目偏离目标结果的事件，即：如果风险事件发生，将对项目目标带来不确定的影响，影响工程的安全性、适用性、耐久性。</w:t>
      </w:r>
    </w:p>
    <w:p w:rsidR="003C382C" w:rsidRPr="00172F31" w:rsidRDefault="00BC193A" w:rsidP="003C382C">
      <w:pPr>
        <w:spacing w:line="560" w:lineRule="exact"/>
        <w:ind w:firstLineChars="200" w:firstLine="600"/>
        <w:rPr>
          <w:rFonts w:ascii="仿宋" w:eastAsia="仿宋" w:hAnsi="仿宋" w:cs="Times New Roman"/>
          <w:sz w:val="30"/>
          <w:szCs w:val="30"/>
        </w:rPr>
      </w:pPr>
      <w:r w:rsidRPr="00172F31">
        <w:rPr>
          <w:rFonts w:ascii="仿宋" w:eastAsia="仿宋" w:hAnsi="仿宋" w:cs="Times New Roman" w:hint="eastAsia"/>
          <w:sz w:val="30"/>
          <w:szCs w:val="30"/>
        </w:rPr>
        <w:t>风险量值：指风险事件发生的可能性指数与风险事件后果的严重性指数的乘积，用以表示风险的高低。风险可能性和后果严重性指数均为1～5区间内的数值，风险量值为1～25之间的数值。</w:t>
      </w:r>
    </w:p>
    <w:p w:rsidR="003C382C" w:rsidRPr="00172F31" w:rsidRDefault="00BC193A" w:rsidP="003C382C">
      <w:pPr>
        <w:spacing w:line="560" w:lineRule="exact"/>
        <w:ind w:firstLineChars="200" w:firstLine="600"/>
        <w:rPr>
          <w:rFonts w:ascii="仿宋" w:eastAsia="仿宋" w:hAnsi="仿宋" w:cs="Times New Roman"/>
          <w:sz w:val="30"/>
          <w:szCs w:val="30"/>
        </w:rPr>
      </w:pPr>
      <w:r w:rsidRPr="00172F31">
        <w:rPr>
          <w:rFonts w:ascii="仿宋" w:eastAsia="仿宋" w:hAnsi="仿宋" w:cs="Times New Roman" w:hint="eastAsia"/>
          <w:sz w:val="30"/>
          <w:szCs w:val="30"/>
        </w:rPr>
        <w:t>风险等级：根据风险的可接受程度和需采取的防控措施类型不同将风险量值区间划分为</w:t>
      </w:r>
      <w:r w:rsidRPr="00172F31">
        <w:rPr>
          <w:rFonts w:ascii="仿宋" w:eastAsia="仿宋" w:hAnsi="仿宋" w:cs="Times New Roman" w:hint="eastAsia"/>
          <w:sz w:val="28"/>
          <w:szCs w:val="28"/>
        </w:rPr>
        <w:t>Ⅰ～Ⅳ</w:t>
      </w:r>
      <w:r w:rsidRPr="00172F31">
        <w:rPr>
          <w:rFonts w:ascii="仿宋" w:eastAsia="仿宋" w:hAnsi="仿宋" w:cs="Times New Roman" w:hint="eastAsia"/>
          <w:sz w:val="30"/>
          <w:szCs w:val="30"/>
        </w:rPr>
        <w:t>级4个等级。</w:t>
      </w:r>
    </w:p>
    <w:p w:rsidR="003C382C" w:rsidRPr="00172F31" w:rsidRDefault="00BC193A" w:rsidP="003C382C">
      <w:pPr>
        <w:spacing w:line="560" w:lineRule="exact"/>
        <w:ind w:firstLineChars="200" w:firstLine="600"/>
        <w:rPr>
          <w:rFonts w:ascii="仿宋" w:eastAsia="仿宋" w:hAnsi="仿宋" w:cs="Times New Roman"/>
          <w:sz w:val="30"/>
          <w:szCs w:val="30"/>
        </w:rPr>
      </w:pPr>
      <w:r w:rsidRPr="00172F31">
        <w:rPr>
          <w:rFonts w:ascii="仿宋" w:eastAsia="仿宋" w:hAnsi="仿宋" w:cs="Times New Roman" w:hint="eastAsia"/>
          <w:sz w:val="30"/>
          <w:szCs w:val="30"/>
        </w:rPr>
        <w:t>（三）风险量值分布图标识了管理处所辖渠段的风险沿渠线分布情况，包括工程风险量值分布图、洪水风险量值分布图、调度运行风险量值分布图、综合风险量值分布图。风险量值分布图中风险量值、风险等级、</w:t>
      </w:r>
      <w:r w:rsidRPr="00172F31">
        <w:rPr>
          <w:rFonts w:ascii="仿宋" w:eastAsia="仿宋" w:hAnsi="仿宋" w:cs="Times New Roman" w:hint="eastAsia"/>
          <w:sz w:val="30"/>
          <w:szCs w:val="30"/>
        </w:rPr>
        <w:lastRenderedPageBreak/>
        <w:t>风险描述、风险对策之间的关系见第“2.1”节。</w:t>
      </w:r>
    </w:p>
    <w:p w:rsidR="003C382C" w:rsidRPr="00172F31" w:rsidRDefault="00BC193A" w:rsidP="003C382C">
      <w:pPr>
        <w:spacing w:line="560" w:lineRule="exact"/>
        <w:ind w:firstLineChars="200" w:firstLine="600"/>
        <w:rPr>
          <w:rFonts w:ascii="仿宋" w:eastAsia="仿宋" w:hAnsi="仿宋" w:cs="Times New Roman"/>
          <w:sz w:val="30"/>
          <w:szCs w:val="30"/>
        </w:rPr>
      </w:pPr>
      <w:r w:rsidRPr="00172F31">
        <w:rPr>
          <w:rFonts w:ascii="仿宋" w:eastAsia="仿宋" w:hAnsi="仿宋" w:cs="Times New Roman" w:hint="eastAsia"/>
          <w:sz w:val="30"/>
          <w:szCs w:val="30"/>
        </w:rPr>
        <w:t>（1）工程风险量值分布图中包括管理处所辖范围的渠道、输水建筑物、分水口、排水建筑物、其他穿越建筑物、跨渠桥梁等建筑物的风险。</w:t>
      </w:r>
    </w:p>
    <w:p w:rsidR="003C382C" w:rsidRPr="00172F31" w:rsidRDefault="00BC193A" w:rsidP="003C382C">
      <w:pPr>
        <w:spacing w:line="560" w:lineRule="exact"/>
        <w:ind w:firstLineChars="200" w:firstLine="600"/>
        <w:rPr>
          <w:rFonts w:ascii="仿宋" w:eastAsia="仿宋" w:hAnsi="仿宋" w:cs="Times New Roman"/>
          <w:sz w:val="30"/>
          <w:szCs w:val="30"/>
        </w:rPr>
      </w:pPr>
      <w:r w:rsidRPr="00172F31">
        <w:rPr>
          <w:rFonts w:ascii="仿宋" w:eastAsia="仿宋" w:hAnsi="仿宋" w:cs="Times New Roman" w:hint="eastAsia"/>
          <w:sz w:val="30"/>
          <w:szCs w:val="30"/>
        </w:rPr>
        <w:t>（2）洪水风险量值分布图中包括总干渠及跨渠建筑物自身防洪风险以及对当地防洪影响风险。自身防洪风险主要分析河渠交叉建筑物在总干渠防洪标准下可能造成的洪水风险；对当地防洪影响风险主要分析排水建筑物在当地防洪标准下可能造成的洪水风险。</w:t>
      </w:r>
    </w:p>
    <w:p w:rsidR="003C382C" w:rsidRPr="00172F31" w:rsidRDefault="00BC193A" w:rsidP="003C382C">
      <w:pPr>
        <w:spacing w:line="560" w:lineRule="exact"/>
        <w:ind w:firstLineChars="200" w:firstLine="600"/>
        <w:rPr>
          <w:rFonts w:ascii="仿宋" w:eastAsia="仿宋" w:hAnsi="仿宋" w:cs="Times New Roman"/>
          <w:sz w:val="30"/>
          <w:szCs w:val="30"/>
        </w:rPr>
      </w:pPr>
      <w:r w:rsidRPr="00172F31">
        <w:rPr>
          <w:rFonts w:ascii="仿宋" w:eastAsia="仿宋" w:hAnsi="仿宋" w:cs="Times New Roman" w:hint="eastAsia"/>
          <w:sz w:val="30"/>
          <w:szCs w:val="30"/>
        </w:rPr>
        <w:t>（3）调度运行风险量值分布图包括调度运行系统风险、冬季调度风险、水质调度风险。</w:t>
      </w:r>
    </w:p>
    <w:p w:rsidR="003C382C" w:rsidRPr="00172F31" w:rsidRDefault="00BC193A" w:rsidP="003C382C">
      <w:pPr>
        <w:spacing w:line="560" w:lineRule="exact"/>
        <w:ind w:firstLineChars="200" w:firstLine="600"/>
        <w:rPr>
          <w:rFonts w:ascii="仿宋" w:eastAsia="仿宋" w:hAnsi="仿宋" w:cs="Times New Roman"/>
          <w:sz w:val="30"/>
          <w:szCs w:val="30"/>
        </w:rPr>
      </w:pPr>
      <w:r w:rsidRPr="00172F31">
        <w:rPr>
          <w:rFonts w:ascii="仿宋" w:eastAsia="仿宋" w:hAnsi="仿宋" w:cs="Times New Roman" w:hint="eastAsia"/>
          <w:sz w:val="30"/>
          <w:szCs w:val="30"/>
        </w:rPr>
        <w:t>（4）综合风险量值分布图指对工程风险、洪水风险、调度运行风险进行集成后的综合风险。</w:t>
      </w:r>
    </w:p>
    <w:p w:rsidR="003C382C" w:rsidRPr="00172F31" w:rsidRDefault="00BC193A" w:rsidP="003C382C">
      <w:pPr>
        <w:spacing w:line="560" w:lineRule="exact"/>
        <w:ind w:firstLineChars="200" w:firstLine="600"/>
        <w:rPr>
          <w:rFonts w:ascii="仿宋" w:eastAsia="仿宋" w:hAnsi="仿宋" w:cs="Times New Roman"/>
          <w:sz w:val="30"/>
          <w:szCs w:val="30"/>
        </w:rPr>
      </w:pPr>
      <w:r w:rsidRPr="00172F31">
        <w:rPr>
          <w:rFonts w:ascii="仿宋" w:eastAsia="仿宋" w:hAnsi="仿宋" w:cs="Times New Roman" w:hint="eastAsia"/>
          <w:sz w:val="30"/>
          <w:szCs w:val="30"/>
        </w:rPr>
        <w:t>（四）风险防控措施分为预防措施及控制措施。风险预防措施针对风险因子提出；风险控制措施针对风险事件及其后果提出。</w:t>
      </w:r>
    </w:p>
    <w:p w:rsidR="003C382C" w:rsidRPr="00172F31" w:rsidRDefault="00BC193A" w:rsidP="003C382C">
      <w:pPr>
        <w:spacing w:line="560" w:lineRule="exact"/>
        <w:ind w:firstLineChars="200" w:firstLine="600"/>
        <w:rPr>
          <w:rFonts w:ascii="仿宋" w:eastAsia="仿宋" w:hAnsi="仿宋" w:cs="Times New Roman"/>
          <w:sz w:val="30"/>
          <w:szCs w:val="30"/>
        </w:rPr>
      </w:pPr>
      <w:r w:rsidRPr="00172F31">
        <w:rPr>
          <w:rFonts w:ascii="仿宋" w:eastAsia="仿宋" w:hAnsi="仿宋"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084125" w:rsidRPr="00C45163" w:rsidRDefault="00BC193A" w:rsidP="00515FC1">
      <w:pPr>
        <w:spacing w:line="560" w:lineRule="exact"/>
        <w:ind w:firstLineChars="200" w:firstLine="600"/>
        <w:rPr>
          <w:rFonts w:ascii="仿宋_GB2312" w:eastAsia="仿宋_GB2312" w:hAnsi="Times New Roman" w:cs="Times New Roman"/>
          <w:sz w:val="30"/>
          <w:szCs w:val="30"/>
        </w:rPr>
      </w:pPr>
      <w:r w:rsidRPr="00172F31">
        <w:rPr>
          <w:rFonts w:ascii="仿宋" w:eastAsia="仿宋" w:hAnsi="仿宋" w:cs="Times New Roman" w:hint="eastAsia"/>
          <w:sz w:val="30"/>
          <w:szCs w:val="30"/>
        </w:rPr>
        <w:t>（六）风险防控手册中管理处起止桩号由南水北调工程设计管理中心提供，可能与个别管理处实际管辖范围略有出入。</w:t>
      </w:r>
    </w:p>
    <w:p w:rsidR="006603A2" w:rsidRPr="00C45163" w:rsidRDefault="00AD7375" w:rsidP="003C5200">
      <w:pPr>
        <w:pStyle w:val="1"/>
        <w:rPr>
          <w:kern w:val="0"/>
        </w:rPr>
      </w:pPr>
      <w:r w:rsidRPr="00C45163">
        <w:rPr>
          <w:b/>
          <w:sz w:val="28"/>
          <w:szCs w:val="28"/>
        </w:rPr>
        <w:br w:type="column"/>
      </w:r>
      <w:bookmarkStart w:id="5" w:name="_Toc521278317"/>
      <w:bookmarkStart w:id="6" w:name="_Toc521306802"/>
      <w:bookmarkStart w:id="7" w:name="_Toc521357661"/>
      <w:bookmarkStart w:id="8" w:name="_Toc524596976"/>
      <w:r w:rsidR="006603A2" w:rsidRPr="00C45163">
        <w:rPr>
          <w:kern w:val="0"/>
        </w:rPr>
        <w:lastRenderedPageBreak/>
        <w:t xml:space="preserve">1 </w:t>
      </w:r>
      <w:r w:rsidR="006603A2" w:rsidRPr="00C45163">
        <w:rPr>
          <w:kern w:val="0"/>
        </w:rPr>
        <w:t>工程概况</w:t>
      </w:r>
      <w:bookmarkEnd w:id="5"/>
      <w:bookmarkEnd w:id="6"/>
      <w:bookmarkEnd w:id="7"/>
      <w:bookmarkEnd w:id="8"/>
    </w:p>
    <w:p w:rsidR="00142FD7" w:rsidRPr="00C45163" w:rsidRDefault="00142FD7" w:rsidP="00142FD7">
      <w:pPr>
        <w:ind w:firstLine="480"/>
        <w:rPr>
          <w:rFonts w:ascii="Times New Roman" w:eastAsia="仿宋" w:hAnsi="Times New Roman" w:cs="Times New Roman"/>
          <w:sz w:val="30"/>
          <w:szCs w:val="30"/>
        </w:rPr>
      </w:pPr>
      <w:r w:rsidRPr="00C45163">
        <w:rPr>
          <w:rFonts w:ascii="Times New Roman" w:eastAsia="仿宋" w:hAnsi="Times New Roman" w:cs="Times New Roman"/>
          <w:sz w:val="30"/>
          <w:szCs w:val="30"/>
        </w:rPr>
        <w:t>邓州管理处所辖渠段位于河南省淅川县、邓州市境内，起自淅川县陶岔渠首，至邓州市朱岗村北、邓州市与镇平县交界处止，全长</w:t>
      </w:r>
      <w:r w:rsidRPr="00C45163">
        <w:rPr>
          <w:rFonts w:ascii="Times New Roman" w:eastAsia="仿宋" w:hAnsi="Times New Roman" w:cs="Times New Roman"/>
          <w:sz w:val="30"/>
          <w:szCs w:val="30"/>
        </w:rPr>
        <w:t>51.8km</w:t>
      </w:r>
      <w:r w:rsidRPr="00C45163">
        <w:rPr>
          <w:rFonts w:ascii="Times New Roman" w:eastAsia="仿宋" w:hAnsi="Times New Roman" w:cs="Times New Roman"/>
          <w:sz w:val="30"/>
          <w:szCs w:val="30"/>
        </w:rPr>
        <w:t>，起止桩号</w:t>
      </w:r>
      <w:r w:rsidRPr="00C45163">
        <w:rPr>
          <w:rFonts w:ascii="Times New Roman" w:eastAsia="仿宋" w:hAnsi="Times New Roman" w:cs="Times New Roman"/>
          <w:sz w:val="30"/>
          <w:szCs w:val="30"/>
        </w:rPr>
        <w:t>K00+300</w:t>
      </w:r>
      <w:r w:rsidRPr="00C45163">
        <w:rPr>
          <w:rFonts w:ascii="Times New Roman" w:eastAsia="仿宋" w:hAnsi="Times New Roman" w:cs="Times New Roman"/>
          <w:sz w:val="30"/>
          <w:szCs w:val="30"/>
        </w:rPr>
        <w:t>～</w:t>
      </w:r>
      <w:r w:rsidRPr="00C45163">
        <w:rPr>
          <w:rFonts w:ascii="Times New Roman" w:eastAsia="仿宋" w:hAnsi="Times New Roman" w:cs="Times New Roman"/>
          <w:sz w:val="30"/>
          <w:szCs w:val="30"/>
        </w:rPr>
        <w:t>K52+100</w:t>
      </w:r>
      <w:r w:rsidRPr="00C45163">
        <w:rPr>
          <w:rFonts w:ascii="Times New Roman" w:eastAsia="仿宋" w:hAnsi="Times New Roman" w:cs="Times New Roman"/>
          <w:sz w:val="30"/>
          <w:szCs w:val="30"/>
        </w:rPr>
        <w:t>。陶岔渠首设计流量</w:t>
      </w:r>
      <w:r w:rsidRPr="00C45163">
        <w:rPr>
          <w:rFonts w:ascii="Times New Roman" w:eastAsia="仿宋" w:hAnsi="Times New Roman" w:cs="Times New Roman"/>
          <w:sz w:val="30"/>
          <w:szCs w:val="30"/>
        </w:rPr>
        <w:t>350m</w:t>
      </w:r>
      <w:r w:rsidRPr="00C45163">
        <w:rPr>
          <w:rFonts w:ascii="Times New Roman" w:eastAsia="仿宋" w:hAnsi="Times New Roman" w:cs="Times New Roman"/>
          <w:sz w:val="30"/>
          <w:szCs w:val="30"/>
          <w:vertAlign w:val="superscript"/>
        </w:rPr>
        <w:t>3</w:t>
      </w:r>
      <w:r w:rsidRPr="00C45163">
        <w:rPr>
          <w:rFonts w:ascii="Times New Roman" w:eastAsia="仿宋" w:hAnsi="Times New Roman" w:cs="Times New Roman"/>
          <w:sz w:val="30"/>
          <w:szCs w:val="30"/>
        </w:rPr>
        <w:t>/s</w:t>
      </w:r>
      <w:r w:rsidRPr="00C45163">
        <w:rPr>
          <w:rFonts w:ascii="Times New Roman" w:eastAsia="仿宋" w:hAnsi="Times New Roman" w:cs="Times New Roman"/>
          <w:sz w:val="30"/>
          <w:szCs w:val="30"/>
        </w:rPr>
        <w:t>、加大流量</w:t>
      </w:r>
      <w:r w:rsidRPr="00C45163">
        <w:rPr>
          <w:rFonts w:ascii="Times New Roman" w:eastAsia="仿宋" w:hAnsi="Times New Roman" w:cs="Times New Roman"/>
          <w:sz w:val="30"/>
          <w:szCs w:val="30"/>
        </w:rPr>
        <w:t>420m</w:t>
      </w:r>
      <w:r w:rsidRPr="00C45163">
        <w:rPr>
          <w:rFonts w:ascii="Times New Roman" w:eastAsia="仿宋" w:hAnsi="Times New Roman" w:cs="Times New Roman"/>
          <w:sz w:val="30"/>
          <w:szCs w:val="30"/>
          <w:vertAlign w:val="superscript"/>
        </w:rPr>
        <w:t>3</w:t>
      </w:r>
      <w:r w:rsidRPr="00C45163">
        <w:rPr>
          <w:rFonts w:ascii="Times New Roman" w:eastAsia="仿宋" w:hAnsi="Times New Roman" w:cs="Times New Roman"/>
          <w:sz w:val="30"/>
          <w:szCs w:val="30"/>
        </w:rPr>
        <w:t>/s</w:t>
      </w:r>
      <w:r w:rsidRPr="00C45163">
        <w:rPr>
          <w:rFonts w:ascii="Times New Roman" w:eastAsia="仿宋" w:hAnsi="Times New Roman" w:cs="Times New Roman"/>
          <w:sz w:val="30"/>
          <w:szCs w:val="30"/>
        </w:rPr>
        <w:t>，终止断面设计流量</w:t>
      </w:r>
      <w:r w:rsidRPr="00C45163">
        <w:rPr>
          <w:rFonts w:ascii="Times New Roman" w:eastAsia="仿宋" w:hAnsi="Times New Roman" w:cs="Times New Roman"/>
          <w:sz w:val="30"/>
          <w:szCs w:val="30"/>
        </w:rPr>
        <w:t>340m</w:t>
      </w:r>
      <w:r w:rsidRPr="00C45163">
        <w:rPr>
          <w:rFonts w:ascii="Times New Roman" w:eastAsia="仿宋" w:hAnsi="Times New Roman" w:cs="Times New Roman"/>
          <w:sz w:val="30"/>
          <w:szCs w:val="30"/>
          <w:vertAlign w:val="superscript"/>
        </w:rPr>
        <w:t>3</w:t>
      </w:r>
      <w:r w:rsidRPr="00C45163">
        <w:rPr>
          <w:rFonts w:ascii="Times New Roman" w:eastAsia="仿宋" w:hAnsi="Times New Roman" w:cs="Times New Roman"/>
          <w:sz w:val="30"/>
          <w:szCs w:val="30"/>
        </w:rPr>
        <w:t>/s</w:t>
      </w:r>
      <w:r w:rsidRPr="00C45163">
        <w:rPr>
          <w:rFonts w:ascii="Times New Roman" w:eastAsia="仿宋" w:hAnsi="Times New Roman" w:cs="Times New Roman"/>
          <w:sz w:val="30"/>
          <w:szCs w:val="30"/>
        </w:rPr>
        <w:t>，加大流量</w:t>
      </w:r>
      <w:r w:rsidRPr="00C45163">
        <w:rPr>
          <w:rFonts w:ascii="Times New Roman" w:eastAsia="仿宋" w:hAnsi="Times New Roman" w:cs="Times New Roman"/>
          <w:sz w:val="30"/>
          <w:szCs w:val="30"/>
        </w:rPr>
        <w:t>410m</w:t>
      </w:r>
      <w:r w:rsidRPr="00C45163">
        <w:rPr>
          <w:rFonts w:ascii="Times New Roman" w:eastAsia="仿宋" w:hAnsi="Times New Roman" w:cs="Times New Roman"/>
          <w:sz w:val="30"/>
          <w:szCs w:val="30"/>
          <w:vertAlign w:val="superscript"/>
        </w:rPr>
        <w:t>3</w:t>
      </w:r>
      <w:r w:rsidRPr="00C45163">
        <w:rPr>
          <w:rFonts w:ascii="Times New Roman" w:eastAsia="仿宋" w:hAnsi="Times New Roman" w:cs="Times New Roman"/>
          <w:sz w:val="30"/>
          <w:szCs w:val="30"/>
        </w:rPr>
        <w:t>/s</w:t>
      </w:r>
      <w:r w:rsidRPr="00C45163">
        <w:rPr>
          <w:rFonts w:ascii="Times New Roman" w:eastAsia="仿宋" w:hAnsi="Times New Roman" w:cs="Times New Roman"/>
          <w:sz w:val="30"/>
          <w:szCs w:val="30"/>
        </w:rPr>
        <w:t>。</w:t>
      </w:r>
    </w:p>
    <w:p w:rsidR="00142FD7" w:rsidRPr="00C45163" w:rsidRDefault="00142FD7" w:rsidP="00142FD7">
      <w:pPr>
        <w:ind w:firstLine="480"/>
        <w:rPr>
          <w:rFonts w:ascii="Times New Roman" w:eastAsia="仿宋" w:hAnsi="Times New Roman" w:cs="Times New Roman"/>
          <w:sz w:val="30"/>
          <w:szCs w:val="30"/>
        </w:rPr>
      </w:pPr>
      <w:r w:rsidRPr="00C45163">
        <w:rPr>
          <w:rFonts w:ascii="Times New Roman" w:eastAsia="仿宋" w:hAnsi="Times New Roman" w:cs="Times New Roman"/>
          <w:sz w:val="30"/>
          <w:szCs w:val="30"/>
        </w:rPr>
        <w:t>渠道过水断面为梯形断面，其中深挖方渠段（挖深</w:t>
      </w:r>
      <w:r w:rsidRPr="00C45163">
        <w:rPr>
          <w:rFonts w:ascii="Times New Roman" w:eastAsia="仿宋" w:hAnsi="Times New Roman" w:cs="Times New Roman"/>
          <w:sz w:val="30"/>
          <w:szCs w:val="30"/>
        </w:rPr>
        <w:t>≥20m</w:t>
      </w:r>
      <w:r w:rsidRPr="00C45163">
        <w:rPr>
          <w:rFonts w:ascii="Times New Roman" w:eastAsia="仿宋" w:hAnsi="Times New Roman" w:cs="Times New Roman"/>
          <w:sz w:val="30"/>
          <w:szCs w:val="30"/>
        </w:rPr>
        <w:t>）总长</w:t>
      </w:r>
      <w:r w:rsidRPr="00C45163">
        <w:rPr>
          <w:rFonts w:ascii="Times New Roman" w:eastAsia="仿宋" w:hAnsi="Times New Roman" w:cs="Times New Roman"/>
          <w:sz w:val="30"/>
          <w:szCs w:val="30"/>
        </w:rPr>
        <w:t>23.758km</w:t>
      </w:r>
      <w:r w:rsidRPr="00C45163">
        <w:rPr>
          <w:rFonts w:ascii="Times New Roman" w:eastAsia="仿宋" w:hAnsi="Times New Roman" w:cs="Times New Roman"/>
          <w:sz w:val="30"/>
          <w:szCs w:val="30"/>
        </w:rPr>
        <w:t>，最大挖深约</w:t>
      </w:r>
      <w:r w:rsidRPr="00C45163">
        <w:rPr>
          <w:rFonts w:ascii="Times New Roman" w:eastAsia="仿宋" w:hAnsi="Times New Roman" w:cs="Times New Roman"/>
          <w:sz w:val="30"/>
          <w:szCs w:val="30"/>
        </w:rPr>
        <w:t>47m</w:t>
      </w:r>
      <w:r w:rsidRPr="00C45163">
        <w:rPr>
          <w:rFonts w:ascii="Times New Roman" w:eastAsia="仿宋" w:hAnsi="Times New Roman" w:cs="Times New Roman"/>
          <w:sz w:val="30"/>
          <w:szCs w:val="30"/>
        </w:rPr>
        <w:t>；高填方渠段（填高</w:t>
      </w:r>
      <w:r w:rsidRPr="00C45163">
        <w:rPr>
          <w:rFonts w:ascii="Times New Roman" w:eastAsia="仿宋" w:hAnsi="Times New Roman" w:cs="Times New Roman"/>
          <w:sz w:val="30"/>
          <w:szCs w:val="30"/>
        </w:rPr>
        <w:t>≥6m</w:t>
      </w:r>
      <w:r w:rsidRPr="00C45163">
        <w:rPr>
          <w:rFonts w:ascii="Times New Roman" w:eastAsia="仿宋" w:hAnsi="Times New Roman" w:cs="Times New Roman"/>
          <w:sz w:val="30"/>
          <w:szCs w:val="30"/>
        </w:rPr>
        <w:t>）总长</w:t>
      </w:r>
      <w:r w:rsidRPr="00C45163">
        <w:rPr>
          <w:rFonts w:ascii="Times New Roman" w:eastAsia="仿宋" w:hAnsi="Times New Roman" w:cs="Times New Roman"/>
          <w:sz w:val="30"/>
          <w:szCs w:val="30"/>
        </w:rPr>
        <w:t>17.298km</w:t>
      </w:r>
      <w:r w:rsidRPr="00C45163">
        <w:rPr>
          <w:rFonts w:ascii="Times New Roman" w:eastAsia="仿宋" w:hAnsi="Times New Roman" w:cs="Times New Roman"/>
          <w:sz w:val="30"/>
          <w:szCs w:val="30"/>
        </w:rPr>
        <w:t>，最大填高约</w:t>
      </w:r>
      <w:r w:rsidRPr="00C45163">
        <w:rPr>
          <w:rFonts w:ascii="Times New Roman" w:eastAsia="仿宋" w:hAnsi="Times New Roman" w:cs="Times New Roman"/>
          <w:sz w:val="30"/>
          <w:szCs w:val="30"/>
        </w:rPr>
        <w:t>17.5m</w:t>
      </w:r>
      <w:r w:rsidRPr="00C45163">
        <w:rPr>
          <w:rFonts w:ascii="Times New Roman" w:eastAsia="仿宋" w:hAnsi="Times New Roman" w:cs="Times New Roman"/>
          <w:sz w:val="30"/>
          <w:szCs w:val="30"/>
        </w:rPr>
        <w:t>。渠道设计渠底宽度为</w:t>
      </w:r>
      <w:r w:rsidRPr="00C45163">
        <w:rPr>
          <w:rFonts w:ascii="Times New Roman" w:eastAsia="仿宋" w:hAnsi="Times New Roman" w:cs="Times New Roman"/>
          <w:sz w:val="30"/>
          <w:szCs w:val="30"/>
        </w:rPr>
        <w:t>10.5</w:t>
      </w:r>
      <w:r w:rsidR="00C57C49" w:rsidRPr="00C45163">
        <w:rPr>
          <w:rFonts w:ascii="Times New Roman" w:eastAsia="仿宋" w:hAnsi="Times New Roman" w:cs="Times New Roman"/>
          <w:sz w:val="30"/>
          <w:szCs w:val="30"/>
        </w:rPr>
        <w:t>～</w:t>
      </w:r>
      <w:r w:rsidRPr="00C45163">
        <w:rPr>
          <w:rFonts w:ascii="Times New Roman" w:eastAsia="仿宋" w:hAnsi="Times New Roman" w:cs="Times New Roman"/>
          <w:sz w:val="30"/>
          <w:szCs w:val="30"/>
        </w:rPr>
        <w:t>22.0m</w:t>
      </w:r>
      <w:r w:rsidRPr="00C45163">
        <w:rPr>
          <w:rFonts w:ascii="Times New Roman" w:eastAsia="仿宋" w:hAnsi="Times New Roman" w:cs="Times New Roman"/>
          <w:sz w:val="30"/>
          <w:szCs w:val="30"/>
        </w:rPr>
        <w:t>，渠道内一级边坡坡比为</w:t>
      </w:r>
      <w:r w:rsidRPr="00C45163">
        <w:rPr>
          <w:rFonts w:ascii="Times New Roman" w:eastAsia="仿宋" w:hAnsi="Times New Roman" w:cs="Times New Roman"/>
          <w:sz w:val="30"/>
          <w:szCs w:val="30"/>
        </w:rPr>
        <w:t>1:2.0</w:t>
      </w:r>
      <w:r w:rsidR="00C57C49" w:rsidRPr="00C45163">
        <w:rPr>
          <w:rFonts w:ascii="Times New Roman" w:eastAsia="仿宋" w:hAnsi="Times New Roman" w:cs="Times New Roman"/>
          <w:sz w:val="30"/>
          <w:szCs w:val="30"/>
        </w:rPr>
        <w:t>～</w:t>
      </w:r>
      <w:r w:rsidRPr="00C45163">
        <w:rPr>
          <w:rFonts w:ascii="Times New Roman" w:eastAsia="仿宋" w:hAnsi="Times New Roman" w:cs="Times New Roman"/>
          <w:sz w:val="30"/>
          <w:szCs w:val="30"/>
        </w:rPr>
        <w:t>1:3.5</w:t>
      </w:r>
      <w:r w:rsidRPr="00C45163">
        <w:rPr>
          <w:rFonts w:ascii="Times New Roman" w:eastAsia="仿宋" w:hAnsi="Times New Roman" w:cs="Times New Roman"/>
          <w:sz w:val="30"/>
          <w:szCs w:val="30"/>
        </w:rPr>
        <w:t>，渠道纵坡为</w:t>
      </w:r>
      <w:r w:rsidRPr="00C45163">
        <w:rPr>
          <w:rFonts w:ascii="Times New Roman" w:eastAsia="仿宋" w:hAnsi="Times New Roman" w:cs="Times New Roman"/>
          <w:sz w:val="30"/>
          <w:szCs w:val="30"/>
        </w:rPr>
        <w:t>1/25000</w:t>
      </w:r>
      <w:r w:rsidRPr="00C45163">
        <w:rPr>
          <w:rFonts w:ascii="Times New Roman" w:eastAsia="仿宋" w:hAnsi="Times New Roman" w:cs="Times New Roman"/>
          <w:sz w:val="30"/>
          <w:szCs w:val="30"/>
        </w:rPr>
        <w:t>。工程问题主要是膨胀土问题，中强膨胀土渠段长度达</w:t>
      </w:r>
      <w:r w:rsidRPr="00C45163">
        <w:rPr>
          <w:rFonts w:ascii="Times New Roman" w:eastAsia="仿宋" w:hAnsi="Times New Roman" w:cs="Times New Roman"/>
          <w:sz w:val="30"/>
          <w:szCs w:val="30"/>
        </w:rPr>
        <w:t>21.6km</w:t>
      </w:r>
      <w:r w:rsidRPr="00C45163">
        <w:rPr>
          <w:rFonts w:ascii="Times New Roman" w:eastAsia="仿宋" w:hAnsi="Times New Roman" w:cs="Times New Roman"/>
          <w:sz w:val="30"/>
          <w:szCs w:val="30"/>
        </w:rPr>
        <w:t>，且其中约</w:t>
      </w:r>
      <w:r w:rsidRPr="00C45163">
        <w:rPr>
          <w:rFonts w:ascii="Times New Roman" w:eastAsia="仿宋" w:hAnsi="Times New Roman" w:cs="Times New Roman"/>
          <w:sz w:val="30"/>
          <w:szCs w:val="30"/>
        </w:rPr>
        <w:t>16.4km</w:t>
      </w:r>
      <w:r w:rsidRPr="00C45163">
        <w:rPr>
          <w:rFonts w:ascii="Times New Roman" w:eastAsia="仿宋" w:hAnsi="Times New Roman" w:cs="Times New Roman"/>
          <w:sz w:val="30"/>
          <w:szCs w:val="30"/>
        </w:rPr>
        <w:t>为深挖方渠段。本渠段共布置各类建筑物</w:t>
      </w:r>
      <w:r w:rsidRPr="00C45163">
        <w:rPr>
          <w:rFonts w:ascii="Times New Roman" w:eastAsia="仿宋" w:hAnsi="Times New Roman" w:cs="Times New Roman"/>
          <w:sz w:val="30"/>
          <w:szCs w:val="30"/>
        </w:rPr>
        <w:t>89</w:t>
      </w:r>
      <w:r w:rsidRPr="00C45163">
        <w:rPr>
          <w:rFonts w:ascii="Times New Roman" w:eastAsia="仿宋" w:hAnsi="Times New Roman" w:cs="Times New Roman"/>
          <w:sz w:val="30"/>
          <w:szCs w:val="30"/>
        </w:rPr>
        <w:t>座，分别为：</w:t>
      </w:r>
      <w:r w:rsidRPr="00C45163">
        <w:rPr>
          <w:rFonts w:ascii="Times New Roman" w:eastAsia="仿宋" w:hAnsi="Times New Roman" w:cs="Times New Roman"/>
          <w:sz w:val="30"/>
          <w:szCs w:val="30"/>
        </w:rPr>
        <w:t>3</w:t>
      </w:r>
      <w:r w:rsidRPr="00C45163">
        <w:rPr>
          <w:rFonts w:ascii="Times New Roman" w:eastAsia="仿宋" w:hAnsi="Times New Roman" w:cs="Times New Roman"/>
          <w:sz w:val="30"/>
          <w:szCs w:val="30"/>
        </w:rPr>
        <w:t>座节制闸、</w:t>
      </w:r>
      <w:r w:rsidRPr="00C45163">
        <w:rPr>
          <w:rFonts w:ascii="Times New Roman" w:eastAsia="仿宋" w:hAnsi="Times New Roman" w:cs="Times New Roman"/>
          <w:sz w:val="30"/>
          <w:szCs w:val="30"/>
        </w:rPr>
        <w:t>3</w:t>
      </w:r>
      <w:r w:rsidRPr="00C45163">
        <w:rPr>
          <w:rFonts w:ascii="Times New Roman" w:eastAsia="仿宋" w:hAnsi="Times New Roman" w:cs="Times New Roman"/>
          <w:sz w:val="30"/>
          <w:szCs w:val="30"/>
        </w:rPr>
        <w:t>座分水口、</w:t>
      </w:r>
      <w:r w:rsidRPr="00C45163">
        <w:rPr>
          <w:rFonts w:ascii="Times New Roman" w:eastAsia="仿宋" w:hAnsi="Times New Roman" w:cs="Times New Roman"/>
          <w:sz w:val="30"/>
          <w:szCs w:val="30"/>
        </w:rPr>
        <w:t>3</w:t>
      </w:r>
      <w:r w:rsidRPr="00C45163">
        <w:rPr>
          <w:rFonts w:ascii="Times New Roman" w:eastAsia="仿宋" w:hAnsi="Times New Roman" w:cs="Times New Roman"/>
          <w:sz w:val="30"/>
          <w:szCs w:val="30"/>
        </w:rPr>
        <w:t>座退水闸、</w:t>
      </w:r>
      <w:r w:rsidRPr="00C45163">
        <w:rPr>
          <w:rFonts w:ascii="Times New Roman" w:eastAsia="仿宋" w:hAnsi="Times New Roman" w:cs="Times New Roman"/>
          <w:sz w:val="30"/>
          <w:szCs w:val="30"/>
        </w:rPr>
        <w:t>8</w:t>
      </w:r>
      <w:r w:rsidRPr="00C45163">
        <w:rPr>
          <w:rFonts w:ascii="Times New Roman" w:eastAsia="仿宋" w:hAnsi="Times New Roman" w:cs="Times New Roman"/>
          <w:sz w:val="30"/>
          <w:szCs w:val="30"/>
        </w:rPr>
        <w:t>座河渠交叉建筑物、</w:t>
      </w:r>
      <w:r w:rsidRPr="00C45163">
        <w:rPr>
          <w:rFonts w:ascii="Times New Roman" w:eastAsia="仿宋" w:hAnsi="Times New Roman" w:cs="Times New Roman"/>
          <w:sz w:val="30"/>
          <w:szCs w:val="30"/>
        </w:rPr>
        <w:t>16</w:t>
      </w:r>
      <w:r w:rsidRPr="00C45163">
        <w:rPr>
          <w:rFonts w:ascii="Times New Roman" w:eastAsia="仿宋" w:hAnsi="Times New Roman" w:cs="Times New Roman"/>
          <w:sz w:val="30"/>
          <w:szCs w:val="30"/>
        </w:rPr>
        <w:t>座左岸排水建筑物、</w:t>
      </w:r>
      <w:r w:rsidRPr="00C45163">
        <w:rPr>
          <w:rFonts w:ascii="Times New Roman" w:eastAsia="仿宋" w:hAnsi="Times New Roman" w:cs="Times New Roman"/>
          <w:sz w:val="30"/>
          <w:szCs w:val="30"/>
        </w:rPr>
        <w:t>3</w:t>
      </w:r>
      <w:r w:rsidRPr="00C45163">
        <w:rPr>
          <w:rFonts w:ascii="Times New Roman" w:eastAsia="仿宋" w:hAnsi="Times New Roman" w:cs="Times New Roman"/>
          <w:sz w:val="30"/>
          <w:szCs w:val="30"/>
        </w:rPr>
        <w:t>座渠渠交叉建筑物、</w:t>
      </w:r>
      <w:r w:rsidRPr="00C45163">
        <w:rPr>
          <w:rFonts w:ascii="Times New Roman" w:eastAsia="仿宋" w:hAnsi="Times New Roman" w:cs="Times New Roman"/>
          <w:sz w:val="30"/>
          <w:szCs w:val="30"/>
        </w:rPr>
        <w:t>33</w:t>
      </w:r>
      <w:r w:rsidRPr="00C45163">
        <w:rPr>
          <w:rFonts w:ascii="Times New Roman" w:eastAsia="仿宋" w:hAnsi="Times New Roman" w:cs="Times New Roman"/>
          <w:sz w:val="30"/>
          <w:szCs w:val="30"/>
        </w:rPr>
        <w:t>座公路桥、</w:t>
      </w:r>
      <w:r w:rsidRPr="00C45163">
        <w:rPr>
          <w:rFonts w:ascii="Times New Roman" w:eastAsia="仿宋" w:hAnsi="Times New Roman" w:cs="Times New Roman"/>
          <w:sz w:val="30"/>
          <w:szCs w:val="30"/>
        </w:rPr>
        <w:t>20</w:t>
      </w:r>
      <w:r w:rsidRPr="00C45163">
        <w:rPr>
          <w:rFonts w:ascii="Times New Roman" w:eastAsia="仿宋" w:hAnsi="Times New Roman" w:cs="Times New Roman"/>
          <w:sz w:val="30"/>
          <w:szCs w:val="30"/>
        </w:rPr>
        <w:t>座生产桥。</w:t>
      </w:r>
    </w:p>
    <w:p w:rsidR="00142FD7" w:rsidRPr="00C45163" w:rsidRDefault="00142FD7" w:rsidP="00142FD7">
      <w:pPr>
        <w:ind w:firstLineChars="200" w:firstLine="600"/>
        <w:rPr>
          <w:rFonts w:ascii="Times New Roman" w:eastAsia="仿宋" w:hAnsi="Times New Roman" w:cs="Times New Roman"/>
          <w:sz w:val="30"/>
          <w:szCs w:val="30"/>
        </w:rPr>
      </w:pPr>
      <w:r w:rsidRPr="00C45163">
        <w:rPr>
          <w:rFonts w:ascii="Times New Roman" w:eastAsia="仿宋" w:hAnsi="Times New Roman" w:cs="Times New Roman"/>
          <w:sz w:val="30"/>
          <w:szCs w:val="30"/>
        </w:rPr>
        <w:t>邓州管理处所辖工程范围内河渠交叉建筑物的设计洪水标准为</w:t>
      </w:r>
      <w:r w:rsidRPr="00C45163">
        <w:rPr>
          <w:rFonts w:ascii="Times New Roman" w:eastAsia="仿宋" w:hAnsi="Times New Roman" w:cs="Times New Roman"/>
          <w:sz w:val="30"/>
          <w:szCs w:val="30"/>
        </w:rPr>
        <w:t>100</w:t>
      </w:r>
      <w:r w:rsidRPr="00C45163">
        <w:rPr>
          <w:rFonts w:ascii="Times New Roman" w:eastAsia="仿宋" w:hAnsi="Times New Roman" w:cs="Times New Roman"/>
          <w:sz w:val="30"/>
          <w:szCs w:val="30"/>
        </w:rPr>
        <w:t>年一遇，校核洪水标准为</w:t>
      </w:r>
      <w:r w:rsidRPr="00C45163">
        <w:rPr>
          <w:rFonts w:ascii="Times New Roman" w:eastAsia="仿宋" w:hAnsi="Times New Roman" w:cs="Times New Roman"/>
          <w:sz w:val="30"/>
          <w:szCs w:val="30"/>
        </w:rPr>
        <w:t>300</w:t>
      </w:r>
      <w:r w:rsidRPr="00C45163">
        <w:rPr>
          <w:rFonts w:ascii="Times New Roman" w:eastAsia="仿宋" w:hAnsi="Times New Roman" w:cs="Times New Roman"/>
          <w:sz w:val="30"/>
          <w:szCs w:val="30"/>
        </w:rPr>
        <w:t>年一遇。左岸排水建筑物的设计洪水标准为</w:t>
      </w:r>
      <w:r w:rsidRPr="00C45163">
        <w:rPr>
          <w:rFonts w:ascii="Times New Roman" w:eastAsia="仿宋" w:hAnsi="Times New Roman" w:cs="Times New Roman"/>
          <w:sz w:val="30"/>
          <w:szCs w:val="30"/>
        </w:rPr>
        <w:t>50</w:t>
      </w:r>
      <w:r w:rsidRPr="00C45163">
        <w:rPr>
          <w:rFonts w:ascii="Times New Roman" w:eastAsia="仿宋" w:hAnsi="Times New Roman" w:cs="Times New Roman"/>
          <w:sz w:val="30"/>
          <w:szCs w:val="30"/>
        </w:rPr>
        <w:t>年一遇，校核洪水标准为</w:t>
      </w:r>
      <w:r w:rsidRPr="00C45163">
        <w:rPr>
          <w:rFonts w:ascii="Times New Roman" w:eastAsia="仿宋" w:hAnsi="Times New Roman" w:cs="Times New Roman"/>
          <w:sz w:val="30"/>
          <w:szCs w:val="30"/>
        </w:rPr>
        <w:t>200</w:t>
      </w:r>
      <w:r w:rsidRPr="00C45163">
        <w:rPr>
          <w:rFonts w:ascii="Times New Roman" w:eastAsia="仿宋" w:hAnsi="Times New Roman" w:cs="Times New Roman"/>
          <w:sz w:val="30"/>
          <w:szCs w:val="30"/>
        </w:rPr>
        <w:t>年一遇。总干渠渠道的防洪标准与相连的河渠交叉、左岸排水等建筑物洪水标准相一致。</w:t>
      </w:r>
      <w:r w:rsidRPr="00C45163">
        <w:rPr>
          <w:rFonts w:ascii="仿宋" w:eastAsia="仿宋" w:hAnsi="仿宋" w:cs="仿宋_GB2312" w:hint="eastAsia"/>
          <w:sz w:val="30"/>
          <w:szCs w:val="30"/>
        </w:rPr>
        <w:t>邓州管理处</w:t>
      </w:r>
      <w:r w:rsidRPr="00C45163">
        <w:rPr>
          <w:rFonts w:ascii="仿宋" w:eastAsia="仿宋" w:hAnsi="仿宋" w:cs="Times New Roman" w:hint="eastAsia"/>
          <w:sz w:val="30"/>
          <w:szCs w:val="30"/>
        </w:rPr>
        <w:t>渠道、建筑物抗震设计烈度为</w:t>
      </w:r>
      <w:r w:rsidRPr="00C45163">
        <w:rPr>
          <w:rFonts w:ascii="Times New Roman" w:eastAsia="仿宋" w:hAnsi="Times New Roman" w:cs="Times New Roman" w:hint="eastAsia"/>
          <w:sz w:val="30"/>
          <w:szCs w:val="30"/>
        </w:rPr>
        <w:t>6</w:t>
      </w:r>
      <w:r w:rsidRPr="00C45163">
        <w:rPr>
          <w:rFonts w:ascii="Times New Roman" w:eastAsia="仿宋" w:hAnsi="Times New Roman" w:cs="Times New Roman" w:hint="eastAsia"/>
          <w:sz w:val="30"/>
          <w:szCs w:val="30"/>
        </w:rPr>
        <w:t>度</w:t>
      </w:r>
      <w:r w:rsidRPr="00C45163">
        <w:rPr>
          <w:rFonts w:ascii="Times New Roman" w:eastAsia="仿宋" w:hAnsi="Times New Roman" w:cs="Times New Roman"/>
          <w:sz w:val="30"/>
          <w:szCs w:val="30"/>
        </w:rPr>
        <w:t>。</w:t>
      </w:r>
    </w:p>
    <w:p w:rsidR="00142FD7" w:rsidRPr="00C45163" w:rsidRDefault="00142FD7" w:rsidP="00142FD7">
      <w:pPr>
        <w:ind w:firstLineChars="200" w:firstLine="600"/>
        <w:rPr>
          <w:rFonts w:ascii="Times New Roman" w:eastAsia="仿宋" w:hAnsi="Times New Roman" w:cs="Times New Roman"/>
          <w:sz w:val="30"/>
          <w:szCs w:val="30"/>
        </w:rPr>
      </w:pPr>
      <w:r w:rsidRPr="00C45163">
        <w:rPr>
          <w:rFonts w:ascii="Times New Roman" w:eastAsia="仿宋" w:hAnsi="Times New Roman" w:cs="Times New Roman" w:hint="eastAsia"/>
          <w:sz w:val="30"/>
          <w:szCs w:val="30"/>
        </w:rPr>
        <w:t>邓州管理处总干渠工程特性见表</w:t>
      </w:r>
      <w:r w:rsidRPr="00C45163">
        <w:rPr>
          <w:rFonts w:ascii="Times New Roman" w:eastAsia="仿宋" w:hAnsi="Times New Roman" w:cs="Times New Roman" w:hint="eastAsia"/>
          <w:sz w:val="30"/>
          <w:szCs w:val="30"/>
        </w:rPr>
        <w:t>1</w:t>
      </w:r>
      <w:r w:rsidRPr="00C45163">
        <w:rPr>
          <w:rFonts w:ascii="Times New Roman" w:eastAsia="仿宋" w:hAnsi="Times New Roman" w:cs="Times New Roman"/>
          <w:sz w:val="30"/>
          <w:szCs w:val="30"/>
        </w:rPr>
        <w:t>-1</w:t>
      </w:r>
      <w:r w:rsidRPr="00C45163">
        <w:rPr>
          <w:rFonts w:ascii="Times New Roman" w:eastAsia="仿宋" w:hAnsi="Times New Roman" w:cs="Times New Roman"/>
          <w:sz w:val="30"/>
          <w:szCs w:val="30"/>
        </w:rPr>
        <w:t>。</w:t>
      </w:r>
    </w:p>
    <w:p w:rsidR="00142FD7" w:rsidRPr="00C45163" w:rsidRDefault="00142FD7" w:rsidP="00142FD7">
      <w:pPr>
        <w:ind w:firstLineChars="200" w:firstLine="600"/>
        <w:jc w:val="center"/>
        <w:rPr>
          <w:rFonts w:ascii="黑体" w:eastAsia="黑体" w:hAnsi="黑体" w:cs="Times New Roman"/>
          <w:sz w:val="24"/>
          <w:szCs w:val="24"/>
        </w:rPr>
      </w:pPr>
      <w:r w:rsidRPr="00C45163">
        <w:rPr>
          <w:rFonts w:ascii="Times New Roman" w:eastAsia="仿宋" w:hAnsi="Times New Roman" w:cs="Times New Roman"/>
          <w:sz w:val="30"/>
          <w:szCs w:val="30"/>
        </w:rPr>
        <w:br w:type="column"/>
      </w:r>
      <w:r w:rsidRPr="00C45163">
        <w:rPr>
          <w:rFonts w:ascii="黑体" w:eastAsia="黑体" w:hAnsi="黑体" w:cs="Times New Roman" w:hint="eastAsia"/>
          <w:sz w:val="24"/>
          <w:szCs w:val="24"/>
        </w:rPr>
        <w:lastRenderedPageBreak/>
        <w:t xml:space="preserve">表1-1  </w:t>
      </w:r>
      <w:r w:rsidRPr="00C45163">
        <w:rPr>
          <w:rFonts w:ascii="黑体" w:eastAsia="黑体" w:hAnsi="黑体" w:cs="Times New Roman"/>
          <w:sz w:val="24"/>
          <w:szCs w:val="24"/>
        </w:rPr>
        <w:t>邓州管理处总干渠工程特性表</w:t>
      </w:r>
    </w:p>
    <w:tbl>
      <w:tblPr>
        <w:tblW w:w="5000" w:type="pct"/>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CellMar>
          <w:left w:w="0" w:type="dxa"/>
          <w:right w:w="0" w:type="dxa"/>
        </w:tblCellMar>
        <w:tblLook w:val="04A0"/>
      </w:tblPr>
      <w:tblGrid>
        <w:gridCol w:w="591"/>
        <w:gridCol w:w="2905"/>
        <w:gridCol w:w="8055"/>
        <w:gridCol w:w="835"/>
        <w:gridCol w:w="830"/>
        <w:gridCol w:w="802"/>
      </w:tblGrid>
      <w:tr w:rsidR="00B37E9C" w:rsidRPr="003C382C" w:rsidTr="00172F31">
        <w:trPr>
          <w:cantSplit/>
          <w:trHeight w:val="20"/>
          <w:tblHeader/>
          <w:jc w:val="center"/>
        </w:trPr>
        <w:tc>
          <w:tcPr>
            <w:tcW w:w="211" w:type="pct"/>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序号</w:t>
            </w:r>
          </w:p>
        </w:tc>
        <w:tc>
          <w:tcPr>
            <w:tcW w:w="1036"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hint="eastAsia"/>
                <w:sz w:val="20"/>
                <w:szCs w:val="20"/>
              </w:rPr>
              <w:t>名称</w:t>
            </w:r>
          </w:p>
        </w:tc>
        <w:tc>
          <w:tcPr>
            <w:tcW w:w="2873"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hint="eastAsia"/>
                <w:sz w:val="20"/>
                <w:szCs w:val="20"/>
              </w:rPr>
              <w:t>地基特性及处理措施</w:t>
            </w:r>
          </w:p>
        </w:tc>
        <w:tc>
          <w:tcPr>
            <w:tcW w:w="298" w:type="pct"/>
            <w:shd w:val="clear" w:color="auto" w:fill="auto"/>
            <w:tcMar>
              <w:top w:w="15" w:type="dxa"/>
              <w:left w:w="15" w:type="dxa"/>
              <w:bottom w:w="0" w:type="dxa"/>
              <w:right w:w="15" w:type="dxa"/>
            </w:tcMar>
            <w:vAlign w:val="center"/>
            <w:hideMark/>
          </w:tcPr>
          <w:p w:rsidR="00B37E9C" w:rsidRPr="003C382C" w:rsidRDefault="00BC193A" w:rsidP="00B37E9C">
            <w:pPr>
              <w:spacing w:line="300" w:lineRule="exact"/>
              <w:jc w:val="center"/>
              <w:rPr>
                <w:rFonts w:ascii="仿宋" w:eastAsia="仿宋" w:hAnsi="仿宋" w:cs="Times New Roman"/>
                <w:sz w:val="20"/>
                <w:szCs w:val="20"/>
              </w:rPr>
            </w:pPr>
            <w:r w:rsidRPr="00172F31">
              <w:rPr>
                <w:rFonts w:ascii="仿宋" w:eastAsia="仿宋" w:hAnsi="仿宋" w:cs="Times New Roman" w:hint="eastAsia"/>
                <w:sz w:val="20"/>
                <w:szCs w:val="20"/>
              </w:rPr>
              <w:t>长度</w:t>
            </w:r>
          </w:p>
        </w:tc>
        <w:tc>
          <w:tcPr>
            <w:tcW w:w="296" w:type="pct"/>
            <w:vAlign w:val="center"/>
          </w:tcPr>
          <w:p w:rsidR="00B37E9C" w:rsidRPr="003C382C" w:rsidRDefault="00BC193A" w:rsidP="00B37E9C">
            <w:pPr>
              <w:pStyle w:val="af3"/>
              <w:spacing w:line="300" w:lineRule="exact"/>
              <w:rPr>
                <w:rFonts w:ascii="仿宋" w:eastAsia="仿宋" w:hAnsi="仿宋"/>
                <w:color w:val="auto"/>
                <w:kern w:val="2"/>
                <w:sz w:val="20"/>
                <w:szCs w:val="20"/>
              </w:rPr>
            </w:pPr>
            <w:r w:rsidRPr="00172F31">
              <w:rPr>
                <w:rFonts w:ascii="仿宋" w:eastAsia="仿宋" w:hAnsi="仿宋"/>
                <w:color w:val="auto"/>
                <w:kern w:val="2"/>
                <w:sz w:val="20"/>
                <w:szCs w:val="20"/>
              </w:rPr>
              <w:t>挖深(m)</w:t>
            </w:r>
          </w:p>
        </w:tc>
        <w:tc>
          <w:tcPr>
            <w:tcW w:w="286" w:type="pct"/>
            <w:vAlign w:val="center"/>
          </w:tcPr>
          <w:p w:rsidR="00B37E9C" w:rsidRPr="003C382C" w:rsidRDefault="00BC193A" w:rsidP="00B37E9C">
            <w:pPr>
              <w:pStyle w:val="af3"/>
              <w:spacing w:line="300" w:lineRule="exact"/>
              <w:rPr>
                <w:rFonts w:ascii="仿宋" w:eastAsia="仿宋" w:hAnsi="仿宋"/>
                <w:color w:val="auto"/>
                <w:kern w:val="2"/>
                <w:sz w:val="20"/>
                <w:szCs w:val="20"/>
              </w:rPr>
            </w:pPr>
            <w:r w:rsidRPr="00172F31">
              <w:rPr>
                <w:rFonts w:ascii="仿宋" w:eastAsia="仿宋" w:hAnsi="仿宋"/>
                <w:color w:val="auto"/>
                <w:kern w:val="2"/>
                <w:sz w:val="20"/>
                <w:szCs w:val="20"/>
              </w:rPr>
              <w:t>填高(m)</w:t>
            </w:r>
          </w:p>
        </w:tc>
      </w:tr>
      <w:tr w:rsidR="00B37E9C" w:rsidRPr="003C382C" w:rsidTr="00172F31">
        <w:trPr>
          <w:cantSplit/>
          <w:trHeight w:val="20"/>
          <w:jc w:val="center"/>
        </w:trPr>
        <w:tc>
          <w:tcPr>
            <w:tcW w:w="211" w:type="pct"/>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1</w:t>
            </w:r>
          </w:p>
        </w:tc>
        <w:tc>
          <w:tcPr>
            <w:tcW w:w="1036"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渠道K0+300～K1+748</w:t>
            </w:r>
          </w:p>
        </w:tc>
        <w:tc>
          <w:tcPr>
            <w:tcW w:w="2873" w:type="pct"/>
            <w:vMerge w:val="restar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jc w:val="left"/>
              <w:rPr>
                <w:rFonts w:ascii="仿宋" w:eastAsia="仿宋" w:hAnsi="仿宋" w:cs="Times New Roman"/>
                <w:sz w:val="20"/>
                <w:szCs w:val="20"/>
              </w:rPr>
            </w:pPr>
            <w:r w:rsidRPr="00172F31">
              <w:rPr>
                <w:rFonts w:ascii="仿宋" w:eastAsia="仿宋" w:hAnsi="仿宋" w:cs="Times New Roman"/>
                <w:sz w:val="20"/>
                <w:szCs w:val="20"/>
              </w:rPr>
              <w:t>老渠道、中等膨胀土、高地下水位。换填水泥改性土。桩号K2+250～K2+298段渠坡在一级马道附近采取1排抗滑桩进行加固，桩长15～18m，桩径1.2m。桩号K2+982～K3+970段在两侧一级马道采取1排抗滑桩进行加固，桩长18m，桩径1.2m。设置边坡排水系统。</w:t>
            </w:r>
          </w:p>
        </w:tc>
        <w:tc>
          <w:tcPr>
            <w:tcW w:w="298" w:type="pct"/>
            <w:shd w:val="clear" w:color="auto" w:fill="auto"/>
            <w:tcMar>
              <w:top w:w="15" w:type="dxa"/>
              <w:left w:w="15" w:type="dxa"/>
              <w:bottom w:w="0" w:type="dxa"/>
              <w:right w:w="15" w:type="dxa"/>
            </w:tcMar>
            <w:vAlign w:val="center"/>
            <w:hideMark/>
          </w:tcPr>
          <w:p w:rsidR="00B37E9C" w:rsidRPr="003C382C" w:rsidRDefault="00BC193A" w:rsidP="00B37E9C">
            <w:pPr>
              <w:widowControl/>
              <w:spacing w:line="300" w:lineRule="exact"/>
              <w:jc w:val="center"/>
              <w:rPr>
                <w:rFonts w:ascii="仿宋" w:eastAsia="仿宋" w:hAnsi="仿宋"/>
                <w:sz w:val="20"/>
                <w:szCs w:val="20"/>
              </w:rPr>
            </w:pPr>
            <w:r w:rsidRPr="00172F31">
              <w:rPr>
                <w:rFonts w:ascii="仿宋" w:eastAsia="仿宋" w:hAnsi="仿宋"/>
                <w:sz w:val="20"/>
                <w:szCs w:val="20"/>
              </w:rPr>
              <w:t xml:space="preserve">1448 </w:t>
            </w:r>
          </w:p>
        </w:tc>
        <w:tc>
          <w:tcPr>
            <w:tcW w:w="29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13</w:t>
            </w:r>
          </w:p>
        </w:tc>
        <w:tc>
          <w:tcPr>
            <w:tcW w:w="286" w:type="pct"/>
            <w:vMerge w:val="restar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w:t>
            </w:r>
          </w:p>
        </w:tc>
      </w:tr>
      <w:tr w:rsidR="00B37E9C" w:rsidRPr="003C382C" w:rsidTr="00172F31">
        <w:trPr>
          <w:cantSplit/>
          <w:trHeight w:val="20"/>
          <w:jc w:val="center"/>
        </w:trPr>
        <w:tc>
          <w:tcPr>
            <w:tcW w:w="211" w:type="pct"/>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2</w:t>
            </w:r>
          </w:p>
        </w:tc>
        <w:tc>
          <w:tcPr>
            <w:tcW w:w="1036"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渠道K1+748～K1+993</w:t>
            </w:r>
          </w:p>
        </w:tc>
        <w:tc>
          <w:tcPr>
            <w:tcW w:w="2873" w:type="pct"/>
            <w:vMerge/>
            <w:shd w:val="clear" w:color="auto" w:fill="auto"/>
            <w:tcMar>
              <w:top w:w="15" w:type="dxa"/>
              <w:left w:w="15" w:type="dxa"/>
              <w:bottom w:w="0" w:type="dxa"/>
              <w:right w:w="15" w:type="dxa"/>
            </w:tcMar>
            <w:vAlign w:val="center"/>
            <w:hideMark/>
          </w:tcPr>
          <w:p w:rsidR="00B37E9C" w:rsidRPr="003C382C" w:rsidRDefault="00B37E9C" w:rsidP="00B37E9C">
            <w:pPr>
              <w:pStyle w:val="23"/>
              <w:spacing w:line="300" w:lineRule="exact"/>
              <w:jc w:val="left"/>
              <w:rPr>
                <w:rFonts w:ascii="仿宋" w:eastAsia="仿宋" w:hAnsi="仿宋" w:cs="Times New Roman"/>
                <w:sz w:val="20"/>
                <w:szCs w:val="20"/>
              </w:rPr>
            </w:pPr>
          </w:p>
        </w:tc>
        <w:tc>
          <w:tcPr>
            <w:tcW w:w="298" w:type="pct"/>
            <w:shd w:val="clear" w:color="auto" w:fill="auto"/>
            <w:tcMar>
              <w:top w:w="15" w:type="dxa"/>
              <w:left w:w="15" w:type="dxa"/>
              <w:bottom w:w="0" w:type="dxa"/>
              <w:right w:w="15" w:type="dxa"/>
            </w:tcMar>
            <w:vAlign w:val="center"/>
            <w:hideMark/>
          </w:tcPr>
          <w:p w:rsidR="00B37E9C" w:rsidRPr="003C382C" w:rsidRDefault="00BC193A" w:rsidP="00B37E9C">
            <w:pPr>
              <w:spacing w:line="300" w:lineRule="exact"/>
              <w:jc w:val="center"/>
              <w:rPr>
                <w:rFonts w:ascii="仿宋" w:eastAsia="仿宋" w:hAnsi="仿宋"/>
                <w:sz w:val="20"/>
                <w:szCs w:val="20"/>
              </w:rPr>
            </w:pPr>
            <w:r w:rsidRPr="00172F31">
              <w:rPr>
                <w:rFonts w:ascii="仿宋" w:eastAsia="仿宋" w:hAnsi="仿宋"/>
                <w:sz w:val="20"/>
                <w:szCs w:val="20"/>
              </w:rPr>
              <w:t xml:space="preserve">245 </w:t>
            </w:r>
          </w:p>
        </w:tc>
        <w:tc>
          <w:tcPr>
            <w:tcW w:w="29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13</w:t>
            </w:r>
          </w:p>
        </w:tc>
        <w:tc>
          <w:tcPr>
            <w:tcW w:w="286" w:type="pct"/>
            <w:vMerge/>
            <w:vAlign w:val="center"/>
          </w:tcPr>
          <w:p w:rsidR="00B37E9C" w:rsidRPr="003C382C" w:rsidRDefault="00B37E9C" w:rsidP="00B37E9C">
            <w:pPr>
              <w:pStyle w:val="23"/>
              <w:spacing w:line="300" w:lineRule="exact"/>
              <w:rPr>
                <w:rFonts w:ascii="仿宋" w:eastAsia="仿宋" w:hAnsi="仿宋" w:cs="Times New Roman"/>
                <w:sz w:val="20"/>
                <w:szCs w:val="20"/>
              </w:rPr>
            </w:pPr>
          </w:p>
        </w:tc>
      </w:tr>
      <w:tr w:rsidR="00B37E9C" w:rsidRPr="003C382C" w:rsidTr="00172F31">
        <w:trPr>
          <w:cantSplit/>
          <w:trHeight w:val="20"/>
          <w:jc w:val="center"/>
        </w:trPr>
        <w:tc>
          <w:tcPr>
            <w:tcW w:w="211" w:type="pct"/>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3</w:t>
            </w:r>
          </w:p>
        </w:tc>
        <w:tc>
          <w:tcPr>
            <w:tcW w:w="1036"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渠道K1+993～K3+970</w:t>
            </w:r>
          </w:p>
        </w:tc>
        <w:tc>
          <w:tcPr>
            <w:tcW w:w="2873" w:type="pct"/>
            <w:vMerge/>
            <w:shd w:val="clear" w:color="auto" w:fill="auto"/>
            <w:tcMar>
              <w:top w:w="15" w:type="dxa"/>
              <w:left w:w="15" w:type="dxa"/>
              <w:bottom w:w="0" w:type="dxa"/>
              <w:right w:w="15" w:type="dxa"/>
            </w:tcMar>
            <w:vAlign w:val="center"/>
            <w:hideMark/>
          </w:tcPr>
          <w:p w:rsidR="00B37E9C" w:rsidRPr="003C382C" w:rsidRDefault="00B37E9C" w:rsidP="00B37E9C">
            <w:pPr>
              <w:pStyle w:val="23"/>
              <w:spacing w:line="300" w:lineRule="exact"/>
              <w:jc w:val="left"/>
              <w:rPr>
                <w:rFonts w:ascii="仿宋" w:eastAsia="仿宋" w:hAnsi="仿宋" w:cs="Times New Roman"/>
                <w:sz w:val="20"/>
                <w:szCs w:val="20"/>
              </w:rPr>
            </w:pPr>
          </w:p>
        </w:tc>
        <w:tc>
          <w:tcPr>
            <w:tcW w:w="298" w:type="pct"/>
            <w:shd w:val="clear" w:color="auto" w:fill="auto"/>
            <w:tcMar>
              <w:top w:w="15" w:type="dxa"/>
              <w:left w:w="15" w:type="dxa"/>
              <w:bottom w:w="0" w:type="dxa"/>
              <w:right w:w="15" w:type="dxa"/>
            </w:tcMar>
            <w:vAlign w:val="center"/>
            <w:hideMark/>
          </w:tcPr>
          <w:p w:rsidR="00B37E9C" w:rsidRPr="003C382C" w:rsidRDefault="00BC193A" w:rsidP="00B37E9C">
            <w:pPr>
              <w:spacing w:line="300" w:lineRule="exact"/>
              <w:jc w:val="center"/>
              <w:rPr>
                <w:rFonts w:ascii="仿宋" w:eastAsia="仿宋" w:hAnsi="仿宋"/>
                <w:sz w:val="20"/>
                <w:szCs w:val="20"/>
              </w:rPr>
            </w:pPr>
            <w:r w:rsidRPr="00172F31">
              <w:rPr>
                <w:rFonts w:ascii="仿宋" w:eastAsia="仿宋" w:hAnsi="仿宋"/>
                <w:sz w:val="20"/>
                <w:szCs w:val="20"/>
              </w:rPr>
              <w:t xml:space="preserve">1977 </w:t>
            </w:r>
          </w:p>
        </w:tc>
        <w:tc>
          <w:tcPr>
            <w:tcW w:w="29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13</w:t>
            </w:r>
          </w:p>
        </w:tc>
        <w:tc>
          <w:tcPr>
            <w:tcW w:w="286" w:type="pct"/>
            <w:vMerge/>
            <w:vAlign w:val="center"/>
          </w:tcPr>
          <w:p w:rsidR="00B37E9C" w:rsidRPr="003C382C" w:rsidRDefault="00B37E9C" w:rsidP="00B37E9C">
            <w:pPr>
              <w:pStyle w:val="23"/>
              <w:spacing w:line="300" w:lineRule="exact"/>
              <w:rPr>
                <w:rFonts w:ascii="仿宋" w:eastAsia="仿宋" w:hAnsi="仿宋" w:cs="Times New Roman"/>
                <w:sz w:val="20"/>
                <w:szCs w:val="20"/>
              </w:rPr>
            </w:pPr>
          </w:p>
        </w:tc>
      </w:tr>
      <w:tr w:rsidR="00B37E9C" w:rsidRPr="003C382C" w:rsidTr="00172F31">
        <w:trPr>
          <w:cantSplit/>
          <w:trHeight w:val="20"/>
          <w:jc w:val="center"/>
        </w:trPr>
        <w:tc>
          <w:tcPr>
            <w:tcW w:w="211"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4</w:t>
            </w:r>
          </w:p>
        </w:tc>
        <w:tc>
          <w:tcPr>
            <w:tcW w:w="1036"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渠道K3+970～K8+023</w:t>
            </w:r>
          </w:p>
        </w:tc>
        <w:tc>
          <w:tcPr>
            <w:tcW w:w="2873"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jc w:val="left"/>
              <w:rPr>
                <w:rFonts w:ascii="仿宋" w:eastAsia="仿宋" w:hAnsi="仿宋" w:cs="Times New Roman"/>
                <w:sz w:val="20"/>
                <w:szCs w:val="20"/>
              </w:rPr>
            </w:pPr>
            <w:r w:rsidRPr="00172F31">
              <w:rPr>
                <w:rFonts w:ascii="仿宋" w:eastAsia="仿宋" w:hAnsi="仿宋" w:cs="Times New Roman"/>
                <w:sz w:val="20"/>
                <w:szCs w:val="20"/>
              </w:rPr>
              <w:t>中膨胀土，高地下水位。换填水泥改性土。一级边坡采取方桩加坡面梁进行加固，桩径2.0×1.2m。并根据裂隙密集带和长大裂隙发育情况，在2级边坡和3级边坡增设了一排或多排直径1.2m的抗滑桩。设置排水系统。</w:t>
            </w:r>
          </w:p>
        </w:tc>
        <w:tc>
          <w:tcPr>
            <w:tcW w:w="298" w:type="pct"/>
            <w:shd w:val="clear" w:color="auto" w:fill="auto"/>
            <w:tcMar>
              <w:top w:w="15" w:type="dxa"/>
              <w:left w:w="15" w:type="dxa"/>
              <w:bottom w:w="0" w:type="dxa"/>
              <w:right w:w="15" w:type="dxa"/>
            </w:tcMar>
            <w:vAlign w:val="center"/>
            <w:hideMark/>
          </w:tcPr>
          <w:p w:rsidR="00B37E9C" w:rsidRPr="003C382C" w:rsidRDefault="00BC193A" w:rsidP="00B37E9C">
            <w:pPr>
              <w:spacing w:line="300" w:lineRule="exact"/>
              <w:jc w:val="center"/>
              <w:rPr>
                <w:rFonts w:ascii="仿宋" w:eastAsia="仿宋" w:hAnsi="仿宋"/>
                <w:sz w:val="20"/>
                <w:szCs w:val="20"/>
              </w:rPr>
            </w:pPr>
            <w:r w:rsidRPr="00172F31">
              <w:rPr>
                <w:rFonts w:ascii="仿宋" w:eastAsia="仿宋" w:hAnsi="仿宋"/>
                <w:sz w:val="20"/>
                <w:szCs w:val="20"/>
              </w:rPr>
              <w:t xml:space="preserve">4053 </w:t>
            </w:r>
          </w:p>
        </w:tc>
        <w:tc>
          <w:tcPr>
            <w:tcW w:w="29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13～23</w:t>
            </w:r>
          </w:p>
        </w:tc>
        <w:tc>
          <w:tcPr>
            <w:tcW w:w="28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w:t>
            </w:r>
          </w:p>
        </w:tc>
      </w:tr>
      <w:tr w:rsidR="00B37E9C" w:rsidRPr="003C382C" w:rsidTr="00172F31">
        <w:trPr>
          <w:cantSplit/>
          <w:trHeight w:val="20"/>
          <w:jc w:val="center"/>
        </w:trPr>
        <w:tc>
          <w:tcPr>
            <w:tcW w:w="211"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5</w:t>
            </w:r>
          </w:p>
        </w:tc>
        <w:tc>
          <w:tcPr>
            <w:tcW w:w="1036"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渠道K8+023～K13+450</w:t>
            </w:r>
          </w:p>
        </w:tc>
        <w:tc>
          <w:tcPr>
            <w:tcW w:w="2873"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jc w:val="left"/>
              <w:rPr>
                <w:rFonts w:ascii="仿宋" w:eastAsia="仿宋" w:hAnsi="仿宋" w:cs="Times New Roman"/>
                <w:sz w:val="20"/>
                <w:szCs w:val="20"/>
              </w:rPr>
            </w:pPr>
            <w:r w:rsidRPr="00172F31">
              <w:rPr>
                <w:rFonts w:ascii="仿宋" w:eastAsia="仿宋" w:hAnsi="仿宋" w:cs="Times New Roman"/>
                <w:sz w:val="20"/>
                <w:szCs w:val="20"/>
              </w:rPr>
              <w:t>中等膨胀土、深挖方。其中K13+450～K13+765为强膨胀土。换填水泥改性土。一级边坡采取方桩加坡面梁进行加固，桩径2.0×1.2m。并根据裂隙密集带和长大裂隙发育情况，在2级边坡和3级边坡增设了一排或多排直径1.2m的抗滑桩。设置排水系统。左岸K8+740～K8+860疑似滑坡迹象，已完成伞型锚加固。左岸K9+100～K9+500未设置抗滑桩，边坡上部框格梁发生裂缝，土体未见裂缝。右岸K8+216～K8+377右岸疑似滑坡，目前已开挖减载。右岸K9+100～K9+500右岸未设置抗滑桩，上部边坡框格梁发生裂缝，土体未见变形。右岸K9+263K+500</w:t>
            </w:r>
            <w:r w:rsidRPr="00172F31">
              <w:rPr>
                <w:rFonts w:ascii="仿宋" w:eastAsia="仿宋" w:hAnsi="仿宋" w:cs="Times New Roman" w:hint="eastAsia"/>
                <w:sz w:val="20"/>
                <w:szCs w:val="20"/>
              </w:rPr>
              <w:t>，</w:t>
            </w:r>
            <w:r w:rsidRPr="00172F31">
              <w:rPr>
                <w:rFonts w:ascii="仿宋" w:eastAsia="仿宋" w:hAnsi="仿宋" w:cs="Times New Roman"/>
                <w:sz w:val="20"/>
                <w:szCs w:val="20"/>
              </w:rPr>
              <w:t>2016年边坡上部发生变形，已采取抗滑桩加固。</w:t>
            </w:r>
          </w:p>
        </w:tc>
        <w:tc>
          <w:tcPr>
            <w:tcW w:w="298" w:type="pct"/>
            <w:shd w:val="clear" w:color="auto" w:fill="auto"/>
            <w:tcMar>
              <w:top w:w="15" w:type="dxa"/>
              <w:left w:w="15" w:type="dxa"/>
              <w:bottom w:w="0" w:type="dxa"/>
              <w:right w:w="15" w:type="dxa"/>
            </w:tcMar>
            <w:vAlign w:val="center"/>
            <w:hideMark/>
          </w:tcPr>
          <w:p w:rsidR="00B37E9C" w:rsidRPr="003C382C" w:rsidRDefault="00BC193A" w:rsidP="00B37E9C">
            <w:pPr>
              <w:spacing w:line="300" w:lineRule="exact"/>
              <w:jc w:val="center"/>
              <w:rPr>
                <w:rFonts w:ascii="仿宋" w:eastAsia="仿宋" w:hAnsi="仿宋"/>
                <w:sz w:val="20"/>
                <w:szCs w:val="20"/>
              </w:rPr>
            </w:pPr>
            <w:r w:rsidRPr="00172F31">
              <w:rPr>
                <w:rFonts w:ascii="仿宋" w:eastAsia="仿宋" w:hAnsi="仿宋"/>
                <w:sz w:val="20"/>
                <w:szCs w:val="20"/>
              </w:rPr>
              <w:t xml:space="preserve">5427 </w:t>
            </w:r>
          </w:p>
        </w:tc>
        <w:tc>
          <w:tcPr>
            <w:tcW w:w="29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20～47.5</w:t>
            </w:r>
          </w:p>
        </w:tc>
        <w:tc>
          <w:tcPr>
            <w:tcW w:w="28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w:t>
            </w:r>
          </w:p>
        </w:tc>
      </w:tr>
      <w:tr w:rsidR="00B37E9C" w:rsidRPr="003C382C" w:rsidTr="00172F31">
        <w:trPr>
          <w:cantSplit/>
          <w:trHeight w:val="20"/>
          <w:jc w:val="center"/>
        </w:trPr>
        <w:tc>
          <w:tcPr>
            <w:tcW w:w="211"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6</w:t>
            </w:r>
          </w:p>
        </w:tc>
        <w:tc>
          <w:tcPr>
            <w:tcW w:w="1036"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渠道K13+450～K13+765</w:t>
            </w:r>
          </w:p>
        </w:tc>
        <w:tc>
          <w:tcPr>
            <w:tcW w:w="2873"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jc w:val="left"/>
              <w:rPr>
                <w:rFonts w:ascii="仿宋" w:eastAsia="仿宋" w:hAnsi="仿宋" w:cs="Times New Roman"/>
                <w:sz w:val="20"/>
                <w:szCs w:val="20"/>
              </w:rPr>
            </w:pPr>
            <w:r w:rsidRPr="00172F31">
              <w:rPr>
                <w:rFonts w:ascii="仿宋" w:eastAsia="仿宋" w:hAnsi="仿宋" w:cs="Times New Roman"/>
                <w:sz w:val="20"/>
                <w:szCs w:val="20"/>
              </w:rPr>
              <w:t>强膨胀土。换填水泥改性土。渠道边坡两侧一级边坡采取圆桩加坡面梁加固，桩径1.3m，桩长16.8m。设置边坡排水系统。</w:t>
            </w:r>
          </w:p>
        </w:tc>
        <w:tc>
          <w:tcPr>
            <w:tcW w:w="298" w:type="pct"/>
            <w:shd w:val="clear" w:color="auto" w:fill="auto"/>
            <w:tcMar>
              <w:top w:w="15" w:type="dxa"/>
              <w:left w:w="15" w:type="dxa"/>
              <w:bottom w:w="0" w:type="dxa"/>
              <w:right w:w="15" w:type="dxa"/>
            </w:tcMar>
            <w:vAlign w:val="center"/>
            <w:hideMark/>
          </w:tcPr>
          <w:p w:rsidR="00B37E9C" w:rsidRPr="003C382C" w:rsidRDefault="00BC193A" w:rsidP="00B37E9C">
            <w:pPr>
              <w:spacing w:line="300" w:lineRule="exact"/>
              <w:jc w:val="center"/>
              <w:rPr>
                <w:rFonts w:ascii="仿宋" w:eastAsia="仿宋" w:hAnsi="仿宋"/>
                <w:sz w:val="20"/>
                <w:szCs w:val="20"/>
              </w:rPr>
            </w:pPr>
            <w:r w:rsidRPr="00172F31">
              <w:rPr>
                <w:rFonts w:ascii="仿宋" w:eastAsia="仿宋" w:hAnsi="仿宋"/>
                <w:sz w:val="20"/>
                <w:szCs w:val="20"/>
              </w:rPr>
              <w:t xml:space="preserve">315 </w:t>
            </w:r>
          </w:p>
        </w:tc>
        <w:tc>
          <w:tcPr>
            <w:tcW w:w="29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20</w:t>
            </w:r>
          </w:p>
        </w:tc>
        <w:tc>
          <w:tcPr>
            <w:tcW w:w="28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w:t>
            </w:r>
          </w:p>
        </w:tc>
      </w:tr>
      <w:tr w:rsidR="00B37E9C" w:rsidRPr="003C382C" w:rsidTr="00172F31">
        <w:trPr>
          <w:cantSplit/>
          <w:trHeight w:val="20"/>
          <w:jc w:val="center"/>
        </w:trPr>
        <w:tc>
          <w:tcPr>
            <w:tcW w:w="211"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7</w:t>
            </w:r>
          </w:p>
        </w:tc>
        <w:tc>
          <w:tcPr>
            <w:tcW w:w="1036"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渠道K13+765～K14+465</w:t>
            </w:r>
          </w:p>
        </w:tc>
        <w:tc>
          <w:tcPr>
            <w:tcW w:w="2873"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jc w:val="left"/>
              <w:rPr>
                <w:rFonts w:ascii="仿宋" w:eastAsia="仿宋" w:hAnsi="仿宋" w:cs="Times New Roman"/>
                <w:sz w:val="20"/>
                <w:szCs w:val="20"/>
              </w:rPr>
            </w:pPr>
            <w:r w:rsidRPr="00172F31">
              <w:rPr>
                <w:rFonts w:ascii="仿宋" w:eastAsia="仿宋" w:hAnsi="仿宋" w:cs="Times New Roman"/>
                <w:sz w:val="20"/>
                <w:szCs w:val="20"/>
              </w:rPr>
              <w:t>中膨胀土。换填水泥改性土。渠坡两侧一级边坡采取圆桩加坡面梁支护，桩径1.3～1.5m，桩长13.5～13.8m。设置边坡排水系统。</w:t>
            </w:r>
          </w:p>
        </w:tc>
        <w:tc>
          <w:tcPr>
            <w:tcW w:w="298" w:type="pct"/>
            <w:shd w:val="clear" w:color="auto" w:fill="auto"/>
            <w:tcMar>
              <w:top w:w="15" w:type="dxa"/>
              <w:left w:w="15" w:type="dxa"/>
              <w:bottom w:w="0" w:type="dxa"/>
              <w:right w:w="15" w:type="dxa"/>
            </w:tcMar>
            <w:vAlign w:val="center"/>
            <w:hideMark/>
          </w:tcPr>
          <w:p w:rsidR="00B37E9C" w:rsidRPr="003C382C" w:rsidRDefault="00BC193A" w:rsidP="00B37E9C">
            <w:pPr>
              <w:spacing w:line="300" w:lineRule="exact"/>
              <w:jc w:val="center"/>
              <w:rPr>
                <w:rFonts w:ascii="仿宋" w:eastAsia="仿宋" w:hAnsi="仿宋"/>
                <w:sz w:val="20"/>
                <w:szCs w:val="20"/>
              </w:rPr>
            </w:pPr>
            <w:r w:rsidRPr="00172F31">
              <w:rPr>
                <w:rFonts w:ascii="仿宋" w:eastAsia="仿宋" w:hAnsi="仿宋"/>
                <w:sz w:val="20"/>
                <w:szCs w:val="20"/>
              </w:rPr>
              <w:t xml:space="preserve">700 </w:t>
            </w:r>
          </w:p>
        </w:tc>
        <w:tc>
          <w:tcPr>
            <w:tcW w:w="29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20</w:t>
            </w:r>
          </w:p>
        </w:tc>
        <w:tc>
          <w:tcPr>
            <w:tcW w:w="28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w:t>
            </w:r>
          </w:p>
        </w:tc>
      </w:tr>
      <w:tr w:rsidR="00B37E9C" w:rsidRPr="003C382C" w:rsidTr="00172F31">
        <w:trPr>
          <w:cantSplit/>
          <w:trHeight w:val="20"/>
          <w:jc w:val="center"/>
        </w:trPr>
        <w:tc>
          <w:tcPr>
            <w:tcW w:w="211"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8</w:t>
            </w:r>
          </w:p>
        </w:tc>
        <w:tc>
          <w:tcPr>
            <w:tcW w:w="1036"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刁河渡槽K14+465～K15+125</w:t>
            </w:r>
          </w:p>
        </w:tc>
        <w:tc>
          <w:tcPr>
            <w:tcW w:w="2873"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jc w:val="left"/>
              <w:rPr>
                <w:rFonts w:ascii="仿宋" w:eastAsia="仿宋" w:hAnsi="仿宋" w:cs="Times New Roman"/>
                <w:sz w:val="20"/>
                <w:szCs w:val="20"/>
              </w:rPr>
            </w:pPr>
            <w:r w:rsidRPr="00172F31">
              <w:rPr>
                <w:rFonts w:ascii="仿宋" w:eastAsia="仿宋" w:hAnsi="仿宋" w:cs="Times New Roman" w:hint="eastAsia"/>
                <w:sz w:val="20"/>
                <w:szCs w:val="20"/>
              </w:rPr>
              <w:t>梁式</w:t>
            </w:r>
            <w:r w:rsidRPr="00172F31">
              <w:rPr>
                <w:rFonts w:ascii="仿宋" w:eastAsia="仿宋" w:hAnsi="仿宋" w:cs="Times New Roman"/>
                <w:sz w:val="20"/>
                <w:szCs w:val="20"/>
              </w:rPr>
              <w:t>渡槽</w:t>
            </w:r>
            <w:r w:rsidRPr="00172F31">
              <w:rPr>
                <w:rFonts w:ascii="仿宋" w:eastAsia="仿宋" w:hAnsi="仿宋" w:cs="Times New Roman" w:hint="eastAsia"/>
                <w:sz w:val="20"/>
                <w:szCs w:val="20"/>
              </w:rPr>
              <w:t>，双线双槽，跨度布置</w:t>
            </w:r>
            <w:r w:rsidRPr="00172F31">
              <w:rPr>
                <w:rFonts w:ascii="仿宋" w:eastAsia="仿宋" w:hAnsi="仿宋" w:cs="Times New Roman"/>
                <w:sz w:val="20"/>
                <w:szCs w:val="20"/>
              </w:rPr>
              <w:t>8×40m＋1×30m，单槽尺寸13m（宽）×7.23m（高）</w:t>
            </w:r>
          </w:p>
        </w:tc>
        <w:tc>
          <w:tcPr>
            <w:tcW w:w="298" w:type="pct"/>
            <w:shd w:val="clear" w:color="auto" w:fill="auto"/>
            <w:tcMar>
              <w:top w:w="15" w:type="dxa"/>
              <w:left w:w="15" w:type="dxa"/>
              <w:bottom w:w="0" w:type="dxa"/>
              <w:right w:w="15" w:type="dxa"/>
            </w:tcMar>
            <w:vAlign w:val="center"/>
            <w:hideMark/>
          </w:tcPr>
          <w:p w:rsidR="00B37E9C" w:rsidRPr="003C382C" w:rsidRDefault="00BC193A" w:rsidP="00B37E9C">
            <w:pPr>
              <w:spacing w:line="300" w:lineRule="exact"/>
              <w:jc w:val="center"/>
              <w:rPr>
                <w:rFonts w:ascii="仿宋" w:eastAsia="仿宋" w:hAnsi="仿宋"/>
                <w:sz w:val="20"/>
                <w:szCs w:val="20"/>
              </w:rPr>
            </w:pPr>
            <w:r w:rsidRPr="00172F31">
              <w:rPr>
                <w:rFonts w:ascii="仿宋" w:eastAsia="仿宋" w:hAnsi="仿宋"/>
                <w:sz w:val="20"/>
                <w:szCs w:val="20"/>
              </w:rPr>
              <w:t xml:space="preserve">660 </w:t>
            </w:r>
          </w:p>
        </w:tc>
        <w:tc>
          <w:tcPr>
            <w:tcW w:w="29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w:t>
            </w:r>
          </w:p>
        </w:tc>
        <w:tc>
          <w:tcPr>
            <w:tcW w:w="28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w:t>
            </w:r>
          </w:p>
        </w:tc>
      </w:tr>
      <w:tr w:rsidR="00B37E9C" w:rsidRPr="003C382C" w:rsidTr="00172F31">
        <w:trPr>
          <w:cantSplit/>
          <w:trHeight w:val="20"/>
          <w:jc w:val="center"/>
        </w:trPr>
        <w:tc>
          <w:tcPr>
            <w:tcW w:w="211"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9</w:t>
            </w:r>
          </w:p>
        </w:tc>
        <w:tc>
          <w:tcPr>
            <w:tcW w:w="1036"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渠道K15+125～K16+140</w:t>
            </w:r>
          </w:p>
        </w:tc>
        <w:tc>
          <w:tcPr>
            <w:tcW w:w="2873"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jc w:val="left"/>
              <w:rPr>
                <w:rFonts w:ascii="仿宋" w:eastAsia="仿宋" w:hAnsi="仿宋" w:cs="Times New Roman"/>
                <w:sz w:val="20"/>
                <w:szCs w:val="20"/>
              </w:rPr>
            </w:pPr>
            <w:r w:rsidRPr="00172F31">
              <w:rPr>
                <w:rFonts w:ascii="仿宋" w:eastAsia="仿宋" w:hAnsi="仿宋" w:cs="Times New Roman"/>
                <w:sz w:val="20"/>
                <w:szCs w:val="20"/>
              </w:rPr>
              <w:t>高填方、弱膨胀土</w:t>
            </w:r>
          </w:p>
        </w:tc>
        <w:tc>
          <w:tcPr>
            <w:tcW w:w="298" w:type="pct"/>
            <w:shd w:val="clear" w:color="auto" w:fill="auto"/>
            <w:tcMar>
              <w:top w:w="15" w:type="dxa"/>
              <w:left w:w="15" w:type="dxa"/>
              <w:bottom w:w="0" w:type="dxa"/>
              <w:right w:w="15" w:type="dxa"/>
            </w:tcMar>
            <w:vAlign w:val="center"/>
            <w:hideMark/>
          </w:tcPr>
          <w:p w:rsidR="00B37E9C" w:rsidRPr="003C382C" w:rsidRDefault="00BC193A" w:rsidP="00B37E9C">
            <w:pPr>
              <w:spacing w:line="300" w:lineRule="exact"/>
              <w:jc w:val="center"/>
              <w:rPr>
                <w:rFonts w:ascii="仿宋" w:eastAsia="仿宋" w:hAnsi="仿宋"/>
                <w:sz w:val="20"/>
                <w:szCs w:val="20"/>
              </w:rPr>
            </w:pPr>
            <w:r w:rsidRPr="00172F31">
              <w:rPr>
                <w:rFonts w:ascii="仿宋" w:eastAsia="仿宋" w:hAnsi="仿宋"/>
                <w:sz w:val="20"/>
                <w:szCs w:val="20"/>
              </w:rPr>
              <w:t xml:space="preserve">1015 </w:t>
            </w:r>
          </w:p>
        </w:tc>
        <w:tc>
          <w:tcPr>
            <w:tcW w:w="29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w:t>
            </w:r>
          </w:p>
        </w:tc>
        <w:tc>
          <w:tcPr>
            <w:tcW w:w="28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6～17</w:t>
            </w:r>
          </w:p>
        </w:tc>
      </w:tr>
      <w:tr w:rsidR="00B37E9C" w:rsidRPr="003C382C" w:rsidTr="00172F31">
        <w:trPr>
          <w:cantSplit/>
          <w:trHeight w:val="20"/>
          <w:jc w:val="center"/>
        </w:trPr>
        <w:tc>
          <w:tcPr>
            <w:tcW w:w="211"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10</w:t>
            </w:r>
          </w:p>
        </w:tc>
        <w:tc>
          <w:tcPr>
            <w:tcW w:w="1036"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渠道K16+140～K16+350</w:t>
            </w:r>
          </w:p>
        </w:tc>
        <w:tc>
          <w:tcPr>
            <w:tcW w:w="2873"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jc w:val="left"/>
              <w:rPr>
                <w:rFonts w:ascii="仿宋" w:eastAsia="仿宋" w:hAnsi="仿宋" w:cs="Times New Roman"/>
                <w:sz w:val="20"/>
                <w:szCs w:val="20"/>
              </w:rPr>
            </w:pPr>
            <w:r w:rsidRPr="00172F31">
              <w:rPr>
                <w:rFonts w:ascii="仿宋" w:eastAsia="仿宋" w:hAnsi="仿宋" w:cs="Times New Roman"/>
                <w:sz w:val="20"/>
                <w:szCs w:val="20"/>
              </w:rPr>
              <w:t>半挖半填</w:t>
            </w:r>
          </w:p>
        </w:tc>
        <w:tc>
          <w:tcPr>
            <w:tcW w:w="298" w:type="pct"/>
            <w:shd w:val="clear" w:color="auto" w:fill="auto"/>
            <w:tcMar>
              <w:top w:w="15" w:type="dxa"/>
              <w:left w:w="15" w:type="dxa"/>
              <w:bottom w:w="0" w:type="dxa"/>
              <w:right w:w="15" w:type="dxa"/>
            </w:tcMar>
            <w:vAlign w:val="center"/>
            <w:hideMark/>
          </w:tcPr>
          <w:p w:rsidR="00B37E9C" w:rsidRPr="003C382C" w:rsidRDefault="00BC193A" w:rsidP="00B37E9C">
            <w:pPr>
              <w:spacing w:line="300" w:lineRule="exact"/>
              <w:jc w:val="center"/>
              <w:rPr>
                <w:rFonts w:ascii="仿宋" w:eastAsia="仿宋" w:hAnsi="仿宋"/>
                <w:sz w:val="20"/>
                <w:szCs w:val="20"/>
              </w:rPr>
            </w:pPr>
            <w:r w:rsidRPr="00172F31">
              <w:rPr>
                <w:rFonts w:ascii="仿宋" w:eastAsia="仿宋" w:hAnsi="仿宋"/>
                <w:sz w:val="20"/>
                <w:szCs w:val="20"/>
              </w:rPr>
              <w:t xml:space="preserve">210 </w:t>
            </w:r>
          </w:p>
        </w:tc>
        <w:tc>
          <w:tcPr>
            <w:tcW w:w="29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w:t>
            </w:r>
          </w:p>
        </w:tc>
        <w:tc>
          <w:tcPr>
            <w:tcW w:w="28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3～4</w:t>
            </w:r>
          </w:p>
        </w:tc>
      </w:tr>
      <w:tr w:rsidR="00B37E9C" w:rsidRPr="003C382C" w:rsidTr="00172F31">
        <w:trPr>
          <w:cantSplit/>
          <w:trHeight w:val="20"/>
          <w:jc w:val="center"/>
        </w:trPr>
        <w:tc>
          <w:tcPr>
            <w:tcW w:w="211"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11</w:t>
            </w:r>
          </w:p>
        </w:tc>
        <w:tc>
          <w:tcPr>
            <w:tcW w:w="1036"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渠道K16+350～K17+414</w:t>
            </w:r>
          </w:p>
        </w:tc>
        <w:tc>
          <w:tcPr>
            <w:tcW w:w="2873"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jc w:val="left"/>
              <w:rPr>
                <w:rFonts w:ascii="仿宋" w:eastAsia="仿宋" w:hAnsi="仿宋" w:cs="Times New Roman"/>
                <w:sz w:val="20"/>
                <w:szCs w:val="20"/>
              </w:rPr>
            </w:pPr>
            <w:r w:rsidRPr="00172F31">
              <w:rPr>
                <w:rFonts w:ascii="仿宋" w:eastAsia="仿宋" w:hAnsi="仿宋" w:cs="Times New Roman"/>
                <w:sz w:val="20"/>
                <w:szCs w:val="20"/>
              </w:rPr>
              <w:t>中膨胀土。</w:t>
            </w:r>
            <w:r w:rsidRPr="00172F31">
              <w:rPr>
                <w:rFonts w:ascii="仿宋" w:eastAsia="仿宋" w:hAnsi="仿宋" w:cs="Times New Roman"/>
                <w:bCs/>
                <w:sz w:val="20"/>
                <w:szCs w:val="20"/>
              </w:rPr>
              <w:t>换填水泥改性土。</w:t>
            </w:r>
            <w:r w:rsidRPr="00172F31">
              <w:rPr>
                <w:rFonts w:ascii="仿宋" w:eastAsia="仿宋" w:hAnsi="仿宋" w:cs="Times New Roman"/>
                <w:sz w:val="20"/>
                <w:szCs w:val="20"/>
              </w:rPr>
              <w:t>桩号K17+400～K17+414段渠坡及渠底改性土换填厚度为1.0m，采取抗滑桩进行加固，桩长8.0-10.0m，桩径1.0-1.2m。设置边坡排水系统。</w:t>
            </w:r>
          </w:p>
        </w:tc>
        <w:tc>
          <w:tcPr>
            <w:tcW w:w="298" w:type="pct"/>
            <w:shd w:val="clear" w:color="auto" w:fill="auto"/>
            <w:tcMar>
              <w:top w:w="15" w:type="dxa"/>
              <w:left w:w="15" w:type="dxa"/>
              <w:bottom w:w="0" w:type="dxa"/>
              <w:right w:w="15" w:type="dxa"/>
            </w:tcMar>
            <w:vAlign w:val="center"/>
            <w:hideMark/>
          </w:tcPr>
          <w:p w:rsidR="00B37E9C" w:rsidRPr="003C382C" w:rsidRDefault="00BC193A" w:rsidP="00B37E9C">
            <w:pPr>
              <w:spacing w:line="300" w:lineRule="exact"/>
              <w:jc w:val="center"/>
              <w:rPr>
                <w:rFonts w:ascii="仿宋" w:eastAsia="仿宋" w:hAnsi="仿宋"/>
                <w:sz w:val="20"/>
                <w:szCs w:val="20"/>
              </w:rPr>
            </w:pPr>
            <w:r w:rsidRPr="00172F31">
              <w:rPr>
                <w:rFonts w:ascii="仿宋" w:eastAsia="仿宋" w:hAnsi="仿宋"/>
                <w:sz w:val="20"/>
                <w:szCs w:val="20"/>
              </w:rPr>
              <w:t xml:space="preserve">1064 </w:t>
            </w:r>
          </w:p>
        </w:tc>
        <w:tc>
          <w:tcPr>
            <w:tcW w:w="29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10</w:t>
            </w:r>
          </w:p>
        </w:tc>
        <w:tc>
          <w:tcPr>
            <w:tcW w:w="28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w:t>
            </w:r>
          </w:p>
        </w:tc>
      </w:tr>
      <w:tr w:rsidR="00B37E9C" w:rsidRPr="003C382C" w:rsidTr="00172F31">
        <w:trPr>
          <w:cantSplit/>
          <w:trHeight w:val="20"/>
          <w:jc w:val="center"/>
        </w:trPr>
        <w:tc>
          <w:tcPr>
            <w:tcW w:w="211"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12</w:t>
            </w:r>
          </w:p>
        </w:tc>
        <w:tc>
          <w:tcPr>
            <w:tcW w:w="1036"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渠道K17+414～K19+300</w:t>
            </w:r>
          </w:p>
        </w:tc>
        <w:tc>
          <w:tcPr>
            <w:tcW w:w="2873"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jc w:val="left"/>
              <w:rPr>
                <w:rFonts w:ascii="仿宋" w:eastAsia="仿宋" w:hAnsi="仿宋" w:cs="Times New Roman"/>
                <w:sz w:val="20"/>
                <w:szCs w:val="20"/>
              </w:rPr>
            </w:pPr>
            <w:r w:rsidRPr="00172F31">
              <w:rPr>
                <w:rFonts w:ascii="仿宋" w:eastAsia="仿宋" w:hAnsi="仿宋" w:cs="Times New Roman"/>
                <w:sz w:val="20"/>
                <w:szCs w:val="20"/>
              </w:rPr>
              <w:t>半挖半填</w:t>
            </w:r>
          </w:p>
        </w:tc>
        <w:tc>
          <w:tcPr>
            <w:tcW w:w="298" w:type="pct"/>
            <w:shd w:val="clear" w:color="auto" w:fill="auto"/>
            <w:tcMar>
              <w:top w:w="15" w:type="dxa"/>
              <w:left w:w="15" w:type="dxa"/>
              <w:bottom w:w="0" w:type="dxa"/>
              <w:right w:w="15" w:type="dxa"/>
            </w:tcMar>
            <w:vAlign w:val="center"/>
            <w:hideMark/>
          </w:tcPr>
          <w:p w:rsidR="00B37E9C" w:rsidRPr="003C382C" w:rsidRDefault="00BC193A" w:rsidP="00B37E9C">
            <w:pPr>
              <w:spacing w:line="300" w:lineRule="exact"/>
              <w:jc w:val="center"/>
              <w:rPr>
                <w:rFonts w:ascii="仿宋" w:eastAsia="仿宋" w:hAnsi="仿宋"/>
                <w:sz w:val="20"/>
                <w:szCs w:val="20"/>
              </w:rPr>
            </w:pPr>
            <w:r w:rsidRPr="00172F31">
              <w:rPr>
                <w:rFonts w:ascii="仿宋" w:eastAsia="仿宋" w:hAnsi="仿宋"/>
                <w:sz w:val="20"/>
                <w:szCs w:val="20"/>
              </w:rPr>
              <w:t xml:space="preserve">1886 </w:t>
            </w:r>
          </w:p>
        </w:tc>
        <w:tc>
          <w:tcPr>
            <w:tcW w:w="29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w:t>
            </w:r>
          </w:p>
        </w:tc>
        <w:tc>
          <w:tcPr>
            <w:tcW w:w="28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3～4</w:t>
            </w:r>
          </w:p>
        </w:tc>
      </w:tr>
      <w:tr w:rsidR="00B37E9C" w:rsidRPr="003C382C" w:rsidTr="00172F31">
        <w:trPr>
          <w:cantSplit/>
          <w:trHeight w:val="20"/>
          <w:jc w:val="center"/>
        </w:trPr>
        <w:tc>
          <w:tcPr>
            <w:tcW w:w="211"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13</w:t>
            </w:r>
          </w:p>
        </w:tc>
        <w:tc>
          <w:tcPr>
            <w:tcW w:w="1036"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渠道K19+300～K20+450</w:t>
            </w:r>
          </w:p>
        </w:tc>
        <w:tc>
          <w:tcPr>
            <w:tcW w:w="2873"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jc w:val="left"/>
              <w:rPr>
                <w:rFonts w:ascii="仿宋" w:eastAsia="仿宋" w:hAnsi="仿宋" w:cs="Times New Roman"/>
                <w:sz w:val="20"/>
                <w:szCs w:val="20"/>
              </w:rPr>
            </w:pPr>
            <w:r w:rsidRPr="00172F31">
              <w:rPr>
                <w:rFonts w:ascii="仿宋" w:eastAsia="仿宋" w:hAnsi="仿宋" w:cs="Times New Roman"/>
                <w:sz w:val="20"/>
                <w:szCs w:val="20"/>
              </w:rPr>
              <w:t>中膨胀土。</w:t>
            </w:r>
            <w:r w:rsidRPr="00172F31">
              <w:rPr>
                <w:rFonts w:ascii="仿宋" w:eastAsia="仿宋" w:hAnsi="仿宋" w:cs="Times New Roman"/>
                <w:bCs/>
                <w:sz w:val="20"/>
                <w:szCs w:val="20"/>
              </w:rPr>
              <w:t>换填水泥改性土。采取抗滑桩进行加固，桩长10.0-13.8m，桩径1.2-1.3m。另外，在K19+550</w:t>
            </w:r>
            <w:r w:rsidRPr="00172F31">
              <w:rPr>
                <w:rFonts w:ascii="仿宋" w:eastAsia="仿宋" w:hAnsi="仿宋" w:cs="Times New Roman"/>
                <w:sz w:val="20"/>
                <w:szCs w:val="20"/>
              </w:rPr>
              <w:t>～</w:t>
            </w:r>
            <w:r w:rsidRPr="00172F31">
              <w:rPr>
                <w:rFonts w:ascii="仿宋" w:eastAsia="仿宋" w:hAnsi="仿宋" w:cs="Times New Roman"/>
                <w:bCs/>
                <w:sz w:val="20"/>
                <w:szCs w:val="20"/>
              </w:rPr>
              <w:t>K20+450段设置有剖面梁。对滑动土体进行了清除处理。设置边坡排水系统。</w:t>
            </w:r>
          </w:p>
        </w:tc>
        <w:tc>
          <w:tcPr>
            <w:tcW w:w="298" w:type="pct"/>
            <w:shd w:val="clear" w:color="auto" w:fill="auto"/>
            <w:tcMar>
              <w:top w:w="15" w:type="dxa"/>
              <w:left w:w="15" w:type="dxa"/>
              <w:bottom w:w="0" w:type="dxa"/>
              <w:right w:w="15" w:type="dxa"/>
            </w:tcMar>
            <w:vAlign w:val="center"/>
            <w:hideMark/>
          </w:tcPr>
          <w:p w:rsidR="00B37E9C" w:rsidRPr="003C382C" w:rsidRDefault="00BC193A" w:rsidP="00B37E9C">
            <w:pPr>
              <w:spacing w:line="300" w:lineRule="exact"/>
              <w:jc w:val="center"/>
              <w:rPr>
                <w:rFonts w:ascii="仿宋" w:eastAsia="仿宋" w:hAnsi="仿宋"/>
                <w:sz w:val="20"/>
                <w:szCs w:val="20"/>
              </w:rPr>
            </w:pPr>
            <w:r w:rsidRPr="00172F31">
              <w:rPr>
                <w:rFonts w:ascii="仿宋" w:eastAsia="仿宋" w:hAnsi="仿宋"/>
                <w:sz w:val="20"/>
                <w:szCs w:val="20"/>
              </w:rPr>
              <w:t xml:space="preserve">1150 </w:t>
            </w:r>
          </w:p>
        </w:tc>
        <w:tc>
          <w:tcPr>
            <w:tcW w:w="29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13</w:t>
            </w:r>
          </w:p>
        </w:tc>
        <w:tc>
          <w:tcPr>
            <w:tcW w:w="28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w:t>
            </w:r>
          </w:p>
        </w:tc>
      </w:tr>
      <w:tr w:rsidR="00B37E9C" w:rsidRPr="003C382C" w:rsidTr="00172F31">
        <w:trPr>
          <w:cantSplit/>
          <w:trHeight w:val="20"/>
          <w:jc w:val="center"/>
        </w:trPr>
        <w:tc>
          <w:tcPr>
            <w:tcW w:w="211"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14</w:t>
            </w:r>
          </w:p>
        </w:tc>
        <w:tc>
          <w:tcPr>
            <w:tcW w:w="1036"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渠道K20+450～K21+140</w:t>
            </w:r>
          </w:p>
        </w:tc>
        <w:tc>
          <w:tcPr>
            <w:tcW w:w="2873"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jc w:val="left"/>
              <w:rPr>
                <w:rFonts w:ascii="仿宋" w:eastAsia="仿宋" w:hAnsi="仿宋" w:cs="Times New Roman"/>
                <w:sz w:val="20"/>
                <w:szCs w:val="20"/>
              </w:rPr>
            </w:pPr>
            <w:r w:rsidRPr="00172F31">
              <w:rPr>
                <w:rFonts w:ascii="仿宋" w:eastAsia="仿宋" w:hAnsi="仿宋" w:cs="Times New Roman"/>
                <w:sz w:val="20"/>
                <w:szCs w:val="20"/>
              </w:rPr>
              <w:t>半挖半填</w:t>
            </w:r>
          </w:p>
        </w:tc>
        <w:tc>
          <w:tcPr>
            <w:tcW w:w="298" w:type="pct"/>
            <w:shd w:val="clear" w:color="auto" w:fill="auto"/>
            <w:tcMar>
              <w:top w:w="15" w:type="dxa"/>
              <w:left w:w="15" w:type="dxa"/>
              <w:bottom w:w="0" w:type="dxa"/>
              <w:right w:w="15" w:type="dxa"/>
            </w:tcMar>
            <w:vAlign w:val="center"/>
            <w:hideMark/>
          </w:tcPr>
          <w:p w:rsidR="00B37E9C" w:rsidRPr="003C382C" w:rsidRDefault="00BC193A" w:rsidP="00B37E9C">
            <w:pPr>
              <w:spacing w:line="300" w:lineRule="exact"/>
              <w:jc w:val="center"/>
              <w:rPr>
                <w:rFonts w:ascii="仿宋" w:eastAsia="仿宋" w:hAnsi="仿宋"/>
                <w:sz w:val="20"/>
                <w:szCs w:val="20"/>
              </w:rPr>
            </w:pPr>
            <w:r w:rsidRPr="00172F31">
              <w:rPr>
                <w:rFonts w:ascii="仿宋" w:eastAsia="仿宋" w:hAnsi="仿宋"/>
                <w:sz w:val="20"/>
                <w:szCs w:val="20"/>
              </w:rPr>
              <w:t xml:space="preserve">690 </w:t>
            </w:r>
          </w:p>
        </w:tc>
        <w:tc>
          <w:tcPr>
            <w:tcW w:w="29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w:t>
            </w:r>
          </w:p>
        </w:tc>
        <w:tc>
          <w:tcPr>
            <w:tcW w:w="28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3～4</w:t>
            </w:r>
          </w:p>
        </w:tc>
      </w:tr>
      <w:tr w:rsidR="00B37E9C" w:rsidRPr="003C382C" w:rsidTr="00172F31">
        <w:trPr>
          <w:cantSplit/>
          <w:trHeight w:val="20"/>
          <w:jc w:val="center"/>
        </w:trPr>
        <w:tc>
          <w:tcPr>
            <w:tcW w:w="211"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lastRenderedPageBreak/>
              <w:t>15</w:t>
            </w:r>
          </w:p>
        </w:tc>
        <w:tc>
          <w:tcPr>
            <w:tcW w:w="1036"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渠道K21+140～K21+320</w:t>
            </w:r>
          </w:p>
        </w:tc>
        <w:tc>
          <w:tcPr>
            <w:tcW w:w="2873"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jc w:val="left"/>
              <w:rPr>
                <w:rFonts w:ascii="仿宋" w:eastAsia="仿宋" w:hAnsi="仿宋" w:cs="Times New Roman"/>
                <w:sz w:val="20"/>
                <w:szCs w:val="20"/>
              </w:rPr>
            </w:pPr>
            <w:r w:rsidRPr="00172F31">
              <w:rPr>
                <w:rFonts w:ascii="仿宋" w:eastAsia="仿宋" w:hAnsi="仿宋" w:cs="Times New Roman"/>
                <w:sz w:val="20"/>
                <w:szCs w:val="20"/>
              </w:rPr>
              <w:t>高填方、弱膨胀土</w:t>
            </w:r>
          </w:p>
        </w:tc>
        <w:tc>
          <w:tcPr>
            <w:tcW w:w="298" w:type="pct"/>
            <w:shd w:val="clear" w:color="auto" w:fill="auto"/>
            <w:tcMar>
              <w:top w:w="15" w:type="dxa"/>
              <w:left w:w="15" w:type="dxa"/>
              <w:bottom w:w="0" w:type="dxa"/>
              <w:right w:w="15" w:type="dxa"/>
            </w:tcMar>
            <w:vAlign w:val="center"/>
            <w:hideMark/>
          </w:tcPr>
          <w:p w:rsidR="00B37E9C" w:rsidRPr="003C382C" w:rsidRDefault="00BC193A" w:rsidP="00B37E9C">
            <w:pPr>
              <w:spacing w:line="300" w:lineRule="exact"/>
              <w:jc w:val="center"/>
              <w:rPr>
                <w:rFonts w:ascii="仿宋" w:eastAsia="仿宋" w:hAnsi="仿宋"/>
                <w:sz w:val="20"/>
                <w:szCs w:val="20"/>
              </w:rPr>
            </w:pPr>
            <w:r w:rsidRPr="00172F31">
              <w:rPr>
                <w:rFonts w:ascii="仿宋" w:eastAsia="仿宋" w:hAnsi="仿宋"/>
                <w:sz w:val="20"/>
                <w:szCs w:val="20"/>
              </w:rPr>
              <w:t xml:space="preserve">180 </w:t>
            </w:r>
          </w:p>
        </w:tc>
        <w:tc>
          <w:tcPr>
            <w:tcW w:w="29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w:t>
            </w:r>
          </w:p>
        </w:tc>
        <w:tc>
          <w:tcPr>
            <w:tcW w:w="28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6～6.8</w:t>
            </w:r>
          </w:p>
        </w:tc>
      </w:tr>
      <w:tr w:rsidR="00B37E9C" w:rsidRPr="003C382C" w:rsidTr="00172F31">
        <w:trPr>
          <w:cantSplit/>
          <w:trHeight w:val="20"/>
          <w:jc w:val="center"/>
        </w:trPr>
        <w:tc>
          <w:tcPr>
            <w:tcW w:w="211"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16</w:t>
            </w:r>
          </w:p>
        </w:tc>
        <w:tc>
          <w:tcPr>
            <w:tcW w:w="1036"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渠道K21+320～K21+700</w:t>
            </w:r>
          </w:p>
        </w:tc>
        <w:tc>
          <w:tcPr>
            <w:tcW w:w="2873"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jc w:val="left"/>
              <w:rPr>
                <w:rFonts w:ascii="仿宋" w:eastAsia="仿宋" w:hAnsi="仿宋" w:cs="Times New Roman"/>
                <w:sz w:val="20"/>
                <w:szCs w:val="20"/>
              </w:rPr>
            </w:pPr>
            <w:r w:rsidRPr="00172F31">
              <w:rPr>
                <w:rFonts w:ascii="仿宋" w:eastAsia="仿宋" w:hAnsi="仿宋" w:cs="Times New Roman"/>
                <w:sz w:val="20"/>
                <w:szCs w:val="20"/>
              </w:rPr>
              <w:t>半挖半填</w:t>
            </w:r>
          </w:p>
        </w:tc>
        <w:tc>
          <w:tcPr>
            <w:tcW w:w="298" w:type="pct"/>
            <w:shd w:val="clear" w:color="auto" w:fill="auto"/>
            <w:tcMar>
              <w:top w:w="15" w:type="dxa"/>
              <w:left w:w="15" w:type="dxa"/>
              <w:bottom w:w="0" w:type="dxa"/>
              <w:right w:w="15" w:type="dxa"/>
            </w:tcMar>
            <w:vAlign w:val="center"/>
            <w:hideMark/>
          </w:tcPr>
          <w:p w:rsidR="00B37E9C" w:rsidRPr="003C382C" w:rsidRDefault="00BC193A" w:rsidP="00B37E9C">
            <w:pPr>
              <w:spacing w:line="300" w:lineRule="exact"/>
              <w:jc w:val="center"/>
              <w:rPr>
                <w:rFonts w:ascii="仿宋" w:eastAsia="仿宋" w:hAnsi="仿宋"/>
                <w:sz w:val="20"/>
                <w:szCs w:val="20"/>
              </w:rPr>
            </w:pPr>
            <w:r w:rsidRPr="00172F31">
              <w:rPr>
                <w:rFonts w:ascii="仿宋" w:eastAsia="仿宋" w:hAnsi="仿宋"/>
                <w:sz w:val="20"/>
                <w:szCs w:val="20"/>
              </w:rPr>
              <w:t xml:space="preserve">380 </w:t>
            </w:r>
          </w:p>
        </w:tc>
        <w:tc>
          <w:tcPr>
            <w:tcW w:w="29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w:t>
            </w:r>
          </w:p>
        </w:tc>
        <w:tc>
          <w:tcPr>
            <w:tcW w:w="28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4～5</w:t>
            </w:r>
          </w:p>
        </w:tc>
      </w:tr>
      <w:tr w:rsidR="00B37E9C" w:rsidRPr="003C382C" w:rsidTr="00172F31">
        <w:trPr>
          <w:cantSplit/>
          <w:trHeight w:val="20"/>
          <w:jc w:val="center"/>
        </w:trPr>
        <w:tc>
          <w:tcPr>
            <w:tcW w:w="211"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17</w:t>
            </w:r>
          </w:p>
        </w:tc>
        <w:tc>
          <w:tcPr>
            <w:tcW w:w="1036"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渠道K21+700～K22+990</w:t>
            </w:r>
          </w:p>
        </w:tc>
        <w:tc>
          <w:tcPr>
            <w:tcW w:w="2873"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jc w:val="left"/>
              <w:rPr>
                <w:rFonts w:ascii="仿宋" w:eastAsia="仿宋" w:hAnsi="仿宋" w:cs="Times New Roman"/>
                <w:sz w:val="20"/>
                <w:szCs w:val="20"/>
              </w:rPr>
            </w:pPr>
            <w:r w:rsidRPr="00172F31">
              <w:rPr>
                <w:rFonts w:ascii="仿宋" w:eastAsia="仿宋" w:hAnsi="仿宋" w:cs="Times New Roman"/>
                <w:sz w:val="20"/>
                <w:szCs w:val="20"/>
              </w:rPr>
              <w:t>中膨胀土。</w:t>
            </w:r>
            <w:r w:rsidRPr="00172F31">
              <w:rPr>
                <w:rFonts w:ascii="仿宋" w:eastAsia="仿宋" w:hAnsi="仿宋" w:cs="Times New Roman"/>
                <w:bCs/>
                <w:sz w:val="20"/>
                <w:szCs w:val="20"/>
              </w:rPr>
              <w:t>换填水泥改性土。采用1排抗滑桩进行加固，桩长9～12m，桩径1.0～1.2m。设置边坡排水系统。</w:t>
            </w:r>
          </w:p>
        </w:tc>
        <w:tc>
          <w:tcPr>
            <w:tcW w:w="298" w:type="pct"/>
            <w:shd w:val="clear" w:color="auto" w:fill="auto"/>
            <w:tcMar>
              <w:top w:w="15" w:type="dxa"/>
              <w:left w:w="15" w:type="dxa"/>
              <w:bottom w:w="0" w:type="dxa"/>
              <w:right w:w="15" w:type="dxa"/>
            </w:tcMar>
            <w:vAlign w:val="center"/>
            <w:hideMark/>
          </w:tcPr>
          <w:p w:rsidR="00B37E9C" w:rsidRPr="003C382C" w:rsidRDefault="00BC193A" w:rsidP="00B37E9C">
            <w:pPr>
              <w:spacing w:line="300" w:lineRule="exact"/>
              <w:jc w:val="center"/>
              <w:rPr>
                <w:rFonts w:ascii="仿宋" w:eastAsia="仿宋" w:hAnsi="仿宋"/>
                <w:sz w:val="20"/>
                <w:szCs w:val="20"/>
              </w:rPr>
            </w:pPr>
            <w:r w:rsidRPr="00172F31">
              <w:rPr>
                <w:rFonts w:ascii="仿宋" w:eastAsia="仿宋" w:hAnsi="仿宋"/>
                <w:sz w:val="20"/>
                <w:szCs w:val="20"/>
              </w:rPr>
              <w:t xml:space="preserve">1290 </w:t>
            </w:r>
          </w:p>
        </w:tc>
        <w:tc>
          <w:tcPr>
            <w:tcW w:w="29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8.7</w:t>
            </w:r>
          </w:p>
        </w:tc>
        <w:tc>
          <w:tcPr>
            <w:tcW w:w="28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w:t>
            </w:r>
          </w:p>
        </w:tc>
      </w:tr>
      <w:tr w:rsidR="00B37E9C" w:rsidRPr="003C382C" w:rsidTr="00172F31">
        <w:trPr>
          <w:cantSplit/>
          <w:trHeight w:val="20"/>
          <w:jc w:val="center"/>
        </w:trPr>
        <w:tc>
          <w:tcPr>
            <w:tcW w:w="211"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18</w:t>
            </w:r>
          </w:p>
        </w:tc>
        <w:tc>
          <w:tcPr>
            <w:tcW w:w="1036"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渠道K22+990～K23+327</w:t>
            </w:r>
          </w:p>
        </w:tc>
        <w:tc>
          <w:tcPr>
            <w:tcW w:w="2873"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jc w:val="left"/>
              <w:rPr>
                <w:rFonts w:ascii="仿宋" w:eastAsia="仿宋" w:hAnsi="仿宋" w:cs="Times New Roman"/>
                <w:sz w:val="20"/>
                <w:szCs w:val="20"/>
              </w:rPr>
            </w:pPr>
            <w:r w:rsidRPr="00172F31">
              <w:rPr>
                <w:rFonts w:ascii="仿宋" w:eastAsia="仿宋" w:hAnsi="仿宋" w:cs="Times New Roman"/>
                <w:sz w:val="20"/>
                <w:szCs w:val="20"/>
              </w:rPr>
              <w:t>中膨胀土。</w:t>
            </w:r>
            <w:r w:rsidRPr="00172F31">
              <w:rPr>
                <w:rFonts w:ascii="仿宋" w:eastAsia="仿宋" w:hAnsi="仿宋" w:cs="Times New Roman"/>
                <w:bCs/>
                <w:sz w:val="20"/>
                <w:szCs w:val="20"/>
              </w:rPr>
              <w:t>换填水泥性土。桩号K22+850～K23+448采用1排抗滑桩进行加固，桩长9～12m，桩径1.0～1.2m。设置边坡排水系统。</w:t>
            </w:r>
          </w:p>
        </w:tc>
        <w:tc>
          <w:tcPr>
            <w:tcW w:w="298" w:type="pct"/>
            <w:shd w:val="clear" w:color="auto" w:fill="auto"/>
            <w:tcMar>
              <w:top w:w="15" w:type="dxa"/>
              <w:left w:w="15" w:type="dxa"/>
              <w:bottom w:w="0" w:type="dxa"/>
              <w:right w:w="15" w:type="dxa"/>
            </w:tcMar>
            <w:vAlign w:val="center"/>
            <w:hideMark/>
          </w:tcPr>
          <w:p w:rsidR="00B37E9C" w:rsidRPr="003C382C" w:rsidRDefault="00BC193A" w:rsidP="00B37E9C">
            <w:pPr>
              <w:spacing w:line="300" w:lineRule="exact"/>
              <w:jc w:val="center"/>
              <w:rPr>
                <w:rFonts w:ascii="仿宋" w:eastAsia="仿宋" w:hAnsi="仿宋"/>
                <w:sz w:val="20"/>
                <w:szCs w:val="20"/>
              </w:rPr>
            </w:pPr>
            <w:r w:rsidRPr="00172F31">
              <w:rPr>
                <w:rFonts w:ascii="仿宋" w:eastAsia="仿宋" w:hAnsi="仿宋"/>
                <w:sz w:val="20"/>
                <w:szCs w:val="20"/>
              </w:rPr>
              <w:t xml:space="preserve">337 </w:t>
            </w:r>
          </w:p>
        </w:tc>
        <w:tc>
          <w:tcPr>
            <w:tcW w:w="29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13</w:t>
            </w:r>
          </w:p>
        </w:tc>
        <w:tc>
          <w:tcPr>
            <w:tcW w:w="28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w:t>
            </w:r>
          </w:p>
        </w:tc>
      </w:tr>
      <w:tr w:rsidR="00B37E9C" w:rsidRPr="003C382C" w:rsidTr="00172F31">
        <w:trPr>
          <w:cantSplit/>
          <w:trHeight w:val="20"/>
          <w:jc w:val="center"/>
        </w:trPr>
        <w:tc>
          <w:tcPr>
            <w:tcW w:w="211"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19</w:t>
            </w:r>
          </w:p>
        </w:tc>
        <w:tc>
          <w:tcPr>
            <w:tcW w:w="1036"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渠道K23+327～K26+290</w:t>
            </w:r>
          </w:p>
        </w:tc>
        <w:tc>
          <w:tcPr>
            <w:tcW w:w="2873"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jc w:val="left"/>
              <w:rPr>
                <w:rFonts w:ascii="仿宋" w:eastAsia="仿宋" w:hAnsi="仿宋" w:cs="Times New Roman"/>
                <w:sz w:val="20"/>
                <w:szCs w:val="20"/>
              </w:rPr>
            </w:pPr>
            <w:r w:rsidRPr="00172F31">
              <w:rPr>
                <w:rFonts w:ascii="仿宋" w:eastAsia="仿宋" w:hAnsi="仿宋" w:cs="Times New Roman"/>
                <w:sz w:val="20"/>
                <w:szCs w:val="20"/>
              </w:rPr>
              <w:t>高填方、弱膨胀土</w:t>
            </w:r>
          </w:p>
        </w:tc>
        <w:tc>
          <w:tcPr>
            <w:tcW w:w="298" w:type="pct"/>
            <w:shd w:val="clear" w:color="auto" w:fill="auto"/>
            <w:tcMar>
              <w:top w:w="15" w:type="dxa"/>
              <w:left w:w="15" w:type="dxa"/>
              <w:bottom w:w="0" w:type="dxa"/>
              <w:right w:w="15" w:type="dxa"/>
            </w:tcMar>
            <w:vAlign w:val="center"/>
            <w:hideMark/>
          </w:tcPr>
          <w:p w:rsidR="00B37E9C" w:rsidRPr="003C382C" w:rsidRDefault="00BC193A" w:rsidP="00B37E9C">
            <w:pPr>
              <w:spacing w:line="300" w:lineRule="exact"/>
              <w:jc w:val="center"/>
              <w:rPr>
                <w:rFonts w:ascii="仿宋" w:eastAsia="仿宋" w:hAnsi="仿宋"/>
                <w:sz w:val="20"/>
                <w:szCs w:val="20"/>
              </w:rPr>
            </w:pPr>
            <w:r w:rsidRPr="00172F31">
              <w:rPr>
                <w:rFonts w:ascii="仿宋" w:eastAsia="仿宋" w:hAnsi="仿宋"/>
                <w:sz w:val="20"/>
                <w:szCs w:val="20"/>
              </w:rPr>
              <w:t xml:space="preserve">2963 </w:t>
            </w:r>
          </w:p>
        </w:tc>
        <w:tc>
          <w:tcPr>
            <w:tcW w:w="296" w:type="pct"/>
            <w:vAlign w:val="center"/>
          </w:tcPr>
          <w:p w:rsidR="00B37E9C" w:rsidRPr="003C382C" w:rsidRDefault="00BC193A" w:rsidP="00B37E9C">
            <w:pPr>
              <w:pStyle w:val="23"/>
              <w:tabs>
                <w:tab w:val="left" w:pos="450"/>
                <w:tab w:val="center" w:pos="507"/>
              </w:tabs>
              <w:spacing w:line="300" w:lineRule="exact"/>
              <w:rPr>
                <w:rFonts w:ascii="仿宋" w:eastAsia="仿宋" w:hAnsi="仿宋" w:cs="Times New Roman"/>
                <w:sz w:val="20"/>
                <w:szCs w:val="20"/>
              </w:rPr>
            </w:pPr>
            <w:r w:rsidRPr="00172F31">
              <w:rPr>
                <w:rFonts w:ascii="仿宋" w:eastAsia="仿宋" w:hAnsi="仿宋" w:cs="Times New Roman"/>
                <w:sz w:val="20"/>
                <w:szCs w:val="20"/>
              </w:rPr>
              <w:t>/</w:t>
            </w:r>
          </w:p>
        </w:tc>
        <w:tc>
          <w:tcPr>
            <w:tcW w:w="286" w:type="pct"/>
            <w:vAlign w:val="center"/>
          </w:tcPr>
          <w:p w:rsidR="00B37E9C" w:rsidRPr="003C382C" w:rsidRDefault="00BC193A" w:rsidP="00B37E9C">
            <w:pPr>
              <w:pStyle w:val="23"/>
              <w:tabs>
                <w:tab w:val="left" w:pos="450"/>
                <w:tab w:val="center" w:pos="507"/>
              </w:tabs>
              <w:spacing w:line="300" w:lineRule="exact"/>
              <w:rPr>
                <w:rFonts w:ascii="仿宋" w:eastAsia="仿宋" w:hAnsi="仿宋" w:cs="Times New Roman"/>
                <w:sz w:val="20"/>
                <w:szCs w:val="20"/>
              </w:rPr>
            </w:pPr>
            <w:r w:rsidRPr="00172F31">
              <w:rPr>
                <w:rFonts w:ascii="仿宋" w:eastAsia="仿宋" w:hAnsi="仿宋" w:cs="Times New Roman"/>
                <w:sz w:val="20"/>
                <w:szCs w:val="20"/>
              </w:rPr>
              <w:t>6～14.8</w:t>
            </w:r>
          </w:p>
        </w:tc>
      </w:tr>
      <w:tr w:rsidR="00B37E9C" w:rsidRPr="003C382C" w:rsidTr="00172F31">
        <w:trPr>
          <w:cantSplit/>
          <w:trHeight w:val="20"/>
          <w:jc w:val="center"/>
        </w:trPr>
        <w:tc>
          <w:tcPr>
            <w:tcW w:w="211"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20</w:t>
            </w:r>
          </w:p>
        </w:tc>
        <w:tc>
          <w:tcPr>
            <w:tcW w:w="1036"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渠道K26+290～K26+730</w:t>
            </w:r>
          </w:p>
        </w:tc>
        <w:tc>
          <w:tcPr>
            <w:tcW w:w="2873"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jc w:val="left"/>
              <w:rPr>
                <w:rFonts w:ascii="仿宋" w:eastAsia="仿宋" w:hAnsi="仿宋" w:cs="Times New Roman"/>
                <w:sz w:val="20"/>
                <w:szCs w:val="20"/>
              </w:rPr>
            </w:pPr>
            <w:r w:rsidRPr="00172F31">
              <w:rPr>
                <w:rFonts w:ascii="仿宋" w:eastAsia="仿宋" w:hAnsi="仿宋" w:cs="Times New Roman"/>
                <w:sz w:val="20"/>
                <w:szCs w:val="20"/>
              </w:rPr>
              <w:t>深挖方、中等膨胀土。</w:t>
            </w:r>
            <w:r w:rsidRPr="00172F31">
              <w:rPr>
                <w:rFonts w:ascii="仿宋" w:eastAsia="仿宋" w:hAnsi="仿宋" w:cs="Times New Roman"/>
                <w:bCs/>
                <w:sz w:val="20"/>
                <w:szCs w:val="20"/>
              </w:rPr>
              <w:t>换填水泥改性土。左、右坡分别从K26+413、K26+477开始布置有抗滑桩抗滑桩桩长为9.0m，桩径1.0m。设置边坡排水系统。</w:t>
            </w:r>
          </w:p>
        </w:tc>
        <w:tc>
          <w:tcPr>
            <w:tcW w:w="298" w:type="pct"/>
            <w:shd w:val="clear" w:color="auto" w:fill="auto"/>
            <w:tcMar>
              <w:top w:w="15" w:type="dxa"/>
              <w:left w:w="15" w:type="dxa"/>
              <w:bottom w:w="0" w:type="dxa"/>
              <w:right w:w="15" w:type="dxa"/>
            </w:tcMar>
            <w:vAlign w:val="center"/>
            <w:hideMark/>
          </w:tcPr>
          <w:p w:rsidR="00B37E9C" w:rsidRPr="003C382C" w:rsidRDefault="00BC193A" w:rsidP="00B37E9C">
            <w:pPr>
              <w:spacing w:line="300" w:lineRule="exact"/>
              <w:jc w:val="center"/>
              <w:rPr>
                <w:rFonts w:ascii="仿宋" w:eastAsia="仿宋" w:hAnsi="仿宋"/>
                <w:sz w:val="20"/>
                <w:szCs w:val="20"/>
              </w:rPr>
            </w:pPr>
            <w:r w:rsidRPr="00172F31">
              <w:rPr>
                <w:rFonts w:ascii="仿宋" w:eastAsia="仿宋" w:hAnsi="仿宋"/>
                <w:sz w:val="20"/>
                <w:szCs w:val="20"/>
              </w:rPr>
              <w:t xml:space="preserve">440 </w:t>
            </w:r>
          </w:p>
        </w:tc>
        <w:tc>
          <w:tcPr>
            <w:tcW w:w="296" w:type="pct"/>
            <w:vMerge w:val="restar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9.9～20.7</w:t>
            </w:r>
          </w:p>
        </w:tc>
        <w:tc>
          <w:tcPr>
            <w:tcW w:w="28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w:t>
            </w:r>
          </w:p>
        </w:tc>
      </w:tr>
      <w:tr w:rsidR="00B37E9C" w:rsidRPr="003C382C" w:rsidTr="00172F31">
        <w:trPr>
          <w:cantSplit/>
          <w:trHeight w:val="20"/>
          <w:jc w:val="center"/>
        </w:trPr>
        <w:tc>
          <w:tcPr>
            <w:tcW w:w="211"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21</w:t>
            </w:r>
          </w:p>
        </w:tc>
        <w:tc>
          <w:tcPr>
            <w:tcW w:w="1036"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渠道K26+730～K27+400</w:t>
            </w:r>
          </w:p>
        </w:tc>
        <w:tc>
          <w:tcPr>
            <w:tcW w:w="2873" w:type="pct"/>
            <w:shd w:val="clear" w:color="auto" w:fill="auto"/>
            <w:tcMar>
              <w:top w:w="15" w:type="dxa"/>
              <w:left w:w="15" w:type="dxa"/>
              <w:bottom w:w="0" w:type="dxa"/>
              <w:right w:w="15" w:type="dxa"/>
            </w:tcMar>
            <w:vAlign w:val="center"/>
            <w:hideMark/>
          </w:tcPr>
          <w:p w:rsidR="00B37E9C" w:rsidRPr="003C382C" w:rsidRDefault="00BC193A" w:rsidP="004D383D">
            <w:pPr>
              <w:widowControl/>
              <w:spacing w:line="300" w:lineRule="exact"/>
              <w:jc w:val="left"/>
              <w:rPr>
                <w:rFonts w:ascii="仿宋" w:eastAsia="仿宋" w:hAnsi="仿宋" w:cs="Times New Roman"/>
                <w:kern w:val="0"/>
                <w:sz w:val="20"/>
                <w:szCs w:val="20"/>
              </w:rPr>
            </w:pPr>
            <w:r w:rsidRPr="00172F31">
              <w:rPr>
                <w:rFonts w:ascii="仿宋" w:eastAsia="仿宋" w:hAnsi="仿宋" w:cs="Times New Roman"/>
                <w:sz w:val="20"/>
                <w:szCs w:val="20"/>
              </w:rPr>
              <w:t>深挖方、</w:t>
            </w:r>
            <w:r w:rsidRPr="00172F31">
              <w:rPr>
                <w:rFonts w:ascii="仿宋" w:eastAsia="仿宋" w:hAnsi="仿宋" w:cs="Times New Roman"/>
                <w:bCs/>
                <w:sz w:val="20"/>
                <w:szCs w:val="20"/>
              </w:rPr>
              <w:t>换填水泥改性土。</w:t>
            </w:r>
            <w:r w:rsidRPr="00172F31">
              <w:rPr>
                <w:rFonts w:ascii="仿宋" w:eastAsia="仿宋" w:hAnsi="仿宋" w:cs="Times New Roman"/>
                <w:bCs/>
                <w:kern w:val="0"/>
                <w:sz w:val="20"/>
                <w:szCs w:val="20"/>
              </w:rPr>
              <w:t>左、右坡分别布置有抗滑桩抗滑桩桩长为9.0m，桩径1.0m。设置边坡排水系统。</w:t>
            </w:r>
          </w:p>
        </w:tc>
        <w:tc>
          <w:tcPr>
            <w:tcW w:w="298" w:type="pct"/>
            <w:shd w:val="clear" w:color="auto" w:fill="auto"/>
            <w:tcMar>
              <w:top w:w="15" w:type="dxa"/>
              <w:left w:w="15" w:type="dxa"/>
              <w:bottom w:w="0" w:type="dxa"/>
              <w:right w:w="15" w:type="dxa"/>
            </w:tcMar>
            <w:vAlign w:val="center"/>
            <w:hideMark/>
          </w:tcPr>
          <w:p w:rsidR="00B37E9C" w:rsidRPr="003C382C" w:rsidRDefault="00BC193A" w:rsidP="00B37E9C">
            <w:pPr>
              <w:spacing w:line="300" w:lineRule="exact"/>
              <w:jc w:val="center"/>
              <w:rPr>
                <w:rFonts w:ascii="仿宋" w:eastAsia="仿宋" w:hAnsi="仿宋"/>
                <w:sz w:val="20"/>
                <w:szCs w:val="20"/>
              </w:rPr>
            </w:pPr>
            <w:r w:rsidRPr="00172F31">
              <w:rPr>
                <w:rFonts w:ascii="仿宋" w:eastAsia="仿宋" w:hAnsi="仿宋"/>
                <w:sz w:val="20"/>
                <w:szCs w:val="20"/>
              </w:rPr>
              <w:t xml:space="preserve">670 </w:t>
            </w:r>
          </w:p>
        </w:tc>
        <w:tc>
          <w:tcPr>
            <w:tcW w:w="296" w:type="pct"/>
            <w:vMerge/>
            <w:vAlign w:val="center"/>
          </w:tcPr>
          <w:p w:rsidR="00B37E9C" w:rsidRPr="003C382C" w:rsidRDefault="00B37E9C" w:rsidP="00B37E9C">
            <w:pPr>
              <w:pStyle w:val="23"/>
              <w:spacing w:line="300" w:lineRule="exact"/>
              <w:rPr>
                <w:rFonts w:ascii="仿宋" w:eastAsia="仿宋" w:hAnsi="仿宋" w:cs="Times New Roman"/>
                <w:sz w:val="20"/>
                <w:szCs w:val="20"/>
              </w:rPr>
            </w:pPr>
          </w:p>
        </w:tc>
        <w:tc>
          <w:tcPr>
            <w:tcW w:w="28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w:t>
            </w:r>
          </w:p>
        </w:tc>
      </w:tr>
      <w:tr w:rsidR="00B37E9C" w:rsidRPr="003C382C" w:rsidTr="00172F31">
        <w:trPr>
          <w:cantSplit/>
          <w:trHeight w:val="20"/>
          <w:jc w:val="center"/>
        </w:trPr>
        <w:tc>
          <w:tcPr>
            <w:tcW w:w="211"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22</w:t>
            </w:r>
          </w:p>
        </w:tc>
        <w:tc>
          <w:tcPr>
            <w:tcW w:w="1036"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渠道K27+400～K28+530</w:t>
            </w:r>
          </w:p>
        </w:tc>
        <w:tc>
          <w:tcPr>
            <w:tcW w:w="2873"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jc w:val="left"/>
              <w:rPr>
                <w:rFonts w:ascii="仿宋" w:eastAsia="仿宋" w:hAnsi="仿宋" w:cs="Times New Roman"/>
                <w:sz w:val="20"/>
                <w:szCs w:val="20"/>
              </w:rPr>
            </w:pPr>
            <w:r w:rsidRPr="00172F31">
              <w:rPr>
                <w:rFonts w:ascii="仿宋" w:eastAsia="仿宋" w:hAnsi="仿宋" w:cs="Times New Roman"/>
                <w:sz w:val="20"/>
                <w:szCs w:val="20"/>
              </w:rPr>
              <w:t>深挖方、中等膨胀土。</w:t>
            </w:r>
            <w:r w:rsidRPr="00172F31">
              <w:rPr>
                <w:rFonts w:ascii="仿宋" w:eastAsia="仿宋" w:hAnsi="仿宋" w:cs="Times New Roman"/>
                <w:bCs/>
                <w:sz w:val="20"/>
                <w:szCs w:val="20"/>
              </w:rPr>
              <w:t>换填水泥改性土。</w:t>
            </w:r>
            <w:r w:rsidRPr="00172F31">
              <w:rPr>
                <w:rFonts w:ascii="仿宋" w:eastAsia="仿宋" w:hAnsi="仿宋" w:cs="Times New Roman"/>
                <w:sz w:val="20"/>
                <w:szCs w:val="20"/>
              </w:rPr>
              <w:t>采取抗滑桩进行加固，设置有坡面梁，</w:t>
            </w:r>
            <w:r w:rsidRPr="00172F31">
              <w:rPr>
                <w:rFonts w:ascii="仿宋" w:eastAsia="仿宋" w:hAnsi="仿宋" w:cs="Times New Roman"/>
                <w:bCs/>
                <w:sz w:val="20"/>
                <w:szCs w:val="20"/>
              </w:rPr>
              <w:t>抗滑桩桩长为13.5m，桩径1.5m。设置边坡排水系统。</w:t>
            </w:r>
          </w:p>
        </w:tc>
        <w:tc>
          <w:tcPr>
            <w:tcW w:w="298" w:type="pct"/>
            <w:shd w:val="clear" w:color="auto" w:fill="auto"/>
            <w:tcMar>
              <w:top w:w="15" w:type="dxa"/>
              <w:left w:w="15" w:type="dxa"/>
              <w:bottom w:w="0" w:type="dxa"/>
              <w:right w:w="15" w:type="dxa"/>
            </w:tcMar>
            <w:vAlign w:val="center"/>
            <w:hideMark/>
          </w:tcPr>
          <w:p w:rsidR="00B37E9C" w:rsidRPr="003C382C" w:rsidRDefault="00BC193A" w:rsidP="00B37E9C">
            <w:pPr>
              <w:spacing w:line="300" w:lineRule="exact"/>
              <w:jc w:val="center"/>
              <w:rPr>
                <w:rFonts w:ascii="仿宋" w:eastAsia="仿宋" w:hAnsi="仿宋"/>
                <w:sz w:val="20"/>
                <w:szCs w:val="20"/>
              </w:rPr>
            </w:pPr>
            <w:r w:rsidRPr="00172F31">
              <w:rPr>
                <w:rFonts w:ascii="仿宋" w:eastAsia="仿宋" w:hAnsi="仿宋"/>
                <w:sz w:val="20"/>
                <w:szCs w:val="20"/>
              </w:rPr>
              <w:t xml:space="preserve">1130 </w:t>
            </w:r>
          </w:p>
        </w:tc>
        <w:tc>
          <w:tcPr>
            <w:tcW w:w="296" w:type="pct"/>
            <w:vMerge/>
            <w:vAlign w:val="center"/>
          </w:tcPr>
          <w:p w:rsidR="00B37E9C" w:rsidRPr="003C382C" w:rsidRDefault="00B37E9C" w:rsidP="00B37E9C">
            <w:pPr>
              <w:pStyle w:val="23"/>
              <w:spacing w:line="300" w:lineRule="exact"/>
              <w:rPr>
                <w:rFonts w:ascii="仿宋" w:eastAsia="仿宋" w:hAnsi="仿宋" w:cs="Times New Roman"/>
                <w:sz w:val="20"/>
                <w:szCs w:val="20"/>
              </w:rPr>
            </w:pPr>
          </w:p>
        </w:tc>
        <w:tc>
          <w:tcPr>
            <w:tcW w:w="28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w:t>
            </w:r>
          </w:p>
        </w:tc>
      </w:tr>
      <w:tr w:rsidR="00B37E9C" w:rsidRPr="003C382C" w:rsidTr="00172F31">
        <w:trPr>
          <w:cantSplit/>
          <w:trHeight w:val="20"/>
          <w:jc w:val="center"/>
        </w:trPr>
        <w:tc>
          <w:tcPr>
            <w:tcW w:w="211"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23</w:t>
            </w:r>
          </w:p>
        </w:tc>
        <w:tc>
          <w:tcPr>
            <w:tcW w:w="1036"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渠道K28+530～K29+650</w:t>
            </w:r>
          </w:p>
        </w:tc>
        <w:tc>
          <w:tcPr>
            <w:tcW w:w="2873"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jc w:val="left"/>
              <w:rPr>
                <w:rFonts w:ascii="仿宋" w:eastAsia="仿宋" w:hAnsi="仿宋" w:cs="Times New Roman"/>
                <w:sz w:val="20"/>
                <w:szCs w:val="20"/>
              </w:rPr>
            </w:pPr>
            <w:r w:rsidRPr="00172F31">
              <w:rPr>
                <w:rFonts w:ascii="仿宋" w:eastAsia="仿宋" w:hAnsi="仿宋" w:cs="Times New Roman"/>
                <w:sz w:val="20"/>
                <w:szCs w:val="20"/>
              </w:rPr>
              <w:t>高填方、中膨胀土</w:t>
            </w:r>
          </w:p>
        </w:tc>
        <w:tc>
          <w:tcPr>
            <w:tcW w:w="298" w:type="pct"/>
            <w:shd w:val="clear" w:color="auto" w:fill="auto"/>
            <w:tcMar>
              <w:top w:w="15" w:type="dxa"/>
              <w:left w:w="15" w:type="dxa"/>
              <w:bottom w:w="0" w:type="dxa"/>
              <w:right w:w="15" w:type="dxa"/>
            </w:tcMar>
            <w:vAlign w:val="center"/>
            <w:hideMark/>
          </w:tcPr>
          <w:p w:rsidR="00B37E9C" w:rsidRPr="003C382C" w:rsidRDefault="00BC193A" w:rsidP="00B37E9C">
            <w:pPr>
              <w:spacing w:line="300" w:lineRule="exact"/>
              <w:jc w:val="center"/>
              <w:rPr>
                <w:rFonts w:ascii="仿宋" w:eastAsia="仿宋" w:hAnsi="仿宋"/>
                <w:sz w:val="20"/>
                <w:szCs w:val="20"/>
              </w:rPr>
            </w:pPr>
            <w:r w:rsidRPr="00172F31">
              <w:rPr>
                <w:rFonts w:ascii="仿宋" w:eastAsia="仿宋" w:hAnsi="仿宋"/>
                <w:sz w:val="20"/>
                <w:szCs w:val="20"/>
              </w:rPr>
              <w:t xml:space="preserve">1120 </w:t>
            </w:r>
          </w:p>
        </w:tc>
        <w:tc>
          <w:tcPr>
            <w:tcW w:w="29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w:t>
            </w:r>
          </w:p>
        </w:tc>
        <w:tc>
          <w:tcPr>
            <w:tcW w:w="286" w:type="pct"/>
            <w:vMerge w:val="restar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6～17.2</w:t>
            </w:r>
          </w:p>
        </w:tc>
      </w:tr>
      <w:tr w:rsidR="00B37E9C" w:rsidRPr="003C382C" w:rsidTr="00172F31">
        <w:trPr>
          <w:cantSplit/>
          <w:trHeight w:val="20"/>
          <w:jc w:val="center"/>
        </w:trPr>
        <w:tc>
          <w:tcPr>
            <w:tcW w:w="211"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24</w:t>
            </w:r>
          </w:p>
        </w:tc>
        <w:tc>
          <w:tcPr>
            <w:tcW w:w="1036"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渠道K29+650～K36+289</w:t>
            </w:r>
          </w:p>
        </w:tc>
        <w:tc>
          <w:tcPr>
            <w:tcW w:w="2873"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jc w:val="left"/>
              <w:rPr>
                <w:rFonts w:ascii="仿宋" w:eastAsia="仿宋" w:hAnsi="仿宋" w:cs="Times New Roman"/>
                <w:sz w:val="20"/>
                <w:szCs w:val="20"/>
              </w:rPr>
            </w:pPr>
            <w:r w:rsidRPr="00172F31">
              <w:rPr>
                <w:rFonts w:ascii="仿宋" w:eastAsia="仿宋" w:hAnsi="仿宋" w:cs="Times New Roman"/>
                <w:sz w:val="20"/>
                <w:szCs w:val="20"/>
              </w:rPr>
              <w:t>高填方</w:t>
            </w:r>
          </w:p>
        </w:tc>
        <w:tc>
          <w:tcPr>
            <w:tcW w:w="298" w:type="pct"/>
            <w:shd w:val="clear" w:color="auto" w:fill="auto"/>
            <w:tcMar>
              <w:top w:w="15" w:type="dxa"/>
              <w:left w:w="15" w:type="dxa"/>
              <w:bottom w:w="0" w:type="dxa"/>
              <w:right w:w="15" w:type="dxa"/>
            </w:tcMar>
            <w:vAlign w:val="center"/>
            <w:hideMark/>
          </w:tcPr>
          <w:p w:rsidR="00B37E9C" w:rsidRPr="003C382C" w:rsidRDefault="00BC193A" w:rsidP="00B37E9C">
            <w:pPr>
              <w:spacing w:line="300" w:lineRule="exact"/>
              <w:jc w:val="center"/>
              <w:rPr>
                <w:rFonts w:ascii="仿宋" w:eastAsia="仿宋" w:hAnsi="仿宋"/>
                <w:sz w:val="20"/>
                <w:szCs w:val="20"/>
              </w:rPr>
            </w:pPr>
            <w:r w:rsidRPr="00172F31">
              <w:rPr>
                <w:rFonts w:ascii="仿宋" w:eastAsia="仿宋" w:hAnsi="仿宋"/>
                <w:sz w:val="20"/>
                <w:szCs w:val="20"/>
              </w:rPr>
              <w:t xml:space="preserve">6639 </w:t>
            </w:r>
          </w:p>
        </w:tc>
        <w:tc>
          <w:tcPr>
            <w:tcW w:w="296" w:type="pct"/>
            <w:vAlign w:val="center"/>
          </w:tcPr>
          <w:p w:rsidR="00B37E9C" w:rsidRPr="003C382C" w:rsidRDefault="00B37E9C" w:rsidP="00B37E9C">
            <w:pPr>
              <w:pStyle w:val="23"/>
              <w:spacing w:line="300" w:lineRule="exact"/>
              <w:rPr>
                <w:rFonts w:ascii="仿宋" w:eastAsia="仿宋" w:hAnsi="仿宋" w:cs="Times New Roman"/>
                <w:sz w:val="20"/>
                <w:szCs w:val="20"/>
              </w:rPr>
            </w:pPr>
          </w:p>
        </w:tc>
        <w:tc>
          <w:tcPr>
            <w:tcW w:w="286" w:type="pct"/>
            <w:vMerge/>
            <w:vAlign w:val="center"/>
          </w:tcPr>
          <w:p w:rsidR="00B37E9C" w:rsidRPr="003C382C" w:rsidRDefault="00B37E9C" w:rsidP="00B37E9C">
            <w:pPr>
              <w:pStyle w:val="23"/>
              <w:spacing w:line="300" w:lineRule="exact"/>
              <w:rPr>
                <w:rFonts w:ascii="仿宋" w:eastAsia="仿宋" w:hAnsi="仿宋" w:cs="Times New Roman"/>
                <w:sz w:val="20"/>
                <w:szCs w:val="20"/>
              </w:rPr>
            </w:pPr>
          </w:p>
        </w:tc>
      </w:tr>
      <w:tr w:rsidR="00B37E9C" w:rsidRPr="003C382C" w:rsidTr="00172F31">
        <w:trPr>
          <w:cantSplit/>
          <w:trHeight w:val="20"/>
          <w:jc w:val="center"/>
        </w:trPr>
        <w:tc>
          <w:tcPr>
            <w:tcW w:w="211"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25</w:t>
            </w:r>
          </w:p>
        </w:tc>
        <w:tc>
          <w:tcPr>
            <w:tcW w:w="1036"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湍河渡槽K36+289～K37+319</w:t>
            </w:r>
          </w:p>
        </w:tc>
        <w:tc>
          <w:tcPr>
            <w:tcW w:w="2873"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jc w:val="left"/>
              <w:rPr>
                <w:rFonts w:ascii="仿宋" w:eastAsia="仿宋" w:hAnsi="仿宋" w:cs="Times New Roman"/>
                <w:sz w:val="20"/>
                <w:szCs w:val="20"/>
              </w:rPr>
            </w:pPr>
            <w:r w:rsidRPr="00172F31">
              <w:rPr>
                <w:rFonts w:ascii="仿宋" w:eastAsia="仿宋" w:hAnsi="仿宋" w:cs="Times New Roman" w:hint="eastAsia"/>
                <w:sz w:val="20"/>
                <w:szCs w:val="20"/>
              </w:rPr>
              <w:t>梁式</w:t>
            </w:r>
            <w:r w:rsidRPr="00172F31">
              <w:rPr>
                <w:rFonts w:ascii="仿宋" w:eastAsia="仿宋" w:hAnsi="仿宋" w:cs="Times New Roman"/>
                <w:sz w:val="20"/>
                <w:szCs w:val="20"/>
              </w:rPr>
              <w:t>渡槽</w:t>
            </w:r>
            <w:r w:rsidRPr="00172F31">
              <w:rPr>
                <w:rFonts w:ascii="仿宋" w:eastAsia="仿宋" w:hAnsi="仿宋" w:cs="Times New Roman" w:hint="eastAsia"/>
                <w:sz w:val="20"/>
                <w:szCs w:val="20"/>
              </w:rPr>
              <w:t>，三线三槽，跨度布置</w:t>
            </w:r>
            <w:r w:rsidRPr="00172F31">
              <w:rPr>
                <w:rFonts w:ascii="仿宋" w:eastAsia="仿宋" w:hAnsi="仿宋" w:cs="Times New Roman"/>
                <w:sz w:val="20"/>
                <w:szCs w:val="20"/>
              </w:rPr>
              <w:t>18×40m，单槽尺寸9m（宽）×7.23m（高）</w:t>
            </w:r>
          </w:p>
        </w:tc>
        <w:tc>
          <w:tcPr>
            <w:tcW w:w="298" w:type="pct"/>
            <w:shd w:val="clear" w:color="auto" w:fill="auto"/>
            <w:tcMar>
              <w:top w:w="15" w:type="dxa"/>
              <w:left w:w="15" w:type="dxa"/>
              <w:bottom w:w="0" w:type="dxa"/>
              <w:right w:w="15" w:type="dxa"/>
            </w:tcMar>
            <w:vAlign w:val="center"/>
            <w:hideMark/>
          </w:tcPr>
          <w:p w:rsidR="00B37E9C" w:rsidRPr="003C382C" w:rsidRDefault="00BC193A" w:rsidP="00B37E9C">
            <w:pPr>
              <w:spacing w:line="300" w:lineRule="exact"/>
              <w:jc w:val="center"/>
              <w:rPr>
                <w:rFonts w:ascii="仿宋" w:eastAsia="仿宋" w:hAnsi="仿宋"/>
                <w:sz w:val="20"/>
                <w:szCs w:val="20"/>
              </w:rPr>
            </w:pPr>
            <w:r w:rsidRPr="00172F31">
              <w:rPr>
                <w:rFonts w:ascii="仿宋" w:eastAsia="仿宋" w:hAnsi="仿宋"/>
                <w:sz w:val="20"/>
                <w:szCs w:val="20"/>
              </w:rPr>
              <w:t xml:space="preserve">1030 </w:t>
            </w:r>
          </w:p>
        </w:tc>
        <w:tc>
          <w:tcPr>
            <w:tcW w:w="29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w:t>
            </w:r>
          </w:p>
        </w:tc>
        <w:tc>
          <w:tcPr>
            <w:tcW w:w="28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w:t>
            </w:r>
          </w:p>
        </w:tc>
      </w:tr>
      <w:tr w:rsidR="00B37E9C" w:rsidRPr="003C382C" w:rsidTr="00172F31">
        <w:trPr>
          <w:cantSplit/>
          <w:trHeight w:val="20"/>
          <w:jc w:val="center"/>
        </w:trPr>
        <w:tc>
          <w:tcPr>
            <w:tcW w:w="211"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26</w:t>
            </w:r>
          </w:p>
        </w:tc>
        <w:tc>
          <w:tcPr>
            <w:tcW w:w="1036"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渠道K37+319～K39+800</w:t>
            </w:r>
          </w:p>
        </w:tc>
        <w:tc>
          <w:tcPr>
            <w:tcW w:w="2873"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jc w:val="left"/>
              <w:rPr>
                <w:rFonts w:ascii="仿宋" w:eastAsia="仿宋" w:hAnsi="仿宋" w:cs="Times New Roman"/>
                <w:sz w:val="20"/>
                <w:szCs w:val="20"/>
              </w:rPr>
            </w:pPr>
            <w:r w:rsidRPr="00172F31">
              <w:rPr>
                <w:rFonts w:ascii="仿宋" w:eastAsia="仿宋" w:hAnsi="仿宋" w:cs="Times New Roman"/>
                <w:sz w:val="20"/>
                <w:szCs w:val="20"/>
              </w:rPr>
              <w:t>高填方</w:t>
            </w:r>
          </w:p>
        </w:tc>
        <w:tc>
          <w:tcPr>
            <w:tcW w:w="298" w:type="pct"/>
            <w:shd w:val="clear" w:color="auto" w:fill="auto"/>
            <w:tcMar>
              <w:top w:w="15" w:type="dxa"/>
              <w:left w:w="15" w:type="dxa"/>
              <w:bottom w:w="0" w:type="dxa"/>
              <w:right w:w="15" w:type="dxa"/>
            </w:tcMar>
            <w:vAlign w:val="center"/>
            <w:hideMark/>
          </w:tcPr>
          <w:p w:rsidR="00B37E9C" w:rsidRPr="003C382C" w:rsidRDefault="00BC193A" w:rsidP="00B37E9C">
            <w:pPr>
              <w:spacing w:line="300" w:lineRule="exact"/>
              <w:jc w:val="center"/>
              <w:rPr>
                <w:rFonts w:ascii="仿宋" w:eastAsia="仿宋" w:hAnsi="仿宋"/>
                <w:sz w:val="20"/>
                <w:szCs w:val="20"/>
              </w:rPr>
            </w:pPr>
            <w:r w:rsidRPr="00172F31">
              <w:rPr>
                <w:rFonts w:ascii="仿宋" w:eastAsia="仿宋" w:hAnsi="仿宋"/>
                <w:sz w:val="20"/>
                <w:szCs w:val="20"/>
              </w:rPr>
              <w:t xml:space="preserve">2481 </w:t>
            </w:r>
          </w:p>
        </w:tc>
        <w:tc>
          <w:tcPr>
            <w:tcW w:w="29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w:t>
            </w:r>
          </w:p>
        </w:tc>
        <w:tc>
          <w:tcPr>
            <w:tcW w:w="286" w:type="pct"/>
            <w:vMerge w:val="restar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6～15.8</w:t>
            </w:r>
          </w:p>
        </w:tc>
      </w:tr>
      <w:tr w:rsidR="00B37E9C" w:rsidRPr="003C382C" w:rsidTr="00172F31">
        <w:trPr>
          <w:cantSplit/>
          <w:trHeight w:val="20"/>
          <w:jc w:val="center"/>
        </w:trPr>
        <w:tc>
          <w:tcPr>
            <w:tcW w:w="211"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27</w:t>
            </w:r>
          </w:p>
        </w:tc>
        <w:tc>
          <w:tcPr>
            <w:tcW w:w="1036"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渠道K39+800～K40+993</w:t>
            </w:r>
          </w:p>
        </w:tc>
        <w:tc>
          <w:tcPr>
            <w:tcW w:w="2873"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jc w:val="left"/>
              <w:rPr>
                <w:rFonts w:ascii="仿宋" w:eastAsia="仿宋" w:hAnsi="仿宋" w:cs="Times New Roman"/>
                <w:sz w:val="20"/>
                <w:szCs w:val="20"/>
              </w:rPr>
            </w:pPr>
            <w:r w:rsidRPr="00172F31">
              <w:rPr>
                <w:rFonts w:ascii="仿宋" w:eastAsia="仿宋" w:hAnsi="仿宋" w:cs="Times New Roman"/>
                <w:sz w:val="20"/>
                <w:szCs w:val="20"/>
              </w:rPr>
              <w:t>高填方、中膨胀土、邻近半坡水库、渠顶路面出现纵向裂缝</w:t>
            </w:r>
          </w:p>
        </w:tc>
        <w:tc>
          <w:tcPr>
            <w:tcW w:w="298" w:type="pct"/>
            <w:shd w:val="clear" w:color="auto" w:fill="auto"/>
            <w:tcMar>
              <w:top w:w="15" w:type="dxa"/>
              <w:left w:w="15" w:type="dxa"/>
              <w:bottom w:w="0" w:type="dxa"/>
              <w:right w:w="15" w:type="dxa"/>
            </w:tcMar>
            <w:vAlign w:val="center"/>
            <w:hideMark/>
          </w:tcPr>
          <w:p w:rsidR="00B37E9C" w:rsidRPr="003C382C" w:rsidRDefault="00BC193A" w:rsidP="00B37E9C">
            <w:pPr>
              <w:spacing w:line="300" w:lineRule="exact"/>
              <w:jc w:val="center"/>
              <w:rPr>
                <w:rFonts w:ascii="仿宋" w:eastAsia="仿宋" w:hAnsi="仿宋"/>
                <w:sz w:val="20"/>
                <w:szCs w:val="20"/>
              </w:rPr>
            </w:pPr>
            <w:r w:rsidRPr="00172F31">
              <w:rPr>
                <w:rFonts w:ascii="仿宋" w:eastAsia="仿宋" w:hAnsi="仿宋"/>
                <w:sz w:val="20"/>
                <w:szCs w:val="20"/>
              </w:rPr>
              <w:t xml:space="preserve">1193 </w:t>
            </w:r>
          </w:p>
        </w:tc>
        <w:tc>
          <w:tcPr>
            <w:tcW w:w="29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w:t>
            </w:r>
          </w:p>
        </w:tc>
        <w:tc>
          <w:tcPr>
            <w:tcW w:w="286" w:type="pct"/>
            <w:vMerge/>
            <w:vAlign w:val="center"/>
          </w:tcPr>
          <w:p w:rsidR="00B37E9C" w:rsidRPr="003C382C" w:rsidRDefault="00B37E9C" w:rsidP="00B37E9C">
            <w:pPr>
              <w:pStyle w:val="23"/>
              <w:spacing w:line="300" w:lineRule="exact"/>
              <w:rPr>
                <w:rFonts w:ascii="仿宋" w:eastAsia="仿宋" w:hAnsi="仿宋" w:cs="Times New Roman"/>
                <w:sz w:val="20"/>
                <w:szCs w:val="20"/>
              </w:rPr>
            </w:pPr>
          </w:p>
        </w:tc>
      </w:tr>
      <w:tr w:rsidR="00B37E9C" w:rsidRPr="003C382C" w:rsidTr="00172F31">
        <w:trPr>
          <w:cantSplit/>
          <w:trHeight w:val="20"/>
          <w:jc w:val="center"/>
        </w:trPr>
        <w:tc>
          <w:tcPr>
            <w:tcW w:w="211"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28</w:t>
            </w:r>
          </w:p>
        </w:tc>
        <w:tc>
          <w:tcPr>
            <w:tcW w:w="1036"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渠道K40+993～K47+050</w:t>
            </w:r>
          </w:p>
        </w:tc>
        <w:tc>
          <w:tcPr>
            <w:tcW w:w="2873"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jc w:val="left"/>
              <w:rPr>
                <w:rFonts w:ascii="仿宋" w:eastAsia="仿宋" w:hAnsi="仿宋" w:cs="Times New Roman"/>
                <w:sz w:val="20"/>
                <w:szCs w:val="20"/>
              </w:rPr>
            </w:pPr>
            <w:r w:rsidRPr="00172F31">
              <w:rPr>
                <w:rFonts w:ascii="仿宋" w:eastAsia="仿宋" w:hAnsi="仿宋" w:cs="Times New Roman"/>
                <w:sz w:val="20"/>
                <w:szCs w:val="20"/>
              </w:rPr>
              <w:t>深挖方、中膨胀土中等膨胀土，深挖方渠道。换填水泥改性土。采取抗滑桩并设置有坡面梁，桩径1.2～1.3m，桩长10～13.8m。设置边坡排水系统。</w:t>
            </w:r>
          </w:p>
        </w:tc>
        <w:tc>
          <w:tcPr>
            <w:tcW w:w="298" w:type="pct"/>
            <w:shd w:val="clear" w:color="auto" w:fill="auto"/>
            <w:tcMar>
              <w:top w:w="15" w:type="dxa"/>
              <w:left w:w="15" w:type="dxa"/>
              <w:bottom w:w="0" w:type="dxa"/>
              <w:right w:w="15" w:type="dxa"/>
            </w:tcMar>
            <w:vAlign w:val="center"/>
            <w:hideMark/>
          </w:tcPr>
          <w:p w:rsidR="00B37E9C" w:rsidRPr="003C382C" w:rsidRDefault="00BC193A" w:rsidP="00B37E9C">
            <w:pPr>
              <w:spacing w:line="300" w:lineRule="exact"/>
              <w:jc w:val="center"/>
              <w:rPr>
                <w:rFonts w:ascii="仿宋" w:eastAsia="仿宋" w:hAnsi="仿宋"/>
                <w:sz w:val="20"/>
                <w:szCs w:val="20"/>
              </w:rPr>
            </w:pPr>
            <w:r w:rsidRPr="00172F31">
              <w:rPr>
                <w:rFonts w:ascii="仿宋" w:eastAsia="仿宋" w:hAnsi="仿宋"/>
                <w:sz w:val="20"/>
                <w:szCs w:val="20"/>
              </w:rPr>
              <w:t xml:space="preserve">6057 </w:t>
            </w:r>
          </w:p>
        </w:tc>
        <w:tc>
          <w:tcPr>
            <w:tcW w:w="29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20</w:t>
            </w:r>
          </w:p>
        </w:tc>
        <w:tc>
          <w:tcPr>
            <w:tcW w:w="286" w:type="pct"/>
            <w:vAlign w:val="center"/>
          </w:tcPr>
          <w:p w:rsidR="00B37E9C" w:rsidRPr="003C382C" w:rsidRDefault="00D14E61" w:rsidP="00B37E9C">
            <w:pPr>
              <w:pStyle w:val="23"/>
              <w:spacing w:line="300" w:lineRule="exact"/>
              <w:rPr>
                <w:rFonts w:ascii="仿宋" w:eastAsia="仿宋" w:hAnsi="仿宋" w:cs="Times New Roman"/>
                <w:sz w:val="20"/>
                <w:szCs w:val="20"/>
              </w:rPr>
            </w:pPr>
            <w:r>
              <w:rPr>
                <w:rFonts w:ascii="仿宋" w:eastAsia="仿宋" w:hAnsi="仿宋" w:cs="Times New Roman"/>
                <w:sz w:val="20"/>
                <w:szCs w:val="20"/>
              </w:rPr>
              <w:t>/</w:t>
            </w:r>
          </w:p>
        </w:tc>
      </w:tr>
      <w:tr w:rsidR="00B37E9C" w:rsidRPr="003C382C" w:rsidTr="00172F31">
        <w:trPr>
          <w:cantSplit/>
          <w:trHeight w:val="20"/>
          <w:jc w:val="center"/>
        </w:trPr>
        <w:tc>
          <w:tcPr>
            <w:tcW w:w="211"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29</w:t>
            </w:r>
          </w:p>
        </w:tc>
        <w:tc>
          <w:tcPr>
            <w:tcW w:w="1036"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渠道K47+050～K48+634</w:t>
            </w:r>
          </w:p>
        </w:tc>
        <w:tc>
          <w:tcPr>
            <w:tcW w:w="2873"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jc w:val="left"/>
              <w:rPr>
                <w:rFonts w:ascii="仿宋" w:eastAsia="仿宋" w:hAnsi="仿宋" w:cs="Times New Roman"/>
                <w:sz w:val="20"/>
                <w:szCs w:val="20"/>
              </w:rPr>
            </w:pPr>
            <w:r w:rsidRPr="00172F31">
              <w:rPr>
                <w:rFonts w:ascii="仿宋" w:eastAsia="仿宋" w:hAnsi="仿宋" w:cs="Times New Roman"/>
                <w:sz w:val="20"/>
                <w:szCs w:val="20"/>
              </w:rPr>
              <w:t>高填方、弱膨胀土</w:t>
            </w:r>
          </w:p>
        </w:tc>
        <w:tc>
          <w:tcPr>
            <w:tcW w:w="298" w:type="pct"/>
            <w:shd w:val="clear" w:color="auto" w:fill="auto"/>
            <w:tcMar>
              <w:top w:w="15" w:type="dxa"/>
              <w:left w:w="15" w:type="dxa"/>
              <w:bottom w:w="0" w:type="dxa"/>
              <w:right w:w="15" w:type="dxa"/>
            </w:tcMar>
            <w:vAlign w:val="center"/>
            <w:hideMark/>
          </w:tcPr>
          <w:p w:rsidR="00B37E9C" w:rsidRPr="003C382C" w:rsidRDefault="00BC193A" w:rsidP="00B37E9C">
            <w:pPr>
              <w:spacing w:line="300" w:lineRule="exact"/>
              <w:jc w:val="center"/>
              <w:rPr>
                <w:rFonts w:ascii="仿宋" w:eastAsia="仿宋" w:hAnsi="仿宋"/>
                <w:sz w:val="20"/>
                <w:szCs w:val="20"/>
              </w:rPr>
            </w:pPr>
            <w:r w:rsidRPr="00172F31">
              <w:rPr>
                <w:rFonts w:ascii="仿宋" w:eastAsia="仿宋" w:hAnsi="仿宋"/>
                <w:sz w:val="20"/>
                <w:szCs w:val="20"/>
              </w:rPr>
              <w:t xml:space="preserve">1581 </w:t>
            </w:r>
          </w:p>
        </w:tc>
        <w:tc>
          <w:tcPr>
            <w:tcW w:w="29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w:t>
            </w:r>
          </w:p>
        </w:tc>
        <w:tc>
          <w:tcPr>
            <w:tcW w:w="28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6～11.5</w:t>
            </w:r>
          </w:p>
        </w:tc>
      </w:tr>
      <w:tr w:rsidR="00B37E9C" w:rsidRPr="003C382C" w:rsidTr="00172F31">
        <w:trPr>
          <w:cantSplit/>
          <w:trHeight w:val="20"/>
          <w:jc w:val="center"/>
        </w:trPr>
        <w:tc>
          <w:tcPr>
            <w:tcW w:w="211"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30</w:t>
            </w:r>
          </w:p>
        </w:tc>
        <w:tc>
          <w:tcPr>
            <w:tcW w:w="1036"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严陵河渡槽K48+631～K49+171</w:t>
            </w:r>
          </w:p>
        </w:tc>
        <w:tc>
          <w:tcPr>
            <w:tcW w:w="2873"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jc w:val="left"/>
              <w:rPr>
                <w:rFonts w:ascii="仿宋" w:eastAsia="仿宋" w:hAnsi="仿宋" w:cs="Times New Roman"/>
                <w:sz w:val="20"/>
                <w:szCs w:val="20"/>
              </w:rPr>
            </w:pPr>
            <w:r w:rsidRPr="00172F31">
              <w:rPr>
                <w:rFonts w:ascii="仿宋" w:eastAsia="仿宋" w:hAnsi="仿宋" w:cs="Times New Roman" w:hint="eastAsia"/>
                <w:sz w:val="20"/>
                <w:szCs w:val="20"/>
              </w:rPr>
              <w:t>梁式</w:t>
            </w:r>
            <w:r w:rsidRPr="00172F31">
              <w:rPr>
                <w:rFonts w:ascii="仿宋" w:eastAsia="仿宋" w:hAnsi="仿宋" w:cs="Times New Roman"/>
                <w:sz w:val="20"/>
                <w:szCs w:val="20"/>
              </w:rPr>
              <w:t>渡槽</w:t>
            </w:r>
            <w:r w:rsidRPr="00172F31">
              <w:rPr>
                <w:rFonts w:ascii="仿宋" w:eastAsia="仿宋" w:hAnsi="仿宋" w:cs="Times New Roman" w:hint="eastAsia"/>
                <w:sz w:val="20"/>
                <w:szCs w:val="20"/>
              </w:rPr>
              <w:t>，双线双槽，跨度布置</w:t>
            </w:r>
            <w:r w:rsidRPr="00172F31">
              <w:rPr>
                <w:rFonts w:ascii="仿宋" w:eastAsia="仿宋" w:hAnsi="仿宋" w:cs="Times New Roman"/>
                <w:sz w:val="20"/>
                <w:szCs w:val="20"/>
              </w:rPr>
              <w:t>6×40m，单槽尺寸13m（宽）×7.39m（高）</w:t>
            </w:r>
          </w:p>
        </w:tc>
        <w:tc>
          <w:tcPr>
            <w:tcW w:w="298" w:type="pct"/>
            <w:shd w:val="clear" w:color="auto" w:fill="auto"/>
            <w:tcMar>
              <w:top w:w="15" w:type="dxa"/>
              <w:left w:w="15" w:type="dxa"/>
              <w:bottom w:w="0" w:type="dxa"/>
              <w:right w:w="15" w:type="dxa"/>
            </w:tcMar>
            <w:vAlign w:val="center"/>
            <w:hideMark/>
          </w:tcPr>
          <w:p w:rsidR="00B37E9C" w:rsidRPr="003C382C" w:rsidRDefault="00BC193A" w:rsidP="00B37E9C">
            <w:pPr>
              <w:spacing w:line="300" w:lineRule="exact"/>
              <w:jc w:val="center"/>
              <w:rPr>
                <w:rFonts w:ascii="仿宋" w:eastAsia="仿宋" w:hAnsi="仿宋"/>
                <w:sz w:val="20"/>
                <w:szCs w:val="20"/>
              </w:rPr>
            </w:pPr>
            <w:r w:rsidRPr="00172F31">
              <w:rPr>
                <w:rFonts w:ascii="仿宋" w:eastAsia="仿宋" w:hAnsi="仿宋"/>
                <w:sz w:val="20"/>
                <w:szCs w:val="20"/>
              </w:rPr>
              <w:t xml:space="preserve">540 </w:t>
            </w:r>
          </w:p>
        </w:tc>
        <w:tc>
          <w:tcPr>
            <w:tcW w:w="29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w:t>
            </w:r>
          </w:p>
        </w:tc>
        <w:tc>
          <w:tcPr>
            <w:tcW w:w="28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w:t>
            </w:r>
          </w:p>
        </w:tc>
      </w:tr>
      <w:tr w:rsidR="00B37E9C" w:rsidRPr="003C382C" w:rsidTr="00172F31">
        <w:trPr>
          <w:cantSplit/>
          <w:trHeight w:val="20"/>
          <w:jc w:val="center"/>
        </w:trPr>
        <w:tc>
          <w:tcPr>
            <w:tcW w:w="211"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31</w:t>
            </w:r>
          </w:p>
        </w:tc>
        <w:tc>
          <w:tcPr>
            <w:tcW w:w="1036"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渠道K49+171～K50+370</w:t>
            </w:r>
          </w:p>
        </w:tc>
        <w:tc>
          <w:tcPr>
            <w:tcW w:w="2873"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jc w:val="left"/>
              <w:rPr>
                <w:rFonts w:ascii="仿宋" w:eastAsia="仿宋" w:hAnsi="仿宋" w:cs="Times New Roman"/>
                <w:sz w:val="20"/>
                <w:szCs w:val="20"/>
              </w:rPr>
            </w:pPr>
            <w:r w:rsidRPr="00172F31">
              <w:rPr>
                <w:rFonts w:ascii="仿宋" w:eastAsia="仿宋" w:hAnsi="仿宋" w:cs="Times New Roman"/>
                <w:sz w:val="20"/>
                <w:szCs w:val="20"/>
              </w:rPr>
              <w:t>高填方、弱膨胀土</w:t>
            </w:r>
          </w:p>
        </w:tc>
        <w:tc>
          <w:tcPr>
            <w:tcW w:w="298" w:type="pct"/>
            <w:shd w:val="clear" w:color="auto" w:fill="auto"/>
            <w:tcMar>
              <w:top w:w="15" w:type="dxa"/>
              <w:left w:w="15" w:type="dxa"/>
              <w:bottom w:w="0" w:type="dxa"/>
              <w:right w:w="15" w:type="dxa"/>
            </w:tcMar>
            <w:vAlign w:val="center"/>
            <w:hideMark/>
          </w:tcPr>
          <w:p w:rsidR="00B37E9C" w:rsidRPr="003C382C" w:rsidRDefault="00BC193A" w:rsidP="00B37E9C">
            <w:pPr>
              <w:spacing w:line="300" w:lineRule="exact"/>
              <w:jc w:val="center"/>
              <w:rPr>
                <w:rFonts w:ascii="仿宋" w:eastAsia="仿宋" w:hAnsi="仿宋"/>
                <w:sz w:val="20"/>
                <w:szCs w:val="20"/>
              </w:rPr>
            </w:pPr>
            <w:r w:rsidRPr="00172F31">
              <w:rPr>
                <w:rFonts w:ascii="仿宋" w:eastAsia="仿宋" w:hAnsi="仿宋"/>
                <w:sz w:val="20"/>
                <w:szCs w:val="20"/>
              </w:rPr>
              <w:t xml:space="preserve">1199 </w:t>
            </w:r>
          </w:p>
        </w:tc>
        <w:tc>
          <w:tcPr>
            <w:tcW w:w="29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w:t>
            </w:r>
          </w:p>
        </w:tc>
        <w:tc>
          <w:tcPr>
            <w:tcW w:w="28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6～11.5</w:t>
            </w:r>
          </w:p>
        </w:tc>
      </w:tr>
      <w:tr w:rsidR="00B37E9C" w:rsidRPr="003C382C" w:rsidTr="00172F31">
        <w:trPr>
          <w:cantSplit/>
          <w:trHeight w:val="20"/>
          <w:jc w:val="center"/>
        </w:trPr>
        <w:tc>
          <w:tcPr>
            <w:tcW w:w="211"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32</w:t>
            </w:r>
          </w:p>
        </w:tc>
        <w:tc>
          <w:tcPr>
            <w:tcW w:w="1036"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渠道K50+370～K52+100</w:t>
            </w:r>
          </w:p>
        </w:tc>
        <w:tc>
          <w:tcPr>
            <w:tcW w:w="2873" w:type="pct"/>
            <w:shd w:val="clear" w:color="auto" w:fill="auto"/>
            <w:tcMar>
              <w:top w:w="15" w:type="dxa"/>
              <w:left w:w="15" w:type="dxa"/>
              <w:bottom w:w="0" w:type="dxa"/>
              <w:right w:w="15" w:type="dxa"/>
            </w:tcMar>
            <w:vAlign w:val="center"/>
            <w:hideMark/>
          </w:tcPr>
          <w:p w:rsidR="00B37E9C" w:rsidRPr="003C382C" w:rsidRDefault="00BC193A" w:rsidP="00B37E9C">
            <w:pPr>
              <w:pStyle w:val="23"/>
              <w:spacing w:line="300" w:lineRule="exact"/>
              <w:jc w:val="left"/>
              <w:rPr>
                <w:rFonts w:ascii="仿宋" w:eastAsia="仿宋" w:hAnsi="仿宋" w:cs="Times New Roman"/>
                <w:sz w:val="20"/>
                <w:szCs w:val="20"/>
              </w:rPr>
            </w:pPr>
            <w:r w:rsidRPr="00172F31">
              <w:rPr>
                <w:rFonts w:ascii="仿宋" w:eastAsia="仿宋" w:hAnsi="仿宋" w:cs="Times New Roman"/>
                <w:sz w:val="20"/>
                <w:szCs w:val="20"/>
              </w:rPr>
              <w:t>中等膨胀土，半挖半填渠道。换填水泥改性土。桩号K50+087～K50+750渠段右侧渠堤，在渠堤外坡马道内侧坡脚向渠道方向增设水泥搅拌桩，顺水流方向间隔布置，间距为3.0m，抗滑桩桩长11.0m，桩径0.6m。设置边坡排水系统。</w:t>
            </w:r>
          </w:p>
        </w:tc>
        <w:tc>
          <w:tcPr>
            <w:tcW w:w="298" w:type="pct"/>
            <w:shd w:val="clear" w:color="auto" w:fill="auto"/>
            <w:tcMar>
              <w:top w:w="15" w:type="dxa"/>
              <w:left w:w="15" w:type="dxa"/>
              <w:bottom w:w="0" w:type="dxa"/>
              <w:right w:w="15" w:type="dxa"/>
            </w:tcMar>
            <w:vAlign w:val="center"/>
            <w:hideMark/>
          </w:tcPr>
          <w:p w:rsidR="00B37E9C" w:rsidRPr="003C382C" w:rsidRDefault="00BC193A" w:rsidP="00B37E9C">
            <w:pPr>
              <w:spacing w:line="300" w:lineRule="exact"/>
              <w:jc w:val="center"/>
              <w:rPr>
                <w:rFonts w:ascii="仿宋" w:eastAsia="仿宋" w:hAnsi="仿宋"/>
                <w:sz w:val="20"/>
                <w:szCs w:val="20"/>
              </w:rPr>
            </w:pPr>
            <w:r w:rsidRPr="00172F31">
              <w:rPr>
                <w:rFonts w:ascii="仿宋" w:eastAsia="仿宋" w:hAnsi="仿宋"/>
                <w:sz w:val="20"/>
                <w:szCs w:val="20"/>
              </w:rPr>
              <w:t xml:space="preserve">1731 </w:t>
            </w:r>
          </w:p>
        </w:tc>
        <w:tc>
          <w:tcPr>
            <w:tcW w:w="29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8</w:t>
            </w:r>
          </w:p>
        </w:tc>
        <w:tc>
          <w:tcPr>
            <w:tcW w:w="286" w:type="pct"/>
            <w:vAlign w:val="center"/>
          </w:tcPr>
          <w:p w:rsidR="00B37E9C" w:rsidRPr="003C382C" w:rsidRDefault="00BC193A" w:rsidP="00B37E9C">
            <w:pPr>
              <w:pStyle w:val="23"/>
              <w:spacing w:line="300" w:lineRule="exact"/>
              <w:rPr>
                <w:rFonts w:ascii="仿宋" w:eastAsia="仿宋" w:hAnsi="仿宋" w:cs="Times New Roman"/>
                <w:sz w:val="20"/>
                <w:szCs w:val="20"/>
              </w:rPr>
            </w:pPr>
            <w:r w:rsidRPr="00172F31">
              <w:rPr>
                <w:rFonts w:ascii="仿宋" w:eastAsia="仿宋" w:hAnsi="仿宋" w:cs="Times New Roman"/>
                <w:sz w:val="20"/>
                <w:szCs w:val="20"/>
              </w:rPr>
              <w:t>1～5</w:t>
            </w:r>
          </w:p>
        </w:tc>
      </w:tr>
    </w:tbl>
    <w:p w:rsidR="006603A2" w:rsidRPr="00C45163" w:rsidRDefault="000C01E3" w:rsidP="003C5200">
      <w:pPr>
        <w:pStyle w:val="1"/>
        <w:rPr>
          <w:kern w:val="0"/>
        </w:rPr>
      </w:pPr>
      <w:r w:rsidRPr="00C45163">
        <w:rPr>
          <w:rFonts w:eastAsia="仿宋"/>
          <w:kern w:val="2"/>
          <w:sz w:val="30"/>
          <w:szCs w:val="30"/>
        </w:rPr>
        <w:br w:type="column"/>
      </w:r>
      <w:bookmarkStart w:id="9" w:name="_Toc521278318"/>
      <w:bookmarkStart w:id="10" w:name="_Toc521306803"/>
      <w:bookmarkStart w:id="11" w:name="_Toc521357662"/>
      <w:bookmarkStart w:id="12" w:name="_Toc524596977"/>
      <w:r w:rsidR="006603A2" w:rsidRPr="00C45163">
        <w:rPr>
          <w:kern w:val="0"/>
        </w:rPr>
        <w:lastRenderedPageBreak/>
        <w:t xml:space="preserve">2 </w:t>
      </w:r>
      <w:r w:rsidR="006603A2" w:rsidRPr="00C45163">
        <w:rPr>
          <w:kern w:val="0"/>
        </w:rPr>
        <w:t>风险等级</w:t>
      </w:r>
      <w:bookmarkEnd w:id="9"/>
      <w:bookmarkEnd w:id="10"/>
      <w:bookmarkEnd w:id="11"/>
      <w:bookmarkEnd w:id="12"/>
    </w:p>
    <w:p w:rsidR="007F185B" w:rsidRPr="00C45163" w:rsidRDefault="007F185B" w:rsidP="007F185B">
      <w:pPr>
        <w:jc w:val="left"/>
        <w:outlineLvl w:val="1"/>
        <w:rPr>
          <w:rFonts w:ascii="Times New Roman" w:eastAsia="黑体" w:hAnsi="Times New Roman" w:cs="Times New Roman"/>
          <w:sz w:val="28"/>
          <w:szCs w:val="28"/>
        </w:rPr>
      </w:pPr>
      <w:bookmarkStart w:id="13" w:name="_Toc521278319"/>
      <w:bookmarkStart w:id="14" w:name="_Toc521306804"/>
      <w:bookmarkStart w:id="15" w:name="_Toc521357663"/>
      <w:bookmarkStart w:id="16" w:name="_Toc524596978"/>
      <w:r w:rsidRPr="00C45163">
        <w:rPr>
          <w:rFonts w:ascii="Times New Roman" w:eastAsia="黑体" w:hAnsi="Times New Roman" w:cs="Times New Roman"/>
          <w:sz w:val="28"/>
          <w:szCs w:val="28"/>
        </w:rPr>
        <w:t xml:space="preserve">2.1 </w:t>
      </w:r>
      <w:r w:rsidRPr="00C45163">
        <w:rPr>
          <w:rFonts w:ascii="Times New Roman" w:eastAsia="黑体" w:hAnsi="Times New Roman" w:cs="Times New Roman" w:hint="eastAsia"/>
          <w:sz w:val="28"/>
          <w:szCs w:val="28"/>
        </w:rPr>
        <w:t>风险等级</w:t>
      </w:r>
      <w:r w:rsidRPr="00C45163">
        <w:rPr>
          <w:rFonts w:ascii="Times New Roman" w:eastAsia="黑体" w:hAnsi="Times New Roman" w:cs="Times New Roman"/>
          <w:sz w:val="28"/>
          <w:szCs w:val="28"/>
        </w:rPr>
        <w:t>标准</w:t>
      </w:r>
      <w:bookmarkEnd w:id="13"/>
      <w:bookmarkEnd w:id="14"/>
      <w:bookmarkEnd w:id="15"/>
      <w:bookmarkEnd w:id="16"/>
    </w:p>
    <w:p w:rsidR="006603A2" w:rsidRPr="00C45163" w:rsidRDefault="006603A2" w:rsidP="006603A2">
      <w:pPr>
        <w:ind w:firstLineChars="200" w:firstLine="600"/>
        <w:rPr>
          <w:rFonts w:ascii="Times New Roman" w:eastAsia="仿宋" w:hAnsi="Times New Roman" w:cs="Times New Roman"/>
          <w:sz w:val="30"/>
          <w:szCs w:val="30"/>
        </w:rPr>
      </w:pPr>
      <w:r w:rsidRPr="00C45163">
        <w:rPr>
          <w:rFonts w:ascii="Times New Roman" w:eastAsia="仿宋" w:hAnsi="Times New Roman" w:cs="Times New Roman"/>
          <w:sz w:val="30"/>
          <w:szCs w:val="30"/>
        </w:rPr>
        <w:t>风险等级</w:t>
      </w:r>
      <w:r w:rsidR="007F185B" w:rsidRPr="00C45163">
        <w:rPr>
          <w:rFonts w:ascii="Times New Roman" w:eastAsia="仿宋" w:hAnsi="Times New Roman" w:cs="Times New Roman" w:hint="eastAsia"/>
          <w:sz w:val="30"/>
          <w:szCs w:val="30"/>
        </w:rPr>
        <w:t>标准见</w:t>
      </w:r>
      <w:r w:rsidR="007F185B" w:rsidRPr="00C45163">
        <w:rPr>
          <w:rFonts w:ascii="Times New Roman" w:eastAsia="仿宋" w:hAnsi="Times New Roman" w:cs="Times New Roman"/>
          <w:sz w:val="30"/>
          <w:szCs w:val="30"/>
        </w:rPr>
        <w:t>表</w:t>
      </w:r>
      <w:r w:rsidR="007F185B" w:rsidRPr="00C45163">
        <w:rPr>
          <w:rFonts w:ascii="Times New Roman" w:eastAsia="仿宋" w:hAnsi="Times New Roman" w:cs="Times New Roman" w:hint="eastAsia"/>
          <w:sz w:val="30"/>
          <w:szCs w:val="30"/>
        </w:rPr>
        <w:t>2</w:t>
      </w:r>
      <w:r w:rsidR="00976412" w:rsidRPr="00C45163">
        <w:rPr>
          <w:rFonts w:ascii="Times New Roman" w:eastAsia="仿宋" w:hAnsi="Times New Roman" w:cs="Times New Roman"/>
          <w:sz w:val="30"/>
          <w:szCs w:val="30"/>
        </w:rPr>
        <w:t>-1</w:t>
      </w:r>
      <w:r w:rsidR="007F185B" w:rsidRPr="00C45163">
        <w:rPr>
          <w:rFonts w:ascii="Times New Roman" w:eastAsia="仿宋" w:hAnsi="Times New Roman" w:cs="Times New Roman" w:hint="eastAsia"/>
          <w:sz w:val="30"/>
          <w:szCs w:val="30"/>
        </w:rPr>
        <w:t>。</w:t>
      </w:r>
    </w:p>
    <w:p w:rsidR="006603A2" w:rsidRPr="00C45163" w:rsidRDefault="007F185B" w:rsidP="0061475F">
      <w:pPr>
        <w:ind w:firstLineChars="200" w:firstLine="480"/>
        <w:jc w:val="center"/>
        <w:rPr>
          <w:rFonts w:ascii="黑体" w:eastAsia="黑体" w:hAnsi="黑体" w:cs="Times New Roman"/>
          <w:sz w:val="24"/>
          <w:szCs w:val="24"/>
        </w:rPr>
      </w:pPr>
      <w:r w:rsidRPr="00C45163">
        <w:rPr>
          <w:rFonts w:ascii="黑体" w:eastAsia="黑体" w:hAnsi="黑体" w:cs="Times New Roman" w:hint="eastAsia"/>
          <w:sz w:val="24"/>
          <w:szCs w:val="24"/>
        </w:rPr>
        <w:t>表</w:t>
      </w:r>
      <w:r w:rsidR="00976412" w:rsidRPr="00C45163">
        <w:rPr>
          <w:rFonts w:ascii="黑体" w:eastAsia="黑体" w:hAnsi="黑体" w:cs="Times New Roman"/>
          <w:sz w:val="24"/>
          <w:szCs w:val="24"/>
        </w:rPr>
        <w:t>2-</w:t>
      </w:r>
      <w:r w:rsidR="001530F9" w:rsidRPr="00C45163">
        <w:rPr>
          <w:rFonts w:ascii="黑体" w:eastAsia="黑体" w:hAnsi="黑体" w:cs="Times New Roman" w:hint="eastAsia"/>
          <w:sz w:val="24"/>
          <w:szCs w:val="24"/>
        </w:rPr>
        <w:t>1</w:t>
      </w:r>
      <w:r w:rsidR="00D3773C">
        <w:rPr>
          <w:rFonts w:ascii="黑体" w:eastAsia="黑体" w:hAnsi="黑体" w:cs="Times New Roman" w:hint="eastAsia"/>
          <w:sz w:val="24"/>
          <w:szCs w:val="24"/>
        </w:rPr>
        <w:t xml:space="preserve">  </w:t>
      </w:r>
      <w:r w:rsidR="006603A2" w:rsidRPr="00C45163">
        <w:rPr>
          <w:rFonts w:ascii="黑体" w:eastAsia="黑体" w:hAnsi="黑体" w:cs="Times New Roman"/>
          <w:sz w:val="24"/>
          <w:szCs w:val="24"/>
        </w:rPr>
        <w:t>风险等级标准</w:t>
      </w:r>
    </w:p>
    <w:tbl>
      <w:tblPr>
        <w:tblStyle w:val="21"/>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527"/>
        <w:gridCol w:w="1649"/>
        <w:gridCol w:w="1647"/>
        <w:gridCol w:w="1856"/>
        <w:gridCol w:w="1684"/>
      </w:tblGrid>
      <w:tr w:rsidR="006603A2" w:rsidRPr="00C45163" w:rsidTr="006C5A64">
        <w:trPr>
          <w:trHeight w:val="368"/>
          <w:jc w:val="center"/>
        </w:trPr>
        <w:tc>
          <w:tcPr>
            <w:tcW w:w="1527" w:type="dxa"/>
            <w:vAlign w:val="center"/>
          </w:tcPr>
          <w:p w:rsidR="006603A2" w:rsidRPr="00C45163" w:rsidRDefault="006603A2" w:rsidP="006603A2">
            <w:pPr>
              <w:jc w:val="center"/>
              <w:rPr>
                <w:rFonts w:ascii="Times New Roman" w:hAnsi="Times New Roman"/>
                <w:b/>
              </w:rPr>
            </w:pPr>
            <w:r w:rsidRPr="00C45163">
              <w:rPr>
                <w:rFonts w:ascii="Times New Roman" w:hAnsi="Times New Roman"/>
                <w:b/>
              </w:rPr>
              <w:t>风险等级</w:t>
            </w:r>
          </w:p>
        </w:tc>
        <w:tc>
          <w:tcPr>
            <w:tcW w:w="1649" w:type="dxa"/>
            <w:vAlign w:val="center"/>
          </w:tcPr>
          <w:p w:rsidR="006603A2" w:rsidRPr="00C45163" w:rsidRDefault="006603A2" w:rsidP="006603A2">
            <w:pPr>
              <w:jc w:val="center"/>
              <w:rPr>
                <w:rFonts w:ascii="Times New Roman" w:hAnsi="Times New Roman"/>
              </w:rPr>
            </w:pPr>
            <w:r w:rsidRPr="00C45163">
              <w:rPr>
                <w:rFonts w:ascii="Times New Roman" w:hAnsi="Times New Roman"/>
              </w:rPr>
              <w:t>I</w:t>
            </w:r>
          </w:p>
        </w:tc>
        <w:tc>
          <w:tcPr>
            <w:tcW w:w="1647" w:type="dxa"/>
            <w:vAlign w:val="center"/>
          </w:tcPr>
          <w:p w:rsidR="006603A2" w:rsidRPr="00C45163" w:rsidRDefault="006603A2" w:rsidP="006603A2">
            <w:pPr>
              <w:jc w:val="center"/>
              <w:rPr>
                <w:rFonts w:ascii="Times New Roman" w:hAnsi="Times New Roman"/>
              </w:rPr>
            </w:pPr>
            <w:r w:rsidRPr="00C45163">
              <w:rPr>
                <w:rFonts w:ascii="Times New Roman" w:hAnsi="Times New Roman"/>
              </w:rPr>
              <w:t>II</w:t>
            </w:r>
          </w:p>
        </w:tc>
        <w:tc>
          <w:tcPr>
            <w:tcW w:w="1856" w:type="dxa"/>
            <w:vAlign w:val="center"/>
          </w:tcPr>
          <w:p w:rsidR="006603A2" w:rsidRPr="00C45163" w:rsidRDefault="006603A2" w:rsidP="006603A2">
            <w:pPr>
              <w:jc w:val="center"/>
              <w:rPr>
                <w:rFonts w:ascii="Times New Roman" w:hAnsi="Times New Roman"/>
              </w:rPr>
            </w:pPr>
            <w:r w:rsidRPr="00C45163">
              <w:rPr>
                <w:rFonts w:ascii="Times New Roman" w:hAnsi="Times New Roman"/>
              </w:rPr>
              <w:t>III</w:t>
            </w:r>
          </w:p>
        </w:tc>
        <w:tc>
          <w:tcPr>
            <w:tcW w:w="1684" w:type="dxa"/>
            <w:vAlign w:val="center"/>
          </w:tcPr>
          <w:p w:rsidR="006603A2" w:rsidRPr="00C45163" w:rsidRDefault="006603A2" w:rsidP="006603A2">
            <w:pPr>
              <w:jc w:val="center"/>
              <w:rPr>
                <w:rFonts w:ascii="Times New Roman" w:hAnsi="Times New Roman"/>
              </w:rPr>
            </w:pPr>
            <w:r w:rsidRPr="00C45163">
              <w:rPr>
                <w:rFonts w:ascii="Times New Roman" w:hAnsi="Times New Roman"/>
              </w:rPr>
              <w:t>IV</w:t>
            </w:r>
          </w:p>
        </w:tc>
      </w:tr>
      <w:tr w:rsidR="001E7185" w:rsidRPr="00C45163" w:rsidTr="006C5A64">
        <w:trPr>
          <w:trHeight w:val="368"/>
          <w:jc w:val="center"/>
        </w:trPr>
        <w:tc>
          <w:tcPr>
            <w:tcW w:w="1527" w:type="dxa"/>
            <w:vAlign w:val="center"/>
          </w:tcPr>
          <w:p w:rsidR="001E7185" w:rsidRPr="00C45163" w:rsidRDefault="001E7185" w:rsidP="006603A2">
            <w:pPr>
              <w:jc w:val="center"/>
              <w:rPr>
                <w:rFonts w:ascii="Times New Roman" w:hAnsi="Times New Roman"/>
                <w:b/>
              </w:rPr>
            </w:pPr>
            <w:r w:rsidRPr="00C45163">
              <w:rPr>
                <w:rFonts w:ascii="Times New Roman" w:hAnsi="Times New Roman"/>
                <w:b/>
              </w:rPr>
              <w:t>风险量值</w:t>
            </w:r>
          </w:p>
        </w:tc>
        <w:tc>
          <w:tcPr>
            <w:tcW w:w="1649" w:type="dxa"/>
            <w:vAlign w:val="center"/>
          </w:tcPr>
          <w:p w:rsidR="001E7185" w:rsidRPr="00C45163" w:rsidRDefault="001E7185" w:rsidP="006603A2">
            <w:pPr>
              <w:jc w:val="center"/>
              <w:rPr>
                <w:rFonts w:ascii="Times New Roman" w:hAnsi="Times New Roman"/>
              </w:rPr>
            </w:pPr>
            <w:r w:rsidRPr="00C45163">
              <w:t>[</w:t>
            </w:r>
            <w:r w:rsidRPr="00C45163">
              <w:rPr>
                <w:rFonts w:hint="eastAsia"/>
              </w:rPr>
              <w:t>1,4</w:t>
            </w:r>
            <w:r w:rsidRPr="00C45163">
              <w:t>]</w:t>
            </w:r>
          </w:p>
        </w:tc>
        <w:tc>
          <w:tcPr>
            <w:tcW w:w="1647" w:type="dxa"/>
            <w:vAlign w:val="center"/>
          </w:tcPr>
          <w:p w:rsidR="001E7185" w:rsidRPr="00C45163" w:rsidRDefault="001E7185" w:rsidP="006603A2">
            <w:pPr>
              <w:jc w:val="center"/>
              <w:rPr>
                <w:rFonts w:ascii="Times New Roman" w:hAnsi="Times New Roman"/>
              </w:rPr>
            </w:pPr>
            <w:r w:rsidRPr="00C45163">
              <w:rPr>
                <w:rFonts w:hint="eastAsia"/>
              </w:rPr>
              <w:t>（</w:t>
            </w:r>
            <w:r w:rsidRPr="00C45163">
              <w:rPr>
                <w:rFonts w:hint="eastAsia"/>
              </w:rPr>
              <w:t>4,9</w:t>
            </w:r>
            <w:r w:rsidRPr="00C45163">
              <w:t>]</w:t>
            </w:r>
          </w:p>
        </w:tc>
        <w:tc>
          <w:tcPr>
            <w:tcW w:w="1856" w:type="dxa"/>
            <w:vAlign w:val="center"/>
          </w:tcPr>
          <w:p w:rsidR="001E7185" w:rsidRPr="00C45163" w:rsidRDefault="001E7185" w:rsidP="006603A2">
            <w:pPr>
              <w:jc w:val="center"/>
              <w:rPr>
                <w:rFonts w:ascii="Times New Roman" w:hAnsi="Times New Roman"/>
              </w:rPr>
            </w:pPr>
            <w:r w:rsidRPr="00C45163">
              <w:rPr>
                <w:rFonts w:hint="eastAsia"/>
              </w:rPr>
              <w:t>（</w:t>
            </w:r>
            <w:r w:rsidRPr="00C45163">
              <w:rPr>
                <w:rFonts w:hint="eastAsia"/>
              </w:rPr>
              <w:t>9,15</w:t>
            </w:r>
            <w:r w:rsidRPr="00C45163">
              <w:t>]</w:t>
            </w:r>
          </w:p>
        </w:tc>
        <w:tc>
          <w:tcPr>
            <w:tcW w:w="1684" w:type="dxa"/>
            <w:vAlign w:val="center"/>
          </w:tcPr>
          <w:p w:rsidR="001E7185" w:rsidRPr="00C45163" w:rsidRDefault="001E7185" w:rsidP="006603A2">
            <w:pPr>
              <w:jc w:val="center"/>
              <w:rPr>
                <w:rFonts w:ascii="Times New Roman" w:hAnsi="Times New Roman"/>
              </w:rPr>
            </w:pPr>
            <w:r w:rsidRPr="00C45163">
              <w:rPr>
                <w:rFonts w:hint="eastAsia"/>
              </w:rPr>
              <w:t>（</w:t>
            </w:r>
            <w:r w:rsidRPr="00C45163">
              <w:rPr>
                <w:rFonts w:hint="eastAsia"/>
              </w:rPr>
              <w:t>15</w:t>
            </w:r>
            <w:r w:rsidRPr="00C45163">
              <w:rPr>
                <w:rFonts w:hint="eastAsia"/>
              </w:rPr>
              <w:t>，</w:t>
            </w:r>
            <w:r w:rsidRPr="00C45163">
              <w:rPr>
                <w:rFonts w:hint="eastAsia"/>
              </w:rPr>
              <w:t>25</w:t>
            </w:r>
            <w:r w:rsidRPr="00C45163">
              <w:t>]</w:t>
            </w:r>
          </w:p>
        </w:tc>
      </w:tr>
      <w:tr w:rsidR="00F4544B" w:rsidRPr="00C45163" w:rsidTr="006C5A64">
        <w:trPr>
          <w:trHeight w:val="257"/>
          <w:jc w:val="center"/>
        </w:trPr>
        <w:tc>
          <w:tcPr>
            <w:tcW w:w="1527" w:type="dxa"/>
            <w:vMerge w:val="restart"/>
            <w:vAlign w:val="center"/>
          </w:tcPr>
          <w:p w:rsidR="00F4544B" w:rsidRPr="00C45163" w:rsidRDefault="00F4544B" w:rsidP="006603A2">
            <w:pPr>
              <w:jc w:val="center"/>
              <w:rPr>
                <w:rFonts w:ascii="Times New Roman" w:hAnsi="Times New Roman"/>
                <w:b/>
              </w:rPr>
            </w:pPr>
            <w:r w:rsidRPr="00C45163">
              <w:rPr>
                <w:rFonts w:ascii="Times New Roman" w:hAnsi="Times New Roman"/>
                <w:b/>
              </w:rPr>
              <w:t>风险描述</w:t>
            </w:r>
          </w:p>
        </w:tc>
        <w:tc>
          <w:tcPr>
            <w:tcW w:w="1649" w:type="dxa"/>
            <w:vAlign w:val="center"/>
          </w:tcPr>
          <w:p w:rsidR="00F4544B" w:rsidRPr="00C45163" w:rsidRDefault="00F4544B" w:rsidP="006603A2">
            <w:pPr>
              <w:jc w:val="center"/>
              <w:rPr>
                <w:rFonts w:ascii="Times New Roman" w:hAnsi="Times New Roman"/>
              </w:rPr>
            </w:pPr>
            <w:r w:rsidRPr="00C45163">
              <w:rPr>
                <w:rFonts w:ascii="Times New Roman" w:hAnsi="Times New Roman" w:hint="eastAsia"/>
              </w:rPr>
              <w:t>低</w:t>
            </w:r>
            <w:r w:rsidRPr="00C45163">
              <w:rPr>
                <w:rFonts w:ascii="Times New Roman" w:hAnsi="Times New Roman"/>
              </w:rPr>
              <w:t>风险</w:t>
            </w:r>
          </w:p>
        </w:tc>
        <w:tc>
          <w:tcPr>
            <w:tcW w:w="1647" w:type="dxa"/>
            <w:vAlign w:val="center"/>
          </w:tcPr>
          <w:p w:rsidR="00F4544B" w:rsidRPr="00C45163" w:rsidRDefault="00F4544B" w:rsidP="006603A2">
            <w:pPr>
              <w:jc w:val="center"/>
              <w:rPr>
                <w:rFonts w:ascii="Times New Roman" w:hAnsi="Times New Roman"/>
              </w:rPr>
            </w:pPr>
            <w:r w:rsidRPr="00C45163">
              <w:rPr>
                <w:rFonts w:ascii="Times New Roman" w:hAnsi="Times New Roman"/>
              </w:rPr>
              <w:t>一般风险</w:t>
            </w:r>
          </w:p>
        </w:tc>
        <w:tc>
          <w:tcPr>
            <w:tcW w:w="1856" w:type="dxa"/>
            <w:vAlign w:val="center"/>
          </w:tcPr>
          <w:p w:rsidR="00F4544B" w:rsidRPr="00C45163" w:rsidRDefault="00F4544B" w:rsidP="006603A2">
            <w:pPr>
              <w:jc w:val="center"/>
              <w:rPr>
                <w:rFonts w:ascii="Times New Roman" w:hAnsi="Times New Roman"/>
              </w:rPr>
            </w:pPr>
            <w:r w:rsidRPr="00C45163">
              <w:rPr>
                <w:rFonts w:ascii="Times New Roman" w:hAnsi="Times New Roman"/>
              </w:rPr>
              <w:t>较大风险</w:t>
            </w:r>
          </w:p>
        </w:tc>
        <w:tc>
          <w:tcPr>
            <w:tcW w:w="1684" w:type="dxa"/>
            <w:vAlign w:val="center"/>
          </w:tcPr>
          <w:p w:rsidR="00F4544B" w:rsidRPr="00C45163" w:rsidRDefault="00F4544B" w:rsidP="006603A2">
            <w:pPr>
              <w:jc w:val="center"/>
              <w:rPr>
                <w:rFonts w:ascii="Times New Roman" w:hAnsi="Times New Roman"/>
              </w:rPr>
            </w:pPr>
            <w:r w:rsidRPr="00C45163">
              <w:rPr>
                <w:rFonts w:ascii="Times New Roman" w:hAnsi="Times New Roman"/>
              </w:rPr>
              <w:t>重大风险</w:t>
            </w:r>
          </w:p>
        </w:tc>
      </w:tr>
      <w:tr w:rsidR="006C5A64" w:rsidRPr="00C45163" w:rsidTr="006C5A64">
        <w:trPr>
          <w:trHeight w:val="257"/>
          <w:jc w:val="center"/>
        </w:trPr>
        <w:tc>
          <w:tcPr>
            <w:tcW w:w="1527" w:type="dxa"/>
            <w:vMerge/>
            <w:vAlign w:val="center"/>
          </w:tcPr>
          <w:p w:rsidR="006C5A64" w:rsidRPr="00C45163" w:rsidRDefault="006C5A64" w:rsidP="006603A2">
            <w:pPr>
              <w:jc w:val="center"/>
              <w:rPr>
                <w:rFonts w:ascii="Times New Roman" w:hAnsi="Times New Roman"/>
                <w:b/>
              </w:rPr>
            </w:pPr>
          </w:p>
        </w:tc>
        <w:tc>
          <w:tcPr>
            <w:tcW w:w="1649" w:type="dxa"/>
            <w:vAlign w:val="center"/>
          </w:tcPr>
          <w:p w:rsidR="006C5A64" w:rsidRPr="00C45163" w:rsidRDefault="006C5A64" w:rsidP="006603A2">
            <w:pPr>
              <w:jc w:val="center"/>
              <w:rPr>
                <w:rFonts w:ascii="Times New Roman" w:hAnsi="Times New Roman"/>
              </w:rPr>
            </w:pPr>
            <w:r w:rsidRPr="00C45163">
              <w:rPr>
                <w:rFonts w:ascii="Times New Roman" w:hAnsi="Times New Roman"/>
              </w:rPr>
              <w:t>可接受风险</w:t>
            </w:r>
          </w:p>
        </w:tc>
        <w:tc>
          <w:tcPr>
            <w:tcW w:w="1647" w:type="dxa"/>
            <w:vAlign w:val="center"/>
          </w:tcPr>
          <w:p w:rsidR="006C5A64" w:rsidRPr="00C45163" w:rsidRDefault="006C5A64" w:rsidP="006603A2">
            <w:pPr>
              <w:jc w:val="center"/>
              <w:rPr>
                <w:rFonts w:ascii="Times New Roman" w:hAnsi="Times New Roman"/>
              </w:rPr>
            </w:pPr>
            <w:r w:rsidRPr="00C45163">
              <w:rPr>
                <w:rFonts w:ascii="Times New Roman" w:hAnsi="Times New Roman"/>
              </w:rPr>
              <w:t>可容忍风险</w:t>
            </w:r>
          </w:p>
        </w:tc>
        <w:tc>
          <w:tcPr>
            <w:tcW w:w="1856" w:type="dxa"/>
            <w:vAlign w:val="center"/>
          </w:tcPr>
          <w:p w:rsidR="006C5A64" w:rsidRPr="00C45163" w:rsidRDefault="006C5A64" w:rsidP="006603A2">
            <w:pPr>
              <w:jc w:val="center"/>
              <w:rPr>
                <w:rFonts w:ascii="Times New Roman" w:hAnsi="Times New Roman"/>
              </w:rPr>
            </w:pPr>
            <w:r w:rsidRPr="00C45163">
              <w:rPr>
                <w:rFonts w:ascii="Times New Roman" w:hAnsi="Times New Roman"/>
              </w:rPr>
              <w:t>不可</w:t>
            </w:r>
            <w:r w:rsidRPr="00C45163">
              <w:rPr>
                <w:rFonts w:ascii="Times New Roman" w:hAnsi="Times New Roman" w:hint="eastAsia"/>
              </w:rPr>
              <w:t>接受</w:t>
            </w:r>
            <w:r w:rsidRPr="00C45163">
              <w:rPr>
                <w:rFonts w:ascii="Times New Roman" w:hAnsi="Times New Roman"/>
              </w:rPr>
              <w:t>风险</w:t>
            </w:r>
          </w:p>
        </w:tc>
        <w:tc>
          <w:tcPr>
            <w:tcW w:w="1684" w:type="dxa"/>
            <w:vAlign w:val="center"/>
          </w:tcPr>
          <w:p w:rsidR="006C5A64" w:rsidRPr="00C45163" w:rsidRDefault="00871B4C" w:rsidP="006603A2">
            <w:pPr>
              <w:jc w:val="center"/>
              <w:rPr>
                <w:rFonts w:ascii="Times New Roman" w:hAnsi="Times New Roman"/>
              </w:rPr>
            </w:pPr>
            <w:r w:rsidRPr="00C45163">
              <w:rPr>
                <w:rFonts w:ascii="Times New Roman" w:hAnsi="Times New Roman" w:hint="eastAsia"/>
              </w:rPr>
              <w:t>极高</w:t>
            </w:r>
            <w:r w:rsidRPr="00C45163">
              <w:rPr>
                <w:rFonts w:ascii="Times New Roman" w:hAnsi="Times New Roman"/>
              </w:rPr>
              <w:t>风险</w:t>
            </w:r>
          </w:p>
        </w:tc>
      </w:tr>
      <w:tr w:rsidR="006603A2" w:rsidRPr="00C45163" w:rsidTr="006C5A64">
        <w:trPr>
          <w:trHeight w:val="257"/>
          <w:jc w:val="center"/>
        </w:trPr>
        <w:tc>
          <w:tcPr>
            <w:tcW w:w="1527" w:type="dxa"/>
            <w:vAlign w:val="center"/>
          </w:tcPr>
          <w:p w:rsidR="006603A2" w:rsidRPr="00C45163" w:rsidRDefault="006603A2" w:rsidP="006603A2">
            <w:pPr>
              <w:jc w:val="center"/>
              <w:rPr>
                <w:rFonts w:ascii="Times New Roman" w:hAnsi="Times New Roman"/>
                <w:b/>
              </w:rPr>
            </w:pPr>
            <w:r w:rsidRPr="00C45163">
              <w:rPr>
                <w:rFonts w:ascii="Times New Roman" w:hAnsi="Times New Roman"/>
                <w:b/>
              </w:rPr>
              <w:t>风险对策</w:t>
            </w:r>
          </w:p>
        </w:tc>
        <w:tc>
          <w:tcPr>
            <w:tcW w:w="1649" w:type="dxa"/>
            <w:vAlign w:val="center"/>
          </w:tcPr>
          <w:p w:rsidR="006603A2" w:rsidRPr="00C45163" w:rsidRDefault="006603A2" w:rsidP="006603A2">
            <w:pPr>
              <w:jc w:val="center"/>
              <w:rPr>
                <w:rFonts w:ascii="Times New Roman" w:hAnsi="Times New Roman"/>
              </w:rPr>
            </w:pPr>
            <w:r w:rsidRPr="00C45163">
              <w:rPr>
                <w:rFonts w:ascii="Times New Roman" w:hAnsi="Times New Roman"/>
              </w:rPr>
              <w:t>关注</w:t>
            </w:r>
          </w:p>
        </w:tc>
        <w:tc>
          <w:tcPr>
            <w:tcW w:w="1647" w:type="dxa"/>
            <w:vAlign w:val="center"/>
          </w:tcPr>
          <w:p w:rsidR="006603A2" w:rsidRPr="00C45163" w:rsidRDefault="006603A2" w:rsidP="006603A2">
            <w:pPr>
              <w:jc w:val="center"/>
              <w:rPr>
                <w:rFonts w:ascii="Times New Roman" w:hAnsi="Times New Roman"/>
              </w:rPr>
            </w:pPr>
            <w:r w:rsidRPr="00C45163">
              <w:rPr>
                <w:rFonts w:ascii="Times New Roman" w:hAnsi="Times New Roman"/>
              </w:rPr>
              <w:t>监控</w:t>
            </w:r>
          </w:p>
        </w:tc>
        <w:tc>
          <w:tcPr>
            <w:tcW w:w="1856" w:type="dxa"/>
            <w:vAlign w:val="center"/>
          </w:tcPr>
          <w:p w:rsidR="006603A2" w:rsidRPr="00C45163" w:rsidRDefault="006603A2" w:rsidP="006603A2">
            <w:pPr>
              <w:jc w:val="center"/>
              <w:rPr>
                <w:rFonts w:ascii="Times New Roman" w:hAnsi="Times New Roman"/>
              </w:rPr>
            </w:pPr>
            <w:r w:rsidRPr="00C45163">
              <w:rPr>
                <w:rFonts w:ascii="Times New Roman" w:hAnsi="Times New Roman"/>
              </w:rPr>
              <w:t>采取措施</w:t>
            </w:r>
          </w:p>
        </w:tc>
        <w:tc>
          <w:tcPr>
            <w:tcW w:w="1684" w:type="dxa"/>
            <w:vAlign w:val="center"/>
          </w:tcPr>
          <w:p w:rsidR="006603A2" w:rsidRPr="00C45163" w:rsidRDefault="006603A2" w:rsidP="006603A2">
            <w:pPr>
              <w:jc w:val="center"/>
              <w:rPr>
                <w:rFonts w:ascii="Times New Roman" w:hAnsi="Times New Roman"/>
              </w:rPr>
            </w:pPr>
            <w:r w:rsidRPr="00C45163">
              <w:rPr>
                <w:rFonts w:ascii="Times New Roman" w:hAnsi="Times New Roman"/>
              </w:rPr>
              <w:t>采取紧急措施</w:t>
            </w:r>
          </w:p>
        </w:tc>
      </w:tr>
    </w:tbl>
    <w:p w:rsidR="00A84FB1" w:rsidRPr="00C45163" w:rsidRDefault="00A84FB1" w:rsidP="00A84FB1">
      <w:pPr>
        <w:ind w:firstLineChars="200" w:firstLine="600"/>
        <w:rPr>
          <w:rFonts w:ascii="Times New Roman" w:eastAsia="仿宋" w:hAnsi="Times New Roman" w:cs="Times New Roman"/>
          <w:sz w:val="30"/>
          <w:szCs w:val="30"/>
        </w:rPr>
      </w:pPr>
      <w:r w:rsidRPr="00C45163">
        <w:rPr>
          <w:rFonts w:ascii="Times New Roman" w:eastAsia="仿宋" w:hAnsi="Times New Roman" w:cs="Times New Roman" w:hint="eastAsia"/>
          <w:sz w:val="30"/>
          <w:szCs w:val="30"/>
        </w:rPr>
        <w:t>Ⅰ</w:t>
      </w:r>
      <w:r w:rsidRPr="00C45163">
        <w:rPr>
          <w:rFonts w:ascii="Times New Roman" w:eastAsia="仿宋" w:hAnsi="Times New Roman" w:cs="Times New Roman"/>
          <w:sz w:val="30"/>
          <w:szCs w:val="30"/>
        </w:rPr>
        <w:t>级</w:t>
      </w:r>
      <w:r w:rsidRPr="00C45163">
        <w:rPr>
          <w:rFonts w:ascii="Times New Roman" w:eastAsia="仿宋" w:hAnsi="Times New Roman" w:cs="Times New Roman" w:hint="eastAsia"/>
          <w:sz w:val="30"/>
          <w:szCs w:val="30"/>
        </w:rPr>
        <w:t>风险</w:t>
      </w:r>
      <w:r w:rsidRPr="00C45163">
        <w:rPr>
          <w:rFonts w:ascii="Times New Roman" w:eastAsia="仿宋" w:hAnsi="Times New Roman" w:cs="Times New Roman"/>
          <w:sz w:val="30"/>
          <w:szCs w:val="30"/>
        </w:rPr>
        <w:t>为</w:t>
      </w:r>
      <w:r w:rsidR="006C5A64" w:rsidRPr="00C45163">
        <w:rPr>
          <w:rFonts w:ascii="Times New Roman" w:eastAsia="仿宋" w:hAnsi="Times New Roman" w:cs="Times New Roman" w:hint="eastAsia"/>
          <w:sz w:val="30"/>
          <w:szCs w:val="30"/>
        </w:rPr>
        <w:t>低</w:t>
      </w:r>
      <w:r w:rsidRPr="00C45163">
        <w:rPr>
          <w:rFonts w:ascii="Times New Roman" w:eastAsia="仿宋" w:hAnsi="Times New Roman" w:cs="Times New Roman"/>
          <w:sz w:val="30"/>
          <w:szCs w:val="30"/>
        </w:rPr>
        <w:t>风险</w:t>
      </w:r>
      <w:r w:rsidRPr="00C45163">
        <w:rPr>
          <w:rFonts w:ascii="Times New Roman" w:eastAsia="仿宋" w:hAnsi="Times New Roman" w:cs="Times New Roman" w:hint="eastAsia"/>
          <w:sz w:val="30"/>
          <w:szCs w:val="30"/>
        </w:rPr>
        <w:t>，</w:t>
      </w:r>
      <w:r w:rsidR="006C5A64" w:rsidRPr="00C45163">
        <w:rPr>
          <w:rFonts w:ascii="Times New Roman" w:eastAsia="仿宋" w:hAnsi="Times New Roman" w:cs="Times New Roman" w:hint="eastAsia"/>
          <w:sz w:val="30"/>
          <w:szCs w:val="30"/>
        </w:rPr>
        <w:t>属于可接受风险，</w:t>
      </w:r>
      <w:r w:rsidRPr="00C45163">
        <w:rPr>
          <w:rFonts w:ascii="Times New Roman" w:eastAsia="仿宋" w:hAnsi="Times New Roman" w:cs="Times New Roman" w:hint="eastAsia"/>
          <w:sz w:val="30"/>
          <w:szCs w:val="30"/>
        </w:rPr>
        <w:t>对策措施</w:t>
      </w:r>
      <w:r w:rsidR="00160424" w:rsidRPr="00C45163">
        <w:rPr>
          <w:rFonts w:ascii="Times New Roman" w:eastAsia="仿宋" w:hAnsi="Times New Roman" w:cs="Times New Roman" w:hint="eastAsia"/>
          <w:sz w:val="30"/>
          <w:szCs w:val="30"/>
        </w:rPr>
        <w:t>主要</w:t>
      </w:r>
      <w:r w:rsidRPr="00C45163">
        <w:rPr>
          <w:rFonts w:ascii="Times New Roman" w:eastAsia="仿宋" w:hAnsi="Times New Roman" w:cs="Times New Roman" w:hint="eastAsia"/>
          <w:sz w:val="30"/>
          <w:szCs w:val="30"/>
        </w:rPr>
        <w:t>为关注</w:t>
      </w:r>
      <w:r w:rsidR="00160424" w:rsidRPr="00C45163">
        <w:rPr>
          <w:rFonts w:ascii="Times New Roman" w:eastAsia="仿宋" w:hAnsi="Times New Roman" w:cs="Times New Roman" w:hint="eastAsia"/>
          <w:sz w:val="30"/>
          <w:szCs w:val="30"/>
        </w:rPr>
        <w:t>、</w:t>
      </w:r>
      <w:r w:rsidRPr="00C45163">
        <w:rPr>
          <w:rFonts w:ascii="Times New Roman" w:eastAsia="仿宋" w:hAnsi="Times New Roman" w:cs="Times New Roman"/>
          <w:sz w:val="30"/>
          <w:szCs w:val="30"/>
        </w:rPr>
        <w:t>维持正常的监测频次和日常巡视。</w:t>
      </w:r>
    </w:p>
    <w:p w:rsidR="00A84FB1" w:rsidRPr="00C45163" w:rsidRDefault="00A84FB1" w:rsidP="00A84FB1">
      <w:pPr>
        <w:ind w:firstLineChars="200" w:firstLine="600"/>
        <w:rPr>
          <w:rFonts w:ascii="Times New Roman" w:eastAsia="仿宋" w:hAnsi="Times New Roman" w:cs="Times New Roman"/>
          <w:sz w:val="30"/>
          <w:szCs w:val="30"/>
        </w:rPr>
      </w:pPr>
      <w:r w:rsidRPr="00C45163">
        <w:rPr>
          <w:rFonts w:ascii="Times New Roman" w:eastAsia="仿宋" w:hAnsi="Times New Roman" w:cs="Times New Roman" w:hint="eastAsia"/>
          <w:sz w:val="30"/>
          <w:szCs w:val="30"/>
        </w:rPr>
        <w:t>Ⅱ</w:t>
      </w:r>
      <w:r w:rsidRPr="00C45163">
        <w:rPr>
          <w:rFonts w:ascii="Times New Roman" w:eastAsia="仿宋" w:hAnsi="Times New Roman" w:cs="Times New Roman"/>
          <w:sz w:val="30"/>
          <w:szCs w:val="30"/>
        </w:rPr>
        <w:t>级风险为一般风险，</w:t>
      </w:r>
      <w:r w:rsidR="00160424" w:rsidRPr="00C45163">
        <w:rPr>
          <w:rFonts w:ascii="Times New Roman" w:eastAsia="仿宋" w:hAnsi="Times New Roman" w:cs="Times New Roman"/>
          <w:sz w:val="30"/>
          <w:szCs w:val="30"/>
        </w:rPr>
        <w:t>属于可容忍风险</w:t>
      </w:r>
      <w:r w:rsidR="00160424" w:rsidRPr="00C45163">
        <w:rPr>
          <w:rFonts w:ascii="Times New Roman" w:eastAsia="仿宋" w:hAnsi="Times New Roman" w:cs="Times New Roman" w:hint="eastAsia"/>
          <w:sz w:val="30"/>
          <w:szCs w:val="30"/>
        </w:rPr>
        <w:t>，</w:t>
      </w:r>
      <w:r w:rsidRPr="00C45163">
        <w:rPr>
          <w:rFonts w:ascii="Times New Roman" w:eastAsia="仿宋" w:hAnsi="Times New Roman" w:cs="Times New Roman"/>
          <w:sz w:val="30"/>
          <w:szCs w:val="30"/>
        </w:rPr>
        <w:t>对策</w:t>
      </w:r>
      <w:r w:rsidRPr="00C45163">
        <w:rPr>
          <w:rFonts w:ascii="Times New Roman" w:eastAsia="仿宋" w:hAnsi="Times New Roman" w:cs="Times New Roman" w:hint="eastAsia"/>
          <w:sz w:val="30"/>
          <w:szCs w:val="30"/>
        </w:rPr>
        <w:t>措施</w:t>
      </w:r>
      <w:r w:rsidR="00160424" w:rsidRPr="00C45163">
        <w:rPr>
          <w:rFonts w:ascii="Times New Roman" w:eastAsia="仿宋" w:hAnsi="Times New Roman" w:cs="Times New Roman" w:hint="eastAsia"/>
          <w:sz w:val="30"/>
          <w:szCs w:val="30"/>
        </w:rPr>
        <w:t>主要</w:t>
      </w:r>
      <w:r w:rsidRPr="00C45163">
        <w:rPr>
          <w:rFonts w:ascii="Times New Roman" w:eastAsia="仿宋" w:hAnsi="Times New Roman" w:cs="Times New Roman"/>
          <w:sz w:val="30"/>
          <w:szCs w:val="30"/>
        </w:rPr>
        <w:t>为监控</w:t>
      </w:r>
      <w:r w:rsidR="00160424" w:rsidRPr="00C45163">
        <w:rPr>
          <w:rFonts w:ascii="Times New Roman" w:eastAsia="仿宋" w:hAnsi="Times New Roman" w:cs="Times New Roman" w:hint="eastAsia"/>
          <w:sz w:val="30"/>
          <w:szCs w:val="30"/>
        </w:rPr>
        <w:t>、</w:t>
      </w:r>
      <w:r w:rsidRPr="00C45163">
        <w:rPr>
          <w:rFonts w:ascii="Times New Roman" w:eastAsia="仿宋" w:hAnsi="Times New Roman" w:cs="Times New Roman" w:hint="eastAsia"/>
          <w:sz w:val="30"/>
          <w:szCs w:val="30"/>
        </w:rPr>
        <w:t>加强</w:t>
      </w:r>
      <w:r w:rsidRPr="00C45163">
        <w:rPr>
          <w:rFonts w:ascii="Times New Roman" w:eastAsia="仿宋" w:hAnsi="Times New Roman" w:cs="Times New Roman"/>
          <w:sz w:val="30"/>
          <w:szCs w:val="30"/>
        </w:rPr>
        <w:t>监测和日常巡视，必要时需采取措施进行风险控制</w:t>
      </w:r>
      <w:r w:rsidR="001E7185" w:rsidRPr="00C45163">
        <w:rPr>
          <w:rFonts w:ascii="Times New Roman" w:eastAsia="仿宋" w:hAnsi="Times New Roman" w:cs="Times New Roman" w:hint="eastAsia"/>
          <w:sz w:val="30"/>
          <w:szCs w:val="30"/>
        </w:rPr>
        <w:t>。</w:t>
      </w:r>
      <w:r w:rsidRPr="00C45163">
        <w:rPr>
          <w:rFonts w:ascii="Times New Roman" w:eastAsia="仿宋" w:hAnsi="Times New Roman" w:cs="Times New Roman"/>
          <w:sz w:val="30"/>
          <w:szCs w:val="30"/>
        </w:rPr>
        <w:t>当风险处理资金</w:t>
      </w:r>
      <w:r w:rsidR="00F4544B" w:rsidRPr="00C45163">
        <w:rPr>
          <w:rFonts w:ascii="Times New Roman" w:eastAsia="仿宋" w:hAnsi="Times New Roman" w:cs="Times New Roman" w:hint="eastAsia"/>
          <w:sz w:val="30"/>
          <w:szCs w:val="30"/>
        </w:rPr>
        <w:t>有限</w:t>
      </w:r>
      <w:r w:rsidRPr="00C45163">
        <w:rPr>
          <w:rFonts w:ascii="Times New Roman" w:eastAsia="仿宋" w:hAnsi="Times New Roman" w:cs="Times New Roman"/>
          <w:sz w:val="30"/>
          <w:szCs w:val="30"/>
        </w:rPr>
        <w:t>时，应</w:t>
      </w:r>
      <w:r w:rsidRPr="00C45163">
        <w:rPr>
          <w:rFonts w:ascii="Times New Roman" w:eastAsia="仿宋" w:hAnsi="Times New Roman" w:cs="Times New Roman" w:hint="eastAsia"/>
          <w:sz w:val="30"/>
          <w:szCs w:val="30"/>
        </w:rPr>
        <w:t>根据</w:t>
      </w:r>
      <w:r w:rsidRPr="00C45163">
        <w:rPr>
          <w:rFonts w:ascii="Times New Roman" w:eastAsia="仿宋" w:hAnsi="Times New Roman" w:cs="Times New Roman"/>
          <w:sz w:val="30"/>
          <w:szCs w:val="30"/>
        </w:rPr>
        <w:t>风险</w:t>
      </w:r>
      <w:r w:rsidRPr="00C45163">
        <w:rPr>
          <w:rFonts w:ascii="Times New Roman" w:eastAsia="仿宋" w:hAnsi="Times New Roman" w:cs="Times New Roman" w:hint="eastAsia"/>
          <w:sz w:val="30"/>
          <w:szCs w:val="30"/>
        </w:rPr>
        <w:t>因子重要性</w:t>
      </w:r>
      <w:r w:rsidRPr="00C45163">
        <w:rPr>
          <w:rFonts w:ascii="Times New Roman" w:eastAsia="仿宋" w:hAnsi="Times New Roman" w:cs="Times New Roman"/>
          <w:sz w:val="30"/>
          <w:szCs w:val="30"/>
        </w:rPr>
        <w:t>排序，确保主要风险</w:t>
      </w:r>
      <w:r w:rsidRPr="00C45163">
        <w:rPr>
          <w:rFonts w:ascii="Times New Roman" w:eastAsia="仿宋" w:hAnsi="Times New Roman" w:cs="Times New Roman" w:hint="eastAsia"/>
          <w:sz w:val="30"/>
          <w:szCs w:val="30"/>
        </w:rPr>
        <w:t>因子</w:t>
      </w:r>
      <w:r w:rsidRPr="00C45163">
        <w:rPr>
          <w:rFonts w:ascii="Times New Roman" w:eastAsia="仿宋" w:hAnsi="Times New Roman" w:cs="Times New Roman"/>
          <w:sz w:val="30"/>
          <w:szCs w:val="30"/>
        </w:rPr>
        <w:t>得以处理</w:t>
      </w:r>
      <w:r w:rsidRPr="00C45163">
        <w:rPr>
          <w:rFonts w:ascii="Times New Roman" w:eastAsia="仿宋" w:hAnsi="Times New Roman" w:cs="Times New Roman" w:hint="eastAsia"/>
          <w:sz w:val="30"/>
          <w:szCs w:val="30"/>
        </w:rPr>
        <w:t>。</w:t>
      </w:r>
    </w:p>
    <w:p w:rsidR="00A84FB1" w:rsidRPr="00C45163" w:rsidRDefault="00A84FB1" w:rsidP="00A84FB1">
      <w:pPr>
        <w:ind w:firstLineChars="200" w:firstLine="600"/>
        <w:rPr>
          <w:rFonts w:ascii="Times New Roman" w:eastAsia="仿宋" w:hAnsi="Times New Roman" w:cs="Times New Roman"/>
          <w:sz w:val="30"/>
          <w:szCs w:val="30"/>
        </w:rPr>
      </w:pPr>
      <w:r w:rsidRPr="00C45163">
        <w:rPr>
          <w:rFonts w:ascii="Times New Roman" w:eastAsia="仿宋" w:hAnsi="Times New Roman" w:cs="Times New Roman" w:hint="eastAsia"/>
          <w:sz w:val="30"/>
          <w:szCs w:val="30"/>
        </w:rPr>
        <w:t>Ⅲ</w:t>
      </w:r>
      <w:r w:rsidRPr="00C45163">
        <w:rPr>
          <w:rFonts w:ascii="Times New Roman" w:eastAsia="仿宋" w:hAnsi="Times New Roman" w:cs="Times New Roman"/>
          <w:sz w:val="30"/>
          <w:szCs w:val="30"/>
        </w:rPr>
        <w:t>级风险为较大风险，</w:t>
      </w:r>
      <w:r w:rsidR="00871B4C" w:rsidRPr="00C45163">
        <w:rPr>
          <w:rFonts w:ascii="Times New Roman" w:eastAsia="仿宋" w:hAnsi="Times New Roman" w:cs="Times New Roman"/>
          <w:sz w:val="30"/>
          <w:szCs w:val="30"/>
        </w:rPr>
        <w:t>属于不可接受风险</w:t>
      </w:r>
      <w:r w:rsidR="00871B4C" w:rsidRPr="00C45163">
        <w:rPr>
          <w:rFonts w:ascii="Times New Roman" w:eastAsia="仿宋" w:hAnsi="Times New Roman" w:cs="Times New Roman" w:hint="eastAsia"/>
          <w:sz w:val="30"/>
          <w:szCs w:val="30"/>
        </w:rPr>
        <w:t>，</w:t>
      </w:r>
      <w:r w:rsidRPr="00C45163">
        <w:rPr>
          <w:rFonts w:ascii="Times New Roman" w:eastAsia="仿宋" w:hAnsi="Times New Roman" w:cs="Times New Roman"/>
          <w:sz w:val="30"/>
          <w:szCs w:val="30"/>
        </w:rPr>
        <w:t>对策</w:t>
      </w:r>
      <w:r w:rsidRPr="00C45163">
        <w:rPr>
          <w:rFonts w:ascii="Times New Roman" w:eastAsia="仿宋" w:hAnsi="Times New Roman" w:cs="Times New Roman" w:hint="eastAsia"/>
          <w:sz w:val="30"/>
          <w:szCs w:val="30"/>
        </w:rPr>
        <w:t>措施</w:t>
      </w:r>
      <w:r w:rsidR="00160424" w:rsidRPr="00C45163">
        <w:rPr>
          <w:rFonts w:ascii="Times New Roman" w:eastAsia="仿宋" w:hAnsi="Times New Roman" w:cs="Times New Roman" w:hint="eastAsia"/>
          <w:sz w:val="30"/>
          <w:szCs w:val="30"/>
        </w:rPr>
        <w:t>主要</w:t>
      </w:r>
      <w:r w:rsidRPr="00C45163">
        <w:rPr>
          <w:rFonts w:ascii="Times New Roman" w:eastAsia="仿宋" w:hAnsi="Times New Roman" w:cs="Times New Roman"/>
          <w:sz w:val="30"/>
          <w:szCs w:val="30"/>
        </w:rPr>
        <w:t>为</w:t>
      </w:r>
      <w:r w:rsidR="00160424" w:rsidRPr="00C45163">
        <w:rPr>
          <w:rFonts w:ascii="Times New Roman" w:eastAsia="仿宋" w:hAnsi="Times New Roman" w:cs="Times New Roman" w:hint="eastAsia"/>
          <w:sz w:val="30"/>
          <w:szCs w:val="30"/>
        </w:rPr>
        <w:t>及时</w:t>
      </w:r>
      <w:r w:rsidRPr="00C45163">
        <w:rPr>
          <w:rFonts w:ascii="Times New Roman" w:eastAsia="仿宋" w:hAnsi="Times New Roman" w:cs="Times New Roman" w:hint="eastAsia"/>
          <w:sz w:val="30"/>
          <w:szCs w:val="30"/>
        </w:rPr>
        <w:t>采取</w:t>
      </w:r>
      <w:r w:rsidRPr="00C45163">
        <w:rPr>
          <w:rFonts w:ascii="Times New Roman" w:eastAsia="仿宋" w:hAnsi="Times New Roman" w:cs="Times New Roman"/>
          <w:sz w:val="30"/>
          <w:szCs w:val="30"/>
        </w:rPr>
        <w:t>措施，针对各主要风险因子分别采取预防、消除、规避</w:t>
      </w:r>
      <w:r w:rsidRPr="00C45163">
        <w:rPr>
          <w:rFonts w:ascii="Times New Roman" w:eastAsia="仿宋" w:hAnsi="Times New Roman" w:cs="Times New Roman" w:hint="eastAsia"/>
          <w:sz w:val="30"/>
          <w:szCs w:val="30"/>
        </w:rPr>
        <w:t>、</w:t>
      </w:r>
      <w:r w:rsidRPr="00C45163">
        <w:rPr>
          <w:rFonts w:ascii="Times New Roman" w:eastAsia="仿宋" w:hAnsi="Times New Roman" w:cs="Times New Roman"/>
          <w:sz w:val="30"/>
          <w:szCs w:val="30"/>
        </w:rPr>
        <w:t>减免风险事故发生的措施</w:t>
      </w:r>
      <w:r w:rsidRPr="00C45163">
        <w:rPr>
          <w:rFonts w:ascii="Times New Roman" w:eastAsia="仿宋" w:hAnsi="Times New Roman" w:cs="Times New Roman" w:hint="eastAsia"/>
          <w:sz w:val="30"/>
          <w:szCs w:val="30"/>
        </w:rPr>
        <w:t>，使风险等级</w:t>
      </w:r>
      <w:r w:rsidRPr="00C45163">
        <w:rPr>
          <w:rFonts w:ascii="Times New Roman" w:eastAsia="仿宋" w:hAnsi="Times New Roman" w:cs="Times New Roman"/>
          <w:sz w:val="30"/>
          <w:szCs w:val="30"/>
        </w:rPr>
        <w:t>降至</w:t>
      </w:r>
      <w:r w:rsidRPr="00C45163">
        <w:rPr>
          <w:rFonts w:ascii="Times New Roman" w:eastAsia="仿宋" w:hAnsi="Times New Roman" w:cs="Times New Roman" w:hint="eastAsia"/>
          <w:sz w:val="30"/>
          <w:szCs w:val="30"/>
        </w:rPr>
        <w:t>可</w:t>
      </w:r>
      <w:r w:rsidRPr="00C45163">
        <w:rPr>
          <w:rFonts w:ascii="Times New Roman" w:eastAsia="仿宋" w:hAnsi="Times New Roman" w:cs="Times New Roman"/>
          <w:sz w:val="30"/>
          <w:szCs w:val="30"/>
        </w:rPr>
        <w:t>容忍或可接受的水平</w:t>
      </w:r>
      <w:r w:rsidRPr="00C45163">
        <w:rPr>
          <w:rFonts w:ascii="Times New Roman" w:eastAsia="仿宋" w:hAnsi="Times New Roman" w:cs="Times New Roman" w:hint="eastAsia"/>
          <w:sz w:val="30"/>
          <w:szCs w:val="30"/>
        </w:rPr>
        <w:t>。</w:t>
      </w:r>
    </w:p>
    <w:p w:rsidR="00A84FB1" w:rsidRPr="00C45163" w:rsidRDefault="00A84FB1" w:rsidP="00A84FB1">
      <w:pPr>
        <w:ind w:firstLineChars="200" w:firstLine="600"/>
        <w:rPr>
          <w:rFonts w:ascii="Times New Roman" w:eastAsia="仿宋" w:hAnsi="Times New Roman" w:cs="Times New Roman"/>
          <w:sz w:val="30"/>
          <w:szCs w:val="30"/>
        </w:rPr>
      </w:pPr>
      <w:r w:rsidRPr="00C45163">
        <w:rPr>
          <w:rFonts w:ascii="Times New Roman" w:eastAsia="仿宋" w:hAnsi="Times New Roman" w:cs="Times New Roman" w:hint="eastAsia"/>
          <w:sz w:val="30"/>
          <w:szCs w:val="30"/>
        </w:rPr>
        <w:t>Ⅳ</w:t>
      </w:r>
      <w:r w:rsidRPr="00C45163">
        <w:rPr>
          <w:rFonts w:ascii="Times New Roman" w:eastAsia="仿宋" w:hAnsi="Times New Roman" w:cs="Times New Roman"/>
          <w:sz w:val="30"/>
          <w:szCs w:val="30"/>
        </w:rPr>
        <w:t>级风险为重大风险，</w:t>
      </w:r>
      <w:r w:rsidR="00871B4C" w:rsidRPr="00C45163">
        <w:rPr>
          <w:rFonts w:ascii="Times New Roman" w:eastAsia="仿宋" w:hAnsi="Times New Roman" w:cs="Times New Roman"/>
          <w:sz w:val="30"/>
          <w:szCs w:val="30"/>
        </w:rPr>
        <w:t>属于极高风险</w:t>
      </w:r>
      <w:r w:rsidR="00871B4C" w:rsidRPr="00C45163">
        <w:rPr>
          <w:rFonts w:ascii="Times New Roman" w:eastAsia="仿宋" w:hAnsi="Times New Roman" w:cs="Times New Roman" w:hint="eastAsia"/>
          <w:sz w:val="30"/>
          <w:szCs w:val="30"/>
        </w:rPr>
        <w:t>，</w:t>
      </w:r>
      <w:r w:rsidRPr="00C45163">
        <w:rPr>
          <w:rFonts w:ascii="Times New Roman" w:eastAsia="仿宋" w:hAnsi="Times New Roman" w:cs="Times New Roman"/>
          <w:sz w:val="30"/>
          <w:szCs w:val="30"/>
        </w:rPr>
        <w:t>对策</w:t>
      </w:r>
      <w:r w:rsidRPr="00C45163">
        <w:rPr>
          <w:rFonts w:ascii="Times New Roman" w:eastAsia="仿宋" w:hAnsi="Times New Roman" w:cs="Times New Roman" w:hint="eastAsia"/>
          <w:sz w:val="30"/>
          <w:szCs w:val="30"/>
        </w:rPr>
        <w:t>措施</w:t>
      </w:r>
      <w:r w:rsidRPr="00C45163">
        <w:rPr>
          <w:rFonts w:ascii="Times New Roman" w:eastAsia="仿宋" w:hAnsi="Times New Roman" w:cs="Times New Roman"/>
          <w:sz w:val="30"/>
          <w:szCs w:val="30"/>
        </w:rPr>
        <w:t>为</w:t>
      </w:r>
      <w:r w:rsidRPr="00C45163">
        <w:rPr>
          <w:rFonts w:ascii="Times New Roman" w:eastAsia="仿宋" w:hAnsi="Times New Roman" w:cs="Times New Roman" w:hint="eastAsia"/>
          <w:sz w:val="30"/>
          <w:szCs w:val="30"/>
        </w:rPr>
        <w:t>采取紧急</w:t>
      </w:r>
      <w:r w:rsidRPr="00C45163">
        <w:rPr>
          <w:rFonts w:ascii="Times New Roman" w:eastAsia="仿宋" w:hAnsi="Times New Roman" w:cs="Times New Roman"/>
          <w:sz w:val="30"/>
          <w:szCs w:val="30"/>
        </w:rPr>
        <w:t>措施，</w:t>
      </w:r>
      <w:r w:rsidRPr="00C45163">
        <w:rPr>
          <w:rFonts w:ascii="Times New Roman" w:eastAsia="仿宋" w:hAnsi="Times New Roman" w:cs="Times New Roman" w:hint="eastAsia"/>
          <w:sz w:val="30"/>
          <w:szCs w:val="30"/>
        </w:rPr>
        <w:t>减免</w:t>
      </w:r>
      <w:r w:rsidRPr="00C45163">
        <w:rPr>
          <w:rFonts w:ascii="Times New Roman" w:eastAsia="仿宋" w:hAnsi="Times New Roman" w:cs="Times New Roman"/>
          <w:sz w:val="30"/>
          <w:szCs w:val="30"/>
        </w:rPr>
        <w:t>风险，同时准备好应急预案，一旦发生险情，及时开展修复</w:t>
      </w:r>
      <w:r w:rsidRPr="00C45163">
        <w:rPr>
          <w:rFonts w:ascii="Times New Roman" w:eastAsia="仿宋" w:hAnsi="Times New Roman" w:cs="Times New Roman" w:hint="eastAsia"/>
          <w:sz w:val="30"/>
          <w:szCs w:val="30"/>
        </w:rPr>
        <w:t>、</w:t>
      </w:r>
      <w:r w:rsidRPr="00C45163">
        <w:rPr>
          <w:rFonts w:ascii="Times New Roman" w:eastAsia="仿宋" w:hAnsi="Times New Roman" w:cs="Times New Roman"/>
          <w:sz w:val="30"/>
          <w:szCs w:val="30"/>
        </w:rPr>
        <w:t>补救等抢险措施。</w:t>
      </w:r>
    </w:p>
    <w:p w:rsidR="007F185B" w:rsidRPr="00C45163" w:rsidRDefault="007F185B" w:rsidP="007F185B">
      <w:pPr>
        <w:jc w:val="left"/>
        <w:outlineLvl w:val="1"/>
        <w:rPr>
          <w:rFonts w:ascii="Times New Roman" w:eastAsia="黑体" w:hAnsi="Times New Roman" w:cs="Times New Roman"/>
          <w:sz w:val="28"/>
          <w:szCs w:val="28"/>
        </w:rPr>
      </w:pPr>
      <w:bookmarkStart w:id="17" w:name="_Toc521278320"/>
      <w:bookmarkStart w:id="18" w:name="_Toc521306805"/>
      <w:bookmarkStart w:id="19" w:name="_Toc521357664"/>
      <w:bookmarkStart w:id="20" w:name="_Toc524596979"/>
      <w:r w:rsidRPr="00C45163">
        <w:rPr>
          <w:rFonts w:ascii="Times New Roman" w:eastAsia="黑体" w:hAnsi="Times New Roman" w:cs="Times New Roman"/>
          <w:sz w:val="28"/>
          <w:szCs w:val="28"/>
        </w:rPr>
        <w:lastRenderedPageBreak/>
        <w:t xml:space="preserve">2.2 </w:t>
      </w:r>
      <w:r w:rsidRPr="00C45163">
        <w:rPr>
          <w:rFonts w:ascii="Times New Roman" w:eastAsia="黑体" w:hAnsi="Times New Roman" w:cs="Times New Roman" w:hint="eastAsia"/>
          <w:sz w:val="28"/>
          <w:szCs w:val="28"/>
        </w:rPr>
        <w:t>风险</w:t>
      </w:r>
      <w:r w:rsidR="00083AAD" w:rsidRPr="00C45163">
        <w:rPr>
          <w:rFonts w:ascii="Times New Roman" w:eastAsia="黑体" w:hAnsi="Times New Roman" w:cs="Times New Roman" w:hint="eastAsia"/>
          <w:sz w:val="28"/>
          <w:szCs w:val="28"/>
        </w:rPr>
        <w:t>量值分布</w:t>
      </w:r>
      <w:r w:rsidR="001530F9" w:rsidRPr="00C45163">
        <w:rPr>
          <w:rFonts w:ascii="Times New Roman" w:eastAsia="黑体" w:hAnsi="Times New Roman" w:cs="Times New Roman" w:hint="eastAsia"/>
          <w:sz w:val="28"/>
          <w:szCs w:val="28"/>
        </w:rPr>
        <w:t>图</w:t>
      </w:r>
      <w:bookmarkEnd w:id="17"/>
      <w:bookmarkEnd w:id="18"/>
      <w:bookmarkEnd w:id="19"/>
      <w:bookmarkEnd w:id="20"/>
    </w:p>
    <w:p w:rsidR="001530F9" w:rsidRPr="00C45163" w:rsidRDefault="001530F9" w:rsidP="007334E9">
      <w:pPr>
        <w:pStyle w:val="10"/>
        <w:ind w:firstLineChars="41" w:firstLine="98"/>
        <w:outlineLvl w:val="2"/>
        <w:rPr>
          <w:rFonts w:ascii="Times New Roman" w:hAnsi="Times New Roman" w:cs="Times New Roman"/>
        </w:rPr>
      </w:pPr>
      <w:r w:rsidRPr="00C45163">
        <w:rPr>
          <w:rFonts w:ascii="Times New Roman" w:hAnsi="Times New Roman" w:cs="Times New Roman" w:hint="eastAsia"/>
        </w:rPr>
        <w:t xml:space="preserve">2.2.1 </w:t>
      </w:r>
      <w:r w:rsidRPr="00C45163">
        <w:rPr>
          <w:rFonts w:ascii="Times New Roman" w:hAnsi="Times New Roman" w:cs="Times New Roman" w:hint="eastAsia"/>
        </w:rPr>
        <w:t>工程风险</w:t>
      </w:r>
      <w:r w:rsidR="008E257D" w:rsidRPr="00C45163">
        <w:rPr>
          <w:rFonts w:ascii="Times New Roman" w:hAnsi="Times New Roman" w:cs="Times New Roman" w:hint="eastAsia"/>
        </w:rPr>
        <w:t>量值分布</w:t>
      </w:r>
      <w:r w:rsidRPr="00C45163">
        <w:rPr>
          <w:rFonts w:ascii="Times New Roman" w:hAnsi="Times New Roman" w:cs="Times New Roman" w:hint="eastAsia"/>
        </w:rPr>
        <w:t>图</w:t>
      </w:r>
    </w:p>
    <w:p w:rsidR="006964D2" w:rsidRDefault="003721F6" w:rsidP="00172F31">
      <w:pPr>
        <w:jc w:val="center"/>
        <w:rPr>
          <w:rFonts w:ascii="Times New Roman" w:eastAsia="黑体" w:hAnsi="Times New Roman" w:cs="Times New Roman"/>
          <w:sz w:val="28"/>
          <w:szCs w:val="28"/>
        </w:rPr>
      </w:pPr>
      <w:r w:rsidRPr="00172F31">
        <w:rPr>
          <w:rFonts w:ascii="Times New Roman" w:eastAsia="黑体" w:hAnsi="Times New Roman" w:cs="Times New Roman"/>
          <w:noProof/>
          <w:sz w:val="28"/>
          <w:szCs w:val="28"/>
        </w:rPr>
        <w:drawing>
          <wp:inline distT="0" distB="0" distL="0" distR="0">
            <wp:extent cx="8230664" cy="434793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8235715" cy="4350598"/>
                    </a:xfrm>
                    <a:prstGeom prst="rect">
                      <a:avLst/>
                    </a:prstGeom>
                    <a:noFill/>
                  </pic:spPr>
                </pic:pic>
              </a:graphicData>
            </a:graphic>
          </wp:inline>
        </w:drawing>
      </w:r>
    </w:p>
    <w:p w:rsidR="000F4740" w:rsidRPr="00C45163" w:rsidRDefault="000F4740" w:rsidP="000F4740">
      <w:pPr>
        <w:ind w:firstLineChars="200" w:firstLine="480"/>
        <w:jc w:val="center"/>
        <w:rPr>
          <w:rFonts w:ascii="黑体" w:eastAsia="黑体" w:hAnsi="黑体" w:cs="Times New Roman"/>
          <w:sz w:val="24"/>
          <w:szCs w:val="24"/>
        </w:rPr>
      </w:pPr>
      <w:r w:rsidRPr="00C45163">
        <w:rPr>
          <w:rFonts w:ascii="黑体" w:eastAsia="黑体" w:hAnsi="黑体" w:cs="Times New Roman" w:hint="eastAsia"/>
          <w:sz w:val="24"/>
          <w:szCs w:val="24"/>
        </w:rPr>
        <w:t>图2-1  工程风险量值分布图</w:t>
      </w:r>
    </w:p>
    <w:p w:rsidR="001530F9" w:rsidRPr="00C45163" w:rsidRDefault="00012CFE" w:rsidP="007334E9">
      <w:pPr>
        <w:pStyle w:val="10"/>
        <w:ind w:firstLineChars="41" w:firstLine="98"/>
        <w:outlineLvl w:val="2"/>
        <w:rPr>
          <w:rFonts w:ascii="Times New Roman" w:hAnsi="Times New Roman" w:cs="Times New Roman"/>
        </w:rPr>
      </w:pPr>
      <w:r w:rsidRPr="00C45163">
        <w:rPr>
          <w:rFonts w:ascii="Times New Roman" w:hAnsi="Times New Roman" w:cs="Times New Roman"/>
        </w:rPr>
        <w:br w:type="column"/>
      </w:r>
      <w:r w:rsidR="001530F9" w:rsidRPr="00C45163">
        <w:rPr>
          <w:rFonts w:ascii="Times New Roman" w:hAnsi="Times New Roman" w:cs="Times New Roman" w:hint="eastAsia"/>
        </w:rPr>
        <w:lastRenderedPageBreak/>
        <w:t xml:space="preserve">2.2.2 </w:t>
      </w:r>
      <w:r w:rsidR="001530F9" w:rsidRPr="00C45163">
        <w:rPr>
          <w:rFonts w:ascii="Times New Roman" w:hAnsi="Times New Roman" w:cs="Times New Roman" w:hint="eastAsia"/>
        </w:rPr>
        <w:t>洪水风险</w:t>
      </w:r>
      <w:r w:rsidR="00AB6FDA" w:rsidRPr="00C45163">
        <w:rPr>
          <w:rFonts w:ascii="Times New Roman" w:hAnsi="Times New Roman" w:cs="Times New Roman" w:hint="eastAsia"/>
        </w:rPr>
        <w:t>量值</w:t>
      </w:r>
      <w:r w:rsidR="008E257D" w:rsidRPr="00C45163">
        <w:rPr>
          <w:rFonts w:ascii="Times New Roman" w:hAnsi="Times New Roman" w:cs="Times New Roman" w:hint="eastAsia"/>
        </w:rPr>
        <w:t>分布</w:t>
      </w:r>
      <w:r w:rsidR="001530F9" w:rsidRPr="00C45163">
        <w:rPr>
          <w:rFonts w:ascii="Times New Roman" w:hAnsi="Times New Roman" w:cs="Times New Roman" w:hint="eastAsia"/>
        </w:rPr>
        <w:t>图</w:t>
      </w:r>
    </w:p>
    <w:p w:rsidR="00012CFE" w:rsidRPr="00C45163" w:rsidRDefault="003721F6" w:rsidP="00430906">
      <w:pPr>
        <w:pStyle w:val="10"/>
        <w:ind w:firstLine="240"/>
        <w:jc w:val="center"/>
        <w:outlineLvl w:val="9"/>
        <w:rPr>
          <w:rFonts w:hAnsi="黑体" w:cs="Times New Roman"/>
          <w:szCs w:val="24"/>
        </w:rPr>
      </w:pPr>
      <w:r w:rsidRPr="00172F31">
        <w:rPr>
          <w:rFonts w:hAnsi="黑体" w:cs="Times New Roman"/>
          <w:noProof/>
          <w:szCs w:val="24"/>
        </w:rPr>
        <w:drawing>
          <wp:anchor distT="0" distB="0" distL="114300" distR="114300" simplePos="0" relativeHeight="251663360" behindDoc="0" locked="0" layoutInCell="1" allowOverlap="1">
            <wp:simplePos x="0" y="0"/>
            <wp:positionH relativeFrom="column">
              <wp:posOffset>117475</wp:posOffset>
            </wp:positionH>
            <wp:positionV relativeFrom="paragraph">
              <wp:posOffset>34925</wp:posOffset>
            </wp:positionV>
            <wp:extent cx="8529320" cy="4867910"/>
            <wp:effectExtent l="19050" t="0" r="5080" b="0"/>
            <wp:wrapSquare wrapText="bothSides"/>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r="2498"/>
                    <a:stretch/>
                  </pic:blipFill>
                  <pic:spPr bwMode="auto">
                    <a:xfrm>
                      <a:off x="0" y="0"/>
                      <a:ext cx="8529320" cy="486791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a:ext>
                    </a:extLst>
                  </pic:spPr>
                </pic:pic>
              </a:graphicData>
            </a:graphic>
          </wp:anchor>
        </w:drawing>
      </w:r>
      <w:r w:rsidR="00012CFE" w:rsidRPr="00C45163">
        <w:rPr>
          <w:rFonts w:hAnsi="黑体" w:cs="Times New Roman" w:hint="eastAsia"/>
          <w:szCs w:val="24"/>
        </w:rPr>
        <w:t>图2-2  洪水风险量值分布图</w:t>
      </w:r>
    </w:p>
    <w:p w:rsidR="001530F9" w:rsidRPr="00C45163" w:rsidRDefault="00012CFE" w:rsidP="007334E9">
      <w:pPr>
        <w:pStyle w:val="10"/>
        <w:ind w:firstLineChars="41" w:firstLine="98"/>
        <w:outlineLvl w:val="2"/>
        <w:rPr>
          <w:rFonts w:ascii="Times New Roman" w:hAnsi="Times New Roman" w:cs="Times New Roman"/>
        </w:rPr>
      </w:pPr>
      <w:r w:rsidRPr="00C45163">
        <w:rPr>
          <w:rFonts w:ascii="Times New Roman" w:hAnsi="Times New Roman" w:cs="Times New Roman"/>
        </w:rPr>
        <w:br w:type="column"/>
      </w:r>
      <w:r w:rsidR="001530F9" w:rsidRPr="00C45163">
        <w:rPr>
          <w:rFonts w:ascii="Times New Roman" w:hAnsi="Times New Roman" w:cs="Times New Roman" w:hint="eastAsia"/>
        </w:rPr>
        <w:lastRenderedPageBreak/>
        <w:t xml:space="preserve">2.2.3 </w:t>
      </w:r>
      <w:r w:rsidR="001530F9" w:rsidRPr="00C45163">
        <w:rPr>
          <w:rFonts w:ascii="Times New Roman" w:hAnsi="Times New Roman" w:cs="Times New Roman" w:hint="eastAsia"/>
        </w:rPr>
        <w:t>调度运行风险</w:t>
      </w:r>
      <w:r w:rsidR="008E257D" w:rsidRPr="00C45163">
        <w:rPr>
          <w:rFonts w:ascii="Times New Roman" w:hAnsi="Times New Roman" w:cs="Times New Roman" w:hint="eastAsia"/>
        </w:rPr>
        <w:t>量值分布</w:t>
      </w:r>
      <w:r w:rsidR="001530F9" w:rsidRPr="00C45163">
        <w:rPr>
          <w:rFonts w:ascii="Times New Roman" w:hAnsi="Times New Roman" w:cs="Times New Roman" w:hint="eastAsia"/>
        </w:rPr>
        <w:t>图</w:t>
      </w:r>
    </w:p>
    <w:p w:rsidR="000F4740" w:rsidRPr="0033644F" w:rsidRDefault="003721F6" w:rsidP="00121DC2">
      <w:pPr>
        <w:rPr>
          <w:rFonts w:ascii="Times New Roman" w:eastAsia="黑体" w:hAnsi="Times New Roman" w:cs="Times New Roman"/>
          <w:sz w:val="28"/>
          <w:szCs w:val="28"/>
        </w:rPr>
      </w:pPr>
      <w:r w:rsidRPr="00172F31">
        <w:rPr>
          <w:noProof/>
        </w:rPr>
        <w:drawing>
          <wp:inline distT="0" distB="0" distL="0" distR="0">
            <wp:extent cx="8875868" cy="38515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8885778" cy="3855863"/>
                    </a:xfrm>
                    <a:prstGeom prst="rect">
                      <a:avLst/>
                    </a:prstGeom>
                    <a:noFill/>
                    <a:ln>
                      <a:noFill/>
                    </a:ln>
                  </pic:spPr>
                </pic:pic>
              </a:graphicData>
            </a:graphic>
          </wp:inline>
        </w:drawing>
      </w:r>
    </w:p>
    <w:p w:rsidR="000F4740" w:rsidRPr="00C45163" w:rsidRDefault="000F4740" w:rsidP="00A36D79">
      <w:pPr>
        <w:pStyle w:val="10"/>
        <w:ind w:firstLine="240"/>
        <w:jc w:val="center"/>
        <w:outlineLvl w:val="9"/>
        <w:rPr>
          <w:rFonts w:ascii="Times New Roman" w:hAnsi="Times New Roman" w:cs="Times New Roman"/>
        </w:rPr>
      </w:pPr>
      <w:r w:rsidRPr="00C45163">
        <w:rPr>
          <w:rFonts w:hAnsi="黑体" w:cs="Times New Roman" w:hint="eastAsia"/>
        </w:rPr>
        <w:t>图</w:t>
      </w:r>
      <w:r w:rsidR="003B1576" w:rsidRPr="00C45163">
        <w:rPr>
          <w:rFonts w:hAnsi="黑体" w:cs="Times New Roman" w:hint="eastAsia"/>
        </w:rPr>
        <w:t>2</w:t>
      </w:r>
      <w:r w:rsidRPr="00C45163">
        <w:rPr>
          <w:rFonts w:hAnsi="黑体" w:cs="Times New Roman"/>
        </w:rPr>
        <w:t>-3</w:t>
      </w:r>
      <w:r w:rsidRPr="00C45163">
        <w:rPr>
          <w:rFonts w:hAnsi="黑体" w:cs="Times New Roman" w:hint="eastAsia"/>
        </w:rPr>
        <w:t xml:space="preserve">  调度</w:t>
      </w:r>
      <w:r w:rsidR="008E257D" w:rsidRPr="00C45163">
        <w:rPr>
          <w:rFonts w:hAnsi="黑体" w:cs="Times New Roman" w:hint="eastAsia"/>
        </w:rPr>
        <w:t>运行</w:t>
      </w:r>
      <w:r w:rsidRPr="00C45163">
        <w:rPr>
          <w:rFonts w:hAnsi="黑体" w:cs="Times New Roman" w:hint="eastAsia"/>
        </w:rPr>
        <w:t>风险量值</w:t>
      </w:r>
      <w:r w:rsidR="008E257D" w:rsidRPr="00C45163">
        <w:rPr>
          <w:rFonts w:hAnsi="黑体" w:cs="Times New Roman" w:hint="eastAsia"/>
        </w:rPr>
        <w:t>分布</w:t>
      </w:r>
      <w:r w:rsidRPr="00C45163">
        <w:rPr>
          <w:rFonts w:hAnsi="黑体" w:cs="Times New Roman" w:hint="eastAsia"/>
        </w:rPr>
        <w:t>图</w:t>
      </w:r>
    </w:p>
    <w:p w:rsidR="001530F9" w:rsidRPr="00C45163" w:rsidRDefault="00B769EA" w:rsidP="007334E9">
      <w:pPr>
        <w:pStyle w:val="10"/>
        <w:ind w:firstLineChars="41" w:firstLine="98"/>
        <w:outlineLvl w:val="2"/>
        <w:rPr>
          <w:rFonts w:ascii="Times New Roman" w:hAnsi="Times New Roman" w:cs="Times New Roman"/>
        </w:rPr>
      </w:pPr>
      <w:r w:rsidRPr="00C45163">
        <w:rPr>
          <w:rFonts w:ascii="Times New Roman" w:hAnsi="Times New Roman" w:cs="Times New Roman"/>
          <w:noProof/>
        </w:rPr>
        <w:br w:type="column"/>
      </w:r>
      <w:r w:rsidR="003721F6" w:rsidRPr="00172F31">
        <w:rPr>
          <w:rFonts w:ascii="Times New Roman" w:hAnsi="Times New Roman" w:cs="Times New Roman"/>
          <w:noProof/>
        </w:rPr>
        <w:lastRenderedPageBreak/>
        <w:drawing>
          <wp:anchor distT="0" distB="0" distL="114300" distR="114300" simplePos="0" relativeHeight="251662336" behindDoc="0" locked="0" layoutInCell="1" allowOverlap="1">
            <wp:simplePos x="0" y="0"/>
            <wp:positionH relativeFrom="column">
              <wp:posOffset>1270</wp:posOffset>
            </wp:positionH>
            <wp:positionV relativeFrom="paragraph">
              <wp:posOffset>445770</wp:posOffset>
            </wp:positionV>
            <wp:extent cx="8891270" cy="3556000"/>
            <wp:effectExtent l="19050" t="0" r="5080" b="0"/>
            <wp:wrapSquare wrapText="bothSides"/>
            <wp:docPr id="10"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8891270" cy="3556000"/>
                    </a:xfrm>
                    <a:prstGeom prst="rect">
                      <a:avLst/>
                    </a:prstGeom>
                    <a:noFill/>
                  </pic:spPr>
                </pic:pic>
              </a:graphicData>
            </a:graphic>
          </wp:anchor>
        </w:drawing>
      </w:r>
      <w:r w:rsidR="001530F9" w:rsidRPr="00C45163">
        <w:rPr>
          <w:rFonts w:ascii="Times New Roman" w:hAnsi="Times New Roman" w:cs="Times New Roman" w:hint="eastAsia"/>
        </w:rPr>
        <w:t xml:space="preserve">2.2.4 </w:t>
      </w:r>
      <w:r w:rsidR="001530F9" w:rsidRPr="00C45163">
        <w:rPr>
          <w:rFonts w:ascii="Times New Roman" w:hAnsi="Times New Roman" w:cs="Times New Roman" w:hint="eastAsia"/>
        </w:rPr>
        <w:t>综合风险</w:t>
      </w:r>
      <w:r w:rsidR="00012CFE" w:rsidRPr="00C45163">
        <w:rPr>
          <w:rFonts w:ascii="Times New Roman" w:hAnsi="Times New Roman" w:cs="Times New Roman" w:hint="eastAsia"/>
        </w:rPr>
        <w:t>量值分布</w:t>
      </w:r>
      <w:r w:rsidR="001530F9" w:rsidRPr="00C45163">
        <w:rPr>
          <w:rFonts w:ascii="Times New Roman" w:hAnsi="Times New Roman" w:cs="Times New Roman" w:hint="eastAsia"/>
        </w:rPr>
        <w:t>图</w:t>
      </w:r>
    </w:p>
    <w:p w:rsidR="000F4740" w:rsidRPr="00C45163" w:rsidRDefault="003B1576" w:rsidP="003B1576">
      <w:pPr>
        <w:pStyle w:val="10"/>
        <w:ind w:firstLine="240"/>
        <w:jc w:val="center"/>
        <w:outlineLvl w:val="9"/>
        <w:rPr>
          <w:rFonts w:hAnsi="黑体" w:cs="Times New Roman"/>
        </w:rPr>
      </w:pPr>
      <w:r w:rsidRPr="00C45163">
        <w:rPr>
          <w:rFonts w:hAnsi="黑体" w:cs="Times New Roman" w:hint="eastAsia"/>
        </w:rPr>
        <w:t>图2</w:t>
      </w:r>
      <w:r w:rsidRPr="00C45163">
        <w:rPr>
          <w:rFonts w:hAnsi="黑体" w:cs="Times New Roman"/>
        </w:rPr>
        <w:t>-</w:t>
      </w:r>
      <w:r w:rsidRPr="00C45163">
        <w:rPr>
          <w:rFonts w:hAnsi="黑体" w:cs="Times New Roman" w:hint="eastAsia"/>
        </w:rPr>
        <w:t>4  综合风险</w:t>
      </w:r>
      <w:r w:rsidR="00012CFE" w:rsidRPr="00C45163">
        <w:rPr>
          <w:rFonts w:hAnsi="黑体" w:cs="Times New Roman" w:hint="eastAsia"/>
        </w:rPr>
        <w:t>量值分布</w:t>
      </w:r>
      <w:r w:rsidRPr="00C45163">
        <w:rPr>
          <w:rFonts w:hAnsi="黑体" w:cs="Times New Roman" w:hint="eastAsia"/>
        </w:rPr>
        <w:t>图</w:t>
      </w:r>
    </w:p>
    <w:p w:rsidR="00CE7A34" w:rsidRPr="00C45163" w:rsidRDefault="00B769EA" w:rsidP="003C5200">
      <w:pPr>
        <w:pStyle w:val="1"/>
        <w:rPr>
          <w:kern w:val="0"/>
        </w:rPr>
      </w:pPr>
      <w:bookmarkStart w:id="21" w:name="_Toc521278322"/>
      <w:bookmarkStart w:id="22" w:name="_Toc521306807"/>
      <w:bookmarkStart w:id="23" w:name="_Toc521357666"/>
      <w:r w:rsidRPr="00C45163">
        <w:rPr>
          <w:kern w:val="0"/>
        </w:rPr>
        <w:br w:type="column"/>
      </w:r>
      <w:bookmarkStart w:id="24" w:name="_Toc524596980"/>
      <w:r w:rsidR="006603A2" w:rsidRPr="00C45163">
        <w:rPr>
          <w:kern w:val="0"/>
        </w:rPr>
        <w:lastRenderedPageBreak/>
        <w:t>3</w:t>
      </w:r>
      <w:r w:rsidR="00BF4214" w:rsidRPr="00C45163">
        <w:rPr>
          <w:kern w:val="0"/>
        </w:rPr>
        <w:t>输水总干渠</w:t>
      </w:r>
      <w:bookmarkEnd w:id="21"/>
      <w:bookmarkEnd w:id="22"/>
      <w:bookmarkEnd w:id="23"/>
      <w:r w:rsidR="00083AAD" w:rsidRPr="00C45163">
        <w:rPr>
          <w:rFonts w:hint="eastAsia"/>
          <w:kern w:val="0"/>
        </w:rPr>
        <w:t>风险</w:t>
      </w:r>
      <w:r w:rsidR="00083AAD" w:rsidRPr="00C45163">
        <w:rPr>
          <w:kern w:val="0"/>
        </w:rPr>
        <w:t>防控</w:t>
      </w:r>
      <w:r w:rsidR="004974E3" w:rsidRPr="00C45163">
        <w:rPr>
          <w:kern w:val="0"/>
        </w:rPr>
        <w:t>措施</w:t>
      </w:r>
      <w:bookmarkEnd w:id="24"/>
    </w:p>
    <w:p w:rsidR="00142FD7" w:rsidRPr="00C45163" w:rsidRDefault="00142FD7" w:rsidP="00142FD7">
      <w:pPr>
        <w:jc w:val="left"/>
        <w:outlineLvl w:val="1"/>
        <w:rPr>
          <w:rFonts w:ascii="Times New Roman" w:eastAsia="黑体" w:hAnsi="Times New Roman" w:cs="Times New Roman"/>
          <w:sz w:val="28"/>
          <w:szCs w:val="28"/>
        </w:rPr>
      </w:pPr>
      <w:bookmarkStart w:id="25" w:name="_Toc524596981"/>
      <w:bookmarkStart w:id="26" w:name="_Toc521278329"/>
      <w:bookmarkStart w:id="27" w:name="_Toc521306814"/>
      <w:r w:rsidRPr="00C45163">
        <w:rPr>
          <w:rFonts w:ascii="Times New Roman" w:eastAsia="黑体" w:hAnsi="Times New Roman" w:cs="Times New Roman"/>
          <w:sz w:val="28"/>
          <w:szCs w:val="28"/>
        </w:rPr>
        <w:t xml:space="preserve">3.1 </w:t>
      </w:r>
      <w:r w:rsidRPr="00C45163">
        <w:rPr>
          <w:rFonts w:ascii="Times New Roman" w:eastAsia="黑体" w:hAnsi="Times New Roman" w:cs="Times New Roman"/>
          <w:sz w:val="28"/>
          <w:szCs w:val="28"/>
        </w:rPr>
        <w:t>输水渠道</w:t>
      </w:r>
      <w:bookmarkEnd w:id="25"/>
    </w:p>
    <w:p w:rsidR="00142FD7" w:rsidRPr="00C45163" w:rsidRDefault="00142FD7" w:rsidP="00142FD7">
      <w:pPr>
        <w:pStyle w:val="10"/>
        <w:ind w:firstLineChars="41" w:firstLine="98"/>
        <w:outlineLvl w:val="2"/>
        <w:rPr>
          <w:rFonts w:ascii="Times New Roman" w:hAnsi="Times New Roman" w:cs="Times New Roman"/>
        </w:rPr>
      </w:pPr>
      <w:r w:rsidRPr="00C45163">
        <w:rPr>
          <w:rFonts w:ascii="Times New Roman" w:hAnsi="Times New Roman" w:cs="Times New Roman" w:hint="eastAsia"/>
        </w:rPr>
        <w:t>3</w:t>
      </w:r>
      <w:r w:rsidRPr="00C45163">
        <w:rPr>
          <w:rFonts w:ascii="Times New Roman" w:hAnsi="Times New Roman" w:cs="Times New Roman"/>
        </w:rPr>
        <w:t>.1.1</w:t>
      </w:r>
      <w:r w:rsidRPr="00C45163">
        <w:rPr>
          <w:rFonts w:ascii="Times New Roman" w:hAnsi="Times New Roman" w:cs="Times New Roman" w:hint="eastAsia"/>
        </w:rPr>
        <w:t>输</w:t>
      </w:r>
      <w:r w:rsidRPr="00C45163">
        <w:rPr>
          <w:rFonts w:ascii="Times New Roman" w:hAnsi="Times New Roman" w:cs="Times New Roman"/>
        </w:rPr>
        <w:t>水渠道风险</w:t>
      </w:r>
      <w:r w:rsidRPr="00C45163">
        <w:rPr>
          <w:rFonts w:ascii="Times New Roman" w:hAnsi="Times New Roman" w:cs="Times New Roman" w:hint="eastAsia"/>
        </w:rPr>
        <w:t>事件</w:t>
      </w:r>
      <w:r w:rsidRPr="00C45163">
        <w:rPr>
          <w:rFonts w:ascii="Times New Roman" w:hAnsi="Times New Roman" w:cs="Times New Roman"/>
        </w:rPr>
        <w:t>及因子</w:t>
      </w:r>
    </w:p>
    <w:p w:rsidR="00142FD7" w:rsidRPr="00C45163" w:rsidRDefault="00142FD7" w:rsidP="00142FD7">
      <w:pPr>
        <w:pStyle w:val="10"/>
        <w:ind w:firstLine="240"/>
        <w:outlineLvl w:val="9"/>
        <w:rPr>
          <w:rFonts w:ascii="Times New Roman" w:hAnsi="Times New Roman" w:cs="Times New Roman"/>
        </w:rPr>
      </w:pPr>
      <w:r w:rsidRPr="00C45163">
        <w:rPr>
          <w:rFonts w:ascii="Times New Roman" w:hAnsi="Times New Roman" w:cs="Times New Roman" w:hint="eastAsia"/>
        </w:rPr>
        <w:t>（</w:t>
      </w:r>
      <w:r w:rsidRPr="00C45163">
        <w:rPr>
          <w:rFonts w:ascii="Times New Roman" w:hAnsi="Times New Roman" w:cs="Times New Roman" w:hint="eastAsia"/>
        </w:rPr>
        <w:t>1</w:t>
      </w:r>
      <w:r w:rsidRPr="00C45163">
        <w:rPr>
          <w:rFonts w:ascii="Times New Roman" w:hAnsi="Times New Roman" w:cs="Times New Roman"/>
        </w:rPr>
        <w:t>）高填方渠道风险事件及风险因子</w:t>
      </w:r>
    </w:p>
    <w:p w:rsidR="00142FD7" w:rsidRPr="00C45163" w:rsidRDefault="00142FD7" w:rsidP="00142FD7">
      <w:pPr>
        <w:pStyle w:val="10"/>
        <w:ind w:firstLine="240"/>
        <w:jc w:val="center"/>
        <w:outlineLvl w:val="9"/>
        <w:rPr>
          <w:rFonts w:hAnsi="黑体" w:cs="Times New Roman"/>
          <w:szCs w:val="24"/>
        </w:rPr>
      </w:pPr>
      <w:r w:rsidRPr="00C45163">
        <w:rPr>
          <w:rFonts w:hAnsi="黑体" w:cs="Times New Roman"/>
          <w:szCs w:val="24"/>
        </w:rPr>
        <w:t>表</w:t>
      </w:r>
      <w:r w:rsidRPr="00C45163">
        <w:rPr>
          <w:rFonts w:hAnsi="黑体" w:cs="Times New Roman" w:hint="eastAsia"/>
          <w:szCs w:val="24"/>
        </w:rPr>
        <w:t>3.1</w:t>
      </w:r>
      <w:r w:rsidRPr="00C45163">
        <w:rPr>
          <w:rFonts w:hAnsi="黑体" w:cs="Times New Roman"/>
          <w:szCs w:val="24"/>
        </w:rPr>
        <w:t>-1</w:t>
      </w:r>
      <w:r w:rsidR="00D3773C">
        <w:rPr>
          <w:rFonts w:hAnsi="黑体" w:cs="Times New Roman" w:hint="eastAsia"/>
          <w:szCs w:val="24"/>
        </w:rPr>
        <w:t xml:space="preserve">  </w:t>
      </w:r>
      <w:r w:rsidRPr="00C45163">
        <w:rPr>
          <w:rFonts w:hAnsi="黑体" w:cs="Times New Roman"/>
          <w:szCs w:val="24"/>
        </w:rPr>
        <w:t>高填方渠道风险事件及风险因子一览表</w:t>
      </w:r>
    </w:p>
    <w:tbl>
      <w:tblPr>
        <w:tblStyle w:val="aa"/>
        <w:tblW w:w="5000" w:type="pct"/>
        <w:jc w:val="center"/>
        <w:tblLook w:val="04A0"/>
      </w:tblPr>
      <w:tblGrid>
        <w:gridCol w:w="678"/>
        <w:gridCol w:w="2276"/>
        <w:gridCol w:w="1564"/>
        <w:gridCol w:w="4123"/>
        <w:gridCol w:w="3697"/>
        <w:gridCol w:w="1880"/>
      </w:tblGrid>
      <w:tr w:rsidR="00142FD7" w:rsidRPr="003C382C" w:rsidTr="00172F31">
        <w:trPr>
          <w:cantSplit/>
          <w:trHeight w:val="20"/>
          <w:tblHeader/>
          <w:jc w:val="center"/>
        </w:trPr>
        <w:tc>
          <w:tcPr>
            <w:tcW w:w="238" w:type="pct"/>
            <w:vAlign w:val="center"/>
          </w:tcPr>
          <w:p w:rsidR="00142FD7" w:rsidRPr="003C382C" w:rsidRDefault="00BC193A" w:rsidP="00B37E9C">
            <w:pPr>
              <w:pStyle w:val="23"/>
              <w:spacing w:line="276" w:lineRule="auto"/>
              <w:contextualSpacing/>
              <w:rPr>
                <w:rFonts w:ascii="仿宋" w:eastAsia="仿宋" w:hAnsi="仿宋" w:cs="Times New Roman"/>
                <w:sz w:val="20"/>
                <w:szCs w:val="20"/>
              </w:rPr>
            </w:pPr>
            <w:r w:rsidRPr="00172F31">
              <w:rPr>
                <w:rFonts w:ascii="仿宋" w:eastAsia="仿宋" w:hAnsi="仿宋" w:cs="Times New Roman"/>
                <w:sz w:val="20"/>
                <w:szCs w:val="20"/>
              </w:rPr>
              <w:t>序号</w:t>
            </w:r>
          </w:p>
        </w:tc>
        <w:tc>
          <w:tcPr>
            <w:tcW w:w="800" w:type="pct"/>
            <w:vAlign w:val="center"/>
          </w:tcPr>
          <w:p w:rsidR="00142FD7" w:rsidRPr="003C382C" w:rsidRDefault="00BC193A" w:rsidP="00B37E9C">
            <w:pPr>
              <w:pStyle w:val="23"/>
              <w:spacing w:line="276" w:lineRule="auto"/>
              <w:contextualSpacing/>
              <w:rPr>
                <w:rFonts w:ascii="仿宋" w:eastAsia="仿宋" w:hAnsi="仿宋" w:cs="Times New Roman"/>
                <w:sz w:val="20"/>
                <w:szCs w:val="20"/>
              </w:rPr>
            </w:pPr>
            <w:r w:rsidRPr="00172F31">
              <w:rPr>
                <w:rFonts w:ascii="仿宋" w:eastAsia="仿宋" w:hAnsi="仿宋" w:cs="Times New Roman"/>
                <w:sz w:val="20"/>
                <w:szCs w:val="20"/>
              </w:rPr>
              <w:t>桩号</w:t>
            </w:r>
          </w:p>
        </w:tc>
        <w:tc>
          <w:tcPr>
            <w:tcW w:w="550" w:type="pct"/>
            <w:vAlign w:val="center"/>
          </w:tcPr>
          <w:p w:rsidR="00142FD7" w:rsidRPr="003C382C" w:rsidRDefault="00BC193A" w:rsidP="00B37E9C">
            <w:pPr>
              <w:pStyle w:val="23"/>
              <w:spacing w:line="276" w:lineRule="auto"/>
              <w:contextualSpacing/>
              <w:rPr>
                <w:rFonts w:ascii="仿宋" w:eastAsia="仿宋" w:hAnsi="仿宋" w:cs="Times New Roman"/>
                <w:sz w:val="20"/>
                <w:szCs w:val="20"/>
              </w:rPr>
            </w:pPr>
            <w:r w:rsidRPr="00172F31">
              <w:rPr>
                <w:rFonts w:ascii="仿宋" w:eastAsia="仿宋" w:hAnsi="仿宋" w:cs="Times New Roman"/>
                <w:sz w:val="20"/>
                <w:szCs w:val="20"/>
              </w:rPr>
              <w:t>风险量值</w:t>
            </w:r>
          </w:p>
        </w:tc>
        <w:tc>
          <w:tcPr>
            <w:tcW w:w="1450" w:type="pct"/>
            <w:vAlign w:val="center"/>
          </w:tcPr>
          <w:p w:rsidR="00142FD7" w:rsidRPr="003C382C" w:rsidRDefault="00BC193A" w:rsidP="00B37E9C">
            <w:pPr>
              <w:pStyle w:val="23"/>
              <w:spacing w:line="276" w:lineRule="auto"/>
              <w:contextualSpacing/>
              <w:rPr>
                <w:rFonts w:ascii="仿宋" w:eastAsia="仿宋" w:hAnsi="仿宋" w:cs="Times New Roman"/>
                <w:sz w:val="20"/>
                <w:szCs w:val="20"/>
              </w:rPr>
            </w:pPr>
            <w:r w:rsidRPr="00172F31">
              <w:rPr>
                <w:rFonts w:ascii="仿宋" w:eastAsia="仿宋" w:hAnsi="仿宋" w:cs="Times New Roman"/>
                <w:sz w:val="20"/>
                <w:szCs w:val="20"/>
              </w:rPr>
              <w:t>主要风险事件</w:t>
            </w:r>
          </w:p>
        </w:tc>
        <w:tc>
          <w:tcPr>
            <w:tcW w:w="1300" w:type="pct"/>
            <w:vAlign w:val="center"/>
          </w:tcPr>
          <w:p w:rsidR="00142FD7" w:rsidRPr="003C382C" w:rsidRDefault="00BC193A" w:rsidP="00B37E9C">
            <w:pPr>
              <w:pStyle w:val="23"/>
              <w:spacing w:line="276" w:lineRule="auto"/>
              <w:contextualSpacing/>
              <w:rPr>
                <w:rFonts w:ascii="仿宋" w:eastAsia="仿宋" w:hAnsi="仿宋" w:cs="Times New Roman"/>
                <w:sz w:val="20"/>
                <w:szCs w:val="20"/>
              </w:rPr>
            </w:pPr>
            <w:r w:rsidRPr="00172F31">
              <w:rPr>
                <w:rFonts w:ascii="仿宋" w:eastAsia="仿宋" w:hAnsi="仿宋" w:cs="Times New Roman"/>
                <w:sz w:val="20"/>
                <w:szCs w:val="20"/>
              </w:rPr>
              <w:t>主要风险因子（按重要性排序）</w:t>
            </w:r>
          </w:p>
        </w:tc>
        <w:tc>
          <w:tcPr>
            <w:tcW w:w="661" w:type="pct"/>
            <w:vAlign w:val="center"/>
          </w:tcPr>
          <w:p w:rsidR="00142FD7" w:rsidRPr="003C382C" w:rsidRDefault="00BC193A" w:rsidP="00B37E9C">
            <w:pPr>
              <w:pStyle w:val="23"/>
              <w:spacing w:line="276" w:lineRule="auto"/>
              <w:contextualSpacing/>
              <w:rPr>
                <w:rFonts w:ascii="仿宋" w:eastAsia="仿宋" w:hAnsi="仿宋" w:cs="Times New Roman"/>
                <w:sz w:val="20"/>
                <w:szCs w:val="20"/>
              </w:rPr>
            </w:pPr>
            <w:r w:rsidRPr="00172F31">
              <w:rPr>
                <w:rFonts w:ascii="仿宋" w:eastAsia="仿宋" w:hAnsi="仿宋" w:cs="Times New Roman"/>
                <w:sz w:val="20"/>
                <w:szCs w:val="20"/>
              </w:rPr>
              <w:t>风险</w:t>
            </w:r>
            <w:r w:rsidRPr="00172F31">
              <w:rPr>
                <w:rFonts w:ascii="仿宋" w:eastAsia="仿宋" w:hAnsi="仿宋" w:cs="Times New Roman" w:hint="eastAsia"/>
                <w:sz w:val="20"/>
                <w:szCs w:val="20"/>
              </w:rPr>
              <w:t>预防</w:t>
            </w:r>
            <w:r w:rsidRPr="00172F31">
              <w:rPr>
                <w:rFonts w:ascii="仿宋" w:eastAsia="仿宋" w:hAnsi="仿宋" w:cs="Times New Roman"/>
                <w:sz w:val="20"/>
                <w:szCs w:val="20"/>
              </w:rPr>
              <w:t>措施</w:t>
            </w:r>
            <w:r w:rsidRPr="00172F31">
              <w:rPr>
                <w:rFonts w:ascii="仿宋" w:eastAsia="仿宋" w:hAnsi="仿宋" w:cs="Times New Roman" w:hint="eastAsia"/>
                <w:sz w:val="20"/>
                <w:szCs w:val="20"/>
              </w:rPr>
              <w:t>编号</w:t>
            </w:r>
          </w:p>
        </w:tc>
      </w:tr>
      <w:tr w:rsidR="00142FD7" w:rsidRPr="003C382C" w:rsidTr="00172F31">
        <w:trPr>
          <w:cantSplit/>
          <w:trHeight w:val="20"/>
          <w:tblHeader/>
          <w:jc w:val="center"/>
        </w:trPr>
        <w:tc>
          <w:tcPr>
            <w:tcW w:w="238" w:type="pct"/>
            <w:vMerge w:val="restart"/>
            <w:vAlign w:val="center"/>
          </w:tcPr>
          <w:p w:rsidR="006964D2" w:rsidRDefault="00BC193A" w:rsidP="00172F31">
            <w:pPr>
              <w:pStyle w:val="23"/>
              <w:spacing w:line="360" w:lineRule="auto"/>
              <w:contextualSpacing/>
              <w:rPr>
                <w:rFonts w:ascii="仿宋" w:eastAsia="仿宋" w:hAnsi="仿宋" w:cs="Times New Roman"/>
                <w:sz w:val="20"/>
                <w:szCs w:val="20"/>
              </w:rPr>
            </w:pPr>
            <w:r w:rsidRPr="00172F31">
              <w:rPr>
                <w:rFonts w:ascii="仿宋" w:eastAsia="仿宋" w:hAnsi="仿宋" w:cs="Times New Roman"/>
                <w:sz w:val="20"/>
                <w:szCs w:val="20"/>
              </w:rPr>
              <w:t>1</w:t>
            </w:r>
          </w:p>
          <w:p w:rsidR="006964D2" w:rsidRDefault="00BC193A" w:rsidP="00172F31">
            <w:pPr>
              <w:pStyle w:val="23"/>
              <w:spacing w:line="360" w:lineRule="auto"/>
              <w:contextualSpacing/>
              <w:rPr>
                <w:rFonts w:ascii="仿宋" w:eastAsia="仿宋" w:hAnsi="仿宋" w:cs="Times New Roman"/>
                <w:sz w:val="20"/>
                <w:szCs w:val="20"/>
              </w:rPr>
            </w:pPr>
            <w:r w:rsidRPr="00172F31">
              <w:rPr>
                <w:rFonts w:ascii="仿宋" w:eastAsia="仿宋" w:hAnsi="仿宋" w:cs="Times New Roman"/>
                <w:sz w:val="20"/>
                <w:szCs w:val="20"/>
              </w:rPr>
              <w:t>2</w:t>
            </w:r>
          </w:p>
          <w:p w:rsidR="006964D2" w:rsidRDefault="00BC193A" w:rsidP="00172F31">
            <w:pPr>
              <w:pStyle w:val="23"/>
              <w:spacing w:line="360" w:lineRule="auto"/>
              <w:contextualSpacing/>
              <w:rPr>
                <w:rFonts w:ascii="仿宋" w:eastAsia="仿宋" w:hAnsi="仿宋" w:cs="Times New Roman"/>
                <w:sz w:val="20"/>
                <w:szCs w:val="20"/>
              </w:rPr>
            </w:pPr>
            <w:r w:rsidRPr="00172F31">
              <w:rPr>
                <w:rFonts w:ascii="仿宋" w:eastAsia="仿宋" w:hAnsi="仿宋" w:cs="Times New Roman"/>
                <w:sz w:val="20"/>
                <w:szCs w:val="20"/>
              </w:rPr>
              <w:t>3</w:t>
            </w:r>
          </w:p>
          <w:p w:rsidR="006964D2" w:rsidRDefault="00BC193A" w:rsidP="00172F31">
            <w:pPr>
              <w:pStyle w:val="23"/>
              <w:spacing w:line="360" w:lineRule="auto"/>
              <w:contextualSpacing/>
              <w:rPr>
                <w:rFonts w:ascii="仿宋" w:eastAsia="仿宋" w:hAnsi="仿宋" w:cs="Times New Roman"/>
                <w:sz w:val="20"/>
                <w:szCs w:val="20"/>
              </w:rPr>
            </w:pPr>
            <w:r w:rsidRPr="00172F31">
              <w:rPr>
                <w:rFonts w:ascii="仿宋" w:eastAsia="仿宋" w:hAnsi="仿宋" w:cs="Times New Roman"/>
                <w:sz w:val="20"/>
                <w:szCs w:val="20"/>
              </w:rPr>
              <w:t>4</w:t>
            </w:r>
          </w:p>
          <w:p w:rsidR="006964D2" w:rsidRDefault="00BC193A" w:rsidP="00172F31">
            <w:pPr>
              <w:pStyle w:val="23"/>
              <w:spacing w:line="360" w:lineRule="auto"/>
              <w:contextualSpacing/>
              <w:rPr>
                <w:rFonts w:ascii="仿宋" w:eastAsia="仿宋" w:hAnsi="仿宋" w:cs="Times New Roman"/>
                <w:sz w:val="20"/>
                <w:szCs w:val="20"/>
              </w:rPr>
            </w:pPr>
            <w:r w:rsidRPr="00172F31">
              <w:rPr>
                <w:rFonts w:ascii="仿宋" w:eastAsia="仿宋" w:hAnsi="仿宋" w:cs="Times New Roman"/>
                <w:sz w:val="20"/>
                <w:szCs w:val="20"/>
              </w:rPr>
              <w:t>5</w:t>
            </w:r>
          </w:p>
          <w:p w:rsidR="006964D2" w:rsidRDefault="00BC193A" w:rsidP="00172F31">
            <w:pPr>
              <w:pStyle w:val="23"/>
              <w:spacing w:line="360" w:lineRule="auto"/>
              <w:contextualSpacing/>
              <w:rPr>
                <w:rFonts w:ascii="仿宋" w:eastAsia="仿宋" w:hAnsi="仿宋" w:cs="Times New Roman"/>
                <w:sz w:val="20"/>
                <w:szCs w:val="20"/>
              </w:rPr>
            </w:pPr>
            <w:r w:rsidRPr="00172F31">
              <w:rPr>
                <w:rFonts w:ascii="仿宋" w:eastAsia="仿宋" w:hAnsi="仿宋" w:cs="Times New Roman"/>
                <w:sz w:val="20"/>
                <w:szCs w:val="20"/>
              </w:rPr>
              <w:t>6</w:t>
            </w:r>
          </w:p>
          <w:p w:rsidR="006964D2" w:rsidRDefault="00BC193A" w:rsidP="00172F31">
            <w:pPr>
              <w:pStyle w:val="23"/>
              <w:spacing w:line="360" w:lineRule="auto"/>
              <w:contextualSpacing/>
              <w:rPr>
                <w:rFonts w:ascii="仿宋" w:eastAsia="仿宋" w:hAnsi="仿宋" w:cs="Times New Roman"/>
                <w:sz w:val="20"/>
                <w:szCs w:val="20"/>
              </w:rPr>
            </w:pPr>
            <w:r w:rsidRPr="00172F31">
              <w:rPr>
                <w:rFonts w:ascii="仿宋" w:eastAsia="仿宋" w:hAnsi="仿宋" w:cs="Times New Roman"/>
                <w:sz w:val="20"/>
                <w:szCs w:val="20"/>
              </w:rPr>
              <w:t>7</w:t>
            </w:r>
          </w:p>
          <w:p w:rsidR="006964D2" w:rsidRDefault="00BC193A" w:rsidP="00172F31">
            <w:pPr>
              <w:pStyle w:val="23"/>
              <w:spacing w:line="360" w:lineRule="auto"/>
              <w:contextualSpacing/>
              <w:rPr>
                <w:rFonts w:ascii="仿宋" w:eastAsia="仿宋" w:hAnsi="仿宋" w:cs="Times New Roman"/>
                <w:sz w:val="20"/>
                <w:szCs w:val="20"/>
              </w:rPr>
            </w:pPr>
            <w:r w:rsidRPr="00172F31">
              <w:rPr>
                <w:rFonts w:ascii="仿宋" w:eastAsia="仿宋" w:hAnsi="仿宋" w:cs="Times New Roman"/>
                <w:sz w:val="20"/>
                <w:szCs w:val="20"/>
              </w:rPr>
              <w:t>8</w:t>
            </w:r>
          </w:p>
          <w:p w:rsidR="006964D2" w:rsidRDefault="00BC193A" w:rsidP="00172F31">
            <w:pPr>
              <w:spacing w:line="360" w:lineRule="auto"/>
              <w:jc w:val="center"/>
              <w:rPr>
                <w:rFonts w:ascii="仿宋" w:eastAsia="仿宋" w:hAnsi="仿宋" w:cs="Times New Roman"/>
                <w:sz w:val="20"/>
                <w:szCs w:val="20"/>
              </w:rPr>
            </w:pPr>
            <w:r w:rsidRPr="00172F31">
              <w:rPr>
                <w:rFonts w:ascii="仿宋" w:eastAsia="仿宋" w:hAnsi="仿宋" w:cs="Times New Roman"/>
                <w:sz w:val="20"/>
                <w:szCs w:val="20"/>
              </w:rPr>
              <w:t>9</w:t>
            </w:r>
          </w:p>
        </w:tc>
        <w:tc>
          <w:tcPr>
            <w:tcW w:w="800" w:type="pct"/>
            <w:vMerge w:val="restart"/>
            <w:vAlign w:val="center"/>
          </w:tcPr>
          <w:p w:rsidR="006964D2" w:rsidRDefault="00BC193A" w:rsidP="00172F31">
            <w:pPr>
              <w:spacing w:line="360" w:lineRule="auto"/>
              <w:jc w:val="center"/>
              <w:rPr>
                <w:rFonts w:ascii="仿宋" w:eastAsia="仿宋" w:hAnsi="仿宋"/>
                <w:sz w:val="20"/>
                <w:szCs w:val="20"/>
              </w:rPr>
            </w:pPr>
            <w:r w:rsidRPr="00172F31">
              <w:rPr>
                <w:rFonts w:ascii="仿宋" w:eastAsia="仿宋" w:hAnsi="仿宋"/>
                <w:sz w:val="20"/>
                <w:szCs w:val="20"/>
              </w:rPr>
              <w:t>K15+125～K16+140</w:t>
            </w:r>
          </w:p>
          <w:p w:rsidR="006964D2" w:rsidRDefault="00BC193A" w:rsidP="00172F31">
            <w:pPr>
              <w:spacing w:line="360" w:lineRule="auto"/>
              <w:jc w:val="center"/>
              <w:rPr>
                <w:rFonts w:ascii="仿宋" w:eastAsia="仿宋" w:hAnsi="仿宋"/>
                <w:sz w:val="20"/>
                <w:szCs w:val="20"/>
              </w:rPr>
            </w:pPr>
            <w:r w:rsidRPr="00172F31">
              <w:rPr>
                <w:rFonts w:ascii="仿宋" w:eastAsia="仿宋" w:hAnsi="仿宋"/>
                <w:sz w:val="20"/>
                <w:szCs w:val="20"/>
              </w:rPr>
              <w:t>K21+140～K21+320</w:t>
            </w:r>
          </w:p>
          <w:p w:rsidR="006964D2" w:rsidRDefault="00BC193A" w:rsidP="00172F31">
            <w:pPr>
              <w:spacing w:line="360" w:lineRule="auto"/>
              <w:jc w:val="center"/>
              <w:rPr>
                <w:rFonts w:ascii="仿宋" w:eastAsia="仿宋" w:hAnsi="仿宋"/>
                <w:sz w:val="20"/>
                <w:szCs w:val="20"/>
              </w:rPr>
            </w:pPr>
            <w:r w:rsidRPr="00172F31">
              <w:rPr>
                <w:rFonts w:ascii="仿宋" w:eastAsia="仿宋" w:hAnsi="仿宋"/>
                <w:sz w:val="20"/>
                <w:szCs w:val="20"/>
              </w:rPr>
              <w:t>K23+327～K26+290</w:t>
            </w:r>
          </w:p>
          <w:p w:rsidR="006964D2" w:rsidRDefault="00BC193A" w:rsidP="00172F31">
            <w:pPr>
              <w:spacing w:line="360" w:lineRule="auto"/>
              <w:jc w:val="center"/>
              <w:rPr>
                <w:rFonts w:ascii="仿宋" w:eastAsia="仿宋" w:hAnsi="仿宋"/>
                <w:sz w:val="20"/>
                <w:szCs w:val="20"/>
              </w:rPr>
            </w:pPr>
            <w:r w:rsidRPr="00172F31">
              <w:rPr>
                <w:rFonts w:ascii="仿宋" w:eastAsia="仿宋" w:hAnsi="仿宋"/>
                <w:sz w:val="20"/>
                <w:szCs w:val="20"/>
              </w:rPr>
              <w:t>K28+530～K29+650</w:t>
            </w:r>
          </w:p>
          <w:p w:rsidR="006964D2" w:rsidRDefault="00BC193A" w:rsidP="00172F31">
            <w:pPr>
              <w:spacing w:line="360" w:lineRule="auto"/>
              <w:jc w:val="center"/>
              <w:rPr>
                <w:rFonts w:ascii="仿宋" w:eastAsia="仿宋" w:hAnsi="仿宋"/>
                <w:sz w:val="20"/>
                <w:szCs w:val="20"/>
              </w:rPr>
            </w:pPr>
            <w:r w:rsidRPr="00172F31">
              <w:rPr>
                <w:rFonts w:ascii="仿宋" w:eastAsia="仿宋" w:hAnsi="仿宋"/>
                <w:sz w:val="20"/>
                <w:szCs w:val="20"/>
              </w:rPr>
              <w:t>K29+650～K36+289</w:t>
            </w:r>
          </w:p>
          <w:p w:rsidR="006964D2" w:rsidRDefault="00BC193A" w:rsidP="00172F31">
            <w:pPr>
              <w:spacing w:line="360" w:lineRule="auto"/>
              <w:jc w:val="center"/>
              <w:rPr>
                <w:rFonts w:ascii="仿宋" w:eastAsia="仿宋" w:hAnsi="仿宋"/>
                <w:sz w:val="20"/>
                <w:szCs w:val="20"/>
              </w:rPr>
            </w:pPr>
            <w:r w:rsidRPr="00172F31">
              <w:rPr>
                <w:rFonts w:ascii="仿宋" w:eastAsia="仿宋" w:hAnsi="仿宋"/>
                <w:sz w:val="20"/>
                <w:szCs w:val="20"/>
              </w:rPr>
              <w:t>K37+319～K39+800</w:t>
            </w:r>
          </w:p>
          <w:p w:rsidR="006964D2" w:rsidRDefault="00BC193A" w:rsidP="00172F31">
            <w:pPr>
              <w:spacing w:line="360" w:lineRule="auto"/>
              <w:jc w:val="center"/>
              <w:rPr>
                <w:rFonts w:ascii="仿宋" w:eastAsia="仿宋" w:hAnsi="仿宋"/>
                <w:sz w:val="20"/>
                <w:szCs w:val="20"/>
              </w:rPr>
            </w:pPr>
            <w:r w:rsidRPr="00172F31">
              <w:rPr>
                <w:rFonts w:ascii="仿宋" w:eastAsia="仿宋" w:hAnsi="仿宋"/>
                <w:sz w:val="20"/>
                <w:szCs w:val="20"/>
              </w:rPr>
              <w:t>K47+050～K48+631</w:t>
            </w:r>
          </w:p>
          <w:p w:rsidR="006964D2" w:rsidRDefault="00BC193A" w:rsidP="00172F31">
            <w:pPr>
              <w:spacing w:line="360" w:lineRule="auto"/>
              <w:jc w:val="center"/>
              <w:rPr>
                <w:rFonts w:ascii="仿宋" w:eastAsia="仿宋" w:hAnsi="仿宋"/>
                <w:sz w:val="20"/>
                <w:szCs w:val="20"/>
              </w:rPr>
            </w:pPr>
            <w:r w:rsidRPr="00172F31">
              <w:rPr>
                <w:rFonts w:ascii="仿宋" w:eastAsia="仿宋" w:hAnsi="仿宋"/>
                <w:sz w:val="20"/>
                <w:szCs w:val="20"/>
              </w:rPr>
              <w:t>K49+171～K50+370</w:t>
            </w:r>
          </w:p>
          <w:p w:rsidR="006964D2" w:rsidRDefault="00BC193A" w:rsidP="00172F31">
            <w:pPr>
              <w:spacing w:line="360" w:lineRule="auto"/>
              <w:jc w:val="center"/>
              <w:rPr>
                <w:rFonts w:ascii="仿宋" w:eastAsia="仿宋" w:hAnsi="仿宋" w:cs="宋体"/>
                <w:sz w:val="20"/>
                <w:szCs w:val="20"/>
              </w:rPr>
            </w:pPr>
            <w:r w:rsidRPr="00172F31">
              <w:rPr>
                <w:rFonts w:ascii="仿宋" w:eastAsia="仿宋" w:hAnsi="仿宋"/>
                <w:sz w:val="20"/>
                <w:szCs w:val="20"/>
              </w:rPr>
              <w:t>K39+800～K40+993</w:t>
            </w:r>
          </w:p>
        </w:tc>
        <w:tc>
          <w:tcPr>
            <w:tcW w:w="550" w:type="pct"/>
            <w:vMerge w:val="restart"/>
            <w:vAlign w:val="center"/>
          </w:tcPr>
          <w:p w:rsidR="006964D2" w:rsidRDefault="00BC193A" w:rsidP="00172F31">
            <w:pPr>
              <w:spacing w:line="360" w:lineRule="auto"/>
              <w:jc w:val="center"/>
              <w:rPr>
                <w:rFonts w:ascii="仿宋" w:eastAsia="仿宋" w:hAnsi="仿宋"/>
                <w:sz w:val="20"/>
                <w:szCs w:val="20"/>
              </w:rPr>
            </w:pPr>
            <w:r w:rsidRPr="00172F31">
              <w:rPr>
                <w:rFonts w:ascii="仿宋" w:eastAsia="仿宋" w:hAnsi="仿宋"/>
                <w:sz w:val="20"/>
                <w:szCs w:val="20"/>
              </w:rPr>
              <w:t>6.1</w:t>
            </w:r>
          </w:p>
          <w:p w:rsidR="006964D2" w:rsidRDefault="00BC193A" w:rsidP="00172F31">
            <w:pPr>
              <w:spacing w:line="360" w:lineRule="auto"/>
              <w:jc w:val="center"/>
              <w:rPr>
                <w:rFonts w:ascii="仿宋" w:eastAsia="仿宋" w:hAnsi="仿宋"/>
                <w:sz w:val="20"/>
                <w:szCs w:val="20"/>
              </w:rPr>
            </w:pPr>
            <w:r w:rsidRPr="00172F31">
              <w:rPr>
                <w:rFonts w:ascii="仿宋" w:eastAsia="仿宋" w:hAnsi="仿宋"/>
                <w:sz w:val="20"/>
                <w:szCs w:val="20"/>
              </w:rPr>
              <w:t>5.9</w:t>
            </w:r>
          </w:p>
          <w:p w:rsidR="006964D2" w:rsidRDefault="00BC193A" w:rsidP="00172F31">
            <w:pPr>
              <w:spacing w:line="360" w:lineRule="auto"/>
              <w:jc w:val="center"/>
              <w:rPr>
                <w:rFonts w:ascii="仿宋" w:eastAsia="仿宋" w:hAnsi="仿宋"/>
                <w:sz w:val="20"/>
                <w:szCs w:val="20"/>
              </w:rPr>
            </w:pPr>
            <w:r w:rsidRPr="00172F31">
              <w:rPr>
                <w:rFonts w:ascii="仿宋" w:eastAsia="仿宋" w:hAnsi="仿宋"/>
                <w:sz w:val="20"/>
                <w:szCs w:val="20"/>
              </w:rPr>
              <w:t>5.6</w:t>
            </w:r>
          </w:p>
          <w:p w:rsidR="006964D2" w:rsidRDefault="00BC193A" w:rsidP="00172F31">
            <w:pPr>
              <w:spacing w:line="360" w:lineRule="auto"/>
              <w:jc w:val="center"/>
              <w:rPr>
                <w:rFonts w:ascii="仿宋" w:eastAsia="仿宋" w:hAnsi="仿宋"/>
                <w:sz w:val="20"/>
                <w:szCs w:val="20"/>
              </w:rPr>
            </w:pPr>
            <w:r w:rsidRPr="00172F31">
              <w:rPr>
                <w:rFonts w:ascii="仿宋" w:eastAsia="仿宋" w:hAnsi="仿宋"/>
                <w:sz w:val="20"/>
                <w:szCs w:val="20"/>
              </w:rPr>
              <w:t>5.9</w:t>
            </w:r>
          </w:p>
          <w:p w:rsidR="006964D2" w:rsidRDefault="00BC193A" w:rsidP="00172F31">
            <w:pPr>
              <w:spacing w:line="360" w:lineRule="auto"/>
              <w:jc w:val="center"/>
              <w:rPr>
                <w:rFonts w:ascii="仿宋" w:eastAsia="仿宋" w:hAnsi="仿宋"/>
                <w:sz w:val="20"/>
                <w:szCs w:val="20"/>
              </w:rPr>
            </w:pPr>
            <w:r w:rsidRPr="00172F31">
              <w:rPr>
                <w:rFonts w:ascii="仿宋" w:eastAsia="仿宋" w:hAnsi="仿宋"/>
                <w:sz w:val="20"/>
                <w:szCs w:val="20"/>
              </w:rPr>
              <w:t>5.6</w:t>
            </w:r>
          </w:p>
          <w:p w:rsidR="006964D2" w:rsidRDefault="00BC193A" w:rsidP="00172F31">
            <w:pPr>
              <w:spacing w:line="360" w:lineRule="auto"/>
              <w:jc w:val="center"/>
              <w:rPr>
                <w:rFonts w:ascii="仿宋" w:eastAsia="仿宋" w:hAnsi="仿宋"/>
                <w:sz w:val="20"/>
                <w:szCs w:val="20"/>
              </w:rPr>
            </w:pPr>
            <w:r w:rsidRPr="00172F31">
              <w:rPr>
                <w:rFonts w:ascii="仿宋" w:eastAsia="仿宋" w:hAnsi="仿宋"/>
                <w:sz w:val="20"/>
                <w:szCs w:val="20"/>
              </w:rPr>
              <w:t>5.6</w:t>
            </w:r>
          </w:p>
          <w:p w:rsidR="006964D2" w:rsidRDefault="00BC193A" w:rsidP="00172F31">
            <w:pPr>
              <w:spacing w:line="360" w:lineRule="auto"/>
              <w:jc w:val="center"/>
              <w:rPr>
                <w:rFonts w:ascii="仿宋" w:eastAsia="仿宋" w:hAnsi="仿宋"/>
                <w:sz w:val="20"/>
                <w:szCs w:val="20"/>
              </w:rPr>
            </w:pPr>
            <w:r w:rsidRPr="00172F31">
              <w:rPr>
                <w:rFonts w:ascii="仿宋" w:eastAsia="仿宋" w:hAnsi="仿宋"/>
                <w:sz w:val="20"/>
                <w:szCs w:val="20"/>
              </w:rPr>
              <w:t>5.9</w:t>
            </w:r>
          </w:p>
          <w:p w:rsidR="006964D2" w:rsidRDefault="00BC193A" w:rsidP="00172F31">
            <w:pPr>
              <w:spacing w:line="360" w:lineRule="auto"/>
              <w:jc w:val="center"/>
              <w:rPr>
                <w:rFonts w:ascii="仿宋" w:eastAsia="仿宋" w:hAnsi="仿宋"/>
                <w:sz w:val="20"/>
                <w:szCs w:val="20"/>
              </w:rPr>
            </w:pPr>
            <w:r w:rsidRPr="00172F31">
              <w:rPr>
                <w:rFonts w:ascii="仿宋" w:eastAsia="仿宋" w:hAnsi="仿宋"/>
                <w:sz w:val="20"/>
                <w:szCs w:val="20"/>
              </w:rPr>
              <w:t>5.9</w:t>
            </w:r>
          </w:p>
          <w:p w:rsidR="006964D2" w:rsidRDefault="00BC193A" w:rsidP="00172F31">
            <w:pPr>
              <w:spacing w:line="360" w:lineRule="auto"/>
              <w:jc w:val="center"/>
              <w:rPr>
                <w:rFonts w:ascii="仿宋" w:eastAsia="仿宋" w:hAnsi="仿宋"/>
                <w:sz w:val="20"/>
                <w:szCs w:val="20"/>
              </w:rPr>
            </w:pPr>
            <w:r w:rsidRPr="00172F31">
              <w:rPr>
                <w:rFonts w:ascii="仿宋" w:eastAsia="仿宋" w:hAnsi="仿宋"/>
                <w:sz w:val="20"/>
                <w:szCs w:val="20"/>
              </w:rPr>
              <w:t>6.2</w:t>
            </w:r>
          </w:p>
        </w:tc>
        <w:tc>
          <w:tcPr>
            <w:tcW w:w="1450" w:type="pct"/>
            <w:vMerge w:val="restart"/>
            <w:vAlign w:val="center"/>
          </w:tcPr>
          <w:p w:rsidR="00142FD7" w:rsidRPr="003C382C" w:rsidRDefault="00BC193A" w:rsidP="00B37E9C">
            <w:pPr>
              <w:pStyle w:val="23"/>
              <w:spacing w:line="276" w:lineRule="auto"/>
              <w:contextualSpacing/>
              <w:rPr>
                <w:rFonts w:ascii="仿宋" w:eastAsia="仿宋" w:hAnsi="仿宋" w:cs="Times New Roman"/>
                <w:sz w:val="20"/>
                <w:szCs w:val="20"/>
              </w:rPr>
            </w:pPr>
            <w:r w:rsidRPr="00172F31">
              <w:rPr>
                <w:rFonts w:ascii="仿宋" w:eastAsia="仿宋" w:hAnsi="仿宋" w:cs="Times New Roman"/>
                <w:sz w:val="20"/>
                <w:szCs w:val="20"/>
              </w:rPr>
              <w:t>渠坡失稳</w:t>
            </w:r>
          </w:p>
        </w:tc>
        <w:tc>
          <w:tcPr>
            <w:tcW w:w="1300" w:type="pct"/>
            <w:vAlign w:val="center"/>
          </w:tcPr>
          <w:p w:rsidR="00142FD7" w:rsidRPr="003C382C" w:rsidRDefault="00BC193A" w:rsidP="00B37E9C">
            <w:pPr>
              <w:pStyle w:val="23"/>
              <w:spacing w:line="276" w:lineRule="auto"/>
              <w:contextualSpacing/>
              <w:rPr>
                <w:rFonts w:ascii="仿宋" w:eastAsia="仿宋" w:hAnsi="仿宋" w:cs="Times New Roman"/>
                <w:sz w:val="20"/>
                <w:szCs w:val="20"/>
              </w:rPr>
            </w:pPr>
            <w:r w:rsidRPr="00172F31">
              <w:rPr>
                <w:rFonts w:ascii="仿宋" w:eastAsia="仿宋" w:hAnsi="仿宋" w:cs="Times New Roman"/>
                <w:sz w:val="20"/>
                <w:szCs w:val="20"/>
              </w:rPr>
              <w:t>暴雨洪水</w:t>
            </w:r>
          </w:p>
        </w:tc>
        <w:tc>
          <w:tcPr>
            <w:tcW w:w="661" w:type="pct"/>
            <w:vAlign w:val="center"/>
          </w:tcPr>
          <w:p w:rsidR="00142FD7" w:rsidRPr="003C382C" w:rsidRDefault="00BC193A" w:rsidP="00B37E9C">
            <w:pPr>
              <w:pStyle w:val="23"/>
              <w:spacing w:line="276" w:lineRule="auto"/>
              <w:contextualSpacing/>
              <w:rPr>
                <w:rFonts w:ascii="仿宋" w:eastAsia="仿宋" w:hAnsi="仿宋" w:cs="Times New Roman"/>
                <w:sz w:val="20"/>
                <w:szCs w:val="20"/>
              </w:rPr>
            </w:pPr>
            <w:r w:rsidRPr="00172F31">
              <w:rPr>
                <w:rFonts w:ascii="仿宋" w:eastAsia="仿宋" w:hAnsi="仿宋" w:cs="Times New Roman"/>
                <w:sz w:val="20"/>
                <w:szCs w:val="20"/>
              </w:rPr>
              <w:t>1-1</w:t>
            </w:r>
          </w:p>
        </w:tc>
      </w:tr>
      <w:tr w:rsidR="00142FD7" w:rsidRPr="003C382C" w:rsidTr="00172F31">
        <w:trPr>
          <w:cantSplit/>
          <w:trHeight w:val="20"/>
          <w:tblHeader/>
          <w:jc w:val="center"/>
        </w:trPr>
        <w:tc>
          <w:tcPr>
            <w:tcW w:w="238" w:type="pct"/>
            <w:vMerge/>
            <w:vAlign w:val="center"/>
          </w:tcPr>
          <w:p w:rsidR="00142FD7" w:rsidRPr="003C382C" w:rsidRDefault="00142FD7" w:rsidP="00B37E9C">
            <w:pPr>
              <w:pStyle w:val="23"/>
              <w:spacing w:line="276" w:lineRule="auto"/>
              <w:contextualSpacing/>
              <w:rPr>
                <w:rFonts w:ascii="仿宋" w:eastAsia="仿宋" w:hAnsi="仿宋" w:cs="Times New Roman"/>
                <w:sz w:val="20"/>
                <w:szCs w:val="20"/>
              </w:rPr>
            </w:pPr>
          </w:p>
        </w:tc>
        <w:tc>
          <w:tcPr>
            <w:tcW w:w="800" w:type="pct"/>
            <w:vMerge/>
            <w:vAlign w:val="center"/>
          </w:tcPr>
          <w:p w:rsidR="00142FD7" w:rsidRPr="003C382C" w:rsidRDefault="00142FD7" w:rsidP="00B37E9C">
            <w:pPr>
              <w:spacing w:line="276" w:lineRule="auto"/>
              <w:jc w:val="center"/>
              <w:rPr>
                <w:rFonts w:ascii="仿宋" w:eastAsia="仿宋" w:hAnsi="仿宋"/>
                <w:sz w:val="20"/>
                <w:szCs w:val="20"/>
              </w:rPr>
            </w:pPr>
          </w:p>
        </w:tc>
        <w:tc>
          <w:tcPr>
            <w:tcW w:w="550" w:type="pct"/>
            <w:vMerge/>
            <w:vAlign w:val="center"/>
          </w:tcPr>
          <w:p w:rsidR="00142FD7" w:rsidRPr="003C382C" w:rsidRDefault="00142FD7" w:rsidP="00B37E9C">
            <w:pPr>
              <w:pStyle w:val="23"/>
              <w:spacing w:line="276" w:lineRule="auto"/>
              <w:contextualSpacing/>
              <w:rPr>
                <w:rFonts w:ascii="仿宋" w:eastAsia="仿宋" w:hAnsi="仿宋" w:cs="Times New Roman"/>
                <w:sz w:val="20"/>
                <w:szCs w:val="20"/>
              </w:rPr>
            </w:pPr>
          </w:p>
        </w:tc>
        <w:tc>
          <w:tcPr>
            <w:tcW w:w="1450" w:type="pct"/>
            <w:vMerge/>
            <w:vAlign w:val="center"/>
          </w:tcPr>
          <w:p w:rsidR="00142FD7" w:rsidRPr="003C382C" w:rsidRDefault="00142FD7" w:rsidP="00B37E9C">
            <w:pPr>
              <w:pStyle w:val="23"/>
              <w:spacing w:line="276" w:lineRule="auto"/>
              <w:contextualSpacing/>
              <w:rPr>
                <w:rFonts w:ascii="仿宋" w:eastAsia="仿宋" w:hAnsi="仿宋" w:cs="Times New Roman"/>
                <w:sz w:val="20"/>
                <w:szCs w:val="20"/>
              </w:rPr>
            </w:pPr>
          </w:p>
        </w:tc>
        <w:tc>
          <w:tcPr>
            <w:tcW w:w="1300" w:type="pct"/>
            <w:vAlign w:val="center"/>
          </w:tcPr>
          <w:p w:rsidR="00142FD7" w:rsidRPr="003C382C" w:rsidRDefault="00BC193A" w:rsidP="00B37E9C">
            <w:pPr>
              <w:pStyle w:val="23"/>
              <w:spacing w:line="276" w:lineRule="auto"/>
              <w:contextualSpacing/>
              <w:rPr>
                <w:rFonts w:ascii="仿宋" w:eastAsia="仿宋" w:hAnsi="仿宋" w:cs="Times New Roman"/>
                <w:sz w:val="20"/>
                <w:szCs w:val="20"/>
              </w:rPr>
            </w:pPr>
            <w:r w:rsidRPr="00172F31">
              <w:rPr>
                <w:rFonts w:ascii="仿宋" w:eastAsia="仿宋" w:hAnsi="仿宋" w:cs="Times New Roman" w:hint="eastAsia"/>
                <w:sz w:val="20"/>
                <w:szCs w:val="20"/>
              </w:rPr>
              <w:t>渠道</w:t>
            </w:r>
            <w:r w:rsidRPr="00172F31">
              <w:rPr>
                <w:rFonts w:ascii="仿宋" w:eastAsia="仿宋" w:hAnsi="仿宋" w:cs="Times New Roman"/>
                <w:sz w:val="20"/>
                <w:szCs w:val="20"/>
              </w:rPr>
              <w:t>渗漏</w:t>
            </w:r>
          </w:p>
        </w:tc>
        <w:tc>
          <w:tcPr>
            <w:tcW w:w="661" w:type="pct"/>
            <w:vAlign w:val="center"/>
          </w:tcPr>
          <w:p w:rsidR="00142FD7" w:rsidRPr="003C382C" w:rsidRDefault="00BC193A" w:rsidP="00B37E9C">
            <w:pPr>
              <w:pStyle w:val="23"/>
              <w:spacing w:line="276" w:lineRule="auto"/>
              <w:contextualSpacing/>
              <w:rPr>
                <w:rFonts w:ascii="仿宋" w:eastAsia="仿宋" w:hAnsi="仿宋" w:cs="Times New Roman"/>
                <w:sz w:val="20"/>
                <w:szCs w:val="20"/>
              </w:rPr>
            </w:pPr>
            <w:r w:rsidRPr="00172F31">
              <w:rPr>
                <w:rFonts w:ascii="仿宋" w:eastAsia="仿宋" w:hAnsi="仿宋" w:cs="Times New Roman"/>
                <w:sz w:val="20"/>
                <w:szCs w:val="20"/>
              </w:rPr>
              <w:t>1-4</w:t>
            </w:r>
          </w:p>
        </w:tc>
      </w:tr>
      <w:tr w:rsidR="00142FD7" w:rsidRPr="003C382C" w:rsidTr="00172F31">
        <w:trPr>
          <w:cantSplit/>
          <w:trHeight w:val="20"/>
          <w:tblHeader/>
          <w:jc w:val="center"/>
        </w:trPr>
        <w:tc>
          <w:tcPr>
            <w:tcW w:w="238" w:type="pct"/>
            <w:vMerge/>
            <w:vAlign w:val="center"/>
          </w:tcPr>
          <w:p w:rsidR="00142FD7" w:rsidRPr="003C382C" w:rsidRDefault="00142FD7" w:rsidP="00B37E9C">
            <w:pPr>
              <w:pStyle w:val="23"/>
              <w:spacing w:line="276" w:lineRule="auto"/>
              <w:contextualSpacing/>
              <w:rPr>
                <w:rFonts w:ascii="仿宋" w:eastAsia="仿宋" w:hAnsi="仿宋" w:cs="Times New Roman"/>
                <w:sz w:val="20"/>
                <w:szCs w:val="20"/>
              </w:rPr>
            </w:pPr>
          </w:p>
        </w:tc>
        <w:tc>
          <w:tcPr>
            <w:tcW w:w="800" w:type="pct"/>
            <w:vMerge/>
            <w:vAlign w:val="center"/>
          </w:tcPr>
          <w:p w:rsidR="00142FD7" w:rsidRPr="003C382C" w:rsidRDefault="00142FD7" w:rsidP="00B37E9C">
            <w:pPr>
              <w:spacing w:line="276" w:lineRule="auto"/>
              <w:jc w:val="center"/>
              <w:rPr>
                <w:rFonts w:ascii="仿宋" w:eastAsia="仿宋" w:hAnsi="仿宋"/>
                <w:sz w:val="20"/>
                <w:szCs w:val="20"/>
              </w:rPr>
            </w:pPr>
          </w:p>
        </w:tc>
        <w:tc>
          <w:tcPr>
            <w:tcW w:w="550" w:type="pct"/>
            <w:vMerge/>
            <w:vAlign w:val="center"/>
          </w:tcPr>
          <w:p w:rsidR="00142FD7" w:rsidRPr="003C382C" w:rsidRDefault="00142FD7" w:rsidP="00B37E9C">
            <w:pPr>
              <w:pStyle w:val="23"/>
              <w:spacing w:line="276" w:lineRule="auto"/>
              <w:contextualSpacing/>
              <w:rPr>
                <w:rFonts w:ascii="仿宋" w:eastAsia="仿宋" w:hAnsi="仿宋" w:cs="Times New Roman"/>
                <w:sz w:val="20"/>
                <w:szCs w:val="20"/>
              </w:rPr>
            </w:pPr>
          </w:p>
        </w:tc>
        <w:tc>
          <w:tcPr>
            <w:tcW w:w="1450" w:type="pct"/>
            <w:vMerge/>
            <w:vAlign w:val="center"/>
          </w:tcPr>
          <w:p w:rsidR="00142FD7" w:rsidRPr="003C382C" w:rsidRDefault="00142FD7" w:rsidP="00B37E9C">
            <w:pPr>
              <w:pStyle w:val="23"/>
              <w:spacing w:line="276" w:lineRule="auto"/>
              <w:contextualSpacing/>
              <w:rPr>
                <w:rFonts w:ascii="仿宋" w:eastAsia="仿宋" w:hAnsi="仿宋" w:cs="Times New Roman"/>
                <w:sz w:val="20"/>
                <w:szCs w:val="20"/>
              </w:rPr>
            </w:pPr>
          </w:p>
        </w:tc>
        <w:tc>
          <w:tcPr>
            <w:tcW w:w="1300" w:type="pct"/>
            <w:vAlign w:val="center"/>
          </w:tcPr>
          <w:p w:rsidR="00142FD7" w:rsidRPr="003C382C" w:rsidRDefault="00BC193A" w:rsidP="00B37E9C">
            <w:pPr>
              <w:pStyle w:val="23"/>
              <w:spacing w:line="276" w:lineRule="auto"/>
              <w:contextualSpacing/>
              <w:rPr>
                <w:rFonts w:ascii="仿宋" w:eastAsia="仿宋" w:hAnsi="仿宋" w:cs="Times New Roman"/>
                <w:sz w:val="20"/>
                <w:szCs w:val="20"/>
              </w:rPr>
            </w:pPr>
            <w:r w:rsidRPr="00172F31">
              <w:rPr>
                <w:rFonts w:ascii="仿宋" w:eastAsia="仿宋" w:hAnsi="仿宋" w:cs="Times New Roman"/>
                <w:sz w:val="20"/>
                <w:szCs w:val="20"/>
              </w:rPr>
              <w:t>调度运行</w:t>
            </w:r>
          </w:p>
        </w:tc>
        <w:tc>
          <w:tcPr>
            <w:tcW w:w="661" w:type="pct"/>
            <w:vAlign w:val="center"/>
          </w:tcPr>
          <w:p w:rsidR="00142FD7" w:rsidRPr="003C382C" w:rsidRDefault="00BC193A" w:rsidP="00B37E9C">
            <w:pPr>
              <w:pStyle w:val="23"/>
              <w:spacing w:line="276" w:lineRule="auto"/>
              <w:contextualSpacing/>
              <w:rPr>
                <w:rFonts w:ascii="仿宋" w:eastAsia="仿宋" w:hAnsi="仿宋" w:cs="Times New Roman"/>
                <w:sz w:val="20"/>
                <w:szCs w:val="20"/>
              </w:rPr>
            </w:pPr>
            <w:r w:rsidRPr="00172F31">
              <w:rPr>
                <w:rFonts w:ascii="仿宋" w:eastAsia="仿宋" w:hAnsi="仿宋" w:cs="Times New Roman"/>
                <w:sz w:val="20"/>
                <w:szCs w:val="20"/>
              </w:rPr>
              <w:t>1-6</w:t>
            </w:r>
          </w:p>
        </w:tc>
      </w:tr>
      <w:tr w:rsidR="00142FD7" w:rsidRPr="003C382C" w:rsidTr="00172F31">
        <w:trPr>
          <w:cantSplit/>
          <w:trHeight w:val="20"/>
          <w:tblHeader/>
          <w:jc w:val="center"/>
        </w:trPr>
        <w:tc>
          <w:tcPr>
            <w:tcW w:w="238" w:type="pct"/>
            <w:vMerge/>
            <w:vAlign w:val="center"/>
          </w:tcPr>
          <w:p w:rsidR="00142FD7" w:rsidRPr="003C382C" w:rsidRDefault="00142FD7" w:rsidP="00B37E9C">
            <w:pPr>
              <w:pStyle w:val="23"/>
              <w:spacing w:line="276" w:lineRule="auto"/>
              <w:contextualSpacing/>
              <w:rPr>
                <w:rFonts w:ascii="仿宋" w:eastAsia="仿宋" w:hAnsi="仿宋" w:cs="Times New Roman"/>
                <w:sz w:val="20"/>
                <w:szCs w:val="20"/>
              </w:rPr>
            </w:pPr>
          </w:p>
        </w:tc>
        <w:tc>
          <w:tcPr>
            <w:tcW w:w="800" w:type="pct"/>
            <w:vMerge/>
            <w:vAlign w:val="center"/>
          </w:tcPr>
          <w:p w:rsidR="00142FD7" w:rsidRPr="003C382C" w:rsidRDefault="00142FD7" w:rsidP="00B37E9C">
            <w:pPr>
              <w:spacing w:line="276" w:lineRule="auto"/>
              <w:jc w:val="center"/>
              <w:rPr>
                <w:rFonts w:ascii="仿宋" w:eastAsia="仿宋" w:hAnsi="仿宋"/>
                <w:sz w:val="20"/>
                <w:szCs w:val="20"/>
              </w:rPr>
            </w:pPr>
          </w:p>
        </w:tc>
        <w:tc>
          <w:tcPr>
            <w:tcW w:w="550" w:type="pct"/>
            <w:vMerge/>
            <w:vAlign w:val="center"/>
          </w:tcPr>
          <w:p w:rsidR="00142FD7" w:rsidRPr="003C382C" w:rsidRDefault="00142FD7" w:rsidP="00B37E9C">
            <w:pPr>
              <w:pStyle w:val="23"/>
              <w:spacing w:line="276" w:lineRule="auto"/>
              <w:contextualSpacing/>
              <w:rPr>
                <w:rFonts w:ascii="仿宋" w:eastAsia="仿宋" w:hAnsi="仿宋" w:cs="Times New Roman"/>
                <w:sz w:val="20"/>
                <w:szCs w:val="20"/>
              </w:rPr>
            </w:pPr>
          </w:p>
        </w:tc>
        <w:tc>
          <w:tcPr>
            <w:tcW w:w="1450" w:type="pct"/>
            <w:vMerge/>
            <w:vAlign w:val="center"/>
          </w:tcPr>
          <w:p w:rsidR="00142FD7" w:rsidRPr="003C382C" w:rsidRDefault="00142FD7" w:rsidP="00B37E9C">
            <w:pPr>
              <w:pStyle w:val="23"/>
              <w:spacing w:line="276" w:lineRule="auto"/>
              <w:contextualSpacing/>
              <w:rPr>
                <w:rFonts w:ascii="仿宋" w:eastAsia="仿宋" w:hAnsi="仿宋" w:cs="Times New Roman"/>
                <w:sz w:val="20"/>
                <w:szCs w:val="20"/>
              </w:rPr>
            </w:pPr>
          </w:p>
        </w:tc>
        <w:tc>
          <w:tcPr>
            <w:tcW w:w="1300" w:type="pct"/>
            <w:vAlign w:val="center"/>
          </w:tcPr>
          <w:p w:rsidR="00142FD7" w:rsidRPr="003C382C" w:rsidRDefault="00BC193A" w:rsidP="00B37E9C">
            <w:pPr>
              <w:pStyle w:val="23"/>
              <w:spacing w:line="276" w:lineRule="auto"/>
              <w:contextualSpacing/>
              <w:rPr>
                <w:rFonts w:ascii="仿宋" w:eastAsia="仿宋" w:hAnsi="仿宋" w:cs="Times New Roman"/>
                <w:sz w:val="20"/>
                <w:szCs w:val="20"/>
              </w:rPr>
            </w:pPr>
            <w:r w:rsidRPr="00172F31">
              <w:rPr>
                <w:rFonts w:ascii="仿宋" w:eastAsia="仿宋" w:hAnsi="仿宋" w:cs="Times New Roman"/>
                <w:sz w:val="20"/>
                <w:szCs w:val="20"/>
              </w:rPr>
              <w:t>地震</w:t>
            </w:r>
          </w:p>
        </w:tc>
        <w:tc>
          <w:tcPr>
            <w:tcW w:w="661" w:type="pct"/>
            <w:vAlign w:val="center"/>
          </w:tcPr>
          <w:p w:rsidR="00142FD7" w:rsidRPr="003C382C" w:rsidRDefault="00BC193A" w:rsidP="00B37E9C">
            <w:pPr>
              <w:pStyle w:val="23"/>
              <w:spacing w:line="276" w:lineRule="auto"/>
              <w:contextualSpacing/>
              <w:rPr>
                <w:rFonts w:ascii="仿宋" w:eastAsia="仿宋" w:hAnsi="仿宋" w:cs="Times New Roman"/>
                <w:sz w:val="20"/>
                <w:szCs w:val="20"/>
              </w:rPr>
            </w:pPr>
            <w:r w:rsidRPr="00172F31">
              <w:rPr>
                <w:rFonts w:ascii="仿宋" w:eastAsia="仿宋" w:hAnsi="仿宋" w:cs="Times New Roman"/>
                <w:sz w:val="20"/>
                <w:szCs w:val="20"/>
              </w:rPr>
              <w:t>/</w:t>
            </w:r>
          </w:p>
        </w:tc>
      </w:tr>
      <w:tr w:rsidR="00142FD7" w:rsidRPr="003C382C" w:rsidTr="00172F31">
        <w:trPr>
          <w:cantSplit/>
          <w:trHeight w:val="20"/>
          <w:tblHeader/>
          <w:jc w:val="center"/>
        </w:trPr>
        <w:tc>
          <w:tcPr>
            <w:tcW w:w="238" w:type="pct"/>
            <w:vMerge/>
            <w:vAlign w:val="center"/>
          </w:tcPr>
          <w:p w:rsidR="00142FD7" w:rsidRPr="003C382C" w:rsidRDefault="00142FD7" w:rsidP="00B37E9C">
            <w:pPr>
              <w:pStyle w:val="23"/>
              <w:spacing w:line="276" w:lineRule="auto"/>
              <w:contextualSpacing/>
              <w:rPr>
                <w:rFonts w:ascii="仿宋" w:eastAsia="仿宋" w:hAnsi="仿宋" w:cs="Times New Roman"/>
                <w:sz w:val="20"/>
                <w:szCs w:val="20"/>
              </w:rPr>
            </w:pPr>
          </w:p>
        </w:tc>
        <w:tc>
          <w:tcPr>
            <w:tcW w:w="800" w:type="pct"/>
            <w:vMerge/>
            <w:vAlign w:val="center"/>
          </w:tcPr>
          <w:p w:rsidR="00142FD7" w:rsidRPr="003C382C" w:rsidRDefault="00142FD7" w:rsidP="00B37E9C">
            <w:pPr>
              <w:spacing w:line="276" w:lineRule="auto"/>
              <w:jc w:val="center"/>
              <w:rPr>
                <w:rFonts w:ascii="仿宋" w:eastAsia="仿宋" w:hAnsi="仿宋"/>
                <w:sz w:val="20"/>
                <w:szCs w:val="20"/>
              </w:rPr>
            </w:pPr>
          </w:p>
        </w:tc>
        <w:tc>
          <w:tcPr>
            <w:tcW w:w="550" w:type="pct"/>
            <w:vMerge/>
            <w:vAlign w:val="center"/>
          </w:tcPr>
          <w:p w:rsidR="00142FD7" w:rsidRPr="003C382C" w:rsidRDefault="00142FD7" w:rsidP="00B37E9C">
            <w:pPr>
              <w:pStyle w:val="23"/>
              <w:spacing w:line="276" w:lineRule="auto"/>
              <w:contextualSpacing/>
              <w:rPr>
                <w:rFonts w:ascii="仿宋" w:eastAsia="仿宋" w:hAnsi="仿宋" w:cs="Times New Roman"/>
                <w:sz w:val="20"/>
                <w:szCs w:val="20"/>
              </w:rPr>
            </w:pPr>
          </w:p>
        </w:tc>
        <w:tc>
          <w:tcPr>
            <w:tcW w:w="1450" w:type="pct"/>
            <w:vMerge w:val="restart"/>
            <w:vAlign w:val="center"/>
          </w:tcPr>
          <w:p w:rsidR="00142FD7" w:rsidRPr="003C382C" w:rsidRDefault="00BC193A" w:rsidP="00B37E9C">
            <w:pPr>
              <w:pStyle w:val="23"/>
              <w:spacing w:line="276" w:lineRule="auto"/>
              <w:contextualSpacing/>
              <w:rPr>
                <w:rFonts w:ascii="仿宋" w:eastAsia="仿宋" w:hAnsi="仿宋" w:cs="Times New Roman"/>
                <w:sz w:val="20"/>
                <w:szCs w:val="20"/>
              </w:rPr>
            </w:pPr>
            <w:r w:rsidRPr="00172F31">
              <w:rPr>
                <w:rFonts w:ascii="仿宋" w:eastAsia="仿宋" w:hAnsi="仿宋" w:cs="Times New Roman"/>
                <w:sz w:val="20"/>
                <w:szCs w:val="20"/>
              </w:rPr>
              <w:t>渗流破坏</w:t>
            </w:r>
          </w:p>
        </w:tc>
        <w:tc>
          <w:tcPr>
            <w:tcW w:w="1300" w:type="pct"/>
            <w:vAlign w:val="center"/>
          </w:tcPr>
          <w:p w:rsidR="00142FD7" w:rsidRPr="003C382C" w:rsidRDefault="00BC193A" w:rsidP="00B37E9C">
            <w:pPr>
              <w:pStyle w:val="23"/>
              <w:spacing w:line="276" w:lineRule="auto"/>
              <w:contextualSpacing/>
              <w:rPr>
                <w:rFonts w:ascii="仿宋" w:eastAsia="仿宋" w:hAnsi="仿宋" w:cs="Times New Roman"/>
                <w:sz w:val="20"/>
                <w:szCs w:val="20"/>
              </w:rPr>
            </w:pPr>
            <w:r w:rsidRPr="00172F31">
              <w:rPr>
                <w:rFonts w:ascii="仿宋" w:eastAsia="仿宋" w:hAnsi="仿宋" w:cs="Times New Roman" w:hint="eastAsia"/>
                <w:sz w:val="20"/>
                <w:szCs w:val="20"/>
              </w:rPr>
              <w:t>渠道</w:t>
            </w:r>
            <w:r w:rsidRPr="00172F31">
              <w:rPr>
                <w:rFonts w:ascii="仿宋" w:eastAsia="仿宋" w:hAnsi="仿宋" w:cs="Times New Roman"/>
                <w:sz w:val="20"/>
                <w:szCs w:val="20"/>
              </w:rPr>
              <w:t>渗漏</w:t>
            </w:r>
          </w:p>
        </w:tc>
        <w:tc>
          <w:tcPr>
            <w:tcW w:w="661" w:type="pct"/>
            <w:vAlign w:val="center"/>
          </w:tcPr>
          <w:p w:rsidR="00142FD7" w:rsidRPr="003C382C" w:rsidRDefault="00BC193A" w:rsidP="00B37E9C">
            <w:pPr>
              <w:pStyle w:val="23"/>
              <w:spacing w:line="276" w:lineRule="auto"/>
              <w:contextualSpacing/>
              <w:rPr>
                <w:rFonts w:ascii="仿宋" w:eastAsia="仿宋" w:hAnsi="仿宋" w:cs="Times New Roman"/>
                <w:sz w:val="20"/>
                <w:szCs w:val="20"/>
              </w:rPr>
            </w:pPr>
            <w:r w:rsidRPr="00172F31">
              <w:rPr>
                <w:rFonts w:ascii="仿宋" w:eastAsia="仿宋" w:hAnsi="仿宋" w:cs="Times New Roman"/>
                <w:sz w:val="20"/>
                <w:szCs w:val="20"/>
              </w:rPr>
              <w:t>1-4</w:t>
            </w:r>
          </w:p>
        </w:tc>
      </w:tr>
      <w:tr w:rsidR="008B77FE" w:rsidRPr="003C382C" w:rsidTr="00172F31">
        <w:trPr>
          <w:cantSplit/>
          <w:trHeight w:val="20"/>
          <w:tblHeader/>
          <w:jc w:val="center"/>
        </w:trPr>
        <w:tc>
          <w:tcPr>
            <w:tcW w:w="238" w:type="pct"/>
            <w:vMerge/>
            <w:vAlign w:val="center"/>
          </w:tcPr>
          <w:p w:rsidR="008B77FE" w:rsidRPr="003C382C" w:rsidRDefault="008B77FE" w:rsidP="00B37E9C">
            <w:pPr>
              <w:pStyle w:val="23"/>
              <w:spacing w:line="276" w:lineRule="auto"/>
              <w:contextualSpacing/>
              <w:rPr>
                <w:rFonts w:ascii="仿宋" w:eastAsia="仿宋" w:hAnsi="仿宋" w:cs="Times New Roman"/>
                <w:sz w:val="20"/>
                <w:szCs w:val="20"/>
              </w:rPr>
            </w:pPr>
          </w:p>
        </w:tc>
        <w:tc>
          <w:tcPr>
            <w:tcW w:w="800" w:type="pct"/>
            <w:vMerge/>
            <w:vAlign w:val="center"/>
          </w:tcPr>
          <w:p w:rsidR="008B77FE" w:rsidRPr="003C382C" w:rsidRDefault="008B77FE" w:rsidP="00B37E9C">
            <w:pPr>
              <w:spacing w:line="276" w:lineRule="auto"/>
              <w:jc w:val="center"/>
              <w:rPr>
                <w:rFonts w:ascii="仿宋" w:eastAsia="仿宋" w:hAnsi="仿宋"/>
                <w:sz w:val="20"/>
                <w:szCs w:val="20"/>
              </w:rPr>
            </w:pPr>
          </w:p>
        </w:tc>
        <w:tc>
          <w:tcPr>
            <w:tcW w:w="550" w:type="pct"/>
            <w:vMerge/>
            <w:vAlign w:val="center"/>
          </w:tcPr>
          <w:p w:rsidR="008B77FE" w:rsidRPr="003C382C" w:rsidRDefault="008B77FE" w:rsidP="00B37E9C">
            <w:pPr>
              <w:pStyle w:val="23"/>
              <w:spacing w:line="276" w:lineRule="auto"/>
              <w:contextualSpacing/>
              <w:rPr>
                <w:rFonts w:ascii="仿宋" w:eastAsia="仿宋" w:hAnsi="仿宋" w:cs="Times New Roman"/>
                <w:sz w:val="20"/>
                <w:szCs w:val="20"/>
              </w:rPr>
            </w:pPr>
          </w:p>
        </w:tc>
        <w:tc>
          <w:tcPr>
            <w:tcW w:w="1450" w:type="pct"/>
            <w:vMerge/>
            <w:vAlign w:val="center"/>
          </w:tcPr>
          <w:p w:rsidR="008B77FE" w:rsidRPr="003C382C" w:rsidRDefault="008B77FE" w:rsidP="00B37E9C">
            <w:pPr>
              <w:pStyle w:val="23"/>
              <w:spacing w:line="276" w:lineRule="auto"/>
              <w:contextualSpacing/>
              <w:rPr>
                <w:rFonts w:ascii="仿宋" w:eastAsia="仿宋" w:hAnsi="仿宋" w:cs="Times New Roman"/>
                <w:sz w:val="20"/>
                <w:szCs w:val="20"/>
              </w:rPr>
            </w:pPr>
          </w:p>
        </w:tc>
        <w:tc>
          <w:tcPr>
            <w:tcW w:w="1300" w:type="pct"/>
            <w:vAlign w:val="center"/>
          </w:tcPr>
          <w:p w:rsidR="008B77FE" w:rsidRPr="003C382C" w:rsidRDefault="00BC193A" w:rsidP="00B37E9C">
            <w:pPr>
              <w:pStyle w:val="23"/>
              <w:spacing w:line="276" w:lineRule="auto"/>
              <w:contextualSpacing/>
              <w:rPr>
                <w:rFonts w:ascii="仿宋" w:eastAsia="仿宋" w:hAnsi="仿宋" w:cs="Times New Roman"/>
                <w:sz w:val="20"/>
                <w:szCs w:val="20"/>
              </w:rPr>
            </w:pPr>
            <w:r w:rsidRPr="00172F31">
              <w:rPr>
                <w:rFonts w:ascii="仿宋" w:eastAsia="仿宋" w:hAnsi="仿宋" w:cs="Times New Roman"/>
                <w:sz w:val="20"/>
                <w:szCs w:val="20"/>
              </w:rPr>
              <w:t>穿渠建筑物渗漏</w:t>
            </w:r>
          </w:p>
        </w:tc>
        <w:tc>
          <w:tcPr>
            <w:tcW w:w="661" w:type="pct"/>
            <w:vAlign w:val="center"/>
          </w:tcPr>
          <w:p w:rsidR="008B77FE" w:rsidRPr="003C382C" w:rsidRDefault="00BC193A" w:rsidP="00B37E9C">
            <w:pPr>
              <w:pStyle w:val="23"/>
              <w:spacing w:line="276" w:lineRule="auto"/>
              <w:contextualSpacing/>
              <w:rPr>
                <w:rFonts w:ascii="仿宋" w:eastAsia="仿宋" w:hAnsi="仿宋" w:cs="Times New Roman"/>
                <w:sz w:val="20"/>
                <w:szCs w:val="20"/>
              </w:rPr>
            </w:pPr>
            <w:r w:rsidRPr="00172F31">
              <w:rPr>
                <w:rFonts w:ascii="仿宋" w:eastAsia="仿宋" w:hAnsi="仿宋" w:cs="Times New Roman"/>
                <w:sz w:val="20"/>
                <w:szCs w:val="20"/>
              </w:rPr>
              <w:t>4-5</w:t>
            </w:r>
          </w:p>
        </w:tc>
      </w:tr>
      <w:tr w:rsidR="008B77FE" w:rsidRPr="003C382C" w:rsidTr="00172F31">
        <w:trPr>
          <w:cantSplit/>
          <w:trHeight w:val="20"/>
          <w:tblHeader/>
          <w:jc w:val="center"/>
        </w:trPr>
        <w:tc>
          <w:tcPr>
            <w:tcW w:w="238" w:type="pct"/>
            <w:vMerge/>
            <w:vAlign w:val="center"/>
          </w:tcPr>
          <w:p w:rsidR="008B77FE" w:rsidRPr="003C382C" w:rsidRDefault="008B77FE" w:rsidP="00B37E9C">
            <w:pPr>
              <w:pStyle w:val="23"/>
              <w:spacing w:line="276" w:lineRule="auto"/>
              <w:contextualSpacing/>
              <w:rPr>
                <w:rFonts w:ascii="仿宋" w:eastAsia="仿宋" w:hAnsi="仿宋" w:cs="Times New Roman"/>
                <w:sz w:val="20"/>
                <w:szCs w:val="20"/>
              </w:rPr>
            </w:pPr>
          </w:p>
        </w:tc>
        <w:tc>
          <w:tcPr>
            <w:tcW w:w="800" w:type="pct"/>
            <w:vMerge/>
            <w:vAlign w:val="center"/>
          </w:tcPr>
          <w:p w:rsidR="008B77FE" w:rsidRPr="003C382C" w:rsidRDefault="008B77FE" w:rsidP="00B37E9C">
            <w:pPr>
              <w:spacing w:line="276" w:lineRule="auto"/>
              <w:jc w:val="center"/>
              <w:rPr>
                <w:rFonts w:ascii="仿宋" w:eastAsia="仿宋" w:hAnsi="仿宋"/>
                <w:sz w:val="20"/>
                <w:szCs w:val="20"/>
              </w:rPr>
            </w:pPr>
          </w:p>
        </w:tc>
        <w:tc>
          <w:tcPr>
            <w:tcW w:w="550" w:type="pct"/>
            <w:vMerge/>
            <w:vAlign w:val="center"/>
          </w:tcPr>
          <w:p w:rsidR="008B77FE" w:rsidRPr="003C382C" w:rsidRDefault="008B77FE" w:rsidP="00B37E9C">
            <w:pPr>
              <w:pStyle w:val="23"/>
              <w:spacing w:line="276" w:lineRule="auto"/>
              <w:contextualSpacing/>
              <w:rPr>
                <w:rFonts w:ascii="仿宋" w:eastAsia="仿宋" w:hAnsi="仿宋" w:cs="Times New Roman"/>
                <w:sz w:val="20"/>
                <w:szCs w:val="20"/>
              </w:rPr>
            </w:pPr>
          </w:p>
        </w:tc>
        <w:tc>
          <w:tcPr>
            <w:tcW w:w="1450" w:type="pct"/>
            <w:vMerge/>
            <w:vAlign w:val="center"/>
          </w:tcPr>
          <w:p w:rsidR="008B77FE" w:rsidRPr="003C382C" w:rsidRDefault="008B77FE" w:rsidP="00B37E9C">
            <w:pPr>
              <w:pStyle w:val="23"/>
              <w:spacing w:line="276" w:lineRule="auto"/>
              <w:contextualSpacing/>
              <w:rPr>
                <w:rFonts w:ascii="仿宋" w:eastAsia="仿宋" w:hAnsi="仿宋" w:cs="Times New Roman"/>
                <w:sz w:val="20"/>
                <w:szCs w:val="20"/>
              </w:rPr>
            </w:pPr>
          </w:p>
        </w:tc>
        <w:tc>
          <w:tcPr>
            <w:tcW w:w="1300" w:type="pct"/>
            <w:vAlign w:val="center"/>
          </w:tcPr>
          <w:p w:rsidR="008B77FE" w:rsidRPr="003C382C" w:rsidRDefault="00BC193A" w:rsidP="00B37E9C">
            <w:pPr>
              <w:pStyle w:val="23"/>
              <w:spacing w:line="276" w:lineRule="auto"/>
              <w:contextualSpacing/>
              <w:rPr>
                <w:rFonts w:ascii="仿宋" w:eastAsia="仿宋" w:hAnsi="仿宋" w:cs="Times New Roman"/>
                <w:sz w:val="20"/>
                <w:szCs w:val="20"/>
              </w:rPr>
            </w:pPr>
            <w:r w:rsidRPr="00172F31">
              <w:rPr>
                <w:rFonts w:ascii="仿宋" w:eastAsia="仿宋" w:hAnsi="仿宋" w:cs="Times New Roman" w:hint="eastAsia"/>
                <w:sz w:val="20"/>
                <w:szCs w:val="20"/>
              </w:rPr>
              <w:t>白蚁、鼠洞危害</w:t>
            </w:r>
          </w:p>
        </w:tc>
        <w:tc>
          <w:tcPr>
            <w:tcW w:w="661" w:type="pct"/>
            <w:vAlign w:val="center"/>
          </w:tcPr>
          <w:p w:rsidR="008B77FE" w:rsidRPr="003C382C" w:rsidRDefault="00BC193A" w:rsidP="00B37E9C">
            <w:pPr>
              <w:pStyle w:val="23"/>
              <w:spacing w:line="276" w:lineRule="auto"/>
              <w:contextualSpacing/>
              <w:rPr>
                <w:rFonts w:ascii="仿宋" w:eastAsia="仿宋" w:hAnsi="仿宋" w:cs="Times New Roman"/>
                <w:sz w:val="20"/>
                <w:szCs w:val="20"/>
              </w:rPr>
            </w:pPr>
            <w:r w:rsidRPr="00172F31">
              <w:rPr>
                <w:rFonts w:ascii="仿宋" w:eastAsia="仿宋" w:hAnsi="仿宋" w:cs="Times New Roman"/>
                <w:sz w:val="20"/>
                <w:szCs w:val="20"/>
              </w:rPr>
              <w:t>1-2</w:t>
            </w:r>
          </w:p>
        </w:tc>
      </w:tr>
      <w:tr w:rsidR="008B77FE" w:rsidRPr="003C382C" w:rsidTr="00172F31">
        <w:trPr>
          <w:cantSplit/>
          <w:trHeight w:val="20"/>
          <w:tblHeader/>
          <w:jc w:val="center"/>
        </w:trPr>
        <w:tc>
          <w:tcPr>
            <w:tcW w:w="238" w:type="pct"/>
            <w:vMerge/>
            <w:vAlign w:val="center"/>
          </w:tcPr>
          <w:p w:rsidR="008B77FE" w:rsidRPr="003C382C" w:rsidRDefault="008B77FE" w:rsidP="00B37E9C">
            <w:pPr>
              <w:pStyle w:val="23"/>
              <w:spacing w:line="276" w:lineRule="auto"/>
              <w:contextualSpacing/>
              <w:rPr>
                <w:rFonts w:ascii="仿宋" w:eastAsia="仿宋" w:hAnsi="仿宋" w:cs="Times New Roman"/>
                <w:sz w:val="20"/>
                <w:szCs w:val="20"/>
              </w:rPr>
            </w:pPr>
          </w:p>
        </w:tc>
        <w:tc>
          <w:tcPr>
            <w:tcW w:w="800" w:type="pct"/>
            <w:vMerge/>
            <w:vAlign w:val="center"/>
          </w:tcPr>
          <w:p w:rsidR="008B77FE" w:rsidRPr="003C382C" w:rsidRDefault="008B77FE" w:rsidP="00B37E9C">
            <w:pPr>
              <w:spacing w:line="276" w:lineRule="auto"/>
              <w:jc w:val="center"/>
              <w:rPr>
                <w:rFonts w:ascii="仿宋" w:eastAsia="仿宋" w:hAnsi="仿宋"/>
                <w:sz w:val="20"/>
                <w:szCs w:val="20"/>
              </w:rPr>
            </w:pPr>
          </w:p>
        </w:tc>
        <w:tc>
          <w:tcPr>
            <w:tcW w:w="550" w:type="pct"/>
            <w:vMerge/>
            <w:vAlign w:val="center"/>
          </w:tcPr>
          <w:p w:rsidR="008B77FE" w:rsidRPr="003C382C" w:rsidRDefault="008B77FE" w:rsidP="00B37E9C">
            <w:pPr>
              <w:pStyle w:val="23"/>
              <w:spacing w:line="276" w:lineRule="auto"/>
              <w:contextualSpacing/>
              <w:rPr>
                <w:rFonts w:ascii="仿宋" w:eastAsia="仿宋" w:hAnsi="仿宋" w:cs="Times New Roman"/>
                <w:sz w:val="20"/>
                <w:szCs w:val="20"/>
              </w:rPr>
            </w:pPr>
          </w:p>
        </w:tc>
        <w:tc>
          <w:tcPr>
            <w:tcW w:w="1450" w:type="pct"/>
            <w:vMerge w:val="restart"/>
            <w:vAlign w:val="center"/>
          </w:tcPr>
          <w:p w:rsidR="008B77FE" w:rsidRPr="003C382C" w:rsidRDefault="00BC193A" w:rsidP="00B37E9C">
            <w:pPr>
              <w:pStyle w:val="23"/>
              <w:spacing w:line="276" w:lineRule="auto"/>
              <w:contextualSpacing/>
              <w:rPr>
                <w:rFonts w:ascii="仿宋" w:eastAsia="仿宋" w:hAnsi="仿宋" w:cs="Times New Roman"/>
                <w:sz w:val="20"/>
                <w:szCs w:val="20"/>
              </w:rPr>
            </w:pPr>
            <w:r w:rsidRPr="00172F31">
              <w:rPr>
                <w:rFonts w:ascii="仿宋" w:eastAsia="仿宋" w:hAnsi="仿宋" w:cs="Times New Roman"/>
                <w:sz w:val="20"/>
                <w:szCs w:val="20"/>
              </w:rPr>
              <w:t>渠堤漫顶溃决</w:t>
            </w:r>
          </w:p>
        </w:tc>
        <w:tc>
          <w:tcPr>
            <w:tcW w:w="1300" w:type="pct"/>
            <w:vAlign w:val="center"/>
          </w:tcPr>
          <w:p w:rsidR="008B77FE" w:rsidRPr="003C382C" w:rsidRDefault="00BC193A" w:rsidP="00B37E9C">
            <w:pPr>
              <w:pStyle w:val="23"/>
              <w:spacing w:line="276" w:lineRule="auto"/>
              <w:contextualSpacing/>
              <w:rPr>
                <w:rFonts w:ascii="仿宋" w:eastAsia="仿宋" w:hAnsi="仿宋" w:cs="Times New Roman"/>
                <w:sz w:val="20"/>
                <w:szCs w:val="20"/>
              </w:rPr>
            </w:pPr>
            <w:r w:rsidRPr="00172F31">
              <w:rPr>
                <w:rFonts w:ascii="仿宋" w:eastAsia="仿宋" w:hAnsi="仿宋" w:cs="Times New Roman"/>
                <w:sz w:val="20"/>
                <w:szCs w:val="20"/>
              </w:rPr>
              <w:t>调度运行</w:t>
            </w:r>
          </w:p>
        </w:tc>
        <w:tc>
          <w:tcPr>
            <w:tcW w:w="661" w:type="pct"/>
            <w:vAlign w:val="center"/>
          </w:tcPr>
          <w:p w:rsidR="008B77FE" w:rsidRPr="003C382C" w:rsidRDefault="00BC193A" w:rsidP="00B37E9C">
            <w:pPr>
              <w:pStyle w:val="23"/>
              <w:spacing w:line="276" w:lineRule="auto"/>
              <w:contextualSpacing/>
              <w:rPr>
                <w:rFonts w:ascii="仿宋" w:eastAsia="仿宋" w:hAnsi="仿宋" w:cs="Times New Roman"/>
                <w:sz w:val="20"/>
                <w:szCs w:val="20"/>
              </w:rPr>
            </w:pPr>
            <w:r w:rsidRPr="00172F31">
              <w:rPr>
                <w:rFonts w:ascii="仿宋" w:eastAsia="仿宋" w:hAnsi="仿宋" w:cs="Times New Roman"/>
                <w:sz w:val="20"/>
                <w:szCs w:val="20"/>
              </w:rPr>
              <w:t>1-6</w:t>
            </w:r>
          </w:p>
        </w:tc>
      </w:tr>
      <w:tr w:rsidR="008B77FE" w:rsidRPr="003C382C" w:rsidTr="00172F31">
        <w:trPr>
          <w:cantSplit/>
          <w:trHeight w:val="20"/>
          <w:tblHeader/>
          <w:jc w:val="center"/>
        </w:trPr>
        <w:tc>
          <w:tcPr>
            <w:tcW w:w="238" w:type="pct"/>
            <w:vMerge/>
            <w:vAlign w:val="center"/>
          </w:tcPr>
          <w:p w:rsidR="008B77FE" w:rsidRPr="003C382C" w:rsidRDefault="008B77FE" w:rsidP="00B37E9C">
            <w:pPr>
              <w:pStyle w:val="23"/>
              <w:spacing w:line="276" w:lineRule="auto"/>
              <w:contextualSpacing/>
              <w:rPr>
                <w:rFonts w:ascii="仿宋" w:eastAsia="仿宋" w:hAnsi="仿宋" w:cs="Times New Roman"/>
                <w:sz w:val="20"/>
                <w:szCs w:val="20"/>
              </w:rPr>
            </w:pPr>
          </w:p>
        </w:tc>
        <w:tc>
          <w:tcPr>
            <w:tcW w:w="800" w:type="pct"/>
            <w:vMerge/>
            <w:vAlign w:val="center"/>
          </w:tcPr>
          <w:p w:rsidR="008B77FE" w:rsidRPr="003C382C" w:rsidRDefault="008B77FE" w:rsidP="00B37E9C">
            <w:pPr>
              <w:spacing w:line="276" w:lineRule="auto"/>
              <w:jc w:val="center"/>
              <w:rPr>
                <w:rFonts w:ascii="仿宋" w:eastAsia="仿宋" w:hAnsi="仿宋"/>
                <w:sz w:val="20"/>
                <w:szCs w:val="20"/>
              </w:rPr>
            </w:pPr>
          </w:p>
        </w:tc>
        <w:tc>
          <w:tcPr>
            <w:tcW w:w="550" w:type="pct"/>
            <w:vMerge/>
            <w:vAlign w:val="center"/>
          </w:tcPr>
          <w:p w:rsidR="008B77FE" w:rsidRPr="003C382C" w:rsidRDefault="008B77FE" w:rsidP="00B37E9C">
            <w:pPr>
              <w:pStyle w:val="23"/>
              <w:spacing w:line="276" w:lineRule="auto"/>
              <w:contextualSpacing/>
              <w:rPr>
                <w:rFonts w:ascii="仿宋" w:eastAsia="仿宋" w:hAnsi="仿宋" w:cs="Times New Roman"/>
                <w:sz w:val="20"/>
                <w:szCs w:val="20"/>
              </w:rPr>
            </w:pPr>
          </w:p>
        </w:tc>
        <w:tc>
          <w:tcPr>
            <w:tcW w:w="1450" w:type="pct"/>
            <w:vMerge/>
            <w:vAlign w:val="center"/>
          </w:tcPr>
          <w:p w:rsidR="008B77FE" w:rsidRPr="003C382C" w:rsidRDefault="008B77FE" w:rsidP="00B37E9C">
            <w:pPr>
              <w:pStyle w:val="23"/>
              <w:spacing w:line="276" w:lineRule="auto"/>
              <w:contextualSpacing/>
              <w:rPr>
                <w:rFonts w:ascii="仿宋" w:eastAsia="仿宋" w:hAnsi="仿宋" w:cs="Times New Roman"/>
                <w:sz w:val="20"/>
                <w:szCs w:val="20"/>
              </w:rPr>
            </w:pPr>
          </w:p>
        </w:tc>
        <w:tc>
          <w:tcPr>
            <w:tcW w:w="1300" w:type="pct"/>
            <w:vAlign w:val="center"/>
          </w:tcPr>
          <w:p w:rsidR="008B77FE" w:rsidRPr="003C382C" w:rsidRDefault="00BC193A" w:rsidP="00B37E9C">
            <w:pPr>
              <w:pStyle w:val="23"/>
              <w:spacing w:line="276" w:lineRule="auto"/>
              <w:contextualSpacing/>
              <w:rPr>
                <w:rFonts w:ascii="仿宋" w:eastAsia="仿宋" w:hAnsi="仿宋" w:cs="Times New Roman"/>
                <w:sz w:val="20"/>
                <w:szCs w:val="20"/>
              </w:rPr>
            </w:pPr>
            <w:r w:rsidRPr="00172F31">
              <w:rPr>
                <w:rFonts w:ascii="仿宋" w:eastAsia="仿宋" w:hAnsi="仿宋" w:cs="Times New Roman"/>
                <w:sz w:val="20"/>
                <w:szCs w:val="20"/>
              </w:rPr>
              <w:t>渠道沉降变形</w:t>
            </w:r>
          </w:p>
        </w:tc>
        <w:tc>
          <w:tcPr>
            <w:tcW w:w="661" w:type="pct"/>
            <w:vAlign w:val="center"/>
          </w:tcPr>
          <w:p w:rsidR="008B77FE" w:rsidRPr="003C382C" w:rsidRDefault="00BC193A" w:rsidP="00B37E9C">
            <w:pPr>
              <w:pStyle w:val="23"/>
              <w:spacing w:line="276" w:lineRule="auto"/>
              <w:contextualSpacing/>
              <w:rPr>
                <w:rFonts w:ascii="仿宋" w:eastAsia="仿宋" w:hAnsi="仿宋" w:cs="Times New Roman"/>
                <w:sz w:val="20"/>
                <w:szCs w:val="20"/>
              </w:rPr>
            </w:pPr>
            <w:r w:rsidRPr="00172F31">
              <w:rPr>
                <w:rFonts w:ascii="仿宋" w:eastAsia="仿宋" w:hAnsi="仿宋" w:cs="Times New Roman"/>
                <w:sz w:val="20"/>
                <w:szCs w:val="20"/>
              </w:rPr>
              <w:t>1-3</w:t>
            </w:r>
          </w:p>
        </w:tc>
      </w:tr>
      <w:tr w:rsidR="008B77FE" w:rsidRPr="003C382C" w:rsidTr="00172F31">
        <w:trPr>
          <w:cantSplit/>
          <w:trHeight w:val="20"/>
          <w:tblHeader/>
          <w:jc w:val="center"/>
        </w:trPr>
        <w:tc>
          <w:tcPr>
            <w:tcW w:w="238" w:type="pct"/>
            <w:vMerge/>
            <w:vAlign w:val="center"/>
          </w:tcPr>
          <w:p w:rsidR="008B77FE" w:rsidRPr="003C382C" w:rsidRDefault="008B77FE" w:rsidP="00B37E9C">
            <w:pPr>
              <w:pStyle w:val="23"/>
              <w:spacing w:line="276" w:lineRule="auto"/>
              <w:contextualSpacing/>
              <w:rPr>
                <w:rFonts w:ascii="仿宋" w:eastAsia="仿宋" w:hAnsi="仿宋" w:cs="Times New Roman"/>
                <w:sz w:val="20"/>
                <w:szCs w:val="20"/>
              </w:rPr>
            </w:pPr>
          </w:p>
        </w:tc>
        <w:tc>
          <w:tcPr>
            <w:tcW w:w="800" w:type="pct"/>
            <w:vMerge/>
            <w:vAlign w:val="center"/>
          </w:tcPr>
          <w:p w:rsidR="008B77FE" w:rsidRPr="003C382C" w:rsidRDefault="008B77FE" w:rsidP="00B37E9C">
            <w:pPr>
              <w:spacing w:line="276" w:lineRule="auto"/>
              <w:jc w:val="center"/>
              <w:rPr>
                <w:rFonts w:ascii="仿宋" w:eastAsia="仿宋" w:hAnsi="仿宋"/>
                <w:sz w:val="20"/>
                <w:szCs w:val="20"/>
              </w:rPr>
            </w:pPr>
          </w:p>
        </w:tc>
        <w:tc>
          <w:tcPr>
            <w:tcW w:w="550" w:type="pct"/>
            <w:vMerge/>
            <w:vAlign w:val="center"/>
          </w:tcPr>
          <w:p w:rsidR="008B77FE" w:rsidRPr="003C382C" w:rsidRDefault="008B77FE" w:rsidP="00B37E9C">
            <w:pPr>
              <w:pStyle w:val="23"/>
              <w:spacing w:line="276" w:lineRule="auto"/>
              <w:contextualSpacing/>
              <w:rPr>
                <w:rFonts w:ascii="仿宋" w:eastAsia="仿宋" w:hAnsi="仿宋" w:cs="Times New Roman"/>
                <w:sz w:val="20"/>
                <w:szCs w:val="20"/>
              </w:rPr>
            </w:pPr>
          </w:p>
        </w:tc>
        <w:tc>
          <w:tcPr>
            <w:tcW w:w="1450" w:type="pct"/>
            <w:vMerge/>
            <w:vAlign w:val="center"/>
          </w:tcPr>
          <w:p w:rsidR="008B77FE" w:rsidRPr="003C382C" w:rsidRDefault="008B77FE" w:rsidP="00B37E9C">
            <w:pPr>
              <w:pStyle w:val="23"/>
              <w:spacing w:line="276" w:lineRule="auto"/>
              <w:contextualSpacing/>
              <w:rPr>
                <w:rFonts w:ascii="仿宋" w:eastAsia="仿宋" w:hAnsi="仿宋" w:cs="Times New Roman"/>
                <w:sz w:val="20"/>
                <w:szCs w:val="20"/>
              </w:rPr>
            </w:pPr>
          </w:p>
        </w:tc>
        <w:tc>
          <w:tcPr>
            <w:tcW w:w="1300" w:type="pct"/>
            <w:vAlign w:val="center"/>
          </w:tcPr>
          <w:p w:rsidR="008B77FE" w:rsidRPr="003C382C" w:rsidRDefault="00BC193A" w:rsidP="00B37E9C">
            <w:pPr>
              <w:pStyle w:val="23"/>
              <w:spacing w:line="276" w:lineRule="auto"/>
              <w:contextualSpacing/>
              <w:rPr>
                <w:rFonts w:ascii="仿宋" w:eastAsia="仿宋" w:hAnsi="仿宋" w:cs="Times New Roman"/>
                <w:sz w:val="20"/>
                <w:szCs w:val="20"/>
              </w:rPr>
            </w:pPr>
            <w:r w:rsidRPr="00172F31">
              <w:rPr>
                <w:rFonts w:ascii="仿宋" w:eastAsia="仿宋" w:hAnsi="仿宋" w:cs="Times New Roman"/>
                <w:sz w:val="20"/>
                <w:szCs w:val="20"/>
              </w:rPr>
              <w:t>地震</w:t>
            </w:r>
          </w:p>
        </w:tc>
        <w:tc>
          <w:tcPr>
            <w:tcW w:w="661" w:type="pct"/>
            <w:vAlign w:val="center"/>
          </w:tcPr>
          <w:p w:rsidR="008B77FE" w:rsidRPr="003C382C" w:rsidRDefault="00BC193A" w:rsidP="00B37E9C">
            <w:pPr>
              <w:pStyle w:val="23"/>
              <w:spacing w:line="276" w:lineRule="auto"/>
              <w:contextualSpacing/>
              <w:rPr>
                <w:rFonts w:ascii="仿宋" w:eastAsia="仿宋" w:hAnsi="仿宋" w:cs="Times New Roman"/>
                <w:sz w:val="20"/>
                <w:szCs w:val="20"/>
              </w:rPr>
            </w:pPr>
            <w:r w:rsidRPr="00172F31">
              <w:rPr>
                <w:rFonts w:ascii="仿宋" w:eastAsia="仿宋" w:hAnsi="仿宋" w:cs="Times New Roman"/>
                <w:sz w:val="20"/>
                <w:szCs w:val="20"/>
              </w:rPr>
              <w:t>/</w:t>
            </w:r>
          </w:p>
        </w:tc>
      </w:tr>
      <w:tr w:rsidR="008B77FE" w:rsidRPr="003C382C" w:rsidTr="00172F31">
        <w:trPr>
          <w:cantSplit/>
          <w:trHeight w:val="20"/>
          <w:tblHeader/>
          <w:jc w:val="center"/>
        </w:trPr>
        <w:tc>
          <w:tcPr>
            <w:tcW w:w="238" w:type="pct"/>
            <w:vMerge/>
            <w:vAlign w:val="center"/>
          </w:tcPr>
          <w:p w:rsidR="008B77FE" w:rsidRPr="003C382C" w:rsidRDefault="008B77FE" w:rsidP="00B37E9C">
            <w:pPr>
              <w:pStyle w:val="23"/>
              <w:spacing w:line="276" w:lineRule="auto"/>
              <w:contextualSpacing/>
              <w:rPr>
                <w:rFonts w:ascii="仿宋" w:eastAsia="仿宋" w:hAnsi="仿宋" w:cs="Times New Roman"/>
                <w:sz w:val="20"/>
                <w:szCs w:val="20"/>
              </w:rPr>
            </w:pPr>
          </w:p>
        </w:tc>
        <w:tc>
          <w:tcPr>
            <w:tcW w:w="800" w:type="pct"/>
            <w:vMerge/>
            <w:vAlign w:val="center"/>
          </w:tcPr>
          <w:p w:rsidR="008B77FE" w:rsidRPr="003C382C" w:rsidRDefault="008B77FE" w:rsidP="00B37E9C">
            <w:pPr>
              <w:spacing w:line="276" w:lineRule="auto"/>
              <w:jc w:val="center"/>
              <w:rPr>
                <w:rFonts w:ascii="仿宋" w:eastAsia="仿宋" w:hAnsi="仿宋"/>
                <w:sz w:val="20"/>
                <w:szCs w:val="20"/>
              </w:rPr>
            </w:pPr>
          </w:p>
        </w:tc>
        <w:tc>
          <w:tcPr>
            <w:tcW w:w="550" w:type="pct"/>
            <w:vMerge/>
            <w:vAlign w:val="center"/>
          </w:tcPr>
          <w:p w:rsidR="008B77FE" w:rsidRPr="003C382C" w:rsidRDefault="008B77FE" w:rsidP="00B37E9C">
            <w:pPr>
              <w:pStyle w:val="23"/>
              <w:spacing w:line="276" w:lineRule="auto"/>
              <w:contextualSpacing/>
              <w:rPr>
                <w:rFonts w:ascii="仿宋" w:eastAsia="仿宋" w:hAnsi="仿宋" w:cs="Times New Roman"/>
                <w:sz w:val="20"/>
                <w:szCs w:val="20"/>
              </w:rPr>
            </w:pPr>
          </w:p>
        </w:tc>
        <w:tc>
          <w:tcPr>
            <w:tcW w:w="1450" w:type="pct"/>
            <w:vMerge w:val="restart"/>
            <w:vAlign w:val="center"/>
          </w:tcPr>
          <w:p w:rsidR="008B77FE" w:rsidRPr="003C382C" w:rsidRDefault="00BC193A" w:rsidP="00B37E9C">
            <w:pPr>
              <w:pStyle w:val="23"/>
              <w:spacing w:line="276" w:lineRule="auto"/>
              <w:contextualSpacing/>
              <w:rPr>
                <w:rFonts w:ascii="仿宋" w:eastAsia="仿宋" w:hAnsi="仿宋" w:cs="Times New Roman"/>
                <w:sz w:val="20"/>
                <w:szCs w:val="20"/>
              </w:rPr>
            </w:pPr>
            <w:r w:rsidRPr="00172F31">
              <w:rPr>
                <w:rFonts w:ascii="仿宋" w:eastAsia="仿宋" w:hAnsi="仿宋" w:cs="Times New Roman"/>
                <w:kern w:val="0"/>
                <w:sz w:val="20"/>
                <w:szCs w:val="20"/>
              </w:rPr>
              <w:t>洪水浸泡渠堤外坡</w:t>
            </w:r>
          </w:p>
        </w:tc>
        <w:tc>
          <w:tcPr>
            <w:tcW w:w="1300" w:type="pct"/>
            <w:vAlign w:val="center"/>
          </w:tcPr>
          <w:p w:rsidR="008B77FE" w:rsidRPr="003C382C" w:rsidRDefault="00BC193A" w:rsidP="00B37E9C">
            <w:pPr>
              <w:pStyle w:val="23"/>
              <w:spacing w:line="276" w:lineRule="auto"/>
              <w:contextualSpacing/>
              <w:rPr>
                <w:rFonts w:ascii="仿宋" w:eastAsia="仿宋" w:hAnsi="仿宋" w:cs="Times New Roman"/>
                <w:sz w:val="20"/>
                <w:szCs w:val="20"/>
              </w:rPr>
            </w:pPr>
            <w:r w:rsidRPr="00172F31">
              <w:rPr>
                <w:rFonts w:ascii="仿宋" w:eastAsia="仿宋" w:hAnsi="仿宋" w:cs="Times New Roman"/>
                <w:sz w:val="20"/>
                <w:szCs w:val="20"/>
              </w:rPr>
              <w:t>暴雨洪水</w:t>
            </w:r>
          </w:p>
        </w:tc>
        <w:tc>
          <w:tcPr>
            <w:tcW w:w="661" w:type="pct"/>
            <w:vAlign w:val="center"/>
          </w:tcPr>
          <w:p w:rsidR="008B77FE" w:rsidRPr="003C382C" w:rsidRDefault="00BC193A" w:rsidP="00B37E9C">
            <w:pPr>
              <w:pStyle w:val="23"/>
              <w:spacing w:line="276" w:lineRule="auto"/>
              <w:contextualSpacing/>
              <w:rPr>
                <w:rFonts w:ascii="仿宋" w:eastAsia="仿宋" w:hAnsi="仿宋" w:cs="Times New Roman"/>
                <w:sz w:val="20"/>
                <w:szCs w:val="20"/>
              </w:rPr>
            </w:pPr>
            <w:r w:rsidRPr="00172F31">
              <w:rPr>
                <w:rFonts w:ascii="仿宋" w:eastAsia="仿宋" w:hAnsi="仿宋" w:cs="Times New Roman"/>
                <w:sz w:val="20"/>
                <w:szCs w:val="20"/>
              </w:rPr>
              <w:t>1-1</w:t>
            </w:r>
          </w:p>
        </w:tc>
      </w:tr>
      <w:tr w:rsidR="008B77FE" w:rsidRPr="003C382C" w:rsidTr="00172F31">
        <w:trPr>
          <w:cantSplit/>
          <w:trHeight w:val="20"/>
          <w:tblHeader/>
          <w:jc w:val="center"/>
        </w:trPr>
        <w:tc>
          <w:tcPr>
            <w:tcW w:w="238" w:type="pct"/>
            <w:vMerge/>
            <w:vAlign w:val="center"/>
          </w:tcPr>
          <w:p w:rsidR="008B77FE" w:rsidRPr="003C382C" w:rsidRDefault="008B77FE" w:rsidP="00B37E9C">
            <w:pPr>
              <w:pStyle w:val="23"/>
              <w:spacing w:line="276" w:lineRule="auto"/>
              <w:contextualSpacing/>
              <w:rPr>
                <w:rFonts w:ascii="仿宋" w:eastAsia="仿宋" w:hAnsi="仿宋" w:cs="Times New Roman"/>
                <w:sz w:val="20"/>
                <w:szCs w:val="20"/>
              </w:rPr>
            </w:pPr>
          </w:p>
        </w:tc>
        <w:tc>
          <w:tcPr>
            <w:tcW w:w="800" w:type="pct"/>
            <w:vMerge/>
            <w:vAlign w:val="center"/>
          </w:tcPr>
          <w:p w:rsidR="008B77FE" w:rsidRPr="003C382C" w:rsidRDefault="008B77FE" w:rsidP="00B37E9C">
            <w:pPr>
              <w:spacing w:line="276" w:lineRule="auto"/>
              <w:jc w:val="center"/>
              <w:rPr>
                <w:rFonts w:ascii="仿宋" w:eastAsia="仿宋" w:hAnsi="仿宋"/>
                <w:sz w:val="20"/>
                <w:szCs w:val="20"/>
              </w:rPr>
            </w:pPr>
          </w:p>
        </w:tc>
        <w:tc>
          <w:tcPr>
            <w:tcW w:w="550" w:type="pct"/>
            <w:vMerge/>
            <w:vAlign w:val="center"/>
          </w:tcPr>
          <w:p w:rsidR="008B77FE" w:rsidRPr="003C382C" w:rsidRDefault="008B77FE" w:rsidP="00B37E9C">
            <w:pPr>
              <w:pStyle w:val="23"/>
              <w:spacing w:line="276" w:lineRule="auto"/>
              <w:contextualSpacing/>
              <w:rPr>
                <w:rFonts w:ascii="仿宋" w:eastAsia="仿宋" w:hAnsi="仿宋" w:cs="Times New Roman"/>
                <w:sz w:val="20"/>
                <w:szCs w:val="20"/>
              </w:rPr>
            </w:pPr>
          </w:p>
        </w:tc>
        <w:tc>
          <w:tcPr>
            <w:tcW w:w="1450" w:type="pct"/>
            <w:vMerge/>
            <w:vAlign w:val="center"/>
          </w:tcPr>
          <w:p w:rsidR="008B77FE" w:rsidRPr="003C382C" w:rsidRDefault="008B77FE" w:rsidP="00B37E9C">
            <w:pPr>
              <w:pStyle w:val="23"/>
              <w:spacing w:line="276" w:lineRule="auto"/>
              <w:contextualSpacing/>
              <w:rPr>
                <w:rFonts w:ascii="仿宋" w:eastAsia="仿宋" w:hAnsi="仿宋" w:cs="Times New Roman"/>
                <w:kern w:val="0"/>
                <w:sz w:val="20"/>
                <w:szCs w:val="20"/>
              </w:rPr>
            </w:pPr>
          </w:p>
        </w:tc>
        <w:tc>
          <w:tcPr>
            <w:tcW w:w="1300" w:type="pct"/>
            <w:vAlign w:val="center"/>
          </w:tcPr>
          <w:p w:rsidR="008B77FE" w:rsidRPr="003C382C" w:rsidRDefault="00BC193A" w:rsidP="00B37E9C">
            <w:pPr>
              <w:pStyle w:val="23"/>
              <w:spacing w:line="276" w:lineRule="auto"/>
              <w:contextualSpacing/>
              <w:rPr>
                <w:rFonts w:ascii="仿宋" w:eastAsia="仿宋" w:hAnsi="仿宋" w:cs="Times New Roman"/>
                <w:sz w:val="20"/>
                <w:szCs w:val="20"/>
              </w:rPr>
            </w:pPr>
            <w:r w:rsidRPr="00172F31">
              <w:rPr>
                <w:rFonts w:ascii="仿宋" w:eastAsia="仿宋" w:hAnsi="仿宋" w:cs="Times New Roman"/>
                <w:sz w:val="20"/>
                <w:szCs w:val="20"/>
              </w:rPr>
              <w:t>排水建筑物上下游通道堵塞</w:t>
            </w:r>
          </w:p>
        </w:tc>
        <w:tc>
          <w:tcPr>
            <w:tcW w:w="661" w:type="pct"/>
            <w:vAlign w:val="center"/>
          </w:tcPr>
          <w:p w:rsidR="008B77FE" w:rsidRPr="003C382C" w:rsidRDefault="00BC193A" w:rsidP="00B37E9C">
            <w:pPr>
              <w:pStyle w:val="23"/>
              <w:spacing w:line="276" w:lineRule="auto"/>
              <w:contextualSpacing/>
              <w:rPr>
                <w:rFonts w:ascii="仿宋" w:eastAsia="仿宋" w:hAnsi="仿宋" w:cs="Times New Roman"/>
                <w:sz w:val="20"/>
                <w:szCs w:val="20"/>
              </w:rPr>
            </w:pPr>
            <w:r w:rsidRPr="00172F31">
              <w:rPr>
                <w:rFonts w:ascii="仿宋" w:eastAsia="仿宋" w:hAnsi="仿宋" w:cs="Times New Roman"/>
                <w:sz w:val="20"/>
                <w:szCs w:val="20"/>
              </w:rPr>
              <w:t>4-10、4-11</w:t>
            </w:r>
          </w:p>
        </w:tc>
      </w:tr>
      <w:tr w:rsidR="008B77FE" w:rsidRPr="003C382C" w:rsidTr="00172F31">
        <w:trPr>
          <w:cantSplit/>
          <w:trHeight w:val="20"/>
          <w:tblHeader/>
          <w:jc w:val="center"/>
        </w:trPr>
        <w:tc>
          <w:tcPr>
            <w:tcW w:w="238" w:type="pct"/>
            <w:vMerge/>
            <w:vAlign w:val="center"/>
          </w:tcPr>
          <w:p w:rsidR="008B77FE" w:rsidRPr="003C382C" w:rsidRDefault="008B77FE" w:rsidP="00B37E9C">
            <w:pPr>
              <w:pStyle w:val="23"/>
              <w:spacing w:line="276" w:lineRule="auto"/>
              <w:contextualSpacing/>
              <w:rPr>
                <w:rFonts w:ascii="仿宋" w:eastAsia="仿宋" w:hAnsi="仿宋" w:cs="Times New Roman"/>
                <w:sz w:val="20"/>
                <w:szCs w:val="20"/>
              </w:rPr>
            </w:pPr>
          </w:p>
        </w:tc>
        <w:tc>
          <w:tcPr>
            <w:tcW w:w="800" w:type="pct"/>
            <w:vMerge/>
            <w:vAlign w:val="center"/>
          </w:tcPr>
          <w:p w:rsidR="008B77FE" w:rsidRPr="003C382C" w:rsidRDefault="008B77FE" w:rsidP="00B37E9C">
            <w:pPr>
              <w:spacing w:line="276" w:lineRule="auto"/>
              <w:jc w:val="center"/>
              <w:rPr>
                <w:rFonts w:ascii="仿宋" w:eastAsia="仿宋" w:hAnsi="仿宋"/>
                <w:sz w:val="20"/>
                <w:szCs w:val="20"/>
              </w:rPr>
            </w:pPr>
          </w:p>
        </w:tc>
        <w:tc>
          <w:tcPr>
            <w:tcW w:w="550" w:type="pct"/>
            <w:vMerge/>
            <w:vAlign w:val="center"/>
          </w:tcPr>
          <w:p w:rsidR="008B77FE" w:rsidRPr="003C382C" w:rsidRDefault="008B77FE" w:rsidP="00B37E9C">
            <w:pPr>
              <w:pStyle w:val="23"/>
              <w:spacing w:line="276" w:lineRule="auto"/>
              <w:contextualSpacing/>
              <w:rPr>
                <w:rFonts w:ascii="仿宋" w:eastAsia="仿宋" w:hAnsi="仿宋" w:cs="Times New Roman"/>
                <w:sz w:val="20"/>
                <w:szCs w:val="20"/>
              </w:rPr>
            </w:pPr>
          </w:p>
        </w:tc>
        <w:tc>
          <w:tcPr>
            <w:tcW w:w="1450" w:type="pct"/>
            <w:vMerge/>
            <w:vAlign w:val="center"/>
          </w:tcPr>
          <w:p w:rsidR="008B77FE" w:rsidRPr="003C382C" w:rsidRDefault="008B77FE" w:rsidP="00B37E9C">
            <w:pPr>
              <w:pStyle w:val="23"/>
              <w:spacing w:line="276" w:lineRule="auto"/>
              <w:contextualSpacing/>
              <w:rPr>
                <w:rFonts w:ascii="仿宋" w:eastAsia="仿宋" w:hAnsi="仿宋" w:cs="Times New Roman"/>
                <w:kern w:val="0"/>
                <w:sz w:val="20"/>
                <w:szCs w:val="20"/>
              </w:rPr>
            </w:pPr>
          </w:p>
        </w:tc>
        <w:tc>
          <w:tcPr>
            <w:tcW w:w="1300" w:type="pct"/>
            <w:vAlign w:val="center"/>
          </w:tcPr>
          <w:p w:rsidR="008B77FE" w:rsidRPr="003C382C" w:rsidRDefault="00BC193A" w:rsidP="00B37E9C">
            <w:pPr>
              <w:pStyle w:val="23"/>
              <w:spacing w:line="276" w:lineRule="auto"/>
              <w:contextualSpacing/>
              <w:rPr>
                <w:rFonts w:ascii="仿宋" w:eastAsia="仿宋" w:hAnsi="仿宋" w:cs="Times New Roman"/>
                <w:sz w:val="20"/>
                <w:szCs w:val="20"/>
              </w:rPr>
            </w:pPr>
            <w:r w:rsidRPr="00172F31">
              <w:rPr>
                <w:rFonts w:ascii="仿宋" w:eastAsia="仿宋" w:hAnsi="仿宋" w:cs="Times New Roman"/>
                <w:sz w:val="20"/>
                <w:szCs w:val="20"/>
              </w:rPr>
              <w:t>排水建筑物淤堵</w:t>
            </w:r>
          </w:p>
        </w:tc>
        <w:tc>
          <w:tcPr>
            <w:tcW w:w="661" w:type="pct"/>
            <w:vAlign w:val="center"/>
          </w:tcPr>
          <w:p w:rsidR="008B77FE" w:rsidRPr="003C382C" w:rsidRDefault="00BC193A" w:rsidP="00B37E9C">
            <w:pPr>
              <w:pStyle w:val="23"/>
              <w:spacing w:line="276" w:lineRule="auto"/>
              <w:contextualSpacing/>
              <w:rPr>
                <w:rFonts w:ascii="仿宋" w:eastAsia="仿宋" w:hAnsi="仿宋" w:cs="Times New Roman"/>
                <w:sz w:val="20"/>
                <w:szCs w:val="20"/>
              </w:rPr>
            </w:pPr>
            <w:r w:rsidRPr="00172F31">
              <w:rPr>
                <w:rFonts w:ascii="仿宋" w:eastAsia="仿宋" w:hAnsi="仿宋" w:cs="Times New Roman"/>
                <w:sz w:val="20"/>
                <w:szCs w:val="20"/>
              </w:rPr>
              <w:t>4-8</w:t>
            </w:r>
          </w:p>
        </w:tc>
      </w:tr>
    </w:tbl>
    <w:p w:rsidR="00142FD7" w:rsidRPr="00C45163" w:rsidRDefault="00142FD7" w:rsidP="00142FD7">
      <w:pPr>
        <w:pStyle w:val="10"/>
        <w:ind w:firstLine="240"/>
        <w:outlineLvl w:val="9"/>
        <w:rPr>
          <w:rFonts w:ascii="Times New Roman" w:hAnsi="Times New Roman" w:cs="Times New Roman"/>
        </w:rPr>
      </w:pPr>
      <w:r w:rsidRPr="00C45163">
        <w:rPr>
          <w:rFonts w:ascii="Times New Roman" w:hAnsi="Times New Roman" w:cs="Times New Roman" w:hint="eastAsia"/>
        </w:rPr>
        <w:lastRenderedPageBreak/>
        <w:t>（</w:t>
      </w:r>
      <w:r w:rsidRPr="00C45163">
        <w:rPr>
          <w:rFonts w:ascii="Times New Roman" w:hAnsi="Times New Roman" w:cs="Times New Roman" w:hint="eastAsia"/>
        </w:rPr>
        <w:t>2</w:t>
      </w:r>
      <w:r w:rsidRPr="00C45163">
        <w:rPr>
          <w:rFonts w:ascii="Times New Roman" w:hAnsi="Times New Roman" w:cs="Times New Roman"/>
        </w:rPr>
        <w:t>）</w:t>
      </w:r>
      <w:r w:rsidRPr="00C45163">
        <w:rPr>
          <w:rFonts w:ascii="Times New Roman" w:hAnsi="Times New Roman" w:cs="Times New Roman" w:hint="eastAsia"/>
        </w:rPr>
        <w:t>不良地质条件渠道风险事件及风险因子</w:t>
      </w:r>
    </w:p>
    <w:p w:rsidR="00142FD7" w:rsidRPr="00C45163" w:rsidRDefault="00142FD7" w:rsidP="00142FD7">
      <w:pPr>
        <w:pStyle w:val="10"/>
        <w:ind w:firstLine="240"/>
        <w:jc w:val="center"/>
        <w:outlineLvl w:val="9"/>
        <w:rPr>
          <w:rFonts w:hAnsi="黑体" w:cs="Times New Roman"/>
          <w:szCs w:val="24"/>
        </w:rPr>
      </w:pPr>
      <w:r w:rsidRPr="00C45163">
        <w:rPr>
          <w:rFonts w:hAnsi="黑体" w:cs="Times New Roman"/>
          <w:szCs w:val="24"/>
        </w:rPr>
        <w:t>表</w:t>
      </w:r>
      <w:r w:rsidRPr="00C45163">
        <w:rPr>
          <w:rFonts w:hAnsi="黑体" w:cs="Times New Roman" w:hint="eastAsia"/>
          <w:szCs w:val="24"/>
        </w:rPr>
        <w:t>3.1</w:t>
      </w:r>
      <w:r w:rsidRPr="00C45163">
        <w:rPr>
          <w:rFonts w:hAnsi="黑体" w:cs="Times New Roman"/>
          <w:szCs w:val="24"/>
        </w:rPr>
        <w:t>-2</w:t>
      </w:r>
      <w:r w:rsidR="00D3773C">
        <w:rPr>
          <w:rFonts w:hAnsi="黑体" w:cs="Times New Roman" w:hint="eastAsia"/>
          <w:szCs w:val="24"/>
        </w:rPr>
        <w:t xml:space="preserve">  </w:t>
      </w:r>
      <w:r w:rsidRPr="00C45163">
        <w:rPr>
          <w:rFonts w:hAnsi="黑体" w:cs="Times New Roman"/>
          <w:szCs w:val="24"/>
        </w:rPr>
        <w:t>不良地质条件渠道风险事件及风险因子一览表</w:t>
      </w:r>
      <w:r w:rsidR="007A035A">
        <w:rPr>
          <w:rFonts w:hAnsi="黑体" w:cs="Times New Roman" w:hint="eastAsia"/>
          <w:szCs w:val="24"/>
        </w:rPr>
        <w:t>（含</w:t>
      </w:r>
      <w:r w:rsidR="007A035A" w:rsidRPr="00040C04">
        <w:rPr>
          <w:rFonts w:hint="eastAsia"/>
          <w:szCs w:val="24"/>
        </w:rPr>
        <w:t>深挖方、膨胀土、高地下水</w:t>
      </w:r>
      <w:r w:rsidR="007A035A">
        <w:rPr>
          <w:rFonts w:hint="eastAsia"/>
          <w:szCs w:val="24"/>
        </w:rPr>
        <w:t>位渠段</w:t>
      </w:r>
      <w:r w:rsidR="007A035A">
        <w:rPr>
          <w:rFonts w:hAnsi="黑体" w:cs="Times New Roman" w:hint="eastAsia"/>
          <w:szCs w:val="24"/>
        </w:rPr>
        <w:t>）</w:t>
      </w:r>
    </w:p>
    <w:tbl>
      <w:tblPr>
        <w:tblStyle w:val="aa"/>
        <w:tblW w:w="5000" w:type="pct"/>
        <w:tblLook w:val="04A0"/>
      </w:tblPr>
      <w:tblGrid>
        <w:gridCol w:w="674"/>
        <w:gridCol w:w="2127"/>
        <w:gridCol w:w="1163"/>
        <w:gridCol w:w="3631"/>
        <w:gridCol w:w="3313"/>
        <w:gridCol w:w="3310"/>
      </w:tblGrid>
      <w:tr w:rsidR="00142FD7" w:rsidRPr="00C45163" w:rsidTr="00B37E9C">
        <w:trPr>
          <w:trHeight w:val="20"/>
        </w:trPr>
        <w:tc>
          <w:tcPr>
            <w:tcW w:w="237" w:type="pct"/>
            <w:vAlign w:val="center"/>
          </w:tcPr>
          <w:p w:rsidR="00142FD7" w:rsidRPr="00C45163" w:rsidRDefault="00142FD7" w:rsidP="00B37E9C">
            <w:pPr>
              <w:spacing w:line="276" w:lineRule="auto"/>
              <w:jc w:val="center"/>
              <w:rPr>
                <w:rFonts w:ascii="仿宋" w:eastAsia="仿宋" w:hAnsi="仿宋" w:cs="Times New Roman"/>
                <w:sz w:val="20"/>
                <w:szCs w:val="20"/>
              </w:rPr>
            </w:pPr>
            <w:r w:rsidRPr="00C45163">
              <w:rPr>
                <w:rFonts w:ascii="仿宋" w:eastAsia="仿宋" w:hAnsi="仿宋" w:cs="Times New Roman"/>
                <w:sz w:val="20"/>
                <w:szCs w:val="20"/>
              </w:rPr>
              <w:t>序号</w:t>
            </w:r>
          </w:p>
        </w:tc>
        <w:tc>
          <w:tcPr>
            <w:tcW w:w="748" w:type="pct"/>
            <w:vAlign w:val="center"/>
          </w:tcPr>
          <w:p w:rsidR="00142FD7" w:rsidRPr="00C45163" w:rsidRDefault="00142FD7" w:rsidP="00B37E9C">
            <w:pPr>
              <w:spacing w:line="276" w:lineRule="auto"/>
              <w:jc w:val="center"/>
              <w:rPr>
                <w:rFonts w:ascii="仿宋" w:eastAsia="仿宋" w:hAnsi="仿宋" w:cs="Times New Roman"/>
                <w:sz w:val="20"/>
                <w:szCs w:val="20"/>
              </w:rPr>
            </w:pPr>
            <w:r w:rsidRPr="00C45163">
              <w:rPr>
                <w:rFonts w:ascii="仿宋" w:eastAsia="仿宋" w:hAnsi="仿宋" w:cs="Times New Roman"/>
                <w:sz w:val="20"/>
                <w:szCs w:val="20"/>
              </w:rPr>
              <w:t>桩号</w:t>
            </w:r>
          </w:p>
        </w:tc>
        <w:tc>
          <w:tcPr>
            <w:tcW w:w="409" w:type="pct"/>
            <w:vAlign w:val="center"/>
          </w:tcPr>
          <w:p w:rsidR="00142FD7" w:rsidRPr="00C45163" w:rsidRDefault="00142FD7" w:rsidP="00B37E9C">
            <w:pPr>
              <w:spacing w:line="276" w:lineRule="auto"/>
              <w:jc w:val="center"/>
              <w:rPr>
                <w:rFonts w:ascii="仿宋" w:eastAsia="仿宋" w:hAnsi="仿宋" w:cs="Times New Roman"/>
                <w:sz w:val="20"/>
                <w:szCs w:val="20"/>
              </w:rPr>
            </w:pPr>
            <w:r w:rsidRPr="00C45163">
              <w:rPr>
                <w:rFonts w:ascii="仿宋" w:eastAsia="仿宋" w:hAnsi="仿宋" w:cs="Times New Roman" w:hint="eastAsia"/>
                <w:sz w:val="20"/>
                <w:szCs w:val="20"/>
              </w:rPr>
              <w:t>风险</w:t>
            </w:r>
            <w:r w:rsidRPr="00C45163">
              <w:rPr>
                <w:rFonts w:ascii="仿宋" w:eastAsia="仿宋" w:hAnsi="仿宋" w:cs="Times New Roman"/>
                <w:sz w:val="20"/>
                <w:szCs w:val="20"/>
              </w:rPr>
              <w:t>量值</w:t>
            </w:r>
          </w:p>
        </w:tc>
        <w:tc>
          <w:tcPr>
            <w:tcW w:w="1277" w:type="pct"/>
            <w:vAlign w:val="center"/>
          </w:tcPr>
          <w:p w:rsidR="00142FD7" w:rsidRPr="00C45163" w:rsidRDefault="00142FD7" w:rsidP="00B37E9C">
            <w:pPr>
              <w:spacing w:line="276" w:lineRule="auto"/>
              <w:jc w:val="center"/>
              <w:rPr>
                <w:rFonts w:ascii="仿宋" w:eastAsia="仿宋" w:hAnsi="仿宋" w:cs="Times New Roman"/>
                <w:sz w:val="20"/>
                <w:szCs w:val="20"/>
              </w:rPr>
            </w:pPr>
            <w:r w:rsidRPr="00C45163">
              <w:rPr>
                <w:rFonts w:ascii="仿宋" w:eastAsia="仿宋" w:hAnsi="仿宋" w:cs="Times New Roman" w:hint="eastAsia"/>
                <w:sz w:val="20"/>
                <w:szCs w:val="20"/>
              </w:rPr>
              <w:t>主要</w:t>
            </w:r>
            <w:r w:rsidRPr="00C45163">
              <w:rPr>
                <w:rFonts w:ascii="仿宋" w:eastAsia="仿宋" w:hAnsi="仿宋" w:cs="Times New Roman"/>
                <w:sz w:val="20"/>
                <w:szCs w:val="20"/>
              </w:rPr>
              <w:t>风险事件</w:t>
            </w:r>
          </w:p>
        </w:tc>
        <w:tc>
          <w:tcPr>
            <w:tcW w:w="1165" w:type="pct"/>
            <w:vAlign w:val="center"/>
          </w:tcPr>
          <w:p w:rsidR="00142FD7" w:rsidRPr="00C45163" w:rsidRDefault="00142FD7" w:rsidP="00B37E9C">
            <w:pPr>
              <w:spacing w:line="276" w:lineRule="auto"/>
              <w:jc w:val="center"/>
              <w:rPr>
                <w:rFonts w:ascii="仿宋" w:eastAsia="仿宋" w:hAnsi="仿宋" w:cs="Times New Roman"/>
                <w:sz w:val="20"/>
                <w:szCs w:val="20"/>
              </w:rPr>
            </w:pPr>
            <w:r w:rsidRPr="00C45163">
              <w:rPr>
                <w:rFonts w:ascii="仿宋" w:eastAsia="仿宋" w:hAnsi="仿宋" w:cs="Times New Roman"/>
                <w:sz w:val="20"/>
                <w:szCs w:val="20"/>
              </w:rPr>
              <w:t>主要风险因子（按重要性排序）</w:t>
            </w:r>
          </w:p>
        </w:tc>
        <w:tc>
          <w:tcPr>
            <w:tcW w:w="1164" w:type="pct"/>
            <w:vAlign w:val="center"/>
          </w:tcPr>
          <w:p w:rsidR="00142FD7" w:rsidRPr="00C45163" w:rsidRDefault="00142FD7" w:rsidP="00B37E9C">
            <w:pPr>
              <w:spacing w:line="276" w:lineRule="auto"/>
              <w:jc w:val="center"/>
              <w:rPr>
                <w:rFonts w:ascii="仿宋" w:eastAsia="仿宋" w:hAnsi="仿宋" w:cs="Times New Roman"/>
                <w:sz w:val="20"/>
                <w:szCs w:val="20"/>
              </w:rPr>
            </w:pPr>
            <w:r w:rsidRPr="00C45163">
              <w:rPr>
                <w:rFonts w:ascii="仿宋" w:eastAsia="仿宋" w:hAnsi="仿宋" w:cs="Times New Roman"/>
                <w:sz w:val="20"/>
                <w:szCs w:val="20"/>
              </w:rPr>
              <w:t>风险</w:t>
            </w:r>
            <w:r w:rsidRPr="00C45163">
              <w:rPr>
                <w:rFonts w:ascii="仿宋" w:eastAsia="仿宋" w:hAnsi="仿宋" w:cs="Times New Roman" w:hint="eastAsia"/>
                <w:sz w:val="20"/>
                <w:szCs w:val="20"/>
              </w:rPr>
              <w:t>预防</w:t>
            </w:r>
            <w:r w:rsidRPr="00C45163">
              <w:rPr>
                <w:rFonts w:ascii="仿宋" w:eastAsia="仿宋" w:hAnsi="仿宋" w:cs="Times New Roman"/>
                <w:sz w:val="20"/>
                <w:szCs w:val="20"/>
              </w:rPr>
              <w:t>措施</w:t>
            </w:r>
            <w:r w:rsidRPr="00C45163">
              <w:rPr>
                <w:rFonts w:ascii="仿宋" w:eastAsia="仿宋" w:hAnsi="仿宋" w:cs="Times New Roman" w:hint="eastAsia"/>
                <w:sz w:val="20"/>
                <w:szCs w:val="20"/>
              </w:rPr>
              <w:t>编号</w:t>
            </w:r>
          </w:p>
        </w:tc>
      </w:tr>
      <w:tr w:rsidR="00142FD7" w:rsidRPr="00C45163" w:rsidTr="00B37E9C">
        <w:trPr>
          <w:trHeight w:val="567"/>
        </w:trPr>
        <w:tc>
          <w:tcPr>
            <w:tcW w:w="237" w:type="pct"/>
            <w:vMerge w:val="restart"/>
            <w:vAlign w:val="center"/>
          </w:tcPr>
          <w:p w:rsidR="006964D2" w:rsidRDefault="00142FD7" w:rsidP="00172F31">
            <w:pPr>
              <w:spacing w:line="360" w:lineRule="auto"/>
              <w:jc w:val="center"/>
              <w:rPr>
                <w:rFonts w:ascii="仿宋" w:eastAsia="仿宋" w:hAnsi="仿宋" w:cs="Times New Roman"/>
                <w:sz w:val="20"/>
                <w:szCs w:val="20"/>
              </w:rPr>
            </w:pPr>
            <w:r w:rsidRPr="00C45163">
              <w:rPr>
                <w:rFonts w:ascii="仿宋" w:eastAsia="仿宋" w:hAnsi="仿宋" w:cs="Times New Roman"/>
                <w:sz w:val="20"/>
                <w:szCs w:val="20"/>
              </w:rPr>
              <w:t>1</w:t>
            </w:r>
          </w:p>
          <w:p w:rsidR="006964D2" w:rsidRDefault="00142FD7" w:rsidP="00172F31">
            <w:pPr>
              <w:spacing w:line="360" w:lineRule="auto"/>
              <w:jc w:val="center"/>
              <w:rPr>
                <w:rFonts w:ascii="仿宋" w:eastAsia="仿宋" w:hAnsi="仿宋" w:cs="Times New Roman"/>
                <w:sz w:val="20"/>
                <w:szCs w:val="20"/>
              </w:rPr>
            </w:pPr>
            <w:r w:rsidRPr="00C45163">
              <w:rPr>
                <w:rFonts w:ascii="仿宋" w:eastAsia="仿宋" w:hAnsi="仿宋" w:cs="Times New Roman"/>
                <w:sz w:val="20"/>
                <w:szCs w:val="20"/>
              </w:rPr>
              <w:t>2</w:t>
            </w:r>
          </w:p>
          <w:p w:rsidR="006964D2" w:rsidRDefault="00142FD7" w:rsidP="00172F31">
            <w:pPr>
              <w:spacing w:line="360" w:lineRule="auto"/>
              <w:jc w:val="center"/>
              <w:rPr>
                <w:rFonts w:ascii="仿宋" w:eastAsia="仿宋" w:hAnsi="仿宋" w:cs="Times New Roman"/>
                <w:sz w:val="20"/>
                <w:szCs w:val="20"/>
              </w:rPr>
            </w:pPr>
            <w:r w:rsidRPr="00C45163">
              <w:rPr>
                <w:rFonts w:ascii="仿宋" w:eastAsia="仿宋" w:hAnsi="仿宋" w:cs="Times New Roman"/>
                <w:sz w:val="20"/>
                <w:szCs w:val="20"/>
              </w:rPr>
              <w:t>3</w:t>
            </w:r>
          </w:p>
          <w:p w:rsidR="006964D2" w:rsidRDefault="00142FD7" w:rsidP="00172F31">
            <w:pPr>
              <w:spacing w:line="360" w:lineRule="auto"/>
              <w:jc w:val="center"/>
              <w:rPr>
                <w:rFonts w:ascii="仿宋" w:eastAsia="仿宋" w:hAnsi="仿宋" w:cs="Times New Roman"/>
                <w:sz w:val="20"/>
                <w:szCs w:val="20"/>
              </w:rPr>
            </w:pPr>
            <w:r w:rsidRPr="00C45163">
              <w:rPr>
                <w:rFonts w:ascii="仿宋" w:eastAsia="仿宋" w:hAnsi="仿宋" w:cs="Times New Roman"/>
                <w:sz w:val="20"/>
                <w:szCs w:val="20"/>
              </w:rPr>
              <w:t>4</w:t>
            </w:r>
          </w:p>
          <w:p w:rsidR="006964D2" w:rsidRDefault="00142FD7" w:rsidP="00172F31">
            <w:pPr>
              <w:spacing w:line="360" w:lineRule="auto"/>
              <w:jc w:val="center"/>
              <w:rPr>
                <w:rFonts w:ascii="仿宋" w:eastAsia="仿宋" w:hAnsi="仿宋" w:cs="Times New Roman"/>
                <w:sz w:val="20"/>
                <w:szCs w:val="20"/>
              </w:rPr>
            </w:pPr>
            <w:r w:rsidRPr="00C45163">
              <w:rPr>
                <w:rFonts w:ascii="仿宋" w:eastAsia="仿宋" w:hAnsi="仿宋" w:cs="Times New Roman"/>
                <w:sz w:val="20"/>
                <w:szCs w:val="20"/>
              </w:rPr>
              <w:t>5</w:t>
            </w:r>
          </w:p>
          <w:p w:rsidR="006964D2" w:rsidRDefault="00142FD7" w:rsidP="00172F31">
            <w:pPr>
              <w:spacing w:line="360" w:lineRule="auto"/>
              <w:jc w:val="center"/>
              <w:rPr>
                <w:rFonts w:ascii="仿宋" w:eastAsia="仿宋" w:hAnsi="仿宋" w:cs="Times New Roman"/>
                <w:sz w:val="20"/>
                <w:szCs w:val="20"/>
              </w:rPr>
            </w:pPr>
            <w:r w:rsidRPr="00C45163">
              <w:rPr>
                <w:rFonts w:ascii="仿宋" w:eastAsia="仿宋" w:hAnsi="仿宋" w:cs="Times New Roman"/>
                <w:sz w:val="20"/>
                <w:szCs w:val="20"/>
              </w:rPr>
              <w:t>5</w:t>
            </w:r>
          </w:p>
          <w:p w:rsidR="006964D2" w:rsidRDefault="00142FD7" w:rsidP="00172F31">
            <w:pPr>
              <w:spacing w:line="360" w:lineRule="auto"/>
              <w:jc w:val="center"/>
              <w:rPr>
                <w:rFonts w:ascii="仿宋" w:eastAsia="仿宋" w:hAnsi="仿宋" w:cs="Times New Roman"/>
                <w:sz w:val="20"/>
                <w:szCs w:val="20"/>
              </w:rPr>
            </w:pPr>
            <w:r w:rsidRPr="00C45163">
              <w:rPr>
                <w:rFonts w:ascii="仿宋" w:eastAsia="仿宋" w:hAnsi="仿宋" w:cs="Times New Roman"/>
                <w:sz w:val="20"/>
                <w:szCs w:val="20"/>
              </w:rPr>
              <w:t>6</w:t>
            </w:r>
          </w:p>
          <w:p w:rsidR="006964D2" w:rsidRDefault="00142FD7" w:rsidP="00172F31">
            <w:pPr>
              <w:spacing w:line="360" w:lineRule="auto"/>
              <w:jc w:val="center"/>
              <w:rPr>
                <w:rFonts w:ascii="仿宋" w:eastAsia="仿宋" w:hAnsi="仿宋" w:cs="Times New Roman"/>
                <w:sz w:val="20"/>
                <w:szCs w:val="20"/>
              </w:rPr>
            </w:pPr>
            <w:r w:rsidRPr="00C45163">
              <w:rPr>
                <w:rFonts w:ascii="仿宋" w:eastAsia="仿宋" w:hAnsi="仿宋" w:cs="Times New Roman"/>
                <w:sz w:val="20"/>
                <w:szCs w:val="20"/>
              </w:rPr>
              <w:t>7</w:t>
            </w:r>
          </w:p>
          <w:p w:rsidR="006964D2" w:rsidRDefault="00142FD7" w:rsidP="00172F31">
            <w:pPr>
              <w:spacing w:line="360" w:lineRule="auto"/>
              <w:jc w:val="center"/>
              <w:rPr>
                <w:rFonts w:ascii="仿宋" w:eastAsia="仿宋" w:hAnsi="仿宋" w:cs="Times New Roman"/>
                <w:sz w:val="20"/>
                <w:szCs w:val="20"/>
              </w:rPr>
            </w:pPr>
            <w:r w:rsidRPr="00C45163">
              <w:rPr>
                <w:rFonts w:ascii="仿宋" w:eastAsia="仿宋" w:hAnsi="仿宋" w:cs="Times New Roman"/>
                <w:sz w:val="20"/>
                <w:szCs w:val="20"/>
              </w:rPr>
              <w:t>8</w:t>
            </w:r>
          </w:p>
          <w:p w:rsidR="006964D2" w:rsidRDefault="00142FD7" w:rsidP="00172F31">
            <w:pPr>
              <w:spacing w:line="360" w:lineRule="auto"/>
              <w:jc w:val="center"/>
              <w:rPr>
                <w:rFonts w:ascii="仿宋" w:eastAsia="仿宋" w:hAnsi="仿宋" w:cs="Times New Roman"/>
                <w:sz w:val="20"/>
                <w:szCs w:val="20"/>
              </w:rPr>
            </w:pPr>
            <w:r w:rsidRPr="00C45163">
              <w:rPr>
                <w:rFonts w:ascii="仿宋" w:eastAsia="仿宋" w:hAnsi="仿宋" w:cs="Times New Roman"/>
                <w:sz w:val="20"/>
                <w:szCs w:val="20"/>
              </w:rPr>
              <w:t>9</w:t>
            </w:r>
          </w:p>
          <w:p w:rsidR="006964D2" w:rsidRDefault="00142FD7" w:rsidP="00172F31">
            <w:pPr>
              <w:spacing w:line="360" w:lineRule="auto"/>
              <w:jc w:val="center"/>
              <w:rPr>
                <w:rFonts w:ascii="仿宋" w:eastAsia="仿宋" w:hAnsi="仿宋" w:cs="Times New Roman"/>
                <w:sz w:val="20"/>
                <w:szCs w:val="20"/>
              </w:rPr>
            </w:pPr>
            <w:r w:rsidRPr="00C45163">
              <w:rPr>
                <w:rFonts w:ascii="仿宋" w:eastAsia="仿宋" w:hAnsi="仿宋" w:cs="Times New Roman"/>
                <w:sz w:val="20"/>
                <w:szCs w:val="20"/>
              </w:rPr>
              <w:t>10</w:t>
            </w:r>
          </w:p>
        </w:tc>
        <w:tc>
          <w:tcPr>
            <w:tcW w:w="748" w:type="pct"/>
            <w:vMerge w:val="restart"/>
            <w:vAlign w:val="center"/>
          </w:tcPr>
          <w:p w:rsidR="006964D2" w:rsidRDefault="00142FD7" w:rsidP="00172F31">
            <w:pPr>
              <w:spacing w:line="360" w:lineRule="auto"/>
              <w:jc w:val="center"/>
              <w:rPr>
                <w:rFonts w:ascii="仿宋" w:eastAsia="仿宋" w:hAnsi="仿宋" w:cs="Times New Roman"/>
                <w:sz w:val="20"/>
                <w:szCs w:val="20"/>
              </w:rPr>
            </w:pPr>
            <w:r w:rsidRPr="00C45163">
              <w:rPr>
                <w:rFonts w:ascii="仿宋" w:eastAsia="仿宋" w:hAnsi="仿宋" w:cs="Times New Roman" w:hint="eastAsia"/>
                <w:sz w:val="20"/>
                <w:szCs w:val="20"/>
              </w:rPr>
              <w:t>K</w:t>
            </w:r>
            <w:r w:rsidRPr="00C45163">
              <w:rPr>
                <w:rFonts w:ascii="仿宋" w:eastAsia="仿宋" w:hAnsi="仿宋" w:cs="Times New Roman"/>
                <w:sz w:val="20"/>
                <w:szCs w:val="20"/>
              </w:rPr>
              <w:t>0+300</w:t>
            </w:r>
            <w:r w:rsidR="00C57C49" w:rsidRPr="00C45163">
              <w:rPr>
                <w:rFonts w:ascii="仿宋" w:eastAsia="仿宋" w:hAnsi="仿宋" w:cs="Times New Roman" w:hint="eastAsia"/>
                <w:sz w:val="20"/>
                <w:szCs w:val="20"/>
              </w:rPr>
              <w:t>～</w:t>
            </w:r>
            <w:r w:rsidRPr="00C45163">
              <w:rPr>
                <w:rFonts w:ascii="仿宋" w:eastAsia="仿宋" w:hAnsi="仿宋" w:cs="Times New Roman" w:hint="eastAsia"/>
                <w:sz w:val="20"/>
                <w:szCs w:val="20"/>
              </w:rPr>
              <w:t>K</w:t>
            </w:r>
            <w:r w:rsidRPr="00C45163">
              <w:rPr>
                <w:rFonts w:ascii="仿宋" w:eastAsia="仿宋" w:hAnsi="仿宋" w:cs="Times New Roman"/>
                <w:sz w:val="20"/>
                <w:szCs w:val="20"/>
              </w:rPr>
              <w:t>3+970</w:t>
            </w:r>
          </w:p>
          <w:p w:rsidR="006964D2" w:rsidRDefault="00142FD7" w:rsidP="00172F31">
            <w:pPr>
              <w:spacing w:line="360" w:lineRule="auto"/>
              <w:jc w:val="center"/>
              <w:rPr>
                <w:rFonts w:ascii="仿宋" w:eastAsia="仿宋" w:hAnsi="仿宋" w:cs="Times New Roman"/>
                <w:sz w:val="20"/>
                <w:szCs w:val="20"/>
              </w:rPr>
            </w:pPr>
            <w:r w:rsidRPr="00C45163">
              <w:rPr>
                <w:rFonts w:ascii="仿宋" w:eastAsia="仿宋" w:hAnsi="仿宋" w:cs="Times New Roman" w:hint="eastAsia"/>
                <w:sz w:val="20"/>
                <w:szCs w:val="20"/>
              </w:rPr>
              <w:t>K</w:t>
            </w:r>
            <w:r w:rsidRPr="00C45163">
              <w:rPr>
                <w:rFonts w:ascii="仿宋" w:eastAsia="仿宋" w:hAnsi="仿宋" w:cs="Times New Roman"/>
                <w:sz w:val="20"/>
                <w:szCs w:val="20"/>
              </w:rPr>
              <w:t>3+970</w:t>
            </w:r>
            <w:r w:rsidR="00C57C49" w:rsidRPr="00C45163">
              <w:rPr>
                <w:rFonts w:ascii="仿宋" w:eastAsia="仿宋" w:hAnsi="仿宋" w:cs="Times New Roman" w:hint="eastAsia"/>
                <w:sz w:val="20"/>
                <w:szCs w:val="20"/>
              </w:rPr>
              <w:t>～</w:t>
            </w:r>
            <w:r w:rsidRPr="00C45163">
              <w:rPr>
                <w:rFonts w:ascii="仿宋" w:eastAsia="仿宋" w:hAnsi="仿宋" w:cs="Times New Roman" w:hint="eastAsia"/>
                <w:sz w:val="20"/>
                <w:szCs w:val="20"/>
              </w:rPr>
              <w:t>K</w:t>
            </w:r>
            <w:r w:rsidRPr="00C45163">
              <w:rPr>
                <w:rFonts w:ascii="仿宋" w:eastAsia="仿宋" w:hAnsi="仿宋" w:cs="Times New Roman"/>
                <w:sz w:val="20"/>
                <w:szCs w:val="20"/>
              </w:rPr>
              <w:t>8+023</w:t>
            </w:r>
          </w:p>
          <w:p w:rsidR="006964D2" w:rsidRDefault="00142FD7" w:rsidP="00172F31">
            <w:pPr>
              <w:spacing w:line="360" w:lineRule="auto"/>
              <w:jc w:val="center"/>
              <w:rPr>
                <w:rFonts w:ascii="仿宋" w:eastAsia="仿宋" w:hAnsi="仿宋" w:cs="Times New Roman"/>
                <w:sz w:val="20"/>
                <w:szCs w:val="20"/>
              </w:rPr>
            </w:pPr>
            <w:r w:rsidRPr="00C45163">
              <w:rPr>
                <w:rFonts w:ascii="仿宋" w:eastAsia="仿宋" w:hAnsi="仿宋" w:cs="Times New Roman" w:hint="eastAsia"/>
                <w:sz w:val="20"/>
                <w:szCs w:val="20"/>
              </w:rPr>
              <w:t>K</w:t>
            </w:r>
            <w:r w:rsidRPr="00C45163">
              <w:rPr>
                <w:rFonts w:ascii="仿宋" w:eastAsia="仿宋" w:hAnsi="仿宋" w:cs="Times New Roman"/>
                <w:sz w:val="20"/>
                <w:szCs w:val="20"/>
              </w:rPr>
              <w:t>8+023</w:t>
            </w:r>
            <w:r w:rsidR="00C57C49" w:rsidRPr="00C45163">
              <w:rPr>
                <w:rFonts w:ascii="仿宋" w:eastAsia="仿宋" w:hAnsi="仿宋" w:cs="Times New Roman" w:hint="eastAsia"/>
                <w:sz w:val="20"/>
                <w:szCs w:val="20"/>
              </w:rPr>
              <w:t>～</w:t>
            </w:r>
            <w:r w:rsidRPr="00C45163">
              <w:rPr>
                <w:rFonts w:ascii="仿宋" w:eastAsia="仿宋" w:hAnsi="仿宋" w:cs="Times New Roman" w:hint="eastAsia"/>
                <w:kern w:val="0"/>
                <w:sz w:val="20"/>
                <w:szCs w:val="20"/>
              </w:rPr>
              <w:t>K</w:t>
            </w:r>
            <w:r w:rsidRPr="00C45163">
              <w:rPr>
                <w:rFonts w:ascii="仿宋" w:eastAsia="仿宋" w:hAnsi="仿宋" w:cs="Times New Roman"/>
                <w:kern w:val="0"/>
                <w:sz w:val="20"/>
                <w:szCs w:val="20"/>
              </w:rPr>
              <w:t>13+450</w:t>
            </w:r>
          </w:p>
          <w:p w:rsidR="006964D2" w:rsidRDefault="00142FD7" w:rsidP="00172F31">
            <w:pPr>
              <w:widowControl/>
              <w:spacing w:line="36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K</w:t>
            </w:r>
            <w:r w:rsidRPr="00C45163">
              <w:rPr>
                <w:rFonts w:ascii="仿宋" w:eastAsia="仿宋" w:hAnsi="仿宋" w:cs="Times New Roman"/>
                <w:kern w:val="0"/>
                <w:sz w:val="20"/>
                <w:szCs w:val="20"/>
              </w:rPr>
              <w:t>13+450</w:t>
            </w:r>
            <w:r w:rsidR="00C57C49" w:rsidRPr="00C45163">
              <w:rPr>
                <w:rFonts w:ascii="仿宋" w:eastAsia="仿宋" w:hAnsi="仿宋" w:cs="Times New Roman" w:hint="eastAsia"/>
                <w:kern w:val="0"/>
                <w:sz w:val="20"/>
                <w:szCs w:val="20"/>
              </w:rPr>
              <w:t>～</w:t>
            </w:r>
            <w:r w:rsidRPr="00C45163">
              <w:rPr>
                <w:rFonts w:ascii="仿宋" w:eastAsia="仿宋" w:hAnsi="仿宋" w:cs="Times New Roman" w:hint="eastAsia"/>
                <w:kern w:val="0"/>
                <w:sz w:val="20"/>
                <w:szCs w:val="20"/>
              </w:rPr>
              <w:t>K</w:t>
            </w:r>
            <w:r w:rsidRPr="00C45163">
              <w:rPr>
                <w:rFonts w:ascii="仿宋" w:eastAsia="仿宋" w:hAnsi="仿宋" w:cs="Times New Roman"/>
                <w:kern w:val="0"/>
                <w:sz w:val="20"/>
                <w:szCs w:val="20"/>
              </w:rPr>
              <w:t>13+765</w:t>
            </w:r>
          </w:p>
          <w:p w:rsidR="006964D2" w:rsidRDefault="00142FD7" w:rsidP="00172F31">
            <w:pPr>
              <w:widowControl/>
              <w:spacing w:line="36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K</w:t>
            </w:r>
            <w:r w:rsidRPr="00C45163">
              <w:rPr>
                <w:rFonts w:ascii="仿宋" w:eastAsia="仿宋" w:hAnsi="仿宋" w:cs="Times New Roman"/>
                <w:kern w:val="0"/>
                <w:sz w:val="20"/>
                <w:szCs w:val="20"/>
              </w:rPr>
              <w:t>13+765</w:t>
            </w:r>
            <w:r w:rsidR="00C57C49" w:rsidRPr="00C45163">
              <w:rPr>
                <w:rFonts w:ascii="仿宋" w:eastAsia="仿宋" w:hAnsi="仿宋" w:cs="Times New Roman" w:hint="eastAsia"/>
                <w:kern w:val="0"/>
                <w:sz w:val="20"/>
                <w:szCs w:val="20"/>
              </w:rPr>
              <w:t>～</w:t>
            </w:r>
            <w:r w:rsidRPr="00C45163">
              <w:rPr>
                <w:rFonts w:ascii="仿宋" w:eastAsia="仿宋" w:hAnsi="仿宋" w:cs="Times New Roman" w:hint="eastAsia"/>
                <w:kern w:val="0"/>
                <w:sz w:val="20"/>
                <w:szCs w:val="20"/>
              </w:rPr>
              <w:t>K</w:t>
            </w:r>
            <w:r w:rsidRPr="00C45163">
              <w:rPr>
                <w:rFonts w:ascii="仿宋" w:eastAsia="仿宋" w:hAnsi="仿宋" w:cs="Times New Roman"/>
                <w:kern w:val="0"/>
                <w:sz w:val="20"/>
                <w:szCs w:val="20"/>
              </w:rPr>
              <w:t>14+465</w:t>
            </w:r>
          </w:p>
          <w:p w:rsidR="006964D2" w:rsidRDefault="00142FD7" w:rsidP="00172F31">
            <w:pPr>
              <w:widowControl/>
              <w:spacing w:line="36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K</w:t>
            </w:r>
            <w:r w:rsidRPr="00C45163">
              <w:rPr>
                <w:rFonts w:ascii="仿宋" w:eastAsia="仿宋" w:hAnsi="仿宋" w:cs="Times New Roman"/>
                <w:kern w:val="0"/>
                <w:sz w:val="20"/>
                <w:szCs w:val="20"/>
              </w:rPr>
              <w:t>16+350</w:t>
            </w:r>
            <w:r w:rsidR="00C57C49" w:rsidRPr="00C45163">
              <w:rPr>
                <w:rFonts w:ascii="仿宋" w:eastAsia="仿宋" w:hAnsi="仿宋" w:cs="Times New Roman" w:hint="eastAsia"/>
                <w:kern w:val="0"/>
                <w:sz w:val="20"/>
                <w:szCs w:val="20"/>
              </w:rPr>
              <w:t>～</w:t>
            </w:r>
            <w:r w:rsidRPr="00C45163">
              <w:rPr>
                <w:rFonts w:ascii="仿宋" w:eastAsia="仿宋" w:hAnsi="仿宋" w:cs="Times New Roman" w:hint="eastAsia"/>
                <w:kern w:val="0"/>
                <w:sz w:val="20"/>
                <w:szCs w:val="20"/>
              </w:rPr>
              <w:t>K</w:t>
            </w:r>
            <w:r w:rsidRPr="00C45163">
              <w:rPr>
                <w:rFonts w:ascii="仿宋" w:eastAsia="仿宋" w:hAnsi="仿宋" w:cs="Times New Roman"/>
                <w:kern w:val="0"/>
                <w:sz w:val="20"/>
                <w:szCs w:val="20"/>
              </w:rPr>
              <w:t>17+414</w:t>
            </w:r>
          </w:p>
          <w:p w:rsidR="006964D2" w:rsidRDefault="00142FD7" w:rsidP="00172F31">
            <w:pPr>
              <w:widowControl/>
              <w:spacing w:line="36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K</w:t>
            </w:r>
            <w:r w:rsidRPr="00C45163">
              <w:rPr>
                <w:rFonts w:ascii="仿宋" w:eastAsia="仿宋" w:hAnsi="仿宋" w:cs="Times New Roman"/>
                <w:kern w:val="0"/>
                <w:sz w:val="20"/>
                <w:szCs w:val="20"/>
              </w:rPr>
              <w:t>19+300</w:t>
            </w:r>
            <w:r w:rsidR="00C57C49" w:rsidRPr="00C45163">
              <w:rPr>
                <w:rFonts w:ascii="仿宋" w:eastAsia="仿宋" w:hAnsi="仿宋" w:cs="Times New Roman" w:hint="eastAsia"/>
                <w:kern w:val="0"/>
                <w:sz w:val="20"/>
                <w:szCs w:val="20"/>
              </w:rPr>
              <w:t>～</w:t>
            </w:r>
            <w:r w:rsidRPr="00C45163">
              <w:rPr>
                <w:rFonts w:ascii="仿宋" w:eastAsia="仿宋" w:hAnsi="仿宋" w:cs="Times New Roman" w:hint="eastAsia"/>
                <w:kern w:val="0"/>
                <w:sz w:val="20"/>
                <w:szCs w:val="20"/>
              </w:rPr>
              <w:t>K</w:t>
            </w:r>
            <w:r w:rsidRPr="00C45163">
              <w:rPr>
                <w:rFonts w:ascii="仿宋" w:eastAsia="仿宋" w:hAnsi="仿宋" w:cs="Times New Roman"/>
                <w:kern w:val="0"/>
                <w:sz w:val="20"/>
                <w:szCs w:val="20"/>
              </w:rPr>
              <w:t>20+450</w:t>
            </w:r>
          </w:p>
          <w:p w:rsidR="006964D2" w:rsidRDefault="00142FD7" w:rsidP="00172F31">
            <w:pPr>
              <w:widowControl/>
              <w:spacing w:line="36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K</w:t>
            </w:r>
            <w:r w:rsidRPr="00C45163">
              <w:rPr>
                <w:rFonts w:ascii="仿宋" w:eastAsia="仿宋" w:hAnsi="仿宋" w:cs="Times New Roman"/>
                <w:kern w:val="0"/>
                <w:sz w:val="20"/>
                <w:szCs w:val="20"/>
              </w:rPr>
              <w:t>21+700</w:t>
            </w:r>
            <w:r w:rsidR="00C57C49" w:rsidRPr="00C45163">
              <w:rPr>
                <w:rFonts w:ascii="仿宋" w:eastAsia="仿宋" w:hAnsi="仿宋" w:cs="Times New Roman" w:hint="eastAsia"/>
                <w:kern w:val="0"/>
                <w:sz w:val="20"/>
                <w:szCs w:val="20"/>
              </w:rPr>
              <w:t>～</w:t>
            </w:r>
            <w:r w:rsidRPr="00C45163">
              <w:rPr>
                <w:rFonts w:ascii="仿宋" w:eastAsia="仿宋" w:hAnsi="仿宋" w:cs="Times New Roman" w:hint="eastAsia"/>
                <w:kern w:val="0"/>
                <w:sz w:val="20"/>
                <w:szCs w:val="20"/>
              </w:rPr>
              <w:t>K</w:t>
            </w:r>
            <w:r w:rsidRPr="00C45163">
              <w:rPr>
                <w:rFonts w:ascii="仿宋" w:eastAsia="仿宋" w:hAnsi="仿宋" w:cs="Times New Roman"/>
                <w:kern w:val="0"/>
                <w:sz w:val="20"/>
                <w:szCs w:val="20"/>
              </w:rPr>
              <w:t>23+327</w:t>
            </w:r>
          </w:p>
          <w:p w:rsidR="006964D2" w:rsidRDefault="00142FD7" w:rsidP="00172F31">
            <w:pPr>
              <w:widowControl/>
              <w:spacing w:line="36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K</w:t>
            </w:r>
            <w:r w:rsidRPr="00C45163">
              <w:rPr>
                <w:rFonts w:ascii="仿宋" w:eastAsia="仿宋" w:hAnsi="仿宋" w:cs="Times New Roman"/>
                <w:kern w:val="0"/>
                <w:sz w:val="20"/>
                <w:szCs w:val="20"/>
              </w:rPr>
              <w:t>26+290</w:t>
            </w:r>
            <w:r w:rsidR="00C57C49" w:rsidRPr="00C45163">
              <w:rPr>
                <w:rFonts w:ascii="仿宋" w:eastAsia="仿宋" w:hAnsi="仿宋" w:cs="Times New Roman" w:hint="eastAsia"/>
                <w:kern w:val="0"/>
                <w:sz w:val="20"/>
                <w:szCs w:val="20"/>
              </w:rPr>
              <w:t>～</w:t>
            </w:r>
            <w:r w:rsidRPr="00C45163">
              <w:rPr>
                <w:rFonts w:ascii="仿宋" w:eastAsia="仿宋" w:hAnsi="仿宋" w:cs="Times New Roman" w:hint="eastAsia"/>
                <w:kern w:val="0"/>
                <w:sz w:val="20"/>
                <w:szCs w:val="20"/>
              </w:rPr>
              <w:t>K</w:t>
            </w:r>
            <w:r w:rsidRPr="00C45163">
              <w:rPr>
                <w:rFonts w:ascii="仿宋" w:eastAsia="仿宋" w:hAnsi="仿宋" w:cs="Times New Roman"/>
                <w:kern w:val="0"/>
                <w:sz w:val="20"/>
                <w:szCs w:val="20"/>
              </w:rPr>
              <w:t>28+530</w:t>
            </w:r>
          </w:p>
          <w:p w:rsidR="006964D2" w:rsidRDefault="00142FD7" w:rsidP="00172F31">
            <w:pPr>
              <w:widowControl/>
              <w:spacing w:line="36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K</w:t>
            </w:r>
            <w:r w:rsidRPr="00C45163">
              <w:rPr>
                <w:rFonts w:ascii="仿宋" w:eastAsia="仿宋" w:hAnsi="仿宋" w:cs="Times New Roman"/>
                <w:kern w:val="0"/>
                <w:sz w:val="20"/>
                <w:szCs w:val="20"/>
              </w:rPr>
              <w:t>40+993</w:t>
            </w:r>
            <w:r w:rsidR="00C57C49" w:rsidRPr="00C45163">
              <w:rPr>
                <w:rFonts w:ascii="仿宋" w:eastAsia="仿宋" w:hAnsi="仿宋" w:cs="Times New Roman" w:hint="eastAsia"/>
                <w:kern w:val="0"/>
                <w:sz w:val="20"/>
                <w:szCs w:val="20"/>
              </w:rPr>
              <w:t>～</w:t>
            </w:r>
            <w:r w:rsidRPr="00C45163">
              <w:rPr>
                <w:rFonts w:ascii="仿宋" w:eastAsia="仿宋" w:hAnsi="仿宋" w:cs="Times New Roman" w:hint="eastAsia"/>
                <w:kern w:val="0"/>
                <w:sz w:val="20"/>
                <w:szCs w:val="20"/>
              </w:rPr>
              <w:t>K</w:t>
            </w:r>
            <w:r w:rsidRPr="00C45163">
              <w:rPr>
                <w:rFonts w:ascii="仿宋" w:eastAsia="仿宋" w:hAnsi="仿宋" w:cs="Times New Roman"/>
                <w:kern w:val="0"/>
                <w:sz w:val="20"/>
                <w:szCs w:val="20"/>
              </w:rPr>
              <w:t>47+050</w:t>
            </w:r>
          </w:p>
          <w:p w:rsidR="006964D2" w:rsidRDefault="00142FD7" w:rsidP="00172F31">
            <w:pPr>
              <w:widowControl/>
              <w:spacing w:line="360" w:lineRule="auto"/>
              <w:jc w:val="center"/>
              <w:rPr>
                <w:rFonts w:ascii="仿宋" w:eastAsia="仿宋" w:hAnsi="仿宋" w:cs="Times New Roman"/>
                <w:sz w:val="20"/>
                <w:szCs w:val="20"/>
              </w:rPr>
            </w:pPr>
            <w:r w:rsidRPr="00C45163">
              <w:rPr>
                <w:rFonts w:ascii="仿宋" w:eastAsia="仿宋" w:hAnsi="仿宋" w:cs="Times New Roman" w:hint="eastAsia"/>
                <w:kern w:val="0"/>
                <w:sz w:val="20"/>
                <w:szCs w:val="20"/>
              </w:rPr>
              <w:t>K</w:t>
            </w:r>
            <w:r w:rsidRPr="00C45163">
              <w:rPr>
                <w:rFonts w:ascii="仿宋" w:eastAsia="仿宋" w:hAnsi="仿宋" w:cs="Times New Roman"/>
                <w:kern w:val="0"/>
                <w:sz w:val="20"/>
                <w:szCs w:val="20"/>
              </w:rPr>
              <w:t>50+370</w:t>
            </w:r>
            <w:r w:rsidR="00C57C49" w:rsidRPr="00C45163">
              <w:rPr>
                <w:rFonts w:ascii="仿宋" w:eastAsia="仿宋" w:hAnsi="仿宋" w:cs="Times New Roman" w:hint="eastAsia"/>
                <w:kern w:val="0"/>
                <w:sz w:val="20"/>
                <w:szCs w:val="20"/>
              </w:rPr>
              <w:t>～</w:t>
            </w:r>
            <w:r w:rsidRPr="00C45163">
              <w:rPr>
                <w:rFonts w:ascii="仿宋" w:eastAsia="仿宋" w:hAnsi="仿宋" w:cs="Times New Roman" w:hint="eastAsia"/>
                <w:kern w:val="0"/>
                <w:sz w:val="20"/>
                <w:szCs w:val="20"/>
              </w:rPr>
              <w:t>K</w:t>
            </w:r>
            <w:r w:rsidRPr="00C45163">
              <w:rPr>
                <w:rFonts w:ascii="仿宋" w:eastAsia="仿宋" w:hAnsi="仿宋" w:cs="Times New Roman"/>
                <w:kern w:val="0"/>
                <w:sz w:val="20"/>
                <w:szCs w:val="20"/>
              </w:rPr>
              <w:t>52+100</w:t>
            </w:r>
          </w:p>
        </w:tc>
        <w:tc>
          <w:tcPr>
            <w:tcW w:w="409" w:type="pct"/>
            <w:vMerge w:val="restart"/>
            <w:vAlign w:val="center"/>
          </w:tcPr>
          <w:p w:rsidR="006964D2" w:rsidRDefault="00142FD7" w:rsidP="00172F31">
            <w:pPr>
              <w:spacing w:line="360" w:lineRule="auto"/>
              <w:jc w:val="center"/>
              <w:rPr>
                <w:rFonts w:ascii="仿宋" w:eastAsia="仿宋" w:hAnsi="仿宋" w:cs="Times New Roman"/>
                <w:sz w:val="20"/>
                <w:szCs w:val="20"/>
              </w:rPr>
            </w:pPr>
            <w:r w:rsidRPr="00C45163">
              <w:rPr>
                <w:rFonts w:ascii="仿宋" w:eastAsia="仿宋" w:hAnsi="仿宋" w:cs="Times New Roman"/>
                <w:sz w:val="20"/>
                <w:szCs w:val="20"/>
              </w:rPr>
              <w:t>4</w:t>
            </w:r>
          </w:p>
          <w:p w:rsidR="006964D2" w:rsidRDefault="00142FD7" w:rsidP="00172F31">
            <w:pPr>
              <w:spacing w:line="360" w:lineRule="auto"/>
              <w:jc w:val="center"/>
              <w:rPr>
                <w:rFonts w:ascii="仿宋" w:eastAsia="仿宋" w:hAnsi="仿宋" w:cs="Times New Roman"/>
                <w:sz w:val="20"/>
                <w:szCs w:val="20"/>
              </w:rPr>
            </w:pPr>
            <w:r w:rsidRPr="00C45163">
              <w:rPr>
                <w:rFonts w:ascii="仿宋" w:eastAsia="仿宋" w:hAnsi="仿宋" w:cs="Times New Roman"/>
                <w:sz w:val="20"/>
                <w:szCs w:val="20"/>
              </w:rPr>
              <w:t>6.</w:t>
            </w:r>
            <w:r w:rsidR="00457DED">
              <w:rPr>
                <w:rFonts w:ascii="仿宋" w:eastAsia="仿宋" w:hAnsi="仿宋" w:cs="Times New Roman" w:hint="eastAsia"/>
                <w:sz w:val="20"/>
                <w:szCs w:val="20"/>
              </w:rPr>
              <w:t>2</w:t>
            </w:r>
          </w:p>
          <w:p w:rsidR="006964D2" w:rsidRDefault="003C382C" w:rsidP="00172F31">
            <w:pPr>
              <w:spacing w:line="360" w:lineRule="auto"/>
              <w:jc w:val="center"/>
              <w:rPr>
                <w:rFonts w:ascii="仿宋" w:eastAsia="仿宋" w:hAnsi="仿宋" w:cs="Times New Roman"/>
                <w:sz w:val="20"/>
                <w:szCs w:val="20"/>
              </w:rPr>
            </w:pPr>
            <w:r>
              <w:rPr>
                <w:rFonts w:ascii="仿宋" w:eastAsia="仿宋" w:hAnsi="仿宋" w:cs="Times New Roman" w:hint="eastAsia"/>
                <w:sz w:val="20"/>
                <w:szCs w:val="20"/>
              </w:rPr>
              <w:t>10.9</w:t>
            </w:r>
          </w:p>
          <w:p w:rsidR="006964D2" w:rsidRDefault="00142FD7" w:rsidP="00172F31">
            <w:pPr>
              <w:spacing w:line="360" w:lineRule="auto"/>
              <w:jc w:val="center"/>
              <w:rPr>
                <w:rFonts w:ascii="仿宋" w:eastAsia="仿宋" w:hAnsi="仿宋" w:cs="Times New Roman"/>
                <w:sz w:val="20"/>
                <w:szCs w:val="20"/>
              </w:rPr>
            </w:pPr>
            <w:r w:rsidRPr="00C45163">
              <w:rPr>
                <w:rFonts w:ascii="仿宋" w:eastAsia="仿宋" w:hAnsi="仿宋" w:cs="Times New Roman"/>
                <w:sz w:val="20"/>
                <w:szCs w:val="20"/>
              </w:rPr>
              <w:t>6.</w:t>
            </w:r>
            <w:r w:rsidR="00457DED">
              <w:rPr>
                <w:rFonts w:ascii="仿宋" w:eastAsia="仿宋" w:hAnsi="仿宋" w:cs="Times New Roman" w:hint="eastAsia"/>
                <w:sz w:val="20"/>
                <w:szCs w:val="20"/>
              </w:rPr>
              <w:t>3</w:t>
            </w:r>
          </w:p>
          <w:p w:rsidR="006964D2" w:rsidRDefault="00142FD7" w:rsidP="00172F31">
            <w:pPr>
              <w:spacing w:line="360" w:lineRule="auto"/>
              <w:jc w:val="center"/>
              <w:rPr>
                <w:rFonts w:ascii="仿宋" w:eastAsia="仿宋" w:hAnsi="仿宋" w:cs="Times New Roman"/>
                <w:sz w:val="20"/>
                <w:szCs w:val="20"/>
              </w:rPr>
            </w:pPr>
            <w:r w:rsidRPr="00C45163">
              <w:rPr>
                <w:rFonts w:ascii="仿宋" w:eastAsia="仿宋" w:hAnsi="仿宋" w:cs="Times New Roman"/>
                <w:sz w:val="20"/>
                <w:szCs w:val="20"/>
              </w:rPr>
              <w:t>6.</w:t>
            </w:r>
            <w:r w:rsidR="00457DED">
              <w:rPr>
                <w:rFonts w:ascii="仿宋" w:eastAsia="仿宋" w:hAnsi="仿宋" w:cs="Times New Roman" w:hint="eastAsia"/>
                <w:sz w:val="20"/>
                <w:szCs w:val="20"/>
              </w:rPr>
              <w:t>2</w:t>
            </w:r>
          </w:p>
          <w:p w:rsidR="006964D2" w:rsidRDefault="00142FD7" w:rsidP="00172F31">
            <w:pPr>
              <w:spacing w:line="360" w:lineRule="auto"/>
              <w:jc w:val="center"/>
              <w:rPr>
                <w:rFonts w:ascii="仿宋" w:eastAsia="仿宋" w:hAnsi="仿宋" w:cs="Times New Roman"/>
                <w:sz w:val="20"/>
                <w:szCs w:val="20"/>
              </w:rPr>
            </w:pPr>
            <w:r w:rsidRPr="00C45163">
              <w:rPr>
                <w:rFonts w:ascii="仿宋" w:eastAsia="仿宋" w:hAnsi="仿宋" w:cs="Times New Roman"/>
                <w:sz w:val="20"/>
                <w:szCs w:val="20"/>
              </w:rPr>
              <w:t>6.0</w:t>
            </w:r>
          </w:p>
          <w:p w:rsidR="006964D2" w:rsidRDefault="00142FD7" w:rsidP="00172F31">
            <w:pPr>
              <w:spacing w:line="360" w:lineRule="auto"/>
              <w:jc w:val="center"/>
              <w:rPr>
                <w:rFonts w:ascii="仿宋" w:eastAsia="仿宋" w:hAnsi="仿宋" w:cs="Times New Roman"/>
                <w:sz w:val="20"/>
                <w:szCs w:val="20"/>
              </w:rPr>
            </w:pPr>
            <w:r w:rsidRPr="00C45163">
              <w:rPr>
                <w:rFonts w:ascii="仿宋" w:eastAsia="仿宋" w:hAnsi="仿宋" w:cs="Times New Roman"/>
                <w:sz w:val="20"/>
                <w:szCs w:val="20"/>
              </w:rPr>
              <w:t>6.0</w:t>
            </w:r>
          </w:p>
          <w:p w:rsidR="006964D2" w:rsidRDefault="00142FD7" w:rsidP="00172F31">
            <w:pPr>
              <w:spacing w:line="360" w:lineRule="auto"/>
              <w:jc w:val="center"/>
              <w:rPr>
                <w:rFonts w:ascii="仿宋" w:eastAsia="仿宋" w:hAnsi="仿宋" w:cs="Times New Roman"/>
                <w:sz w:val="20"/>
                <w:szCs w:val="20"/>
              </w:rPr>
            </w:pPr>
            <w:r w:rsidRPr="00C45163">
              <w:rPr>
                <w:rFonts w:ascii="仿宋" w:eastAsia="仿宋" w:hAnsi="仿宋" w:cs="Times New Roman"/>
                <w:sz w:val="20"/>
                <w:szCs w:val="20"/>
              </w:rPr>
              <w:t>6.0</w:t>
            </w:r>
          </w:p>
          <w:p w:rsidR="006964D2" w:rsidRDefault="00142FD7" w:rsidP="00172F31">
            <w:pPr>
              <w:spacing w:line="360" w:lineRule="auto"/>
              <w:jc w:val="center"/>
              <w:rPr>
                <w:rFonts w:ascii="仿宋" w:eastAsia="仿宋" w:hAnsi="仿宋" w:cs="Times New Roman"/>
                <w:sz w:val="20"/>
                <w:szCs w:val="20"/>
              </w:rPr>
            </w:pPr>
            <w:r w:rsidRPr="00C45163">
              <w:rPr>
                <w:rFonts w:ascii="仿宋" w:eastAsia="仿宋" w:hAnsi="仿宋" w:cs="Times New Roman"/>
                <w:sz w:val="20"/>
                <w:szCs w:val="20"/>
              </w:rPr>
              <w:t>6.</w:t>
            </w:r>
            <w:r w:rsidR="00457DED">
              <w:rPr>
                <w:rFonts w:ascii="仿宋" w:eastAsia="仿宋" w:hAnsi="仿宋" w:cs="Times New Roman" w:hint="eastAsia"/>
                <w:sz w:val="20"/>
                <w:szCs w:val="20"/>
              </w:rPr>
              <w:t>2</w:t>
            </w:r>
          </w:p>
          <w:p w:rsidR="006964D2" w:rsidRDefault="00142FD7" w:rsidP="00172F31">
            <w:pPr>
              <w:spacing w:line="360" w:lineRule="auto"/>
              <w:jc w:val="center"/>
              <w:rPr>
                <w:rFonts w:ascii="仿宋" w:eastAsia="仿宋" w:hAnsi="仿宋" w:cs="Times New Roman"/>
                <w:sz w:val="20"/>
                <w:szCs w:val="20"/>
              </w:rPr>
            </w:pPr>
            <w:r w:rsidRPr="00C45163">
              <w:rPr>
                <w:rFonts w:ascii="仿宋" w:eastAsia="仿宋" w:hAnsi="仿宋" w:cs="Times New Roman"/>
                <w:sz w:val="20"/>
                <w:szCs w:val="20"/>
              </w:rPr>
              <w:t>6.</w:t>
            </w:r>
            <w:r w:rsidR="00457DED">
              <w:rPr>
                <w:rFonts w:ascii="仿宋" w:eastAsia="仿宋" w:hAnsi="仿宋" w:cs="Times New Roman" w:hint="eastAsia"/>
                <w:sz w:val="20"/>
                <w:szCs w:val="20"/>
              </w:rPr>
              <w:t>2</w:t>
            </w:r>
          </w:p>
          <w:p w:rsidR="006964D2" w:rsidRDefault="00142FD7" w:rsidP="00172F31">
            <w:pPr>
              <w:spacing w:line="360" w:lineRule="auto"/>
              <w:jc w:val="center"/>
              <w:rPr>
                <w:rFonts w:ascii="仿宋" w:eastAsia="仿宋" w:hAnsi="仿宋" w:cs="Times New Roman"/>
                <w:sz w:val="20"/>
                <w:szCs w:val="20"/>
              </w:rPr>
            </w:pPr>
            <w:r w:rsidRPr="00C45163">
              <w:rPr>
                <w:rFonts w:ascii="仿宋" w:eastAsia="仿宋" w:hAnsi="仿宋" w:cs="Times New Roman"/>
                <w:sz w:val="20"/>
                <w:szCs w:val="20"/>
              </w:rPr>
              <w:t>6.0</w:t>
            </w:r>
          </w:p>
        </w:tc>
        <w:tc>
          <w:tcPr>
            <w:tcW w:w="1277" w:type="pct"/>
            <w:vMerge w:val="restart"/>
            <w:vAlign w:val="center"/>
          </w:tcPr>
          <w:p w:rsidR="00142FD7" w:rsidRPr="00C45163" w:rsidRDefault="00142FD7" w:rsidP="00B37E9C">
            <w:pPr>
              <w:spacing w:line="276" w:lineRule="auto"/>
              <w:jc w:val="center"/>
              <w:rPr>
                <w:rFonts w:ascii="仿宋" w:eastAsia="仿宋" w:hAnsi="仿宋" w:cs="Times New Roman"/>
                <w:sz w:val="20"/>
                <w:szCs w:val="20"/>
              </w:rPr>
            </w:pPr>
            <w:r w:rsidRPr="00C45163">
              <w:rPr>
                <w:rFonts w:ascii="仿宋" w:eastAsia="仿宋" w:hAnsi="仿宋" w:cs="Times New Roman"/>
                <w:sz w:val="20"/>
                <w:szCs w:val="20"/>
              </w:rPr>
              <w:t>渠道边坡开裂、塌滑</w:t>
            </w:r>
          </w:p>
        </w:tc>
        <w:tc>
          <w:tcPr>
            <w:tcW w:w="1165" w:type="pct"/>
            <w:vAlign w:val="center"/>
          </w:tcPr>
          <w:p w:rsidR="00142FD7" w:rsidRPr="00C45163" w:rsidRDefault="00142FD7" w:rsidP="00B37E9C">
            <w:pPr>
              <w:spacing w:line="276" w:lineRule="auto"/>
              <w:ind w:leftChars="-50" w:left="-105"/>
              <w:jc w:val="center"/>
              <w:rPr>
                <w:rFonts w:ascii="仿宋" w:eastAsia="仿宋" w:hAnsi="仿宋" w:cs="Times New Roman"/>
                <w:sz w:val="20"/>
                <w:szCs w:val="20"/>
              </w:rPr>
            </w:pPr>
            <w:r w:rsidRPr="00C45163">
              <w:rPr>
                <w:rFonts w:ascii="仿宋" w:eastAsia="仿宋" w:hAnsi="仿宋" w:cs="Times New Roman"/>
                <w:sz w:val="20"/>
                <w:szCs w:val="20"/>
              </w:rPr>
              <w:t>边坡变形</w:t>
            </w:r>
          </w:p>
        </w:tc>
        <w:tc>
          <w:tcPr>
            <w:tcW w:w="1164" w:type="pct"/>
            <w:vAlign w:val="center"/>
          </w:tcPr>
          <w:p w:rsidR="00142FD7" w:rsidRPr="00C45163" w:rsidRDefault="00142FD7" w:rsidP="00B37E9C">
            <w:pPr>
              <w:spacing w:line="276" w:lineRule="auto"/>
              <w:jc w:val="center"/>
              <w:rPr>
                <w:rFonts w:ascii="仿宋" w:eastAsia="仿宋" w:hAnsi="仿宋" w:cs="Times New Roman"/>
                <w:sz w:val="20"/>
                <w:szCs w:val="20"/>
              </w:rPr>
            </w:pPr>
            <w:r w:rsidRPr="00C45163">
              <w:rPr>
                <w:rFonts w:ascii="仿宋" w:eastAsia="仿宋" w:hAnsi="仿宋" w:cs="Times New Roman"/>
                <w:sz w:val="20"/>
                <w:szCs w:val="20"/>
              </w:rPr>
              <w:t>2-1</w:t>
            </w:r>
          </w:p>
        </w:tc>
      </w:tr>
      <w:tr w:rsidR="00142FD7" w:rsidRPr="00C45163" w:rsidTr="00B37E9C">
        <w:trPr>
          <w:trHeight w:val="567"/>
        </w:trPr>
        <w:tc>
          <w:tcPr>
            <w:tcW w:w="237" w:type="pct"/>
            <w:vMerge/>
            <w:vAlign w:val="center"/>
          </w:tcPr>
          <w:p w:rsidR="00142FD7" w:rsidRPr="00C45163" w:rsidRDefault="00142FD7" w:rsidP="00B37E9C">
            <w:pPr>
              <w:spacing w:line="276" w:lineRule="auto"/>
              <w:jc w:val="center"/>
              <w:rPr>
                <w:rFonts w:ascii="仿宋" w:eastAsia="仿宋" w:hAnsi="仿宋" w:cs="Times New Roman"/>
                <w:sz w:val="20"/>
                <w:szCs w:val="20"/>
              </w:rPr>
            </w:pPr>
          </w:p>
        </w:tc>
        <w:tc>
          <w:tcPr>
            <w:tcW w:w="748" w:type="pct"/>
            <w:vMerge/>
            <w:vAlign w:val="center"/>
          </w:tcPr>
          <w:p w:rsidR="00142FD7" w:rsidRPr="00C45163" w:rsidRDefault="00142FD7" w:rsidP="00B37E9C">
            <w:pPr>
              <w:spacing w:line="276" w:lineRule="auto"/>
              <w:jc w:val="center"/>
              <w:rPr>
                <w:rFonts w:ascii="仿宋" w:eastAsia="仿宋" w:hAnsi="仿宋" w:cs="Times New Roman"/>
                <w:sz w:val="20"/>
                <w:szCs w:val="20"/>
              </w:rPr>
            </w:pPr>
          </w:p>
        </w:tc>
        <w:tc>
          <w:tcPr>
            <w:tcW w:w="409" w:type="pct"/>
            <w:vMerge/>
            <w:vAlign w:val="center"/>
          </w:tcPr>
          <w:p w:rsidR="00142FD7" w:rsidRPr="00C45163" w:rsidRDefault="00142FD7" w:rsidP="00B37E9C">
            <w:pPr>
              <w:spacing w:line="276" w:lineRule="auto"/>
              <w:jc w:val="center"/>
              <w:rPr>
                <w:rFonts w:ascii="仿宋" w:eastAsia="仿宋" w:hAnsi="仿宋" w:cs="Times New Roman"/>
                <w:sz w:val="20"/>
                <w:szCs w:val="20"/>
              </w:rPr>
            </w:pPr>
          </w:p>
        </w:tc>
        <w:tc>
          <w:tcPr>
            <w:tcW w:w="1277" w:type="pct"/>
            <w:vMerge/>
            <w:vAlign w:val="center"/>
          </w:tcPr>
          <w:p w:rsidR="00142FD7" w:rsidRPr="00C45163" w:rsidRDefault="00142FD7" w:rsidP="00B37E9C">
            <w:pPr>
              <w:spacing w:line="276" w:lineRule="auto"/>
              <w:jc w:val="center"/>
              <w:rPr>
                <w:rFonts w:ascii="仿宋" w:eastAsia="仿宋" w:hAnsi="仿宋" w:cs="Times New Roman"/>
                <w:sz w:val="20"/>
                <w:szCs w:val="20"/>
              </w:rPr>
            </w:pPr>
          </w:p>
        </w:tc>
        <w:tc>
          <w:tcPr>
            <w:tcW w:w="1165" w:type="pct"/>
            <w:vAlign w:val="center"/>
          </w:tcPr>
          <w:p w:rsidR="00142FD7" w:rsidRPr="00C45163" w:rsidRDefault="00142FD7" w:rsidP="00B37E9C">
            <w:pPr>
              <w:spacing w:line="276" w:lineRule="auto"/>
              <w:jc w:val="center"/>
              <w:rPr>
                <w:rFonts w:ascii="仿宋" w:eastAsia="仿宋" w:hAnsi="仿宋" w:cs="Times New Roman"/>
                <w:sz w:val="20"/>
                <w:szCs w:val="20"/>
              </w:rPr>
            </w:pPr>
            <w:r w:rsidRPr="00C45163">
              <w:rPr>
                <w:rFonts w:ascii="仿宋" w:eastAsia="仿宋" w:hAnsi="仿宋" w:cs="Times New Roman"/>
                <w:sz w:val="20"/>
                <w:szCs w:val="20"/>
              </w:rPr>
              <w:t>地下水位变幅</w:t>
            </w:r>
          </w:p>
        </w:tc>
        <w:tc>
          <w:tcPr>
            <w:tcW w:w="1164" w:type="pct"/>
            <w:vAlign w:val="center"/>
          </w:tcPr>
          <w:p w:rsidR="00142FD7" w:rsidRPr="00C45163" w:rsidRDefault="00142FD7" w:rsidP="00B37E9C">
            <w:pPr>
              <w:spacing w:line="276" w:lineRule="auto"/>
              <w:jc w:val="center"/>
              <w:rPr>
                <w:rFonts w:ascii="仿宋" w:eastAsia="仿宋" w:hAnsi="仿宋" w:cs="Times New Roman"/>
                <w:sz w:val="20"/>
                <w:szCs w:val="20"/>
              </w:rPr>
            </w:pPr>
            <w:r w:rsidRPr="00C45163">
              <w:rPr>
                <w:rFonts w:ascii="仿宋" w:eastAsia="仿宋" w:hAnsi="仿宋" w:cs="Times New Roman"/>
                <w:sz w:val="20"/>
                <w:szCs w:val="20"/>
              </w:rPr>
              <w:t>2-2</w:t>
            </w:r>
          </w:p>
        </w:tc>
      </w:tr>
      <w:tr w:rsidR="00142FD7" w:rsidRPr="00C45163" w:rsidTr="00B37E9C">
        <w:trPr>
          <w:trHeight w:val="567"/>
        </w:trPr>
        <w:tc>
          <w:tcPr>
            <w:tcW w:w="237" w:type="pct"/>
            <w:vMerge/>
            <w:vAlign w:val="center"/>
          </w:tcPr>
          <w:p w:rsidR="00142FD7" w:rsidRPr="00C45163" w:rsidRDefault="00142FD7" w:rsidP="00B37E9C">
            <w:pPr>
              <w:spacing w:line="276" w:lineRule="auto"/>
              <w:jc w:val="center"/>
              <w:rPr>
                <w:rFonts w:ascii="仿宋" w:eastAsia="仿宋" w:hAnsi="仿宋" w:cs="Times New Roman"/>
                <w:sz w:val="20"/>
                <w:szCs w:val="20"/>
              </w:rPr>
            </w:pPr>
          </w:p>
        </w:tc>
        <w:tc>
          <w:tcPr>
            <w:tcW w:w="748" w:type="pct"/>
            <w:vMerge/>
            <w:vAlign w:val="center"/>
          </w:tcPr>
          <w:p w:rsidR="00142FD7" w:rsidRPr="00C45163" w:rsidRDefault="00142FD7" w:rsidP="00B37E9C">
            <w:pPr>
              <w:spacing w:line="276" w:lineRule="auto"/>
              <w:jc w:val="center"/>
              <w:rPr>
                <w:rFonts w:ascii="仿宋" w:eastAsia="仿宋" w:hAnsi="仿宋" w:cs="Times New Roman"/>
                <w:sz w:val="20"/>
                <w:szCs w:val="20"/>
              </w:rPr>
            </w:pPr>
          </w:p>
        </w:tc>
        <w:tc>
          <w:tcPr>
            <w:tcW w:w="409" w:type="pct"/>
            <w:vMerge/>
            <w:vAlign w:val="center"/>
          </w:tcPr>
          <w:p w:rsidR="00142FD7" w:rsidRPr="00C45163" w:rsidRDefault="00142FD7" w:rsidP="00B37E9C">
            <w:pPr>
              <w:spacing w:line="276" w:lineRule="auto"/>
              <w:jc w:val="center"/>
              <w:rPr>
                <w:rFonts w:ascii="仿宋" w:eastAsia="仿宋" w:hAnsi="仿宋" w:cs="Times New Roman"/>
                <w:sz w:val="20"/>
                <w:szCs w:val="20"/>
              </w:rPr>
            </w:pPr>
          </w:p>
        </w:tc>
        <w:tc>
          <w:tcPr>
            <w:tcW w:w="1277" w:type="pct"/>
            <w:vMerge/>
            <w:vAlign w:val="center"/>
          </w:tcPr>
          <w:p w:rsidR="00142FD7" w:rsidRPr="00C45163" w:rsidRDefault="00142FD7" w:rsidP="00B37E9C">
            <w:pPr>
              <w:spacing w:line="276" w:lineRule="auto"/>
              <w:jc w:val="center"/>
              <w:rPr>
                <w:rFonts w:ascii="仿宋" w:eastAsia="仿宋" w:hAnsi="仿宋" w:cs="Times New Roman"/>
                <w:sz w:val="20"/>
                <w:szCs w:val="20"/>
              </w:rPr>
            </w:pPr>
          </w:p>
        </w:tc>
        <w:tc>
          <w:tcPr>
            <w:tcW w:w="1165" w:type="pct"/>
            <w:vAlign w:val="center"/>
          </w:tcPr>
          <w:p w:rsidR="00142FD7" w:rsidRPr="00C45163" w:rsidRDefault="00142FD7" w:rsidP="00B37E9C">
            <w:pPr>
              <w:spacing w:line="276" w:lineRule="auto"/>
              <w:ind w:leftChars="-50" w:left="-105"/>
              <w:jc w:val="center"/>
              <w:rPr>
                <w:rFonts w:ascii="仿宋" w:eastAsia="仿宋" w:hAnsi="仿宋" w:cs="Times New Roman"/>
                <w:sz w:val="20"/>
                <w:szCs w:val="20"/>
              </w:rPr>
            </w:pPr>
            <w:r w:rsidRPr="00C45163">
              <w:rPr>
                <w:rFonts w:ascii="仿宋" w:eastAsia="仿宋" w:hAnsi="仿宋" w:cs="Times New Roman"/>
                <w:sz w:val="20"/>
                <w:szCs w:val="20"/>
              </w:rPr>
              <w:t>排水</w:t>
            </w:r>
            <w:r w:rsidRPr="00C45163">
              <w:rPr>
                <w:rFonts w:ascii="仿宋" w:eastAsia="仿宋" w:hAnsi="仿宋" w:cs="Times New Roman" w:hint="eastAsia"/>
                <w:sz w:val="20"/>
                <w:szCs w:val="20"/>
              </w:rPr>
              <w:t>孔</w:t>
            </w:r>
            <w:r w:rsidRPr="00C45163">
              <w:rPr>
                <w:rFonts w:ascii="仿宋" w:eastAsia="仿宋" w:hAnsi="仿宋" w:cs="Times New Roman"/>
                <w:sz w:val="20"/>
                <w:szCs w:val="20"/>
              </w:rPr>
              <w:t>堵塞</w:t>
            </w:r>
          </w:p>
        </w:tc>
        <w:tc>
          <w:tcPr>
            <w:tcW w:w="1164" w:type="pct"/>
            <w:vAlign w:val="center"/>
          </w:tcPr>
          <w:p w:rsidR="00142FD7" w:rsidRPr="00C45163" w:rsidRDefault="00142FD7" w:rsidP="00B37E9C">
            <w:pPr>
              <w:spacing w:line="276" w:lineRule="auto"/>
              <w:ind w:leftChars="-50" w:left="-105"/>
              <w:jc w:val="center"/>
              <w:rPr>
                <w:rFonts w:ascii="仿宋" w:eastAsia="仿宋" w:hAnsi="仿宋" w:cs="Times New Roman"/>
                <w:sz w:val="20"/>
                <w:szCs w:val="20"/>
              </w:rPr>
            </w:pPr>
            <w:r w:rsidRPr="00C45163">
              <w:rPr>
                <w:rFonts w:ascii="仿宋" w:eastAsia="仿宋" w:hAnsi="仿宋" w:cs="Times New Roman"/>
                <w:sz w:val="20"/>
                <w:szCs w:val="20"/>
              </w:rPr>
              <w:t>2-3</w:t>
            </w:r>
          </w:p>
        </w:tc>
      </w:tr>
      <w:tr w:rsidR="00142FD7" w:rsidRPr="00C45163" w:rsidTr="00B37E9C">
        <w:trPr>
          <w:trHeight w:val="567"/>
        </w:trPr>
        <w:tc>
          <w:tcPr>
            <w:tcW w:w="237" w:type="pct"/>
            <w:vMerge/>
            <w:vAlign w:val="center"/>
          </w:tcPr>
          <w:p w:rsidR="00142FD7" w:rsidRPr="00C45163" w:rsidRDefault="00142FD7" w:rsidP="00B37E9C">
            <w:pPr>
              <w:spacing w:line="276" w:lineRule="auto"/>
              <w:jc w:val="center"/>
              <w:rPr>
                <w:rFonts w:ascii="仿宋" w:eastAsia="仿宋" w:hAnsi="仿宋" w:cs="Times New Roman"/>
                <w:sz w:val="20"/>
                <w:szCs w:val="20"/>
              </w:rPr>
            </w:pPr>
          </w:p>
        </w:tc>
        <w:tc>
          <w:tcPr>
            <w:tcW w:w="748" w:type="pct"/>
            <w:vMerge/>
            <w:vAlign w:val="center"/>
          </w:tcPr>
          <w:p w:rsidR="00142FD7" w:rsidRPr="00C45163" w:rsidRDefault="00142FD7" w:rsidP="00B37E9C">
            <w:pPr>
              <w:spacing w:line="276" w:lineRule="auto"/>
              <w:jc w:val="center"/>
              <w:rPr>
                <w:rFonts w:ascii="仿宋" w:eastAsia="仿宋" w:hAnsi="仿宋" w:cs="Times New Roman"/>
                <w:sz w:val="20"/>
                <w:szCs w:val="20"/>
              </w:rPr>
            </w:pPr>
          </w:p>
        </w:tc>
        <w:tc>
          <w:tcPr>
            <w:tcW w:w="409" w:type="pct"/>
            <w:vMerge/>
            <w:vAlign w:val="center"/>
          </w:tcPr>
          <w:p w:rsidR="00142FD7" w:rsidRPr="00C45163" w:rsidRDefault="00142FD7" w:rsidP="00B37E9C">
            <w:pPr>
              <w:spacing w:line="276" w:lineRule="auto"/>
              <w:jc w:val="center"/>
              <w:rPr>
                <w:rFonts w:ascii="仿宋" w:eastAsia="仿宋" w:hAnsi="仿宋" w:cs="Times New Roman"/>
                <w:sz w:val="20"/>
                <w:szCs w:val="20"/>
              </w:rPr>
            </w:pPr>
          </w:p>
        </w:tc>
        <w:tc>
          <w:tcPr>
            <w:tcW w:w="1277" w:type="pct"/>
            <w:vMerge w:val="restart"/>
            <w:vAlign w:val="center"/>
          </w:tcPr>
          <w:p w:rsidR="00142FD7" w:rsidRPr="00C45163" w:rsidRDefault="00142FD7" w:rsidP="00B37E9C">
            <w:pPr>
              <w:spacing w:line="276" w:lineRule="auto"/>
              <w:jc w:val="center"/>
              <w:rPr>
                <w:rFonts w:ascii="仿宋" w:eastAsia="仿宋" w:hAnsi="仿宋" w:cs="Times New Roman"/>
                <w:sz w:val="20"/>
                <w:szCs w:val="20"/>
              </w:rPr>
            </w:pPr>
            <w:r w:rsidRPr="00C45163">
              <w:rPr>
                <w:rFonts w:ascii="仿宋" w:eastAsia="仿宋" w:hAnsi="仿宋" w:cs="Times New Roman"/>
                <w:sz w:val="20"/>
                <w:szCs w:val="20"/>
              </w:rPr>
              <w:t>衬砌板局部隆起、开裂、位移</w:t>
            </w:r>
          </w:p>
        </w:tc>
        <w:tc>
          <w:tcPr>
            <w:tcW w:w="1165" w:type="pct"/>
            <w:vAlign w:val="center"/>
          </w:tcPr>
          <w:p w:rsidR="00142FD7" w:rsidRPr="00C45163" w:rsidRDefault="00142FD7" w:rsidP="00B37E9C">
            <w:pPr>
              <w:spacing w:line="276" w:lineRule="auto"/>
              <w:ind w:leftChars="-50" w:left="-105"/>
              <w:jc w:val="center"/>
              <w:rPr>
                <w:rFonts w:ascii="仿宋" w:eastAsia="仿宋" w:hAnsi="仿宋" w:cs="Times New Roman"/>
                <w:sz w:val="20"/>
                <w:szCs w:val="20"/>
              </w:rPr>
            </w:pPr>
            <w:r w:rsidRPr="00C45163">
              <w:rPr>
                <w:rFonts w:ascii="仿宋" w:eastAsia="仿宋" w:hAnsi="仿宋" w:cs="Times New Roman"/>
                <w:sz w:val="20"/>
                <w:szCs w:val="20"/>
              </w:rPr>
              <w:t>边坡变形</w:t>
            </w:r>
          </w:p>
        </w:tc>
        <w:tc>
          <w:tcPr>
            <w:tcW w:w="1164" w:type="pct"/>
            <w:vAlign w:val="center"/>
          </w:tcPr>
          <w:p w:rsidR="00142FD7" w:rsidRPr="00C45163" w:rsidRDefault="00142FD7" w:rsidP="00B37E9C">
            <w:pPr>
              <w:spacing w:line="276" w:lineRule="auto"/>
              <w:jc w:val="center"/>
              <w:rPr>
                <w:rFonts w:ascii="仿宋" w:eastAsia="仿宋" w:hAnsi="仿宋" w:cs="Times New Roman"/>
                <w:sz w:val="20"/>
                <w:szCs w:val="20"/>
              </w:rPr>
            </w:pPr>
            <w:r w:rsidRPr="00C45163">
              <w:rPr>
                <w:rFonts w:ascii="仿宋" w:eastAsia="仿宋" w:hAnsi="仿宋" w:cs="Times New Roman"/>
                <w:sz w:val="20"/>
                <w:szCs w:val="20"/>
              </w:rPr>
              <w:t>2-1</w:t>
            </w:r>
          </w:p>
        </w:tc>
      </w:tr>
      <w:tr w:rsidR="00142FD7" w:rsidRPr="00C45163" w:rsidTr="00B37E9C">
        <w:trPr>
          <w:trHeight w:val="567"/>
        </w:trPr>
        <w:tc>
          <w:tcPr>
            <w:tcW w:w="237" w:type="pct"/>
            <w:vMerge/>
            <w:vAlign w:val="center"/>
          </w:tcPr>
          <w:p w:rsidR="00142FD7" w:rsidRPr="00C45163" w:rsidRDefault="00142FD7" w:rsidP="00B37E9C">
            <w:pPr>
              <w:spacing w:line="276" w:lineRule="auto"/>
              <w:jc w:val="center"/>
              <w:rPr>
                <w:rFonts w:ascii="仿宋" w:eastAsia="仿宋" w:hAnsi="仿宋" w:cs="Times New Roman"/>
                <w:sz w:val="20"/>
                <w:szCs w:val="20"/>
              </w:rPr>
            </w:pPr>
          </w:p>
        </w:tc>
        <w:tc>
          <w:tcPr>
            <w:tcW w:w="748" w:type="pct"/>
            <w:vMerge/>
            <w:vAlign w:val="center"/>
          </w:tcPr>
          <w:p w:rsidR="00142FD7" w:rsidRPr="00C45163" w:rsidRDefault="00142FD7" w:rsidP="00B37E9C">
            <w:pPr>
              <w:spacing w:line="276" w:lineRule="auto"/>
              <w:jc w:val="center"/>
              <w:rPr>
                <w:rFonts w:ascii="仿宋" w:eastAsia="仿宋" w:hAnsi="仿宋" w:cs="Times New Roman"/>
                <w:sz w:val="20"/>
                <w:szCs w:val="20"/>
              </w:rPr>
            </w:pPr>
          </w:p>
        </w:tc>
        <w:tc>
          <w:tcPr>
            <w:tcW w:w="409" w:type="pct"/>
            <w:vMerge/>
            <w:vAlign w:val="center"/>
          </w:tcPr>
          <w:p w:rsidR="00142FD7" w:rsidRPr="00C45163" w:rsidRDefault="00142FD7" w:rsidP="00B37E9C">
            <w:pPr>
              <w:spacing w:line="276" w:lineRule="auto"/>
              <w:jc w:val="center"/>
              <w:rPr>
                <w:rFonts w:ascii="仿宋" w:eastAsia="仿宋" w:hAnsi="仿宋" w:cs="Times New Roman"/>
                <w:sz w:val="20"/>
                <w:szCs w:val="20"/>
              </w:rPr>
            </w:pPr>
          </w:p>
        </w:tc>
        <w:tc>
          <w:tcPr>
            <w:tcW w:w="1277" w:type="pct"/>
            <w:vMerge/>
            <w:vAlign w:val="center"/>
          </w:tcPr>
          <w:p w:rsidR="00142FD7" w:rsidRPr="00C45163" w:rsidDel="00F038E2" w:rsidRDefault="00142FD7" w:rsidP="00B37E9C">
            <w:pPr>
              <w:spacing w:line="276" w:lineRule="auto"/>
              <w:jc w:val="center"/>
              <w:rPr>
                <w:rFonts w:ascii="仿宋" w:eastAsia="仿宋" w:hAnsi="仿宋" w:cs="Times New Roman"/>
                <w:sz w:val="20"/>
                <w:szCs w:val="20"/>
              </w:rPr>
            </w:pPr>
          </w:p>
        </w:tc>
        <w:tc>
          <w:tcPr>
            <w:tcW w:w="1165" w:type="pct"/>
            <w:vAlign w:val="center"/>
          </w:tcPr>
          <w:p w:rsidR="00142FD7" w:rsidRPr="00C45163" w:rsidRDefault="00142FD7" w:rsidP="00B37E9C">
            <w:pPr>
              <w:spacing w:line="276" w:lineRule="auto"/>
              <w:jc w:val="center"/>
              <w:rPr>
                <w:rFonts w:ascii="仿宋" w:eastAsia="仿宋" w:hAnsi="仿宋" w:cs="Times New Roman"/>
                <w:sz w:val="20"/>
                <w:szCs w:val="20"/>
              </w:rPr>
            </w:pPr>
            <w:r w:rsidRPr="00C45163">
              <w:rPr>
                <w:rFonts w:ascii="仿宋" w:eastAsia="仿宋" w:hAnsi="仿宋" w:cs="Times New Roman"/>
                <w:sz w:val="20"/>
                <w:szCs w:val="20"/>
              </w:rPr>
              <w:t>地下水位变幅</w:t>
            </w:r>
          </w:p>
        </w:tc>
        <w:tc>
          <w:tcPr>
            <w:tcW w:w="1164" w:type="pct"/>
            <w:vAlign w:val="center"/>
          </w:tcPr>
          <w:p w:rsidR="00142FD7" w:rsidRPr="00C45163" w:rsidRDefault="00142FD7" w:rsidP="00B37E9C">
            <w:pPr>
              <w:spacing w:line="276" w:lineRule="auto"/>
              <w:jc w:val="center"/>
              <w:rPr>
                <w:rFonts w:ascii="仿宋" w:eastAsia="仿宋" w:hAnsi="仿宋" w:cs="Times New Roman"/>
                <w:sz w:val="20"/>
                <w:szCs w:val="20"/>
              </w:rPr>
            </w:pPr>
            <w:r w:rsidRPr="00C45163">
              <w:rPr>
                <w:rFonts w:ascii="仿宋" w:eastAsia="仿宋" w:hAnsi="仿宋" w:cs="Times New Roman"/>
                <w:sz w:val="20"/>
                <w:szCs w:val="20"/>
              </w:rPr>
              <w:t>2-2</w:t>
            </w:r>
          </w:p>
        </w:tc>
      </w:tr>
      <w:tr w:rsidR="00142FD7" w:rsidRPr="00C45163" w:rsidTr="00B37E9C">
        <w:trPr>
          <w:trHeight w:val="567"/>
        </w:trPr>
        <w:tc>
          <w:tcPr>
            <w:tcW w:w="237" w:type="pct"/>
            <w:vMerge/>
            <w:vAlign w:val="center"/>
          </w:tcPr>
          <w:p w:rsidR="00142FD7" w:rsidRPr="00C45163" w:rsidRDefault="00142FD7" w:rsidP="00B37E9C">
            <w:pPr>
              <w:spacing w:line="276" w:lineRule="auto"/>
              <w:jc w:val="center"/>
              <w:rPr>
                <w:rFonts w:ascii="仿宋" w:eastAsia="仿宋" w:hAnsi="仿宋" w:cs="Times New Roman"/>
                <w:sz w:val="20"/>
                <w:szCs w:val="20"/>
              </w:rPr>
            </w:pPr>
          </w:p>
        </w:tc>
        <w:tc>
          <w:tcPr>
            <w:tcW w:w="748" w:type="pct"/>
            <w:vMerge/>
            <w:vAlign w:val="center"/>
          </w:tcPr>
          <w:p w:rsidR="00142FD7" w:rsidRPr="00C45163" w:rsidRDefault="00142FD7" w:rsidP="00B37E9C">
            <w:pPr>
              <w:spacing w:line="276" w:lineRule="auto"/>
              <w:jc w:val="center"/>
              <w:rPr>
                <w:rFonts w:ascii="仿宋" w:eastAsia="仿宋" w:hAnsi="仿宋" w:cs="Times New Roman"/>
                <w:sz w:val="20"/>
                <w:szCs w:val="20"/>
              </w:rPr>
            </w:pPr>
          </w:p>
        </w:tc>
        <w:tc>
          <w:tcPr>
            <w:tcW w:w="409" w:type="pct"/>
            <w:vMerge/>
            <w:vAlign w:val="center"/>
          </w:tcPr>
          <w:p w:rsidR="00142FD7" w:rsidRPr="00C45163" w:rsidRDefault="00142FD7" w:rsidP="00B37E9C">
            <w:pPr>
              <w:spacing w:line="276" w:lineRule="auto"/>
              <w:jc w:val="center"/>
              <w:rPr>
                <w:rFonts w:ascii="仿宋" w:eastAsia="仿宋" w:hAnsi="仿宋" w:cs="Times New Roman"/>
                <w:sz w:val="20"/>
                <w:szCs w:val="20"/>
              </w:rPr>
            </w:pPr>
          </w:p>
        </w:tc>
        <w:tc>
          <w:tcPr>
            <w:tcW w:w="1277" w:type="pct"/>
            <w:vMerge/>
            <w:vAlign w:val="center"/>
          </w:tcPr>
          <w:p w:rsidR="00142FD7" w:rsidRPr="00C45163" w:rsidDel="00F038E2" w:rsidRDefault="00142FD7" w:rsidP="00B37E9C">
            <w:pPr>
              <w:spacing w:line="276" w:lineRule="auto"/>
              <w:jc w:val="center"/>
              <w:rPr>
                <w:rFonts w:ascii="仿宋" w:eastAsia="仿宋" w:hAnsi="仿宋" w:cs="Times New Roman"/>
                <w:sz w:val="20"/>
                <w:szCs w:val="20"/>
              </w:rPr>
            </w:pPr>
          </w:p>
        </w:tc>
        <w:tc>
          <w:tcPr>
            <w:tcW w:w="1165" w:type="pct"/>
            <w:vAlign w:val="center"/>
          </w:tcPr>
          <w:p w:rsidR="00142FD7" w:rsidRPr="00C45163" w:rsidRDefault="00142FD7" w:rsidP="00B37E9C">
            <w:pPr>
              <w:spacing w:line="276" w:lineRule="auto"/>
              <w:jc w:val="center"/>
              <w:rPr>
                <w:rFonts w:ascii="仿宋" w:eastAsia="仿宋" w:hAnsi="仿宋" w:cs="Times New Roman"/>
                <w:sz w:val="20"/>
                <w:szCs w:val="20"/>
              </w:rPr>
            </w:pPr>
            <w:r w:rsidRPr="00C45163">
              <w:rPr>
                <w:rFonts w:ascii="仿宋" w:eastAsia="仿宋" w:hAnsi="仿宋" w:cs="Times New Roman"/>
                <w:sz w:val="20"/>
                <w:szCs w:val="20"/>
              </w:rPr>
              <w:t>排水</w:t>
            </w:r>
            <w:r w:rsidRPr="00C45163">
              <w:rPr>
                <w:rFonts w:ascii="仿宋" w:eastAsia="仿宋" w:hAnsi="仿宋" w:cs="Times New Roman" w:hint="eastAsia"/>
                <w:sz w:val="20"/>
                <w:szCs w:val="20"/>
              </w:rPr>
              <w:t>孔</w:t>
            </w:r>
            <w:r w:rsidRPr="00C45163">
              <w:rPr>
                <w:rFonts w:ascii="仿宋" w:eastAsia="仿宋" w:hAnsi="仿宋" w:cs="Times New Roman"/>
                <w:sz w:val="20"/>
                <w:szCs w:val="20"/>
              </w:rPr>
              <w:t>堵塞</w:t>
            </w:r>
          </w:p>
        </w:tc>
        <w:tc>
          <w:tcPr>
            <w:tcW w:w="1164" w:type="pct"/>
            <w:vAlign w:val="center"/>
          </w:tcPr>
          <w:p w:rsidR="00142FD7" w:rsidRPr="00C45163" w:rsidRDefault="00142FD7" w:rsidP="00B37E9C">
            <w:pPr>
              <w:spacing w:line="276" w:lineRule="auto"/>
              <w:jc w:val="center"/>
              <w:rPr>
                <w:rFonts w:ascii="仿宋" w:eastAsia="仿宋" w:hAnsi="仿宋" w:cs="Times New Roman"/>
                <w:sz w:val="20"/>
                <w:szCs w:val="20"/>
              </w:rPr>
            </w:pPr>
            <w:r w:rsidRPr="00C45163">
              <w:rPr>
                <w:rFonts w:ascii="仿宋" w:eastAsia="仿宋" w:hAnsi="仿宋" w:cs="Times New Roman"/>
                <w:sz w:val="20"/>
                <w:szCs w:val="20"/>
              </w:rPr>
              <w:t>2-3</w:t>
            </w:r>
          </w:p>
        </w:tc>
      </w:tr>
      <w:tr w:rsidR="00142FD7" w:rsidRPr="00C45163" w:rsidTr="00B37E9C">
        <w:trPr>
          <w:trHeight w:val="567"/>
        </w:trPr>
        <w:tc>
          <w:tcPr>
            <w:tcW w:w="237" w:type="pct"/>
            <w:vMerge/>
            <w:vAlign w:val="center"/>
          </w:tcPr>
          <w:p w:rsidR="00142FD7" w:rsidRPr="00C45163" w:rsidRDefault="00142FD7" w:rsidP="00B37E9C">
            <w:pPr>
              <w:spacing w:line="276" w:lineRule="auto"/>
              <w:jc w:val="center"/>
              <w:rPr>
                <w:rFonts w:ascii="仿宋" w:eastAsia="仿宋" w:hAnsi="仿宋" w:cs="Times New Roman"/>
                <w:sz w:val="20"/>
                <w:szCs w:val="20"/>
              </w:rPr>
            </w:pPr>
          </w:p>
        </w:tc>
        <w:tc>
          <w:tcPr>
            <w:tcW w:w="748" w:type="pct"/>
            <w:vMerge/>
            <w:vAlign w:val="center"/>
          </w:tcPr>
          <w:p w:rsidR="00142FD7" w:rsidRPr="00C45163" w:rsidRDefault="00142FD7" w:rsidP="00B37E9C">
            <w:pPr>
              <w:spacing w:line="276" w:lineRule="auto"/>
              <w:jc w:val="center"/>
              <w:rPr>
                <w:rFonts w:ascii="仿宋" w:eastAsia="仿宋" w:hAnsi="仿宋" w:cs="Times New Roman"/>
                <w:sz w:val="20"/>
                <w:szCs w:val="20"/>
              </w:rPr>
            </w:pPr>
          </w:p>
        </w:tc>
        <w:tc>
          <w:tcPr>
            <w:tcW w:w="409" w:type="pct"/>
            <w:vMerge/>
            <w:vAlign w:val="center"/>
          </w:tcPr>
          <w:p w:rsidR="00142FD7" w:rsidRPr="00C45163" w:rsidRDefault="00142FD7" w:rsidP="00B37E9C">
            <w:pPr>
              <w:spacing w:line="276" w:lineRule="auto"/>
              <w:jc w:val="center"/>
              <w:rPr>
                <w:rFonts w:ascii="仿宋" w:eastAsia="仿宋" w:hAnsi="仿宋" w:cs="Times New Roman"/>
                <w:sz w:val="20"/>
                <w:szCs w:val="20"/>
              </w:rPr>
            </w:pPr>
          </w:p>
        </w:tc>
        <w:tc>
          <w:tcPr>
            <w:tcW w:w="1277" w:type="pct"/>
            <w:vMerge w:val="restart"/>
            <w:vAlign w:val="center"/>
          </w:tcPr>
          <w:p w:rsidR="00142FD7" w:rsidRPr="00C45163" w:rsidRDefault="00142FD7" w:rsidP="00B37E9C">
            <w:pPr>
              <w:spacing w:line="276" w:lineRule="auto"/>
              <w:jc w:val="center"/>
              <w:rPr>
                <w:rFonts w:ascii="仿宋" w:eastAsia="仿宋" w:hAnsi="仿宋" w:cs="Times New Roman"/>
                <w:sz w:val="20"/>
                <w:szCs w:val="20"/>
              </w:rPr>
            </w:pPr>
            <w:r w:rsidRPr="00C45163">
              <w:rPr>
                <w:rFonts w:ascii="仿宋" w:eastAsia="仿宋" w:hAnsi="仿宋" w:cs="Times New Roman"/>
                <w:sz w:val="20"/>
                <w:szCs w:val="20"/>
              </w:rPr>
              <w:t>边坡坡面渗水、坡面变形等</w:t>
            </w:r>
          </w:p>
        </w:tc>
        <w:tc>
          <w:tcPr>
            <w:tcW w:w="1165" w:type="pct"/>
            <w:vAlign w:val="center"/>
          </w:tcPr>
          <w:p w:rsidR="00142FD7" w:rsidRPr="00C45163" w:rsidRDefault="00142FD7" w:rsidP="00B37E9C">
            <w:pPr>
              <w:spacing w:line="276" w:lineRule="auto"/>
              <w:ind w:leftChars="-50" w:left="-105"/>
              <w:jc w:val="center"/>
              <w:rPr>
                <w:rFonts w:ascii="仿宋" w:eastAsia="仿宋" w:hAnsi="仿宋" w:cs="Times New Roman"/>
                <w:sz w:val="20"/>
                <w:szCs w:val="20"/>
              </w:rPr>
            </w:pPr>
            <w:r w:rsidRPr="00C45163">
              <w:rPr>
                <w:rFonts w:ascii="仿宋" w:eastAsia="仿宋" w:hAnsi="仿宋" w:cs="Times New Roman"/>
                <w:sz w:val="20"/>
                <w:szCs w:val="20"/>
              </w:rPr>
              <w:t>边坡变形</w:t>
            </w:r>
          </w:p>
        </w:tc>
        <w:tc>
          <w:tcPr>
            <w:tcW w:w="1164" w:type="pct"/>
            <w:vAlign w:val="center"/>
          </w:tcPr>
          <w:p w:rsidR="00142FD7" w:rsidRPr="00C45163" w:rsidRDefault="00142FD7" w:rsidP="00B37E9C">
            <w:pPr>
              <w:spacing w:line="276" w:lineRule="auto"/>
              <w:jc w:val="center"/>
              <w:rPr>
                <w:rFonts w:ascii="仿宋" w:eastAsia="仿宋" w:hAnsi="仿宋" w:cs="Times New Roman"/>
                <w:sz w:val="20"/>
                <w:szCs w:val="20"/>
              </w:rPr>
            </w:pPr>
            <w:r w:rsidRPr="00C45163">
              <w:rPr>
                <w:rFonts w:ascii="仿宋" w:eastAsia="仿宋" w:hAnsi="仿宋" w:cs="Times New Roman"/>
                <w:sz w:val="20"/>
                <w:szCs w:val="20"/>
              </w:rPr>
              <w:t>2-1</w:t>
            </w:r>
          </w:p>
        </w:tc>
      </w:tr>
      <w:tr w:rsidR="00142FD7" w:rsidRPr="00C45163" w:rsidTr="00B37E9C">
        <w:trPr>
          <w:trHeight w:val="567"/>
        </w:trPr>
        <w:tc>
          <w:tcPr>
            <w:tcW w:w="237" w:type="pct"/>
            <w:vMerge/>
            <w:vAlign w:val="center"/>
          </w:tcPr>
          <w:p w:rsidR="00142FD7" w:rsidRPr="00C45163" w:rsidRDefault="00142FD7" w:rsidP="00B37E9C">
            <w:pPr>
              <w:spacing w:line="276" w:lineRule="auto"/>
              <w:jc w:val="center"/>
              <w:rPr>
                <w:rFonts w:ascii="仿宋" w:eastAsia="仿宋" w:hAnsi="仿宋" w:cs="Times New Roman"/>
                <w:sz w:val="20"/>
                <w:szCs w:val="20"/>
              </w:rPr>
            </w:pPr>
          </w:p>
        </w:tc>
        <w:tc>
          <w:tcPr>
            <w:tcW w:w="748" w:type="pct"/>
            <w:vMerge/>
            <w:vAlign w:val="center"/>
          </w:tcPr>
          <w:p w:rsidR="00142FD7" w:rsidRPr="00C45163" w:rsidRDefault="00142FD7" w:rsidP="00B37E9C">
            <w:pPr>
              <w:spacing w:line="276" w:lineRule="auto"/>
              <w:jc w:val="center"/>
              <w:rPr>
                <w:rFonts w:ascii="仿宋" w:eastAsia="仿宋" w:hAnsi="仿宋" w:cs="Times New Roman"/>
                <w:sz w:val="20"/>
                <w:szCs w:val="20"/>
              </w:rPr>
            </w:pPr>
          </w:p>
        </w:tc>
        <w:tc>
          <w:tcPr>
            <w:tcW w:w="409" w:type="pct"/>
            <w:vMerge/>
            <w:vAlign w:val="center"/>
          </w:tcPr>
          <w:p w:rsidR="00142FD7" w:rsidRPr="00C45163" w:rsidRDefault="00142FD7" w:rsidP="00B37E9C">
            <w:pPr>
              <w:spacing w:line="276" w:lineRule="auto"/>
              <w:jc w:val="center"/>
              <w:rPr>
                <w:rFonts w:ascii="仿宋" w:eastAsia="仿宋" w:hAnsi="仿宋" w:cs="Times New Roman"/>
                <w:sz w:val="20"/>
                <w:szCs w:val="20"/>
              </w:rPr>
            </w:pPr>
          </w:p>
        </w:tc>
        <w:tc>
          <w:tcPr>
            <w:tcW w:w="1277" w:type="pct"/>
            <w:vMerge/>
            <w:vAlign w:val="center"/>
          </w:tcPr>
          <w:p w:rsidR="00142FD7" w:rsidRPr="00C45163" w:rsidDel="00F038E2" w:rsidRDefault="00142FD7" w:rsidP="00B37E9C">
            <w:pPr>
              <w:spacing w:line="276" w:lineRule="auto"/>
              <w:jc w:val="center"/>
              <w:rPr>
                <w:rFonts w:ascii="仿宋" w:eastAsia="仿宋" w:hAnsi="仿宋" w:cs="Times New Roman"/>
                <w:sz w:val="20"/>
                <w:szCs w:val="20"/>
              </w:rPr>
            </w:pPr>
          </w:p>
        </w:tc>
        <w:tc>
          <w:tcPr>
            <w:tcW w:w="1165" w:type="pct"/>
            <w:vAlign w:val="center"/>
          </w:tcPr>
          <w:p w:rsidR="00142FD7" w:rsidRPr="00C45163" w:rsidDel="002E7376" w:rsidRDefault="00142FD7" w:rsidP="00B37E9C">
            <w:pPr>
              <w:spacing w:line="276" w:lineRule="auto"/>
              <w:ind w:leftChars="-50" w:left="-105"/>
              <w:jc w:val="center"/>
              <w:rPr>
                <w:rFonts w:ascii="仿宋" w:eastAsia="仿宋" w:hAnsi="仿宋" w:cs="Times New Roman"/>
                <w:sz w:val="20"/>
                <w:szCs w:val="20"/>
              </w:rPr>
            </w:pPr>
            <w:r w:rsidRPr="00C45163">
              <w:rPr>
                <w:rFonts w:ascii="仿宋" w:eastAsia="仿宋" w:hAnsi="仿宋" w:cs="Times New Roman"/>
                <w:sz w:val="20"/>
                <w:szCs w:val="20"/>
              </w:rPr>
              <w:t>地下水位变幅</w:t>
            </w:r>
          </w:p>
        </w:tc>
        <w:tc>
          <w:tcPr>
            <w:tcW w:w="1164" w:type="pct"/>
            <w:vAlign w:val="center"/>
          </w:tcPr>
          <w:p w:rsidR="00142FD7" w:rsidRPr="00C45163" w:rsidRDefault="00142FD7" w:rsidP="00B37E9C">
            <w:pPr>
              <w:spacing w:line="276" w:lineRule="auto"/>
              <w:ind w:leftChars="-50" w:left="-105"/>
              <w:jc w:val="center"/>
              <w:rPr>
                <w:rFonts w:ascii="仿宋" w:eastAsia="仿宋" w:hAnsi="仿宋" w:cs="Times New Roman"/>
                <w:sz w:val="20"/>
                <w:szCs w:val="20"/>
              </w:rPr>
            </w:pPr>
            <w:r w:rsidRPr="00C45163">
              <w:rPr>
                <w:rFonts w:ascii="仿宋" w:eastAsia="仿宋" w:hAnsi="仿宋" w:cs="Times New Roman"/>
                <w:sz w:val="20"/>
                <w:szCs w:val="20"/>
              </w:rPr>
              <w:t>2-2</w:t>
            </w:r>
          </w:p>
        </w:tc>
      </w:tr>
      <w:tr w:rsidR="00142FD7" w:rsidRPr="00C45163" w:rsidTr="00B37E9C">
        <w:trPr>
          <w:trHeight w:val="567"/>
        </w:trPr>
        <w:tc>
          <w:tcPr>
            <w:tcW w:w="237" w:type="pct"/>
            <w:vMerge/>
            <w:vAlign w:val="center"/>
          </w:tcPr>
          <w:p w:rsidR="00142FD7" w:rsidRPr="00C45163" w:rsidRDefault="00142FD7" w:rsidP="00B37E9C">
            <w:pPr>
              <w:spacing w:line="276" w:lineRule="auto"/>
              <w:jc w:val="center"/>
              <w:rPr>
                <w:rFonts w:ascii="仿宋" w:eastAsia="仿宋" w:hAnsi="仿宋" w:cs="Times New Roman"/>
                <w:sz w:val="20"/>
                <w:szCs w:val="20"/>
              </w:rPr>
            </w:pPr>
          </w:p>
        </w:tc>
        <w:tc>
          <w:tcPr>
            <w:tcW w:w="748" w:type="pct"/>
            <w:vMerge/>
            <w:vAlign w:val="center"/>
          </w:tcPr>
          <w:p w:rsidR="00142FD7" w:rsidRPr="00C45163" w:rsidRDefault="00142FD7" w:rsidP="00B37E9C">
            <w:pPr>
              <w:spacing w:line="276" w:lineRule="auto"/>
              <w:jc w:val="center"/>
              <w:rPr>
                <w:rFonts w:ascii="仿宋" w:eastAsia="仿宋" w:hAnsi="仿宋" w:cs="Times New Roman"/>
                <w:sz w:val="20"/>
                <w:szCs w:val="20"/>
              </w:rPr>
            </w:pPr>
          </w:p>
        </w:tc>
        <w:tc>
          <w:tcPr>
            <w:tcW w:w="409" w:type="pct"/>
            <w:vMerge/>
            <w:vAlign w:val="center"/>
          </w:tcPr>
          <w:p w:rsidR="00142FD7" w:rsidRPr="00C45163" w:rsidRDefault="00142FD7" w:rsidP="00B37E9C">
            <w:pPr>
              <w:spacing w:line="276" w:lineRule="auto"/>
              <w:jc w:val="center"/>
              <w:rPr>
                <w:rFonts w:ascii="仿宋" w:eastAsia="仿宋" w:hAnsi="仿宋" w:cs="Times New Roman"/>
                <w:sz w:val="20"/>
                <w:szCs w:val="20"/>
              </w:rPr>
            </w:pPr>
          </w:p>
        </w:tc>
        <w:tc>
          <w:tcPr>
            <w:tcW w:w="1277" w:type="pct"/>
            <w:vMerge/>
            <w:vAlign w:val="center"/>
          </w:tcPr>
          <w:p w:rsidR="00142FD7" w:rsidRPr="00C45163" w:rsidDel="00F038E2" w:rsidRDefault="00142FD7" w:rsidP="00B37E9C">
            <w:pPr>
              <w:spacing w:line="276" w:lineRule="auto"/>
              <w:jc w:val="center"/>
              <w:rPr>
                <w:rFonts w:ascii="仿宋" w:eastAsia="仿宋" w:hAnsi="仿宋" w:cs="Times New Roman"/>
                <w:sz w:val="20"/>
                <w:szCs w:val="20"/>
              </w:rPr>
            </w:pPr>
          </w:p>
        </w:tc>
        <w:tc>
          <w:tcPr>
            <w:tcW w:w="1165" w:type="pct"/>
            <w:vAlign w:val="center"/>
          </w:tcPr>
          <w:p w:rsidR="00142FD7" w:rsidRPr="00C45163" w:rsidDel="002E7376" w:rsidRDefault="00142FD7" w:rsidP="00B37E9C">
            <w:pPr>
              <w:spacing w:line="276" w:lineRule="auto"/>
              <w:ind w:leftChars="-50" w:left="-105"/>
              <w:jc w:val="center"/>
              <w:rPr>
                <w:rFonts w:ascii="仿宋" w:eastAsia="仿宋" w:hAnsi="仿宋" w:cs="Times New Roman"/>
                <w:sz w:val="20"/>
                <w:szCs w:val="20"/>
              </w:rPr>
            </w:pPr>
            <w:r w:rsidRPr="00C45163">
              <w:rPr>
                <w:rFonts w:ascii="仿宋" w:eastAsia="仿宋" w:hAnsi="仿宋" w:cs="Times New Roman"/>
                <w:sz w:val="20"/>
                <w:szCs w:val="20"/>
              </w:rPr>
              <w:t>排水</w:t>
            </w:r>
            <w:r w:rsidRPr="00C45163">
              <w:rPr>
                <w:rFonts w:ascii="仿宋" w:eastAsia="仿宋" w:hAnsi="仿宋" w:cs="Times New Roman" w:hint="eastAsia"/>
                <w:sz w:val="20"/>
                <w:szCs w:val="20"/>
              </w:rPr>
              <w:t>孔</w:t>
            </w:r>
            <w:r w:rsidRPr="00C45163">
              <w:rPr>
                <w:rFonts w:ascii="仿宋" w:eastAsia="仿宋" w:hAnsi="仿宋" w:cs="Times New Roman"/>
                <w:sz w:val="20"/>
                <w:szCs w:val="20"/>
              </w:rPr>
              <w:t>堵塞</w:t>
            </w:r>
          </w:p>
        </w:tc>
        <w:tc>
          <w:tcPr>
            <w:tcW w:w="1164" w:type="pct"/>
            <w:vAlign w:val="center"/>
          </w:tcPr>
          <w:p w:rsidR="00142FD7" w:rsidRPr="00C45163" w:rsidRDefault="00142FD7" w:rsidP="00B37E9C">
            <w:pPr>
              <w:spacing w:line="276" w:lineRule="auto"/>
              <w:ind w:leftChars="-50" w:left="-105"/>
              <w:jc w:val="center"/>
              <w:rPr>
                <w:rFonts w:ascii="仿宋" w:eastAsia="仿宋" w:hAnsi="仿宋" w:cs="Times New Roman"/>
                <w:sz w:val="20"/>
                <w:szCs w:val="20"/>
              </w:rPr>
            </w:pPr>
            <w:r w:rsidRPr="00C45163">
              <w:rPr>
                <w:rFonts w:ascii="仿宋" w:eastAsia="仿宋" w:hAnsi="仿宋" w:cs="Times New Roman"/>
                <w:sz w:val="20"/>
                <w:szCs w:val="20"/>
              </w:rPr>
              <w:t>2-3</w:t>
            </w:r>
          </w:p>
        </w:tc>
      </w:tr>
      <w:tr w:rsidR="00142FD7" w:rsidRPr="00C45163" w:rsidTr="00B37E9C">
        <w:trPr>
          <w:trHeight w:val="567"/>
        </w:trPr>
        <w:tc>
          <w:tcPr>
            <w:tcW w:w="237" w:type="pct"/>
            <w:vMerge/>
            <w:tcBorders>
              <w:bottom w:val="single" w:sz="4" w:space="0" w:color="000000" w:themeColor="text1"/>
            </w:tcBorders>
            <w:vAlign w:val="center"/>
          </w:tcPr>
          <w:p w:rsidR="00142FD7" w:rsidRPr="00C45163" w:rsidRDefault="00142FD7" w:rsidP="00B37E9C">
            <w:pPr>
              <w:spacing w:line="276" w:lineRule="auto"/>
              <w:jc w:val="center"/>
              <w:rPr>
                <w:rFonts w:ascii="仿宋" w:eastAsia="仿宋" w:hAnsi="仿宋" w:cs="Times New Roman"/>
                <w:sz w:val="20"/>
                <w:szCs w:val="20"/>
              </w:rPr>
            </w:pPr>
          </w:p>
        </w:tc>
        <w:tc>
          <w:tcPr>
            <w:tcW w:w="748" w:type="pct"/>
            <w:vMerge/>
            <w:tcBorders>
              <w:bottom w:val="single" w:sz="4" w:space="0" w:color="000000" w:themeColor="text1"/>
            </w:tcBorders>
            <w:vAlign w:val="center"/>
          </w:tcPr>
          <w:p w:rsidR="00142FD7" w:rsidRPr="00C45163" w:rsidRDefault="00142FD7" w:rsidP="00B37E9C">
            <w:pPr>
              <w:widowControl/>
              <w:spacing w:line="276" w:lineRule="auto"/>
              <w:jc w:val="center"/>
              <w:rPr>
                <w:rFonts w:ascii="仿宋" w:eastAsia="仿宋" w:hAnsi="仿宋" w:cs="Times New Roman"/>
                <w:sz w:val="20"/>
                <w:szCs w:val="20"/>
              </w:rPr>
            </w:pPr>
          </w:p>
        </w:tc>
        <w:tc>
          <w:tcPr>
            <w:tcW w:w="409" w:type="pct"/>
            <w:vMerge/>
            <w:tcBorders>
              <w:bottom w:val="single" w:sz="4" w:space="0" w:color="000000" w:themeColor="text1"/>
            </w:tcBorders>
            <w:vAlign w:val="center"/>
          </w:tcPr>
          <w:p w:rsidR="00142FD7" w:rsidRPr="00C45163" w:rsidRDefault="00142FD7" w:rsidP="00B37E9C">
            <w:pPr>
              <w:widowControl/>
              <w:spacing w:line="276" w:lineRule="auto"/>
              <w:jc w:val="center"/>
              <w:rPr>
                <w:rFonts w:ascii="仿宋" w:eastAsia="仿宋" w:hAnsi="仿宋" w:cs="Times New Roman"/>
                <w:sz w:val="20"/>
                <w:szCs w:val="20"/>
              </w:rPr>
            </w:pPr>
          </w:p>
        </w:tc>
        <w:tc>
          <w:tcPr>
            <w:tcW w:w="1277" w:type="pct"/>
            <w:tcBorders>
              <w:bottom w:val="single" w:sz="4" w:space="0" w:color="000000" w:themeColor="text1"/>
            </w:tcBorders>
            <w:vAlign w:val="center"/>
          </w:tcPr>
          <w:p w:rsidR="00142FD7" w:rsidRPr="00C45163" w:rsidRDefault="00142FD7" w:rsidP="00B37E9C">
            <w:pPr>
              <w:spacing w:line="276" w:lineRule="auto"/>
              <w:jc w:val="center"/>
              <w:rPr>
                <w:rFonts w:ascii="仿宋" w:eastAsia="仿宋" w:hAnsi="仿宋" w:cs="Times New Roman"/>
                <w:sz w:val="20"/>
                <w:szCs w:val="20"/>
              </w:rPr>
            </w:pPr>
            <w:r w:rsidRPr="00C45163">
              <w:rPr>
                <w:rFonts w:ascii="仿宋" w:eastAsia="仿宋" w:hAnsi="仿宋" w:cs="Times New Roman"/>
                <w:sz w:val="20"/>
                <w:szCs w:val="20"/>
              </w:rPr>
              <w:t>边坡冲刷破坏</w:t>
            </w:r>
          </w:p>
        </w:tc>
        <w:tc>
          <w:tcPr>
            <w:tcW w:w="1165" w:type="pct"/>
            <w:tcBorders>
              <w:bottom w:val="single" w:sz="4" w:space="0" w:color="000000" w:themeColor="text1"/>
            </w:tcBorders>
            <w:vAlign w:val="center"/>
          </w:tcPr>
          <w:p w:rsidR="00142FD7" w:rsidRPr="00C45163" w:rsidRDefault="00142FD7" w:rsidP="00B37E9C">
            <w:pPr>
              <w:spacing w:line="276" w:lineRule="auto"/>
              <w:ind w:leftChars="-50" w:left="-105"/>
              <w:jc w:val="center"/>
              <w:rPr>
                <w:rFonts w:ascii="仿宋" w:eastAsia="仿宋" w:hAnsi="仿宋" w:cs="Times New Roman"/>
                <w:sz w:val="20"/>
                <w:szCs w:val="20"/>
              </w:rPr>
            </w:pPr>
            <w:r w:rsidRPr="00C45163">
              <w:rPr>
                <w:rFonts w:ascii="仿宋" w:eastAsia="仿宋" w:hAnsi="仿宋" w:cs="Times New Roman"/>
                <w:sz w:val="20"/>
                <w:szCs w:val="20"/>
              </w:rPr>
              <w:t>外水入渠</w:t>
            </w:r>
          </w:p>
        </w:tc>
        <w:tc>
          <w:tcPr>
            <w:tcW w:w="1164" w:type="pct"/>
            <w:tcBorders>
              <w:bottom w:val="single" w:sz="4" w:space="0" w:color="000000" w:themeColor="text1"/>
            </w:tcBorders>
            <w:vAlign w:val="center"/>
          </w:tcPr>
          <w:p w:rsidR="00142FD7" w:rsidRPr="00C45163" w:rsidDel="00F038E2" w:rsidRDefault="00142FD7" w:rsidP="00B37E9C">
            <w:pPr>
              <w:spacing w:line="276" w:lineRule="auto"/>
              <w:jc w:val="center"/>
              <w:rPr>
                <w:rFonts w:ascii="仿宋" w:eastAsia="仿宋" w:hAnsi="仿宋" w:cs="Times New Roman"/>
                <w:sz w:val="20"/>
                <w:szCs w:val="20"/>
              </w:rPr>
            </w:pPr>
            <w:r w:rsidRPr="00C45163">
              <w:rPr>
                <w:rFonts w:ascii="仿宋" w:eastAsia="仿宋" w:hAnsi="仿宋" w:cs="Times New Roman"/>
                <w:sz w:val="20"/>
                <w:szCs w:val="20"/>
              </w:rPr>
              <w:t>2-4</w:t>
            </w:r>
          </w:p>
        </w:tc>
      </w:tr>
    </w:tbl>
    <w:p w:rsidR="00142FD7" w:rsidRPr="00C45163" w:rsidRDefault="00142FD7" w:rsidP="00142FD7">
      <w:pPr>
        <w:pStyle w:val="10"/>
        <w:ind w:firstLine="240"/>
        <w:outlineLvl w:val="9"/>
        <w:rPr>
          <w:rFonts w:ascii="Times New Roman" w:hAnsi="Times New Roman" w:cs="Times New Roman"/>
        </w:rPr>
        <w:sectPr w:rsidR="00142FD7" w:rsidRPr="00C45163" w:rsidSect="00366C97">
          <w:footerReference w:type="default" r:id="rId13"/>
          <w:pgSz w:w="16838" w:h="11906" w:orient="landscape"/>
          <w:pgMar w:top="1418" w:right="1418" w:bottom="1418" w:left="1418" w:header="851" w:footer="992" w:gutter="0"/>
          <w:pgNumType w:start="1"/>
          <w:cols w:space="425"/>
          <w:docGrid w:type="lines" w:linePitch="312"/>
        </w:sectPr>
      </w:pPr>
    </w:p>
    <w:p w:rsidR="00142FD7" w:rsidRPr="00C45163" w:rsidRDefault="00142FD7" w:rsidP="00B37E9C">
      <w:pPr>
        <w:pStyle w:val="10"/>
        <w:ind w:firstLineChars="35" w:firstLine="98"/>
        <w:outlineLvl w:val="9"/>
        <w:rPr>
          <w:rFonts w:ascii="Times New Roman" w:hAnsi="Times New Roman" w:cs="Times New Roman"/>
          <w:sz w:val="28"/>
          <w:szCs w:val="28"/>
        </w:rPr>
      </w:pPr>
      <w:r w:rsidRPr="00C45163">
        <w:rPr>
          <w:rFonts w:ascii="Times New Roman" w:hAnsi="Times New Roman" w:cs="Times New Roman" w:hint="eastAsia"/>
          <w:sz w:val="28"/>
          <w:szCs w:val="28"/>
        </w:rPr>
        <w:lastRenderedPageBreak/>
        <w:t>3.1.2</w:t>
      </w:r>
      <w:r w:rsidRPr="00C45163">
        <w:rPr>
          <w:rFonts w:ascii="Times New Roman" w:hAnsi="Times New Roman" w:cs="Times New Roman" w:hint="eastAsia"/>
          <w:sz w:val="28"/>
          <w:szCs w:val="28"/>
        </w:rPr>
        <w:t>输</w:t>
      </w:r>
      <w:r w:rsidRPr="00C45163">
        <w:rPr>
          <w:rFonts w:ascii="Times New Roman" w:hAnsi="Times New Roman" w:cs="Times New Roman"/>
          <w:sz w:val="28"/>
          <w:szCs w:val="28"/>
        </w:rPr>
        <w:t>水渠道</w:t>
      </w:r>
      <w:r w:rsidRPr="00C45163">
        <w:rPr>
          <w:rFonts w:ascii="Times New Roman" w:hAnsi="Times New Roman" w:cs="Times New Roman" w:hint="eastAsia"/>
          <w:sz w:val="28"/>
          <w:szCs w:val="28"/>
        </w:rPr>
        <w:t>风险事件控制措施和</w:t>
      </w:r>
      <w:r w:rsidRPr="00C45163">
        <w:rPr>
          <w:rFonts w:ascii="Times New Roman" w:hAnsi="Times New Roman" w:cs="Times New Roman"/>
          <w:sz w:val="28"/>
          <w:szCs w:val="28"/>
        </w:rPr>
        <w:t>风险预防</w:t>
      </w:r>
      <w:r w:rsidRPr="00C45163">
        <w:rPr>
          <w:rFonts w:ascii="Times New Roman" w:hAnsi="Times New Roman" w:cs="Times New Roman" w:hint="eastAsia"/>
          <w:sz w:val="28"/>
          <w:szCs w:val="28"/>
        </w:rPr>
        <w:t>措施</w:t>
      </w:r>
    </w:p>
    <w:p w:rsidR="00142FD7" w:rsidRPr="00C45163" w:rsidRDefault="00142FD7" w:rsidP="00142FD7">
      <w:pPr>
        <w:pStyle w:val="10"/>
        <w:ind w:firstLineChars="41" w:firstLine="98"/>
        <w:outlineLvl w:val="2"/>
        <w:rPr>
          <w:rFonts w:ascii="Times New Roman" w:hAnsi="Times New Roman" w:cs="Times New Roman"/>
        </w:rPr>
      </w:pPr>
      <w:r w:rsidRPr="00C45163">
        <w:rPr>
          <w:rFonts w:ascii="Times New Roman" w:hAnsi="Times New Roman" w:cs="Times New Roman"/>
        </w:rPr>
        <w:t>3.1.2</w:t>
      </w:r>
      <w:r w:rsidRPr="00C45163">
        <w:rPr>
          <w:rFonts w:ascii="Times New Roman" w:hAnsi="Times New Roman" w:cs="Times New Roman" w:hint="eastAsia"/>
        </w:rPr>
        <w:t>输水渠道</w:t>
      </w:r>
      <w:r w:rsidR="006863B7">
        <w:rPr>
          <w:rFonts w:ascii="Times New Roman" w:hAnsi="Times New Roman" w:cs="Times New Roman" w:hint="eastAsia"/>
        </w:rPr>
        <w:t>风险</w:t>
      </w:r>
      <w:r w:rsidRPr="00C45163">
        <w:rPr>
          <w:rFonts w:ascii="Times New Roman" w:hAnsi="Times New Roman" w:cs="Times New Roman" w:hint="eastAsia"/>
        </w:rPr>
        <w:t>预防措施</w:t>
      </w:r>
    </w:p>
    <w:p w:rsidR="00142FD7" w:rsidRPr="00C45163" w:rsidRDefault="00142FD7" w:rsidP="00142FD7">
      <w:pPr>
        <w:pStyle w:val="10"/>
        <w:ind w:firstLineChars="0" w:firstLine="0"/>
        <w:outlineLvl w:val="9"/>
        <w:rPr>
          <w:rFonts w:ascii="Times New Roman" w:hAnsi="Times New Roman" w:cs="Times New Roman"/>
        </w:rPr>
      </w:pPr>
      <w:r w:rsidRPr="00C45163">
        <w:rPr>
          <w:rFonts w:ascii="Times New Roman" w:hAnsi="Times New Roman" w:cs="Times New Roman" w:hint="eastAsia"/>
        </w:rPr>
        <w:t>（</w:t>
      </w:r>
      <w:r w:rsidRPr="00C45163">
        <w:rPr>
          <w:rFonts w:ascii="Times New Roman" w:hAnsi="Times New Roman" w:cs="Times New Roman" w:hint="eastAsia"/>
        </w:rPr>
        <w:t>1</w:t>
      </w:r>
      <w:r w:rsidRPr="00C45163">
        <w:rPr>
          <w:rFonts w:ascii="Times New Roman" w:hAnsi="Times New Roman" w:cs="Times New Roman"/>
        </w:rPr>
        <w:t>）</w:t>
      </w:r>
      <w:r w:rsidRPr="00C45163">
        <w:rPr>
          <w:rFonts w:ascii="Times New Roman" w:hAnsi="Times New Roman" w:cs="Times New Roman" w:hint="eastAsia"/>
        </w:rPr>
        <w:t>高</w:t>
      </w:r>
      <w:r w:rsidRPr="00C45163">
        <w:rPr>
          <w:rFonts w:ascii="Times New Roman" w:hAnsi="Times New Roman" w:cs="Times New Roman"/>
        </w:rPr>
        <w:t>填方渠道风险</w:t>
      </w:r>
      <w:r w:rsidRPr="00C45163">
        <w:rPr>
          <w:rFonts w:ascii="Times New Roman" w:hAnsi="Times New Roman" w:cs="Times New Roman" w:hint="eastAsia"/>
        </w:rPr>
        <w:t>因子</w:t>
      </w:r>
      <w:r w:rsidRPr="00C45163">
        <w:rPr>
          <w:rFonts w:ascii="Times New Roman" w:hAnsi="Times New Roman" w:cs="Times New Roman"/>
        </w:rPr>
        <w:t>预防措施</w:t>
      </w:r>
    </w:p>
    <w:p w:rsidR="00142FD7" w:rsidRPr="00C45163" w:rsidRDefault="00142FD7" w:rsidP="00142FD7">
      <w:pPr>
        <w:pStyle w:val="10"/>
        <w:ind w:firstLine="240"/>
        <w:jc w:val="center"/>
        <w:outlineLvl w:val="9"/>
        <w:rPr>
          <w:rFonts w:hAnsi="黑体" w:cs="Times New Roman"/>
          <w:szCs w:val="24"/>
        </w:rPr>
      </w:pPr>
      <w:r w:rsidRPr="00C45163">
        <w:rPr>
          <w:rFonts w:hAnsi="黑体" w:cs="Times New Roman"/>
          <w:szCs w:val="24"/>
        </w:rPr>
        <w:t>表</w:t>
      </w:r>
      <w:r w:rsidRPr="00C45163">
        <w:rPr>
          <w:rFonts w:hAnsi="黑体" w:cs="Times New Roman" w:hint="eastAsia"/>
          <w:szCs w:val="24"/>
        </w:rPr>
        <w:t>3.1-</w:t>
      </w:r>
      <w:r w:rsidR="00C57C49" w:rsidRPr="00C45163">
        <w:rPr>
          <w:rFonts w:hAnsi="黑体" w:cs="Times New Roman" w:hint="eastAsia"/>
          <w:szCs w:val="24"/>
        </w:rPr>
        <w:t xml:space="preserve">3  </w:t>
      </w:r>
      <w:r w:rsidRPr="00C45163">
        <w:rPr>
          <w:rFonts w:hAnsi="黑体" w:cs="Times New Roman" w:hint="eastAsia"/>
          <w:szCs w:val="24"/>
        </w:rPr>
        <w:t>高填方渠道</w:t>
      </w:r>
      <w:r w:rsidR="00D14E61">
        <w:rPr>
          <w:rFonts w:hAnsi="黑体" w:cs="Times New Roman"/>
          <w:szCs w:val="24"/>
        </w:rPr>
        <w:t>风险预防</w:t>
      </w:r>
      <w:r w:rsidRPr="00C45163">
        <w:rPr>
          <w:rFonts w:hAnsi="黑体" w:cs="Times New Roman"/>
          <w:szCs w:val="24"/>
        </w:rPr>
        <w:t>措施一览表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7"/>
        <w:gridCol w:w="850"/>
        <w:gridCol w:w="2409"/>
        <w:gridCol w:w="9432"/>
      </w:tblGrid>
      <w:tr w:rsidR="003C382C" w:rsidRPr="00C45163" w:rsidTr="00172F31">
        <w:trPr>
          <w:cantSplit/>
          <w:trHeight w:val="20"/>
          <w:tblHeader/>
        </w:trPr>
        <w:tc>
          <w:tcPr>
            <w:tcW w:w="537" w:type="pct"/>
            <w:shd w:val="clear" w:color="auto" w:fill="auto"/>
            <w:vAlign w:val="center"/>
            <w:hideMark/>
          </w:tcPr>
          <w:p w:rsidR="006964D2" w:rsidRDefault="00142FD7" w:rsidP="00172F31">
            <w:pPr>
              <w:pStyle w:val="10"/>
              <w:spacing w:line="20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风险因子归类</w:t>
            </w:r>
          </w:p>
        </w:tc>
        <w:tc>
          <w:tcPr>
            <w:tcW w:w="299" w:type="pct"/>
            <w:shd w:val="clear" w:color="auto" w:fill="auto"/>
            <w:vAlign w:val="center"/>
            <w:hideMark/>
          </w:tcPr>
          <w:p w:rsidR="006964D2" w:rsidRDefault="00142FD7" w:rsidP="00172F31">
            <w:pPr>
              <w:pStyle w:val="10"/>
              <w:spacing w:line="20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序号</w:t>
            </w:r>
          </w:p>
        </w:tc>
        <w:tc>
          <w:tcPr>
            <w:tcW w:w="847" w:type="pct"/>
            <w:shd w:val="clear" w:color="auto" w:fill="auto"/>
            <w:vAlign w:val="center"/>
            <w:hideMark/>
          </w:tcPr>
          <w:p w:rsidR="006964D2" w:rsidRDefault="00142FD7" w:rsidP="00172F31">
            <w:pPr>
              <w:pStyle w:val="10"/>
              <w:spacing w:line="20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风险因子</w:t>
            </w:r>
          </w:p>
        </w:tc>
        <w:tc>
          <w:tcPr>
            <w:tcW w:w="3317" w:type="pct"/>
            <w:shd w:val="clear" w:color="auto" w:fill="auto"/>
            <w:vAlign w:val="center"/>
            <w:hideMark/>
          </w:tcPr>
          <w:p w:rsidR="006964D2" w:rsidRDefault="00142FD7" w:rsidP="00172F31">
            <w:pPr>
              <w:pStyle w:val="10"/>
              <w:spacing w:line="20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预防措施</w:t>
            </w:r>
          </w:p>
        </w:tc>
      </w:tr>
      <w:tr w:rsidR="003C382C" w:rsidRPr="00C45163" w:rsidTr="00172F31">
        <w:trPr>
          <w:cantSplit/>
          <w:trHeight w:val="20"/>
        </w:trPr>
        <w:tc>
          <w:tcPr>
            <w:tcW w:w="537" w:type="pct"/>
            <w:vMerge w:val="restart"/>
            <w:shd w:val="clear" w:color="auto" w:fill="auto"/>
            <w:vAlign w:val="center"/>
            <w:hideMark/>
          </w:tcPr>
          <w:p w:rsidR="006964D2" w:rsidRDefault="00142FD7" w:rsidP="00172F31">
            <w:pPr>
              <w:pStyle w:val="10"/>
              <w:spacing w:line="20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自然因素</w:t>
            </w:r>
          </w:p>
        </w:tc>
        <w:tc>
          <w:tcPr>
            <w:tcW w:w="299" w:type="pct"/>
            <w:shd w:val="clear" w:color="auto" w:fill="auto"/>
            <w:vAlign w:val="center"/>
            <w:hideMark/>
          </w:tcPr>
          <w:p w:rsidR="006964D2" w:rsidRDefault="00142FD7" w:rsidP="00172F31">
            <w:pPr>
              <w:pStyle w:val="10"/>
              <w:spacing w:line="20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1-1</w:t>
            </w:r>
          </w:p>
        </w:tc>
        <w:tc>
          <w:tcPr>
            <w:tcW w:w="847" w:type="pct"/>
            <w:shd w:val="clear" w:color="auto" w:fill="auto"/>
            <w:vAlign w:val="center"/>
            <w:hideMark/>
          </w:tcPr>
          <w:p w:rsidR="006964D2" w:rsidRDefault="00142FD7" w:rsidP="00172F31">
            <w:pPr>
              <w:pStyle w:val="10"/>
              <w:spacing w:line="20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暴雨洪水</w:t>
            </w:r>
          </w:p>
        </w:tc>
        <w:tc>
          <w:tcPr>
            <w:tcW w:w="3317" w:type="pct"/>
            <w:shd w:val="clear" w:color="auto" w:fill="auto"/>
            <w:vAlign w:val="center"/>
            <w:hideMark/>
          </w:tcPr>
          <w:p w:rsidR="006964D2" w:rsidRDefault="00142FD7" w:rsidP="00172F31">
            <w:pPr>
              <w:pStyle w:val="10"/>
              <w:spacing w:line="20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（1）密切关注汛期天气预报；</w:t>
            </w:r>
          </w:p>
          <w:p w:rsidR="006964D2" w:rsidRDefault="00142FD7" w:rsidP="00172F31">
            <w:pPr>
              <w:pStyle w:val="10"/>
              <w:spacing w:line="20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（2）加强雨季和汛期的风险排查，重点对挖方渠道检查防洪堤及堤外积水情况，对填方渠道检查外坡雨淋沟情况</w:t>
            </w:r>
            <w:r w:rsidR="007D6B32">
              <w:rPr>
                <w:rFonts w:ascii="仿宋" w:eastAsia="仿宋" w:hAnsi="仿宋" w:cs="Times New Roman" w:hint="eastAsia"/>
                <w:kern w:val="0"/>
                <w:sz w:val="20"/>
              </w:rPr>
              <w:t>；</w:t>
            </w:r>
          </w:p>
          <w:p w:rsidR="006964D2" w:rsidRDefault="007D6B32" w:rsidP="00172F31">
            <w:pPr>
              <w:pStyle w:val="10"/>
              <w:spacing w:line="200" w:lineRule="exact"/>
              <w:ind w:firstLineChars="0" w:firstLine="0"/>
              <w:outlineLvl w:val="9"/>
              <w:rPr>
                <w:rFonts w:ascii="仿宋" w:eastAsia="仿宋" w:hAnsi="仿宋" w:cs="Times New Roman"/>
                <w:kern w:val="0"/>
                <w:sz w:val="20"/>
              </w:rPr>
            </w:pPr>
            <w:r>
              <w:rPr>
                <w:rFonts w:ascii="仿宋" w:eastAsia="仿宋" w:hAnsi="仿宋" w:cs="Times New Roman" w:hint="eastAsia"/>
                <w:color w:val="000000" w:themeColor="text1"/>
                <w:kern w:val="0"/>
                <w:sz w:val="20"/>
              </w:rPr>
              <w:t>（3）根据暴雨预警信息，及时进行抢险人员、物料的布防。</w:t>
            </w:r>
          </w:p>
        </w:tc>
      </w:tr>
      <w:tr w:rsidR="003C382C" w:rsidRPr="00C45163" w:rsidTr="00172F31">
        <w:trPr>
          <w:cantSplit/>
          <w:trHeight w:val="20"/>
        </w:trPr>
        <w:tc>
          <w:tcPr>
            <w:tcW w:w="537" w:type="pct"/>
            <w:vMerge/>
            <w:vAlign w:val="center"/>
            <w:hideMark/>
          </w:tcPr>
          <w:p w:rsidR="006964D2" w:rsidRDefault="006964D2" w:rsidP="00172F31">
            <w:pPr>
              <w:pStyle w:val="10"/>
              <w:spacing w:line="200" w:lineRule="exact"/>
              <w:ind w:firstLineChars="0" w:firstLine="0"/>
              <w:jc w:val="center"/>
              <w:outlineLvl w:val="9"/>
              <w:rPr>
                <w:rFonts w:ascii="仿宋" w:eastAsia="仿宋" w:hAnsi="仿宋" w:cs="Times New Roman"/>
                <w:b/>
                <w:bCs/>
                <w:kern w:val="0"/>
                <w:sz w:val="20"/>
              </w:rPr>
            </w:pPr>
          </w:p>
        </w:tc>
        <w:tc>
          <w:tcPr>
            <w:tcW w:w="299" w:type="pct"/>
            <w:shd w:val="clear" w:color="auto" w:fill="auto"/>
            <w:vAlign w:val="center"/>
            <w:hideMark/>
          </w:tcPr>
          <w:p w:rsidR="006964D2" w:rsidRDefault="008B77FE" w:rsidP="00172F31">
            <w:pPr>
              <w:pStyle w:val="10"/>
              <w:spacing w:line="20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1-2</w:t>
            </w:r>
          </w:p>
        </w:tc>
        <w:tc>
          <w:tcPr>
            <w:tcW w:w="847" w:type="pct"/>
            <w:shd w:val="clear" w:color="auto" w:fill="auto"/>
            <w:vAlign w:val="center"/>
            <w:hideMark/>
          </w:tcPr>
          <w:p w:rsidR="006964D2" w:rsidRDefault="008B77FE" w:rsidP="00172F31">
            <w:pPr>
              <w:pStyle w:val="10"/>
              <w:spacing w:line="200" w:lineRule="exact"/>
              <w:ind w:firstLineChars="0" w:firstLine="0"/>
              <w:jc w:val="center"/>
              <w:outlineLvl w:val="9"/>
              <w:rPr>
                <w:rFonts w:ascii="仿宋" w:eastAsia="仿宋" w:hAnsi="仿宋" w:cs="Times New Roman"/>
                <w:kern w:val="0"/>
                <w:sz w:val="20"/>
              </w:rPr>
            </w:pPr>
            <w:r>
              <w:rPr>
                <w:rFonts w:ascii="仿宋" w:eastAsia="仿宋" w:hAnsi="仿宋" w:cs="Times New Roman" w:hint="eastAsia"/>
                <w:kern w:val="0"/>
                <w:sz w:val="20"/>
              </w:rPr>
              <w:t>白蚁、鼠洞危害</w:t>
            </w:r>
          </w:p>
        </w:tc>
        <w:tc>
          <w:tcPr>
            <w:tcW w:w="3317" w:type="pct"/>
            <w:shd w:val="clear" w:color="auto" w:fill="auto"/>
            <w:vAlign w:val="center"/>
            <w:hideMark/>
          </w:tcPr>
          <w:p w:rsidR="006964D2" w:rsidRDefault="008B77FE" w:rsidP="00172F31">
            <w:pPr>
              <w:pStyle w:val="10"/>
              <w:spacing w:line="200" w:lineRule="exact"/>
              <w:ind w:firstLineChars="0" w:firstLine="0"/>
              <w:outlineLvl w:val="9"/>
              <w:rPr>
                <w:rFonts w:ascii="仿宋" w:eastAsia="仿宋" w:hAnsi="仿宋" w:cs="Times New Roman"/>
                <w:kern w:val="0"/>
                <w:sz w:val="20"/>
              </w:rPr>
            </w:pPr>
            <w:r>
              <w:rPr>
                <w:rFonts w:ascii="仿宋" w:eastAsia="仿宋" w:hAnsi="仿宋" w:cs="Times New Roman" w:hint="eastAsia"/>
                <w:kern w:val="0"/>
                <w:sz w:val="20"/>
              </w:rPr>
              <w:t>（1）加强对存在白蚁、鼠洞危害渠段的巡查巡视；</w:t>
            </w:r>
          </w:p>
          <w:p w:rsidR="006964D2" w:rsidRDefault="008B77FE" w:rsidP="00172F31">
            <w:pPr>
              <w:pStyle w:val="10"/>
              <w:spacing w:line="200" w:lineRule="exact"/>
              <w:ind w:firstLineChars="0" w:firstLine="0"/>
              <w:outlineLvl w:val="9"/>
              <w:rPr>
                <w:rFonts w:ascii="仿宋" w:eastAsia="仿宋" w:hAnsi="仿宋" w:cs="Times New Roman"/>
                <w:kern w:val="0"/>
                <w:sz w:val="20"/>
              </w:rPr>
            </w:pPr>
            <w:r>
              <w:rPr>
                <w:rFonts w:ascii="仿宋" w:eastAsia="仿宋" w:hAnsi="仿宋" w:cs="Times New Roman" w:hint="eastAsia"/>
                <w:kern w:val="0"/>
                <w:sz w:val="20"/>
              </w:rPr>
              <w:t>（2）针对存在白蚁危害的渠段，采用“诱杀法”杀灭白蚁；</w:t>
            </w:r>
          </w:p>
          <w:p w:rsidR="006964D2" w:rsidRDefault="008B77FE" w:rsidP="00172F31">
            <w:pPr>
              <w:pStyle w:val="10"/>
              <w:spacing w:line="200" w:lineRule="exact"/>
              <w:ind w:firstLineChars="0" w:firstLine="0"/>
              <w:outlineLvl w:val="9"/>
              <w:rPr>
                <w:rFonts w:ascii="仿宋" w:eastAsia="仿宋" w:hAnsi="仿宋" w:cs="Times New Roman"/>
                <w:kern w:val="0"/>
                <w:sz w:val="20"/>
              </w:rPr>
            </w:pPr>
            <w:r>
              <w:rPr>
                <w:rFonts w:ascii="仿宋" w:eastAsia="仿宋" w:hAnsi="仿宋" w:cs="Times New Roman" w:hint="eastAsia"/>
                <w:kern w:val="0"/>
                <w:sz w:val="20"/>
              </w:rPr>
              <w:t>（3）在“诱杀法”基础上，采用“挖巢法”处理白蚁蚁巢，必要时可对蚁巢空洞和鼠洞进行灌浆处理。</w:t>
            </w:r>
          </w:p>
        </w:tc>
      </w:tr>
      <w:tr w:rsidR="003C382C" w:rsidRPr="00C45163" w:rsidTr="00172F31">
        <w:trPr>
          <w:cantSplit/>
          <w:trHeight w:val="20"/>
        </w:trPr>
        <w:tc>
          <w:tcPr>
            <w:tcW w:w="537" w:type="pct"/>
            <w:vMerge w:val="restart"/>
            <w:shd w:val="clear" w:color="auto" w:fill="auto"/>
            <w:vAlign w:val="center"/>
            <w:hideMark/>
          </w:tcPr>
          <w:p w:rsidR="006964D2" w:rsidRDefault="00142FD7" w:rsidP="00172F31">
            <w:pPr>
              <w:pStyle w:val="10"/>
              <w:spacing w:line="20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工程因素</w:t>
            </w:r>
          </w:p>
        </w:tc>
        <w:tc>
          <w:tcPr>
            <w:tcW w:w="299" w:type="pct"/>
            <w:shd w:val="clear" w:color="auto" w:fill="auto"/>
            <w:vAlign w:val="center"/>
            <w:hideMark/>
          </w:tcPr>
          <w:p w:rsidR="006964D2" w:rsidRDefault="00142FD7" w:rsidP="00172F31">
            <w:pPr>
              <w:pStyle w:val="10"/>
              <w:spacing w:line="20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1-3</w:t>
            </w:r>
          </w:p>
        </w:tc>
        <w:tc>
          <w:tcPr>
            <w:tcW w:w="847" w:type="pct"/>
            <w:shd w:val="clear" w:color="auto" w:fill="auto"/>
            <w:vAlign w:val="center"/>
            <w:hideMark/>
          </w:tcPr>
          <w:p w:rsidR="006964D2" w:rsidRDefault="00142FD7" w:rsidP="00172F31">
            <w:pPr>
              <w:pStyle w:val="10"/>
              <w:spacing w:line="20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渠道沉降变形</w:t>
            </w:r>
          </w:p>
        </w:tc>
        <w:tc>
          <w:tcPr>
            <w:tcW w:w="3317" w:type="pct"/>
            <w:shd w:val="clear" w:color="auto" w:fill="auto"/>
            <w:vAlign w:val="center"/>
            <w:hideMark/>
          </w:tcPr>
          <w:p w:rsidR="006964D2" w:rsidRDefault="00142FD7" w:rsidP="00172F31">
            <w:pPr>
              <w:pStyle w:val="10"/>
              <w:spacing w:line="20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（1）分析监测数据，判断渠道沉降变形是否收敛；</w:t>
            </w:r>
          </w:p>
          <w:p w:rsidR="006964D2" w:rsidRDefault="00142FD7" w:rsidP="00172F31">
            <w:pPr>
              <w:pStyle w:val="10"/>
              <w:spacing w:line="20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（2）必要时采取工程措施，若为土质地基可植入树根桩加固，若为砂砾石或砾质土地基则采用灌浆方式。</w:t>
            </w:r>
          </w:p>
        </w:tc>
      </w:tr>
      <w:tr w:rsidR="003C382C" w:rsidRPr="00C45163" w:rsidTr="00172F31">
        <w:trPr>
          <w:cantSplit/>
          <w:trHeight w:val="20"/>
        </w:trPr>
        <w:tc>
          <w:tcPr>
            <w:tcW w:w="537" w:type="pct"/>
            <w:vMerge/>
            <w:vAlign w:val="center"/>
            <w:hideMark/>
          </w:tcPr>
          <w:p w:rsidR="006964D2" w:rsidRDefault="006964D2" w:rsidP="00172F31">
            <w:pPr>
              <w:pStyle w:val="10"/>
              <w:spacing w:line="200" w:lineRule="exact"/>
              <w:ind w:firstLineChars="0" w:firstLine="0"/>
              <w:jc w:val="center"/>
              <w:outlineLvl w:val="9"/>
              <w:rPr>
                <w:rFonts w:ascii="仿宋" w:eastAsia="仿宋" w:hAnsi="仿宋" w:cs="Times New Roman"/>
                <w:b/>
                <w:bCs/>
                <w:kern w:val="0"/>
                <w:sz w:val="20"/>
              </w:rPr>
            </w:pPr>
          </w:p>
        </w:tc>
        <w:tc>
          <w:tcPr>
            <w:tcW w:w="299" w:type="pct"/>
            <w:shd w:val="clear" w:color="auto" w:fill="auto"/>
            <w:vAlign w:val="center"/>
            <w:hideMark/>
          </w:tcPr>
          <w:p w:rsidR="006964D2" w:rsidRDefault="00142FD7" w:rsidP="00172F31">
            <w:pPr>
              <w:pStyle w:val="10"/>
              <w:spacing w:line="20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1-4</w:t>
            </w:r>
          </w:p>
        </w:tc>
        <w:tc>
          <w:tcPr>
            <w:tcW w:w="847" w:type="pct"/>
            <w:shd w:val="clear" w:color="auto" w:fill="auto"/>
            <w:vAlign w:val="center"/>
            <w:hideMark/>
          </w:tcPr>
          <w:p w:rsidR="006964D2" w:rsidRDefault="00142FD7" w:rsidP="00172F31">
            <w:pPr>
              <w:pStyle w:val="10"/>
              <w:spacing w:line="20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土工膜、结构缝渗漏</w:t>
            </w:r>
          </w:p>
        </w:tc>
        <w:tc>
          <w:tcPr>
            <w:tcW w:w="3317" w:type="pct"/>
            <w:vMerge w:val="restart"/>
            <w:shd w:val="clear" w:color="auto" w:fill="auto"/>
            <w:vAlign w:val="center"/>
            <w:hideMark/>
          </w:tcPr>
          <w:p w:rsidR="006964D2" w:rsidRDefault="00142FD7" w:rsidP="00172F31">
            <w:pPr>
              <w:pStyle w:val="10"/>
              <w:spacing w:line="20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（1）对填方渠道，在渗漏出口设置压浸平台，防止水土流失；</w:t>
            </w:r>
          </w:p>
          <w:p w:rsidR="006964D2" w:rsidRDefault="00142FD7" w:rsidP="00172F31">
            <w:pPr>
              <w:pStyle w:val="10"/>
              <w:spacing w:line="20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（2）必要时采用小型围堰进行水下浇筑模袋混凝土和不分散混凝土局部修复或待总干渠停水检修期间统筹考虑，按照原设计结构及标准恢复或加固。</w:t>
            </w:r>
          </w:p>
        </w:tc>
      </w:tr>
      <w:tr w:rsidR="003C382C" w:rsidRPr="00C45163" w:rsidTr="00172F31">
        <w:trPr>
          <w:cantSplit/>
          <w:trHeight w:val="20"/>
        </w:trPr>
        <w:tc>
          <w:tcPr>
            <w:tcW w:w="537" w:type="pct"/>
            <w:vMerge/>
            <w:vAlign w:val="center"/>
            <w:hideMark/>
          </w:tcPr>
          <w:p w:rsidR="006964D2" w:rsidRDefault="006964D2" w:rsidP="00172F31">
            <w:pPr>
              <w:pStyle w:val="10"/>
              <w:spacing w:line="200" w:lineRule="exact"/>
              <w:ind w:firstLineChars="0" w:firstLine="0"/>
              <w:jc w:val="center"/>
              <w:outlineLvl w:val="9"/>
              <w:rPr>
                <w:rFonts w:ascii="仿宋" w:eastAsia="仿宋" w:hAnsi="仿宋" w:cs="Times New Roman"/>
                <w:b/>
                <w:bCs/>
                <w:kern w:val="0"/>
                <w:sz w:val="20"/>
              </w:rPr>
            </w:pPr>
          </w:p>
        </w:tc>
        <w:tc>
          <w:tcPr>
            <w:tcW w:w="299" w:type="pct"/>
            <w:shd w:val="clear" w:color="auto" w:fill="auto"/>
            <w:vAlign w:val="center"/>
            <w:hideMark/>
          </w:tcPr>
          <w:p w:rsidR="006964D2" w:rsidRDefault="00142FD7" w:rsidP="00172F31">
            <w:pPr>
              <w:pStyle w:val="10"/>
              <w:spacing w:line="20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1-5</w:t>
            </w:r>
          </w:p>
        </w:tc>
        <w:tc>
          <w:tcPr>
            <w:tcW w:w="847" w:type="pct"/>
            <w:shd w:val="clear" w:color="auto" w:fill="auto"/>
            <w:vAlign w:val="center"/>
            <w:hideMark/>
          </w:tcPr>
          <w:p w:rsidR="006964D2" w:rsidRDefault="00142FD7" w:rsidP="00172F31">
            <w:pPr>
              <w:pStyle w:val="10"/>
              <w:spacing w:line="20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衬砌板隆起或裂缝</w:t>
            </w:r>
          </w:p>
        </w:tc>
        <w:tc>
          <w:tcPr>
            <w:tcW w:w="3317" w:type="pct"/>
            <w:vMerge/>
            <w:vAlign w:val="center"/>
            <w:hideMark/>
          </w:tcPr>
          <w:p w:rsidR="006964D2" w:rsidRDefault="006964D2" w:rsidP="00172F31">
            <w:pPr>
              <w:pStyle w:val="10"/>
              <w:spacing w:line="200" w:lineRule="exact"/>
              <w:ind w:firstLineChars="0" w:firstLine="0"/>
              <w:outlineLvl w:val="9"/>
              <w:rPr>
                <w:rFonts w:ascii="仿宋" w:eastAsia="仿宋" w:hAnsi="仿宋" w:cs="Times New Roman"/>
                <w:b/>
                <w:bCs/>
                <w:kern w:val="0"/>
                <w:sz w:val="20"/>
              </w:rPr>
            </w:pPr>
          </w:p>
        </w:tc>
      </w:tr>
      <w:tr w:rsidR="003C382C" w:rsidRPr="00C45163" w:rsidTr="00172F31">
        <w:trPr>
          <w:cantSplit/>
          <w:trHeight w:val="20"/>
        </w:trPr>
        <w:tc>
          <w:tcPr>
            <w:tcW w:w="537" w:type="pct"/>
            <w:vMerge w:val="restart"/>
            <w:shd w:val="clear" w:color="auto" w:fill="auto"/>
            <w:vAlign w:val="center"/>
            <w:hideMark/>
          </w:tcPr>
          <w:p w:rsidR="006964D2" w:rsidRDefault="00142FD7" w:rsidP="00172F31">
            <w:pPr>
              <w:pStyle w:val="10"/>
              <w:spacing w:line="20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管理因素</w:t>
            </w:r>
          </w:p>
        </w:tc>
        <w:tc>
          <w:tcPr>
            <w:tcW w:w="299" w:type="pct"/>
            <w:shd w:val="clear" w:color="auto" w:fill="auto"/>
            <w:vAlign w:val="center"/>
            <w:hideMark/>
          </w:tcPr>
          <w:p w:rsidR="006964D2" w:rsidRDefault="00142FD7" w:rsidP="00172F31">
            <w:pPr>
              <w:pStyle w:val="10"/>
              <w:spacing w:line="20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1-6</w:t>
            </w:r>
          </w:p>
        </w:tc>
        <w:tc>
          <w:tcPr>
            <w:tcW w:w="847" w:type="pct"/>
            <w:shd w:val="clear" w:color="auto" w:fill="auto"/>
            <w:vAlign w:val="center"/>
            <w:hideMark/>
          </w:tcPr>
          <w:p w:rsidR="006964D2" w:rsidRDefault="00142FD7" w:rsidP="00172F31">
            <w:pPr>
              <w:pStyle w:val="10"/>
              <w:spacing w:line="20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调度运行</w:t>
            </w:r>
          </w:p>
        </w:tc>
        <w:tc>
          <w:tcPr>
            <w:tcW w:w="3317" w:type="pct"/>
            <w:shd w:val="clear" w:color="auto" w:fill="auto"/>
            <w:vAlign w:val="center"/>
            <w:hideMark/>
          </w:tcPr>
          <w:p w:rsidR="006964D2" w:rsidRDefault="007D6B32" w:rsidP="00172F31">
            <w:pPr>
              <w:pStyle w:val="10"/>
              <w:spacing w:line="200" w:lineRule="exact"/>
              <w:ind w:firstLineChars="0" w:firstLine="0"/>
              <w:outlineLvl w:val="9"/>
              <w:rPr>
                <w:rFonts w:ascii="仿宋" w:eastAsia="仿宋" w:hAnsi="仿宋" w:cs="Times New Roman"/>
                <w:kern w:val="0"/>
                <w:sz w:val="20"/>
              </w:rPr>
            </w:pPr>
            <w:r w:rsidRPr="0064711D">
              <w:rPr>
                <w:rFonts w:ascii="Times New Roman" w:eastAsia="仿宋" w:hAnsi="Times New Roman" w:cs="Times New Roman"/>
                <w:kern w:val="0"/>
                <w:sz w:val="20"/>
              </w:rPr>
              <w:t>密切关注渠道水位，防止水位骤降及渠水漫溢。</w:t>
            </w:r>
          </w:p>
        </w:tc>
      </w:tr>
      <w:tr w:rsidR="003C382C" w:rsidRPr="00C45163" w:rsidTr="00172F31">
        <w:trPr>
          <w:cantSplit/>
          <w:trHeight w:val="20"/>
        </w:trPr>
        <w:tc>
          <w:tcPr>
            <w:tcW w:w="537" w:type="pct"/>
            <w:vMerge/>
            <w:vAlign w:val="center"/>
            <w:hideMark/>
          </w:tcPr>
          <w:p w:rsidR="006964D2" w:rsidRDefault="006964D2" w:rsidP="00172F31">
            <w:pPr>
              <w:pStyle w:val="10"/>
              <w:spacing w:line="200" w:lineRule="exact"/>
              <w:ind w:firstLineChars="0" w:firstLine="0"/>
              <w:jc w:val="center"/>
              <w:outlineLvl w:val="9"/>
              <w:rPr>
                <w:rFonts w:ascii="仿宋" w:eastAsia="仿宋" w:hAnsi="仿宋" w:cs="Times New Roman"/>
                <w:kern w:val="0"/>
                <w:sz w:val="20"/>
              </w:rPr>
            </w:pPr>
          </w:p>
        </w:tc>
        <w:tc>
          <w:tcPr>
            <w:tcW w:w="299" w:type="pct"/>
            <w:shd w:val="clear" w:color="auto" w:fill="auto"/>
            <w:vAlign w:val="center"/>
            <w:hideMark/>
          </w:tcPr>
          <w:p w:rsidR="006964D2" w:rsidRDefault="00142FD7" w:rsidP="00172F31">
            <w:pPr>
              <w:pStyle w:val="10"/>
              <w:spacing w:line="20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1-7</w:t>
            </w:r>
          </w:p>
        </w:tc>
        <w:tc>
          <w:tcPr>
            <w:tcW w:w="847" w:type="pct"/>
            <w:shd w:val="clear" w:color="auto" w:fill="auto"/>
            <w:vAlign w:val="center"/>
            <w:hideMark/>
          </w:tcPr>
          <w:p w:rsidR="006964D2" w:rsidRDefault="00142FD7" w:rsidP="00172F31">
            <w:pPr>
              <w:pStyle w:val="10"/>
              <w:spacing w:line="20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抢险道路、设施</w:t>
            </w:r>
          </w:p>
        </w:tc>
        <w:tc>
          <w:tcPr>
            <w:tcW w:w="3317" w:type="pct"/>
            <w:shd w:val="clear" w:color="auto" w:fill="auto"/>
            <w:vAlign w:val="center"/>
            <w:hideMark/>
          </w:tcPr>
          <w:p w:rsidR="006964D2" w:rsidRDefault="00142FD7" w:rsidP="00172F31">
            <w:pPr>
              <w:pStyle w:val="10"/>
              <w:spacing w:line="20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（1）对交通不便利的渠段增加沿渠抢险道路；</w:t>
            </w:r>
          </w:p>
          <w:p w:rsidR="006964D2" w:rsidRDefault="00142FD7" w:rsidP="00172F31">
            <w:pPr>
              <w:pStyle w:val="10"/>
              <w:spacing w:line="20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（2）</w:t>
            </w:r>
            <w:r w:rsidR="007D6B32">
              <w:rPr>
                <w:rFonts w:ascii="Times New Roman" w:eastAsia="仿宋" w:hAnsi="Times New Roman" w:cs="Times New Roman" w:hint="eastAsia"/>
                <w:kern w:val="0"/>
                <w:sz w:val="20"/>
              </w:rPr>
              <w:t>沿渠增设级配砂砾石料备料区；</w:t>
            </w:r>
          </w:p>
          <w:p w:rsidR="006964D2" w:rsidRDefault="00142FD7" w:rsidP="00172F31">
            <w:pPr>
              <w:pStyle w:val="10"/>
              <w:spacing w:line="20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（3）总干渠门禁系统自动化；</w:t>
            </w:r>
          </w:p>
          <w:p w:rsidR="006964D2" w:rsidRDefault="00142FD7" w:rsidP="00172F31">
            <w:pPr>
              <w:pStyle w:val="10"/>
              <w:spacing w:line="20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（4）汛前对抢险道路进行风险排查，检查抢险设备调用、抢险物资的备料情况；</w:t>
            </w:r>
          </w:p>
          <w:p w:rsidR="006964D2" w:rsidRDefault="00142FD7" w:rsidP="00172F31">
            <w:pPr>
              <w:pStyle w:val="10"/>
              <w:spacing w:line="20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（5）编制防汛应急预案。</w:t>
            </w:r>
          </w:p>
        </w:tc>
      </w:tr>
      <w:tr w:rsidR="003C382C" w:rsidRPr="00C45163" w:rsidTr="00172F31">
        <w:trPr>
          <w:cantSplit/>
          <w:trHeight w:val="20"/>
        </w:trPr>
        <w:tc>
          <w:tcPr>
            <w:tcW w:w="537" w:type="pct"/>
            <w:vMerge w:val="restart"/>
            <w:shd w:val="clear" w:color="auto" w:fill="auto"/>
            <w:vAlign w:val="center"/>
            <w:hideMark/>
          </w:tcPr>
          <w:p w:rsidR="006964D2" w:rsidRDefault="00142FD7" w:rsidP="00172F31">
            <w:pPr>
              <w:pStyle w:val="10"/>
              <w:spacing w:line="20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人为因素</w:t>
            </w:r>
          </w:p>
        </w:tc>
        <w:tc>
          <w:tcPr>
            <w:tcW w:w="299" w:type="pct"/>
            <w:shd w:val="clear" w:color="auto" w:fill="auto"/>
            <w:vAlign w:val="center"/>
            <w:hideMark/>
          </w:tcPr>
          <w:p w:rsidR="006964D2" w:rsidRDefault="00142FD7" w:rsidP="00172F31">
            <w:pPr>
              <w:pStyle w:val="10"/>
              <w:spacing w:line="20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1-8</w:t>
            </w:r>
          </w:p>
        </w:tc>
        <w:tc>
          <w:tcPr>
            <w:tcW w:w="847" w:type="pct"/>
            <w:shd w:val="clear" w:color="auto" w:fill="auto"/>
            <w:vAlign w:val="center"/>
            <w:hideMark/>
          </w:tcPr>
          <w:p w:rsidR="006964D2" w:rsidRDefault="00142FD7" w:rsidP="00172F31">
            <w:pPr>
              <w:pStyle w:val="10"/>
              <w:spacing w:line="20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保护范围内违规打井、取土、挖塘等</w:t>
            </w:r>
          </w:p>
        </w:tc>
        <w:tc>
          <w:tcPr>
            <w:tcW w:w="3317" w:type="pct"/>
            <w:shd w:val="clear" w:color="auto" w:fill="auto"/>
            <w:vAlign w:val="center"/>
            <w:hideMark/>
          </w:tcPr>
          <w:p w:rsidR="006964D2" w:rsidRDefault="007D4C8F" w:rsidP="00172F31">
            <w:pPr>
              <w:pStyle w:val="10"/>
              <w:spacing w:line="200" w:lineRule="exact"/>
              <w:ind w:firstLineChars="0" w:firstLine="0"/>
              <w:rPr>
                <w:rFonts w:ascii="仿宋" w:eastAsia="仿宋" w:hAnsi="仿宋" w:cs="Times New Roman"/>
                <w:kern w:val="0"/>
                <w:sz w:val="20"/>
              </w:rPr>
            </w:pPr>
            <w:r w:rsidRPr="007D4C8F">
              <w:rPr>
                <w:rFonts w:ascii="仿宋" w:eastAsia="仿宋" w:hAnsi="仿宋" w:cs="Times New Roman" w:hint="eastAsia"/>
                <w:kern w:val="0"/>
                <w:sz w:val="20"/>
              </w:rPr>
              <w:t>（1）发现有相关违规行为，应及时上报；</w:t>
            </w:r>
          </w:p>
          <w:p w:rsidR="006964D2" w:rsidRDefault="007D4C8F" w:rsidP="00172F31">
            <w:pPr>
              <w:pStyle w:val="10"/>
              <w:spacing w:line="200" w:lineRule="exact"/>
              <w:ind w:firstLineChars="0" w:firstLine="0"/>
              <w:rPr>
                <w:rFonts w:ascii="仿宋" w:eastAsia="仿宋" w:hAnsi="仿宋" w:cs="Times New Roman"/>
                <w:kern w:val="0"/>
                <w:sz w:val="20"/>
              </w:rPr>
            </w:pPr>
            <w:r w:rsidRPr="007D4C8F">
              <w:rPr>
                <w:rFonts w:ascii="仿宋" w:eastAsia="仿宋" w:hAnsi="仿宋" w:cs="Times New Roman" w:hint="eastAsia"/>
                <w:kern w:val="0"/>
                <w:sz w:val="20"/>
              </w:rPr>
              <w:t>（2）与地方政府联系，拆除违规设施，制止违规施工；</w:t>
            </w:r>
          </w:p>
          <w:p w:rsidR="006964D2" w:rsidRDefault="007D4C8F" w:rsidP="00172F31">
            <w:pPr>
              <w:pStyle w:val="10"/>
              <w:spacing w:line="200" w:lineRule="exact"/>
              <w:ind w:firstLineChars="0" w:firstLine="0"/>
              <w:outlineLvl w:val="9"/>
              <w:rPr>
                <w:rFonts w:ascii="仿宋" w:eastAsia="仿宋" w:hAnsi="仿宋" w:cs="Times New Roman"/>
                <w:kern w:val="0"/>
                <w:sz w:val="20"/>
              </w:rPr>
            </w:pPr>
            <w:r w:rsidRPr="007D4C8F">
              <w:rPr>
                <w:rFonts w:ascii="仿宋" w:eastAsia="仿宋" w:hAnsi="仿宋" w:cs="Times New Roman" w:hint="eastAsia"/>
                <w:kern w:val="0"/>
                <w:sz w:val="20"/>
              </w:rPr>
              <w:t>（3）对已存在的取土坑进行填平处理或在总干渠坡脚加强防护措施。</w:t>
            </w:r>
          </w:p>
        </w:tc>
      </w:tr>
      <w:tr w:rsidR="003C382C" w:rsidRPr="00C45163" w:rsidTr="00172F31">
        <w:trPr>
          <w:cantSplit/>
          <w:trHeight w:val="20"/>
        </w:trPr>
        <w:tc>
          <w:tcPr>
            <w:tcW w:w="537" w:type="pct"/>
            <w:vMerge/>
            <w:vAlign w:val="center"/>
            <w:hideMark/>
          </w:tcPr>
          <w:p w:rsidR="006964D2" w:rsidRDefault="006964D2" w:rsidP="00172F31">
            <w:pPr>
              <w:pStyle w:val="10"/>
              <w:spacing w:line="200" w:lineRule="exact"/>
              <w:ind w:firstLineChars="0" w:firstLine="0"/>
              <w:jc w:val="center"/>
              <w:outlineLvl w:val="9"/>
              <w:rPr>
                <w:rFonts w:ascii="仿宋" w:eastAsia="仿宋" w:hAnsi="仿宋" w:cs="Times New Roman"/>
                <w:b/>
                <w:bCs/>
                <w:kern w:val="0"/>
                <w:sz w:val="20"/>
              </w:rPr>
            </w:pPr>
          </w:p>
        </w:tc>
        <w:tc>
          <w:tcPr>
            <w:tcW w:w="299" w:type="pct"/>
            <w:shd w:val="clear" w:color="auto" w:fill="auto"/>
            <w:vAlign w:val="center"/>
            <w:hideMark/>
          </w:tcPr>
          <w:p w:rsidR="006964D2" w:rsidRDefault="00142FD7" w:rsidP="00172F31">
            <w:pPr>
              <w:pStyle w:val="10"/>
              <w:spacing w:line="20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1-9</w:t>
            </w:r>
          </w:p>
        </w:tc>
        <w:tc>
          <w:tcPr>
            <w:tcW w:w="847" w:type="pct"/>
            <w:shd w:val="clear" w:color="auto" w:fill="auto"/>
            <w:vAlign w:val="center"/>
            <w:hideMark/>
          </w:tcPr>
          <w:p w:rsidR="006964D2" w:rsidRDefault="00142FD7" w:rsidP="00172F31">
            <w:pPr>
              <w:pStyle w:val="10"/>
              <w:spacing w:line="20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半坡水库顶托</w:t>
            </w:r>
          </w:p>
        </w:tc>
        <w:tc>
          <w:tcPr>
            <w:tcW w:w="3317" w:type="pct"/>
            <w:shd w:val="clear" w:color="auto" w:fill="auto"/>
            <w:vAlign w:val="center"/>
            <w:hideMark/>
          </w:tcPr>
          <w:p w:rsidR="006964D2" w:rsidRDefault="00142FD7" w:rsidP="00172F31">
            <w:pPr>
              <w:pStyle w:val="10"/>
              <w:spacing w:line="20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加强库水位监测，必要时采取工程措施进行渠坡防渗处理</w:t>
            </w:r>
            <w:r w:rsidR="007D6B32">
              <w:rPr>
                <w:rFonts w:ascii="仿宋" w:eastAsia="仿宋" w:hAnsi="仿宋" w:cs="Times New Roman" w:hint="eastAsia"/>
                <w:kern w:val="0"/>
                <w:sz w:val="20"/>
              </w:rPr>
              <w:t>。</w:t>
            </w:r>
          </w:p>
        </w:tc>
      </w:tr>
      <w:tr w:rsidR="003C382C" w:rsidRPr="00C45163" w:rsidTr="00172F31">
        <w:trPr>
          <w:cantSplit/>
          <w:trHeight w:val="20"/>
        </w:trPr>
        <w:tc>
          <w:tcPr>
            <w:tcW w:w="537" w:type="pct"/>
            <w:vMerge/>
            <w:vAlign w:val="center"/>
            <w:hideMark/>
          </w:tcPr>
          <w:p w:rsidR="006964D2" w:rsidRDefault="006964D2" w:rsidP="00172F31">
            <w:pPr>
              <w:pStyle w:val="10"/>
              <w:spacing w:line="200" w:lineRule="exact"/>
              <w:ind w:firstLineChars="0" w:firstLine="0"/>
              <w:jc w:val="center"/>
              <w:outlineLvl w:val="9"/>
              <w:rPr>
                <w:rFonts w:ascii="仿宋" w:eastAsia="仿宋" w:hAnsi="仿宋" w:cs="Times New Roman"/>
                <w:b/>
                <w:bCs/>
                <w:kern w:val="0"/>
                <w:sz w:val="20"/>
              </w:rPr>
            </w:pPr>
          </w:p>
        </w:tc>
        <w:tc>
          <w:tcPr>
            <w:tcW w:w="299" w:type="pct"/>
            <w:shd w:val="clear" w:color="auto" w:fill="auto"/>
            <w:vAlign w:val="center"/>
            <w:hideMark/>
          </w:tcPr>
          <w:p w:rsidR="006964D2" w:rsidRDefault="00142FD7" w:rsidP="00172F31">
            <w:pPr>
              <w:pStyle w:val="10"/>
              <w:spacing w:line="20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1-10</w:t>
            </w:r>
          </w:p>
        </w:tc>
        <w:tc>
          <w:tcPr>
            <w:tcW w:w="847" w:type="pct"/>
            <w:shd w:val="clear" w:color="auto" w:fill="auto"/>
            <w:vAlign w:val="center"/>
            <w:hideMark/>
          </w:tcPr>
          <w:p w:rsidR="006964D2" w:rsidRDefault="00142FD7" w:rsidP="00172F31">
            <w:pPr>
              <w:pStyle w:val="10"/>
              <w:spacing w:line="20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渠道内有阻水障碍物</w:t>
            </w:r>
          </w:p>
        </w:tc>
        <w:tc>
          <w:tcPr>
            <w:tcW w:w="3317" w:type="pct"/>
            <w:shd w:val="clear" w:color="auto" w:fill="auto"/>
            <w:vAlign w:val="center"/>
            <w:hideMark/>
          </w:tcPr>
          <w:p w:rsidR="006964D2" w:rsidRDefault="00142FD7" w:rsidP="00172F31">
            <w:pPr>
              <w:pStyle w:val="10"/>
              <w:spacing w:line="20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在确保衬砌板稳定的情况下，对渠道内抢险物资、设施进行清理</w:t>
            </w:r>
            <w:r w:rsidR="007D6B32">
              <w:rPr>
                <w:rFonts w:ascii="仿宋" w:eastAsia="仿宋" w:hAnsi="仿宋" w:cs="Times New Roman" w:hint="eastAsia"/>
                <w:kern w:val="0"/>
                <w:sz w:val="20"/>
              </w:rPr>
              <w:t>。</w:t>
            </w:r>
          </w:p>
        </w:tc>
      </w:tr>
    </w:tbl>
    <w:p w:rsidR="00142FD7" w:rsidRPr="00C45163" w:rsidRDefault="00142FD7" w:rsidP="00142FD7">
      <w:pPr>
        <w:pStyle w:val="10"/>
        <w:ind w:firstLineChars="0" w:firstLine="0"/>
        <w:outlineLvl w:val="9"/>
        <w:rPr>
          <w:rFonts w:ascii="Times New Roman" w:hAnsi="Times New Roman" w:cs="Times New Roman"/>
          <w:sz w:val="28"/>
          <w:szCs w:val="28"/>
        </w:rPr>
      </w:pPr>
      <w:r w:rsidRPr="00C45163">
        <w:rPr>
          <w:rFonts w:ascii="Times New Roman" w:hAnsi="Times New Roman" w:cs="Times New Roman" w:hint="eastAsia"/>
          <w:sz w:val="28"/>
          <w:szCs w:val="28"/>
        </w:rPr>
        <w:lastRenderedPageBreak/>
        <w:t>（</w:t>
      </w:r>
      <w:r w:rsidRPr="00C45163">
        <w:rPr>
          <w:rFonts w:ascii="Times New Roman" w:hAnsi="Times New Roman" w:cs="Times New Roman" w:hint="eastAsia"/>
          <w:sz w:val="28"/>
          <w:szCs w:val="28"/>
        </w:rPr>
        <w:t>2</w:t>
      </w:r>
      <w:r w:rsidRPr="00C45163">
        <w:rPr>
          <w:rFonts w:ascii="Times New Roman" w:hAnsi="Times New Roman" w:cs="Times New Roman"/>
          <w:sz w:val="28"/>
          <w:szCs w:val="28"/>
        </w:rPr>
        <w:t>）</w:t>
      </w:r>
      <w:r w:rsidRPr="00C45163">
        <w:rPr>
          <w:rFonts w:ascii="Times New Roman" w:hAnsi="Times New Roman" w:cs="Times New Roman"/>
          <w:b/>
        </w:rPr>
        <w:t>不良地质条件渠道</w:t>
      </w:r>
      <w:r w:rsidR="00D14E61">
        <w:rPr>
          <w:rFonts w:ascii="Times New Roman" w:hAnsi="Times New Roman" w:cs="Times New Roman"/>
          <w:b/>
        </w:rPr>
        <w:t>风险预防</w:t>
      </w:r>
      <w:r w:rsidRPr="00C45163">
        <w:rPr>
          <w:rFonts w:ascii="Times New Roman" w:hAnsi="Times New Roman" w:cs="Times New Roman"/>
          <w:b/>
        </w:rPr>
        <w:t>措施</w:t>
      </w:r>
    </w:p>
    <w:p w:rsidR="00142FD7" w:rsidRPr="00C45163" w:rsidRDefault="00142FD7" w:rsidP="00142FD7">
      <w:pPr>
        <w:pStyle w:val="10"/>
        <w:ind w:firstLine="240"/>
        <w:jc w:val="center"/>
        <w:outlineLvl w:val="9"/>
        <w:rPr>
          <w:rFonts w:hAnsi="黑体" w:cs="Times New Roman"/>
          <w:szCs w:val="24"/>
        </w:rPr>
      </w:pPr>
      <w:r w:rsidRPr="00C45163">
        <w:rPr>
          <w:rFonts w:hAnsi="黑体" w:cs="Times New Roman"/>
          <w:szCs w:val="24"/>
        </w:rPr>
        <w:t>表</w:t>
      </w:r>
      <w:r w:rsidRPr="00C45163">
        <w:rPr>
          <w:rFonts w:hAnsi="黑体" w:cs="Times New Roman" w:hint="eastAsia"/>
          <w:szCs w:val="24"/>
        </w:rPr>
        <w:t>3.1-</w:t>
      </w:r>
      <w:r w:rsidR="00C57C49" w:rsidRPr="00C45163">
        <w:rPr>
          <w:rFonts w:hAnsi="黑体" w:cs="Times New Roman" w:hint="eastAsia"/>
          <w:szCs w:val="24"/>
        </w:rPr>
        <w:t xml:space="preserve">4  </w:t>
      </w:r>
      <w:r w:rsidRPr="00C45163">
        <w:rPr>
          <w:rFonts w:hAnsi="黑体" w:cs="Times New Roman"/>
          <w:szCs w:val="24"/>
        </w:rPr>
        <w:t>不良地质条件渠道</w:t>
      </w:r>
      <w:r w:rsidR="00D14E61">
        <w:rPr>
          <w:rFonts w:hAnsi="黑体" w:cs="Times New Roman"/>
          <w:szCs w:val="24"/>
        </w:rPr>
        <w:t>风险预防</w:t>
      </w:r>
      <w:r w:rsidRPr="00C45163">
        <w:rPr>
          <w:rFonts w:hAnsi="黑体" w:cs="Times New Roman"/>
          <w:szCs w:val="24"/>
        </w:rPr>
        <w:t>措施一览表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9"/>
        <w:gridCol w:w="850"/>
        <w:gridCol w:w="1698"/>
        <w:gridCol w:w="10001"/>
      </w:tblGrid>
      <w:tr w:rsidR="00142FD7" w:rsidRPr="00C45163" w:rsidTr="00142FD7">
        <w:trPr>
          <w:trHeight w:val="270"/>
          <w:tblHeader/>
        </w:trPr>
        <w:tc>
          <w:tcPr>
            <w:tcW w:w="587" w:type="pct"/>
            <w:shd w:val="clear" w:color="auto" w:fill="auto"/>
            <w:vAlign w:val="center"/>
          </w:tcPr>
          <w:p w:rsidR="00142FD7" w:rsidRPr="00C45163" w:rsidRDefault="00142FD7" w:rsidP="00B37E9C">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风险因子归类</w:t>
            </w:r>
          </w:p>
        </w:tc>
        <w:tc>
          <w:tcPr>
            <w:tcW w:w="299" w:type="pct"/>
            <w:shd w:val="clear" w:color="auto" w:fill="auto"/>
            <w:vAlign w:val="center"/>
          </w:tcPr>
          <w:p w:rsidR="00142FD7" w:rsidRPr="00C45163" w:rsidRDefault="00142FD7" w:rsidP="00B37E9C">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序号</w:t>
            </w:r>
          </w:p>
        </w:tc>
        <w:tc>
          <w:tcPr>
            <w:tcW w:w="597" w:type="pct"/>
            <w:shd w:val="clear" w:color="auto" w:fill="auto"/>
            <w:vAlign w:val="center"/>
          </w:tcPr>
          <w:p w:rsidR="00142FD7" w:rsidRPr="00C45163" w:rsidRDefault="00142FD7" w:rsidP="00B37E9C">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风险因子</w:t>
            </w:r>
          </w:p>
        </w:tc>
        <w:tc>
          <w:tcPr>
            <w:tcW w:w="3516" w:type="pct"/>
            <w:shd w:val="clear" w:color="auto" w:fill="auto"/>
            <w:vAlign w:val="center"/>
          </w:tcPr>
          <w:p w:rsidR="00142FD7" w:rsidRPr="00C45163" w:rsidRDefault="00142FD7" w:rsidP="00B37E9C">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预防措施</w:t>
            </w:r>
          </w:p>
        </w:tc>
      </w:tr>
      <w:tr w:rsidR="00142FD7" w:rsidRPr="00C45163" w:rsidTr="00142FD7">
        <w:trPr>
          <w:trHeight w:val="270"/>
          <w:tblHeader/>
        </w:trPr>
        <w:tc>
          <w:tcPr>
            <w:tcW w:w="587" w:type="pct"/>
            <w:vMerge w:val="restart"/>
            <w:shd w:val="clear" w:color="auto" w:fill="auto"/>
            <w:vAlign w:val="center"/>
          </w:tcPr>
          <w:p w:rsidR="00142FD7" w:rsidRPr="00C45163" w:rsidRDefault="00142FD7" w:rsidP="00B37E9C">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工程因素</w:t>
            </w:r>
          </w:p>
        </w:tc>
        <w:tc>
          <w:tcPr>
            <w:tcW w:w="299" w:type="pct"/>
            <w:shd w:val="clear" w:color="auto" w:fill="auto"/>
            <w:vAlign w:val="center"/>
          </w:tcPr>
          <w:p w:rsidR="00142FD7" w:rsidRPr="00C45163" w:rsidRDefault="00142FD7" w:rsidP="00B37E9C">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2-1</w:t>
            </w:r>
          </w:p>
        </w:tc>
        <w:tc>
          <w:tcPr>
            <w:tcW w:w="597" w:type="pct"/>
            <w:shd w:val="clear" w:color="auto" w:fill="auto"/>
            <w:vAlign w:val="center"/>
          </w:tcPr>
          <w:p w:rsidR="00142FD7" w:rsidRPr="00C45163" w:rsidRDefault="00142FD7" w:rsidP="00C95373">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地下水位</w:t>
            </w:r>
            <w:r w:rsidR="00C95373">
              <w:rPr>
                <w:rFonts w:ascii="仿宋" w:eastAsia="仿宋" w:hAnsi="仿宋" w:cs="Times New Roman" w:hint="eastAsia"/>
                <w:kern w:val="0"/>
                <w:sz w:val="20"/>
                <w:szCs w:val="20"/>
              </w:rPr>
              <w:t>超过设计水位</w:t>
            </w:r>
            <w:r w:rsidR="00C95373" w:rsidRPr="00C45163">
              <w:rPr>
                <w:rFonts w:ascii="仿宋" w:eastAsia="仿宋" w:hAnsi="仿宋" w:cs="Times New Roman"/>
                <w:kern w:val="0"/>
                <w:sz w:val="20"/>
                <w:szCs w:val="20"/>
              </w:rPr>
              <w:t>变幅</w:t>
            </w:r>
          </w:p>
        </w:tc>
        <w:tc>
          <w:tcPr>
            <w:tcW w:w="3516" w:type="pct"/>
            <w:shd w:val="clear" w:color="auto" w:fill="auto"/>
            <w:vAlign w:val="center"/>
          </w:tcPr>
          <w:p w:rsidR="00142FD7" w:rsidRPr="00C45163" w:rsidRDefault="00142FD7" w:rsidP="00B37E9C">
            <w:pPr>
              <w:widowControl/>
              <w:rPr>
                <w:rFonts w:ascii="仿宋" w:eastAsia="仿宋" w:hAnsi="仿宋" w:cs="Times New Roman"/>
                <w:kern w:val="0"/>
                <w:sz w:val="20"/>
                <w:szCs w:val="20"/>
              </w:rPr>
            </w:pPr>
            <w:r w:rsidRPr="00C45163">
              <w:rPr>
                <w:rFonts w:ascii="仿宋" w:eastAsia="仿宋" w:hAnsi="仿宋" w:cs="Times New Roman"/>
                <w:kern w:val="0"/>
                <w:sz w:val="20"/>
                <w:szCs w:val="20"/>
              </w:rPr>
              <w:t>（1）加强地下水位监测，分析地下水位变化规律</w:t>
            </w:r>
            <w:r w:rsidR="007D6B32">
              <w:rPr>
                <w:rFonts w:ascii="仿宋" w:eastAsia="仿宋" w:hAnsi="仿宋" w:cs="Times New Roman" w:hint="eastAsia"/>
                <w:kern w:val="0"/>
                <w:sz w:val="20"/>
                <w:szCs w:val="20"/>
              </w:rPr>
              <w:t>；</w:t>
            </w:r>
          </w:p>
          <w:p w:rsidR="00142FD7" w:rsidRPr="00C45163" w:rsidRDefault="00142FD7" w:rsidP="00B37E9C">
            <w:pPr>
              <w:widowControl/>
              <w:rPr>
                <w:rFonts w:ascii="仿宋" w:eastAsia="仿宋" w:hAnsi="仿宋" w:cs="Times New Roman"/>
                <w:kern w:val="0"/>
                <w:sz w:val="20"/>
                <w:szCs w:val="20"/>
              </w:rPr>
            </w:pPr>
            <w:r w:rsidRPr="00C45163">
              <w:rPr>
                <w:rFonts w:ascii="仿宋" w:eastAsia="仿宋" w:hAnsi="仿宋" w:cs="Times New Roman"/>
                <w:kern w:val="0"/>
                <w:sz w:val="20"/>
                <w:szCs w:val="20"/>
              </w:rPr>
              <w:t>（2）对边坡出现的渗水点，分析产生原因和对边坡变形的影响</w:t>
            </w:r>
            <w:r w:rsidR="007D6B32">
              <w:rPr>
                <w:rFonts w:ascii="仿宋" w:eastAsia="仿宋" w:hAnsi="仿宋" w:cs="Times New Roman" w:hint="eastAsia"/>
                <w:kern w:val="0"/>
                <w:sz w:val="20"/>
                <w:szCs w:val="20"/>
              </w:rPr>
              <w:t>；</w:t>
            </w:r>
          </w:p>
          <w:p w:rsidR="00142FD7" w:rsidRPr="00C45163" w:rsidRDefault="00142FD7" w:rsidP="00B37E9C">
            <w:pPr>
              <w:widowControl/>
              <w:rPr>
                <w:rFonts w:ascii="仿宋" w:eastAsia="仿宋" w:hAnsi="仿宋" w:cs="Times New Roman"/>
                <w:kern w:val="0"/>
                <w:sz w:val="20"/>
                <w:szCs w:val="20"/>
              </w:rPr>
            </w:pPr>
            <w:r w:rsidRPr="00C45163">
              <w:rPr>
                <w:rFonts w:ascii="仿宋" w:eastAsia="仿宋" w:hAnsi="仿宋" w:cs="Times New Roman"/>
                <w:kern w:val="0"/>
                <w:sz w:val="20"/>
                <w:szCs w:val="20"/>
              </w:rPr>
              <w:t>（3）对局部个别衬砌板隆起现象，分析附近地下水位监测和渗压计监测资料是否超标</w:t>
            </w:r>
            <w:r w:rsidR="007D6B32">
              <w:rPr>
                <w:rFonts w:ascii="仿宋" w:eastAsia="仿宋" w:hAnsi="仿宋" w:cs="Times New Roman" w:hint="eastAsia"/>
                <w:kern w:val="0"/>
                <w:sz w:val="20"/>
                <w:szCs w:val="20"/>
              </w:rPr>
              <w:t>；</w:t>
            </w:r>
          </w:p>
          <w:p w:rsidR="00142FD7" w:rsidRPr="00C45163" w:rsidRDefault="00142FD7" w:rsidP="00B37E9C">
            <w:pPr>
              <w:widowControl/>
              <w:rPr>
                <w:rFonts w:ascii="仿宋" w:eastAsia="仿宋" w:hAnsi="仿宋" w:cs="Times New Roman"/>
                <w:kern w:val="0"/>
                <w:sz w:val="20"/>
                <w:szCs w:val="20"/>
              </w:rPr>
            </w:pPr>
            <w:r w:rsidRPr="00C45163">
              <w:rPr>
                <w:rFonts w:ascii="仿宋" w:eastAsia="仿宋" w:hAnsi="仿宋" w:cs="Times New Roman"/>
                <w:kern w:val="0"/>
                <w:sz w:val="20"/>
                <w:szCs w:val="20"/>
              </w:rPr>
              <w:t>（4）对于地下水位超标的渠段，及时采取有效的降、排水措施，补打排水孔、排水井，疏通排水管路。必要时增加抽排措施。</w:t>
            </w:r>
          </w:p>
        </w:tc>
      </w:tr>
      <w:tr w:rsidR="00142FD7" w:rsidRPr="00C45163" w:rsidTr="00142FD7">
        <w:trPr>
          <w:trHeight w:val="270"/>
          <w:tblHeader/>
        </w:trPr>
        <w:tc>
          <w:tcPr>
            <w:tcW w:w="587" w:type="pct"/>
            <w:vMerge/>
            <w:shd w:val="clear" w:color="auto" w:fill="auto"/>
            <w:vAlign w:val="center"/>
          </w:tcPr>
          <w:p w:rsidR="00142FD7" w:rsidRPr="00C45163" w:rsidRDefault="00142FD7" w:rsidP="00B37E9C">
            <w:pPr>
              <w:widowControl/>
              <w:rPr>
                <w:rFonts w:ascii="仿宋" w:eastAsia="仿宋" w:hAnsi="仿宋" w:cs="Times New Roman"/>
                <w:kern w:val="0"/>
                <w:sz w:val="20"/>
                <w:szCs w:val="20"/>
              </w:rPr>
            </w:pPr>
          </w:p>
        </w:tc>
        <w:tc>
          <w:tcPr>
            <w:tcW w:w="299" w:type="pct"/>
            <w:shd w:val="clear" w:color="auto" w:fill="auto"/>
            <w:vAlign w:val="center"/>
          </w:tcPr>
          <w:p w:rsidR="00142FD7" w:rsidRPr="00C45163" w:rsidRDefault="00142FD7" w:rsidP="00B37E9C">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2-2</w:t>
            </w:r>
          </w:p>
        </w:tc>
        <w:tc>
          <w:tcPr>
            <w:tcW w:w="597" w:type="pct"/>
            <w:shd w:val="clear" w:color="auto" w:fill="auto"/>
            <w:vAlign w:val="center"/>
          </w:tcPr>
          <w:p w:rsidR="00142FD7" w:rsidRPr="00C45163" w:rsidRDefault="00142FD7" w:rsidP="00B37E9C">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边坡变形</w:t>
            </w:r>
          </w:p>
        </w:tc>
        <w:tc>
          <w:tcPr>
            <w:tcW w:w="3516" w:type="pct"/>
            <w:shd w:val="clear" w:color="auto" w:fill="auto"/>
            <w:vAlign w:val="center"/>
          </w:tcPr>
          <w:p w:rsidR="00142FD7" w:rsidRPr="00C45163" w:rsidRDefault="00142FD7" w:rsidP="00B37E9C">
            <w:pPr>
              <w:widowControl/>
              <w:rPr>
                <w:rFonts w:ascii="仿宋" w:eastAsia="仿宋" w:hAnsi="仿宋" w:cs="Times New Roman"/>
                <w:kern w:val="0"/>
                <w:sz w:val="20"/>
                <w:szCs w:val="20"/>
              </w:rPr>
            </w:pPr>
            <w:r w:rsidRPr="00C45163">
              <w:rPr>
                <w:rFonts w:ascii="仿宋" w:eastAsia="仿宋" w:hAnsi="仿宋" w:cs="Times New Roman"/>
                <w:kern w:val="0"/>
                <w:sz w:val="20"/>
                <w:szCs w:val="20"/>
              </w:rPr>
              <w:t>（1）加强边坡变形监测，对出现裂缝的边坡，结合监测断面资料，分析变形属于浅部变形还是深部变形，根据边坡情况，制定相应工程措施</w:t>
            </w:r>
            <w:r w:rsidR="007D6B32">
              <w:rPr>
                <w:rFonts w:ascii="仿宋" w:eastAsia="仿宋" w:hAnsi="仿宋" w:cs="Times New Roman" w:hint="eastAsia"/>
                <w:kern w:val="0"/>
                <w:sz w:val="20"/>
                <w:szCs w:val="20"/>
              </w:rPr>
              <w:t>；</w:t>
            </w:r>
          </w:p>
          <w:p w:rsidR="00142FD7" w:rsidRPr="00C45163" w:rsidRDefault="00142FD7" w:rsidP="00B37E9C">
            <w:pPr>
              <w:widowControl/>
              <w:rPr>
                <w:rFonts w:ascii="仿宋" w:eastAsia="仿宋" w:hAnsi="仿宋" w:cs="Times New Roman"/>
                <w:kern w:val="0"/>
                <w:sz w:val="20"/>
                <w:szCs w:val="20"/>
              </w:rPr>
            </w:pPr>
            <w:r w:rsidRPr="00C45163">
              <w:rPr>
                <w:rFonts w:ascii="仿宋" w:eastAsia="仿宋" w:hAnsi="仿宋" w:cs="Times New Roman"/>
                <w:kern w:val="0"/>
                <w:sz w:val="20"/>
                <w:szCs w:val="20"/>
              </w:rPr>
              <w:t>（2）对个别部位衬砌板隆起、开裂情况，分析原因，制定相应工程措施</w:t>
            </w:r>
            <w:r w:rsidR="007D6B32">
              <w:rPr>
                <w:rFonts w:ascii="仿宋" w:eastAsia="仿宋" w:hAnsi="仿宋" w:cs="Times New Roman" w:hint="eastAsia"/>
                <w:kern w:val="0"/>
                <w:sz w:val="20"/>
                <w:szCs w:val="20"/>
              </w:rPr>
              <w:t>；</w:t>
            </w:r>
          </w:p>
          <w:p w:rsidR="00142FD7" w:rsidRPr="00C45163" w:rsidRDefault="00142FD7" w:rsidP="00B37E9C">
            <w:pPr>
              <w:widowControl/>
              <w:rPr>
                <w:rFonts w:ascii="仿宋" w:eastAsia="仿宋" w:hAnsi="仿宋" w:cs="Times New Roman"/>
                <w:kern w:val="0"/>
                <w:sz w:val="20"/>
                <w:szCs w:val="20"/>
              </w:rPr>
            </w:pPr>
            <w:r w:rsidRPr="00C45163">
              <w:rPr>
                <w:rFonts w:ascii="仿宋" w:eastAsia="仿宋" w:hAnsi="仿宋" w:cs="Times New Roman"/>
                <w:kern w:val="0"/>
                <w:sz w:val="20"/>
                <w:szCs w:val="20"/>
              </w:rPr>
              <w:t>（3）边坡裂缝，采取封堵措施，避免地表水渗入加速边坡变形破坏</w:t>
            </w:r>
            <w:r w:rsidR="007D6B32">
              <w:rPr>
                <w:rFonts w:ascii="仿宋" w:eastAsia="仿宋" w:hAnsi="仿宋" w:cs="Times New Roman" w:hint="eastAsia"/>
                <w:kern w:val="0"/>
                <w:sz w:val="20"/>
                <w:szCs w:val="20"/>
              </w:rPr>
              <w:t>；</w:t>
            </w:r>
          </w:p>
          <w:p w:rsidR="00142FD7" w:rsidRPr="00C45163" w:rsidRDefault="00142FD7" w:rsidP="00B37E9C">
            <w:pPr>
              <w:widowControl/>
              <w:rPr>
                <w:rFonts w:ascii="仿宋" w:eastAsia="仿宋" w:hAnsi="仿宋" w:cs="Times New Roman"/>
                <w:kern w:val="0"/>
                <w:sz w:val="20"/>
                <w:szCs w:val="20"/>
              </w:rPr>
            </w:pPr>
            <w:r w:rsidRPr="00C45163">
              <w:rPr>
                <w:rFonts w:ascii="仿宋" w:eastAsia="仿宋" w:hAnsi="仿宋" w:cs="Times New Roman"/>
                <w:kern w:val="0"/>
                <w:sz w:val="20"/>
                <w:szCs w:val="20"/>
              </w:rPr>
              <w:t>（4）边坡出现较大变形、采取补打抗滑桩、减载和加强排水措施</w:t>
            </w:r>
            <w:r w:rsidR="007D6B32">
              <w:rPr>
                <w:rFonts w:ascii="仿宋" w:eastAsia="仿宋" w:hAnsi="仿宋" w:cs="Times New Roman" w:hint="eastAsia"/>
                <w:kern w:val="0"/>
                <w:sz w:val="20"/>
                <w:szCs w:val="20"/>
              </w:rPr>
              <w:t>；</w:t>
            </w:r>
          </w:p>
          <w:p w:rsidR="00142FD7" w:rsidRPr="00C45163" w:rsidRDefault="00142FD7" w:rsidP="00B37E9C">
            <w:pPr>
              <w:widowControl/>
              <w:rPr>
                <w:rFonts w:ascii="仿宋" w:eastAsia="仿宋" w:hAnsi="仿宋" w:cs="Times New Roman"/>
                <w:kern w:val="0"/>
                <w:sz w:val="20"/>
                <w:szCs w:val="20"/>
              </w:rPr>
            </w:pPr>
            <w:r w:rsidRPr="00C45163">
              <w:rPr>
                <w:rFonts w:ascii="仿宋" w:eastAsia="仿宋" w:hAnsi="仿宋" w:cs="Times New Roman"/>
                <w:kern w:val="0"/>
                <w:sz w:val="20"/>
                <w:szCs w:val="20"/>
              </w:rPr>
              <w:t>（5）衬砌板隆起、开裂和位移采取压重、打排水孔减压处理。</w:t>
            </w:r>
          </w:p>
        </w:tc>
      </w:tr>
      <w:tr w:rsidR="00142FD7" w:rsidRPr="00C45163" w:rsidTr="00142FD7">
        <w:trPr>
          <w:trHeight w:val="270"/>
          <w:tblHeader/>
        </w:trPr>
        <w:tc>
          <w:tcPr>
            <w:tcW w:w="587" w:type="pct"/>
            <w:vMerge/>
            <w:shd w:val="clear" w:color="auto" w:fill="auto"/>
            <w:vAlign w:val="center"/>
          </w:tcPr>
          <w:p w:rsidR="00142FD7" w:rsidRPr="00C45163" w:rsidRDefault="00142FD7" w:rsidP="00B37E9C">
            <w:pPr>
              <w:widowControl/>
              <w:rPr>
                <w:rFonts w:ascii="仿宋" w:eastAsia="仿宋" w:hAnsi="仿宋" w:cs="Times New Roman"/>
                <w:kern w:val="0"/>
                <w:sz w:val="20"/>
                <w:szCs w:val="20"/>
              </w:rPr>
            </w:pPr>
          </w:p>
        </w:tc>
        <w:tc>
          <w:tcPr>
            <w:tcW w:w="299" w:type="pct"/>
            <w:shd w:val="clear" w:color="auto" w:fill="auto"/>
            <w:vAlign w:val="center"/>
          </w:tcPr>
          <w:p w:rsidR="00142FD7" w:rsidRPr="00C45163" w:rsidRDefault="00142FD7" w:rsidP="00B37E9C">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2-3</w:t>
            </w:r>
          </w:p>
        </w:tc>
        <w:tc>
          <w:tcPr>
            <w:tcW w:w="597" w:type="pct"/>
            <w:shd w:val="clear" w:color="auto" w:fill="auto"/>
            <w:vAlign w:val="center"/>
          </w:tcPr>
          <w:p w:rsidR="00142FD7" w:rsidRPr="00C45163" w:rsidRDefault="00142FD7" w:rsidP="00B37E9C">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排水</w:t>
            </w:r>
            <w:r w:rsidR="004D383D">
              <w:rPr>
                <w:rFonts w:ascii="仿宋" w:eastAsia="仿宋" w:hAnsi="仿宋" w:cs="Times New Roman" w:hint="eastAsia"/>
                <w:kern w:val="0"/>
                <w:sz w:val="20"/>
                <w:szCs w:val="20"/>
              </w:rPr>
              <w:t>设</w:t>
            </w:r>
            <w:r w:rsidRPr="00C45163">
              <w:rPr>
                <w:rFonts w:ascii="仿宋" w:eastAsia="仿宋" w:hAnsi="仿宋" w:cs="Times New Roman"/>
                <w:kern w:val="0"/>
                <w:sz w:val="20"/>
                <w:szCs w:val="20"/>
              </w:rPr>
              <w:t>施堵塞</w:t>
            </w:r>
          </w:p>
        </w:tc>
        <w:tc>
          <w:tcPr>
            <w:tcW w:w="3516" w:type="pct"/>
            <w:shd w:val="clear" w:color="auto" w:fill="auto"/>
            <w:vAlign w:val="center"/>
          </w:tcPr>
          <w:p w:rsidR="00142FD7" w:rsidRPr="00C45163" w:rsidRDefault="00142FD7" w:rsidP="00B37E9C">
            <w:pPr>
              <w:widowControl/>
              <w:rPr>
                <w:rFonts w:ascii="仿宋" w:eastAsia="仿宋" w:hAnsi="仿宋" w:cs="Times New Roman"/>
                <w:kern w:val="0"/>
                <w:sz w:val="20"/>
                <w:szCs w:val="20"/>
              </w:rPr>
            </w:pPr>
            <w:r w:rsidRPr="00C45163">
              <w:rPr>
                <w:rFonts w:ascii="仿宋" w:eastAsia="仿宋" w:hAnsi="仿宋" w:cs="Times New Roman"/>
                <w:kern w:val="0"/>
                <w:sz w:val="20"/>
                <w:szCs w:val="20"/>
              </w:rPr>
              <w:t>（1）针对边坡局部渗水和个别衬砌板隆起开裂情况，检查边坡排水</w:t>
            </w:r>
            <w:r w:rsidR="004D383D">
              <w:rPr>
                <w:rFonts w:ascii="仿宋" w:eastAsia="仿宋" w:hAnsi="仿宋" w:cs="Times New Roman" w:hint="eastAsia"/>
                <w:kern w:val="0"/>
                <w:sz w:val="20"/>
                <w:szCs w:val="20"/>
              </w:rPr>
              <w:t>设施</w:t>
            </w:r>
            <w:r w:rsidRPr="00C45163">
              <w:rPr>
                <w:rFonts w:ascii="仿宋" w:eastAsia="仿宋" w:hAnsi="仿宋" w:cs="Times New Roman"/>
                <w:kern w:val="0"/>
                <w:sz w:val="20"/>
                <w:szCs w:val="20"/>
              </w:rPr>
              <w:t>堵塞情况</w:t>
            </w:r>
            <w:r w:rsidR="007D6B32">
              <w:rPr>
                <w:rFonts w:ascii="仿宋" w:eastAsia="仿宋" w:hAnsi="仿宋" w:cs="Times New Roman" w:hint="eastAsia"/>
                <w:kern w:val="0"/>
                <w:sz w:val="20"/>
                <w:szCs w:val="20"/>
              </w:rPr>
              <w:t>；</w:t>
            </w:r>
          </w:p>
          <w:p w:rsidR="00142FD7" w:rsidRPr="00C45163" w:rsidRDefault="00142FD7" w:rsidP="00B37E9C">
            <w:pPr>
              <w:widowControl/>
              <w:rPr>
                <w:rFonts w:ascii="仿宋" w:eastAsia="仿宋" w:hAnsi="仿宋" w:cs="Times New Roman"/>
                <w:kern w:val="0"/>
                <w:sz w:val="20"/>
                <w:szCs w:val="20"/>
              </w:rPr>
            </w:pPr>
            <w:r w:rsidRPr="00C45163">
              <w:rPr>
                <w:rFonts w:ascii="仿宋" w:eastAsia="仿宋" w:hAnsi="仿宋" w:cs="Times New Roman"/>
                <w:kern w:val="0"/>
                <w:sz w:val="20"/>
                <w:szCs w:val="20"/>
              </w:rPr>
              <w:t>（2）分析地下水位监测资料，分析衬砌板下渗压数值是否超标</w:t>
            </w:r>
            <w:r w:rsidR="007D6B32">
              <w:rPr>
                <w:rFonts w:ascii="仿宋" w:eastAsia="仿宋" w:hAnsi="仿宋" w:cs="Times New Roman" w:hint="eastAsia"/>
                <w:kern w:val="0"/>
                <w:sz w:val="20"/>
                <w:szCs w:val="20"/>
              </w:rPr>
              <w:t>；</w:t>
            </w:r>
          </w:p>
          <w:p w:rsidR="00142FD7" w:rsidRPr="00C45163" w:rsidRDefault="00142FD7" w:rsidP="00B37E9C">
            <w:pPr>
              <w:widowControl/>
              <w:rPr>
                <w:rFonts w:ascii="仿宋" w:eastAsia="仿宋" w:hAnsi="仿宋" w:cs="Times New Roman"/>
                <w:kern w:val="0"/>
                <w:sz w:val="20"/>
                <w:szCs w:val="20"/>
              </w:rPr>
            </w:pPr>
            <w:r w:rsidRPr="00C45163">
              <w:rPr>
                <w:rFonts w:ascii="仿宋" w:eastAsia="仿宋" w:hAnsi="仿宋" w:cs="Times New Roman"/>
                <w:kern w:val="0"/>
                <w:sz w:val="20"/>
                <w:szCs w:val="20"/>
              </w:rPr>
              <w:t>（3）对于排水措施存在问题的渠段，预防措施包括：疏通排水设施、补打排水孔和排水井等</w:t>
            </w:r>
            <w:r w:rsidR="007D6B32">
              <w:rPr>
                <w:rFonts w:ascii="仿宋" w:eastAsia="仿宋" w:hAnsi="仿宋" w:cs="Times New Roman" w:hint="eastAsia"/>
                <w:kern w:val="0"/>
                <w:sz w:val="20"/>
                <w:szCs w:val="20"/>
              </w:rPr>
              <w:t>；</w:t>
            </w:r>
          </w:p>
          <w:p w:rsidR="00142FD7" w:rsidRPr="00C45163" w:rsidRDefault="00142FD7" w:rsidP="00B37E9C">
            <w:pPr>
              <w:widowControl/>
              <w:rPr>
                <w:rFonts w:ascii="仿宋" w:eastAsia="仿宋" w:hAnsi="仿宋" w:cs="Times New Roman"/>
                <w:kern w:val="0"/>
                <w:sz w:val="20"/>
                <w:szCs w:val="20"/>
              </w:rPr>
            </w:pPr>
            <w:r w:rsidRPr="00C45163">
              <w:rPr>
                <w:rFonts w:ascii="仿宋" w:eastAsia="仿宋" w:hAnsi="仿宋" w:cs="Times New Roman"/>
                <w:kern w:val="0"/>
                <w:sz w:val="20"/>
                <w:szCs w:val="20"/>
              </w:rPr>
              <w:t>（4）找出排水设施失效原因，针对衬砌板隆起、开裂情况，采取压重和补打排水孔措施</w:t>
            </w:r>
            <w:r w:rsidR="007D6B32">
              <w:rPr>
                <w:rFonts w:ascii="仿宋" w:eastAsia="仿宋" w:hAnsi="仿宋" w:cs="Times New Roman" w:hint="eastAsia"/>
                <w:kern w:val="0"/>
                <w:sz w:val="20"/>
                <w:szCs w:val="20"/>
              </w:rPr>
              <w:t>；</w:t>
            </w:r>
          </w:p>
          <w:p w:rsidR="00142FD7" w:rsidRPr="00C45163" w:rsidRDefault="00142FD7" w:rsidP="00B37E9C">
            <w:pPr>
              <w:widowControl/>
              <w:rPr>
                <w:rFonts w:ascii="仿宋" w:eastAsia="仿宋" w:hAnsi="仿宋" w:cs="Times New Roman"/>
                <w:kern w:val="0"/>
                <w:sz w:val="20"/>
                <w:szCs w:val="20"/>
              </w:rPr>
            </w:pPr>
            <w:r w:rsidRPr="00C45163">
              <w:rPr>
                <w:rFonts w:ascii="仿宋" w:eastAsia="仿宋" w:hAnsi="仿宋" w:cs="Times New Roman"/>
                <w:kern w:val="0"/>
                <w:sz w:val="20"/>
                <w:szCs w:val="20"/>
              </w:rPr>
              <w:t>（5）对边坡存在的渗水部位，结合渠道边坡的土层结构，是否存在多层地下水位问题，或者是换填土层下部排水设施失效问题，在边坡补打排水孔，及时排除边坡地下水，降低地下水位。</w:t>
            </w:r>
          </w:p>
        </w:tc>
      </w:tr>
      <w:tr w:rsidR="00142FD7" w:rsidRPr="00C45163" w:rsidTr="00142FD7">
        <w:trPr>
          <w:trHeight w:val="270"/>
          <w:tblHeader/>
        </w:trPr>
        <w:tc>
          <w:tcPr>
            <w:tcW w:w="587" w:type="pct"/>
            <w:shd w:val="clear" w:color="auto" w:fill="auto"/>
            <w:vAlign w:val="center"/>
          </w:tcPr>
          <w:p w:rsidR="00142FD7" w:rsidRPr="00C45163" w:rsidRDefault="00142FD7" w:rsidP="00B37E9C">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自然因素</w:t>
            </w:r>
          </w:p>
        </w:tc>
        <w:tc>
          <w:tcPr>
            <w:tcW w:w="299" w:type="pct"/>
            <w:shd w:val="clear" w:color="auto" w:fill="auto"/>
            <w:vAlign w:val="center"/>
          </w:tcPr>
          <w:p w:rsidR="00142FD7" w:rsidRPr="00C45163" w:rsidRDefault="00142FD7" w:rsidP="00B37E9C">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2-4</w:t>
            </w:r>
          </w:p>
        </w:tc>
        <w:tc>
          <w:tcPr>
            <w:tcW w:w="597" w:type="pct"/>
            <w:shd w:val="clear" w:color="auto" w:fill="auto"/>
            <w:vAlign w:val="center"/>
          </w:tcPr>
          <w:p w:rsidR="00142FD7" w:rsidRPr="00C45163" w:rsidRDefault="00142FD7" w:rsidP="00B37E9C">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外水入渠</w:t>
            </w:r>
          </w:p>
        </w:tc>
        <w:tc>
          <w:tcPr>
            <w:tcW w:w="3516" w:type="pct"/>
            <w:shd w:val="clear" w:color="auto" w:fill="auto"/>
            <w:vAlign w:val="center"/>
          </w:tcPr>
          <w:p w:rsidR="00142FD7" w:rsidRPr="00C45163" w:rsidRDefault="00142FD7" w:rsidP="00B37E9C">
            <w:pPr>
              <w:widowControl/>
              <w:rPr>
                <w:rFonts w:ascii="仿宋" w:eastAsia="仿宋" w:hAnsi="仿宋" w:cs="Times New Roman"/>
                <w:kern w:val="0"/>
                <w:sz w:val="20"/>
                <w:szCs w:val="20"/>
              </w:rPr>
            </w:pPr>
            <w:r w:rsidRPr="00C45163">
              <w:rPr>
                <w:rFonts w:ascii="仿宋" w:eastAsia="仿宋" w:hAnsi="仿宋" w:cs="Times New Roman"/>
                <w:kern w:val="0"/>
                <w:sz w:val="20"/>
                <w:szCs w:val="20"/>
              </w:rPr>
              <w:t>（1）经常检查、疏通地表排水沟，保持排水沟畅通</w:t>
            </w:r>
            <w:r w:rsidR="007D6B32">
              <w:rPr>
                <w:rFonts w:ascii="仿宋" w:eastAsia="仿宋" w:hAnsi="仿宋" w:cs="Times New Roman" w:hint="eastAsia"/>
                <w:kern w:val="0"/>
                <w:sz w:val="20"/>
                <w:szCs w:val="20"/>
              </w:rPr>
              <w:t>；</w:t>
            </w:r>
          </w:p>
          <w:p w:rsidR="00142FD7" w:rsidRPr="00C45163" w:rsidRDefault="00142FD7" w:rsidP="00B37E9C">
            <w:pPr>
              <w:widowControl/>
              <w:rPr>
                <w:rFonts w:ascii="仿宋" w:eastAsia="仿宋" w:hAnsi="仿宋" w:cs="Times New Roman"/>
                <w:kern w:val="0"/>
                <w:sz w:val="20"/>
                <w:szCs w:val="20"/>
              </w:rPr>
            </w:pPr>
            <w:r w:rsidRPr="00C45163">
              <w:rPr>
                <w:rFonts w:ascii="仿宋" w:eastAsia="仿宋" w:hAnsi="仿宋" w:cs="Times New Roman"/>
                <w:kern w:val="0"/>
                <w:sz w:val="20"/>
                <w:szCs w:val="20"/>
              </w:rPr>
              <w:t>（2）经常检查渠道外侧地形是否因当地工程建设，改变地表水的排泄通道，造成</w:t>
            </w:r>
            <w:r w:rsidR="007D6B32">
              <w:rPr>
                <w:rFonts w:ascii="仿宋" w:eastAsia="仿宋" w:hAnsi="仿宋" w:cs="Times New Roman" w:hint="eastAsia"/>
                <w:kern w:val="0"/>
                <w:sz w:val="20"/>
                <w:szCs w:val="20"/>
              </w:rPr>
              <w:t>汇</w:t>
            </w:r>
            <w:r w:rsidRPr="00C45163">
              <w:rPr>
                <w:rFonts w:ascii="仿宋" w:eastAsia="仿宋" w:hAnsi="仿宋" w:cs="Times New Roman"/>
                <w:kern w:val="0"/>
                <w:sz w:val="20"/>
                <w:szCs w:val="20"/>
              </w:rPr>
              <w:t>流面积的改变，原有排水沟规模是否满足要求</w:t>
            </w:r>
            <w:r w:rsidR="007D6B32">
              <w:rPr>
                <w:rFonts w:ascii="仿宋" w:eastAsia="仿宋" w:hAnsi="仿宋" w:cs="Times New Roman" w:hint="eastAsia"/>
                <w:kern w:val="0"/>
                <w:sz w:val="20"/>
                <w:szCs w:val="20"/>
              </w:rPr>
              <w:t>；</w:t>
            </w:r>
          </w:p>
          <w:p w:rsidR="00142FD7" w:rsidRPr="00C45163" w:rsidRDefault="00142FD7" w:rsidP="00B37E9C">
            <w:pPr>
              <w:widowControl/>
              <w:rPr>
                <w:rFonts w:ascii="仿宋" w:eastAsia="仿宋" w:hAnsi="仿宋" w:cs="Times New Roman"/>
                <w:kern w:val="0"/>
                <w:sz w:val="20"/>
                <w:szCs w:val="20"/>
              </w:rPr>
            </w:pPr>
            <w:r w:rsidRPr="00C45163">
              <w:rPr>
                <w:rFonts w:ascii="仿宋" w:eastAsia="仿宋" w:hAnsi="仿宋" w:cs="Times New Roman"/>
                <w:kern w:val="0"/>
                <w:sz w:val="20"/>
                <w:szCs w:val="20"/>
              </w:rPr>
              <w:t>（3）渠道开挖边坡外部设置排水沟，及时导走地表水流</w:t>
            </w:r>
            <w:r w:rsidR="007D6B32">
              <w:rPr>
                <w:rFonts w:ascii="仿宋" w:eastAsia="仿宋" w:hAnsi="仿宋" w:cs="Times New Roman" w:hint="eastAsia"/>
                <w:kern w:val="0"/>
                <w:sz w:val="20"/>
                <w:szCs w:val="20"/>
              </w:rPr>
              <w:t>；</w:t>
            </w:r>
          </w:p>
          <w:p w:rsidR="00142FD7" w:rsidRPr="00C45163" w:rsidRDefault="00142FD7" w:rsidP="00B37E9C">
            <w:pPr>
              <w:widowControl/>
              <w:rPr>
                <w:rFonts w:ascii="仿宋" w:eastAsia="仿宋" w:hAnsi="仿宋" w:cs="Times New Roman"/>
                <w:kern w:val="0"/>
                <w:sz w:val="20"/>
                <w:szCs w:val="20"/>
              </w:rPr>
            </w:pPr>
            <w:r w:rsidRPr="00C45163">
              <w:rPr>
                <w:rFonts w:ascii="仿宋" w:eastAsia="仿宋" w:hAnsi="仿宋" w:cs="Times New Roman"/>
                <w:kern w:val="0"/>
                <w:sz w:val="20"/>
                <w:szCs w:val="20"/>
              </w:rPr>
              <w:t>（4）对存在外溢风险的排水渡槽采取控制措施。</w:t>
            </w:r>
          </w:p>
        </w:tc>
      </w:tr>
    </w:tbl>
    <w:p w:rsidR="00142FD7" w:rsidRPr="00C45163" w:rsidRDefault="00142FD7" w:rsidP="00142FD7">
      <w:pPr>
        <w:pStyle w:val="10"/>
        <w:ind w:firstLineChars="41" w:firstLine="98"/>
        <w:outlineLvl w:val="2"/>
        <w:rPr>
          <w:rFonts w:ascii="Times New Roman" w:hAnsi="Times New Roman" w:cs="Times New Roman"/>
        </w:rPr>
      </w:pPr>
      <w:r w:rsidRPr="00C45163">
        <w:rPr>
          <w:rFonts w:ascii="Times New Roman" w:hAnsi="Times New Roman" w:cs="Times New Roman"/>
        </w:rPr>
        <w:br w:type="column"/>
      </w:r>
      <w:r w:rsidRPr="00C45163">
        <w:rPr>
          <w:rFonts w:ascii="Times New Roman" w:hAnsi="Times New Roman" w:cs="Times New Roman" w:hint="eastAsia"/>
        </w:rPr>
        <w:lastRenderedPageBreak/>
        <w:t>3.</w:t>
      </w:r>
      <w:r w:rsidR="00C57C49" w:rsidRPr="00C45163">
        <w:rPr>
          <w:rFonts w:ascii="Times New Roman" w:hAnsi="Times New Roman" w:cs="Times New Roman" w:hint="eastAsia"/>
        </w:rPr>
        <w:t>1</w:t>
      </w:r>
      <w:r w:rsidRPr="00C45163">
        <w:rPr>
          <w:rFonts w:ascii="Times New Roman" w:hAnsi="Times New Roman" w:cs="Times New Roman" w:hint="eastAsia"/>
        </w:rPr>
        <w:t>.3</w:t>
      </w:r>
      <w:r w:rsidRPr="00C45163">
        <w:rPr>
          <w:rFonts w:ascii="Times New Roman" w:hAnsi="Times New Roman" w:cs="Times New Roman" w:hint="eastAsia"/>
        </w:rPr>
        <w:t>输水</w:t>
      </w:r>
      <w:r w:rsidRPr="00C45163">
        <w:rPr>
          <w:rFonts w:ascii="Times New Roman" w:hAnsi="Times New Roman" w:cs="Times New Roman"/>
        </w:rPr>
        <w:t>渠道</w:t>
      </w:r>
      <w:r w:rsidR="006863B7">
        <w:rPr>
          <w:rFonts w:ascii="Times New Roman" w:hAnsi="Times New Roman" w:cs="Times New Roman"/>
        </w:rPr>
        <w:t>风险</w:t>
      </w:r>
      <w:r w:rsidRPr="00C45163">
        <w:rPr>
          <w:rFonts w:ascii="Times New Roman" w:hAnsi="Times New Roman" w:cs="Times New Roman"/>
        </w:rPr>
        <w:t>控制措施</w:t>
      </w:r>
    </w:p>
    <w:p w:rsidR="00142FD7" w:rsidRPr="00C45163" w:rsidRDefault="00142FD7" w:rsidP="00142FD7">
      <w:pPr>
        <w:pStyle w:val="10"/>
        <w:ind w:firstLine="240"/>
        <w:jc w:val="center"/>
        <w:outlineLvl w:val="9"/>
        <w:rPr>
          <w:rFonts w:hAnsi="黑体" w:cs="Times New Roman"/>
          <w:szCs w:val="24"/>
        </w:rPr>
      </w:pPr>
      <w:r w:rsidRPr="00C45163">
        <w:rPr>
          <w:rFonts w:hAnsi="黑体" w:cs="Times New Roman"/>
          <w:szCs w:val="24"/>
        </w:rPr>
        <w:t>表</w:t>
      </w:r>
      <w:r w:rsidRPr="00C45163">
        <w:rPr>
          <w:rFonts w:hAnsi="黑体" w:cs="Times New Roman" w:hint="eastAsia"/>
          <w:szCs w:val="24"/>
        </w:rPr>
        <w:t>3.1-</w:t>
      </w:r>
      <w:r w:rsidR="00C57C49" w:rsidRPr="00C45163">
        <w:rPr>
          <w:rFonts w:hAnsi="黑体" w:cs="Times New Roman" w:hint="eastAsia"/>
          <w:szCs w:val="24"/>
        </w:rPr>
        <w:t>5</w:t>
      </w:r>
      <w:r w:rsidRPr="00C45163">
        <w:rPr>
          <w:rFonts w:hAnsi="黑体" w:cs="Times New Roman" w:hint="eastAsia"/>
          <w:szCs w:val="24"/>
        </w:rPr>
        <w:t xml:space="preserve">   输水渠道</w:t>
      </w:r>
      <w:r w:rsidR="00D14E61">
        <w:rPr>
          <w:rFonts w:hAnsi="黑体" w:cs="Times New Roman"/>
          <w:szCs w:val="24"/>
        </w:rPr>
        <w:t>风险控制措施</w:t>
      </w:r>
      <w:r w:rsidRPr="00C45163">
        <w:rPr>
          <w:rFonts w:hAnsi="黑体" w:cs="Times New Roman"/>
          <w:szCs w:val="24"/>
        </w:rPr>
        <w:t>一览表</w:t>
      </w:r>
      <w:r w:rsidRPr="00C45163">
        <w:rPr>
          <w:rFonts w:hAnsi="黑体" w:cs="Times New Roman" w:hint="eastAsia"/>
          <w:szCs w:val="24"/>
        </w:rPr>
        <w:t>（含高填方渠道和不良地质条件渠道）</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674"/>
        <w:gridCol w:w="853"/>
        <w:gridCol w:w="1558"/>
        <w:gridCol w:w="11133"/>
      </w:tblGrid>
      <w:tr w:rsidR="00142FD7" w:rsidRPr="00C45163" w:rsidTr="00172F31">
        <w:trPr>
          <w:cantSplit/>
          <w:trHeight w:val="20"/>
          <w:tblHeader/>
        </w:trPr>
        <w:tc>
          <w:tcPr>
            <w:tcW w:w="1085" w:type="pct"/>
            <w:gridSpan w:val="3"/>
            <w:vAlign w:val="center"/>
          </w:tcPr>
          <w:p w:rsidR="0088522F" w:rsidRDefault="00142FD7">
            <w:pPr>
              <w:pStyle w:val="10"/>
              <w:spacing w:line="24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风险事件分类</w:t>
            </w:r>
          </w:p>
        </w:tc>
        <w:tc>
          <w:tcPr>
            <w:tcW w:w="3915" w:type="pct"/>
            <w:vMerge w:val="restart"/>
            <w:vAlign w:val="center"/>
          </w:tcPr>
          <w:p w:rsidR="0088522F" w:rsidRDefault="00142FD7" w:rsidP="00D14E61">
            <w:pPr>
              <w:pStyle w:val="10"/>
              <w:spacing w:line="24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控制措施</w:t>
            </w:r>
            <w:bookmarkStart w:id="28" w:name="_GoBack"/>
            <w:bookmarkEnd w:id="28"/>
          </w:p>
        </w:tc>
      </w:tr>
      <w:tr w:rsidR="00142FD7" w:rsidRPr="00C45163" w:rsidTr="00172F31">
        <w:trPr>
          <w:cantSplit/>
          <w:trHeight w:val="20"/>
          <w:tblHeader/>
        </w:trPr>
        <w:tc>
          <w:tcPr>
            <w:tcW w:w="237" w:type="pct"/>
            <w:vAlign w:val="center"/>
          </w:tcPr>
          <w:p w:rsidR="0088522F" w:rsidRDefault="00142FD7">
            <w:pPr>
              <w:pStyle w:val="10"/>
              <w:spacing w:line="240" w:lineRule="exact"/>
              <w:ind w:firstLineChars="0" w:firstLine="0"/>
              <w:jc w:val="center"/>
              <w:outlineLvl w:val="9"/>
              <w:rPr>
                <w:rFonts w:ascii="仿宋" w:eastAsia="仿宋" w:hAnsi="仿宋" w:cs="Times New Roman"/>
                <w:sz w:val="20"/>
              </w:rPr>
            </w:pPr>
            <w:r w:rsidRPr="00C45163">
              <w:rPr>
                <w:rFonts w:ascii="仿宋" w:eastAsia="仿宋" w:hAnsi="仿宋" w:cs="Times New Roman"/>
                <w:sz w:val="20"/>
              </w:rPr>
              <w:t>编号</w:t>
            </w:r>
          </w:p>
        </w:tc>
        <w:tc>
          <w:tcPr>
            <w:tcW w:w="848" w:type="pct"/>
            <w:gridSpan w:val="2"/>
            <w:vAlign w:val="center"/>
          </w:tcPr>
          <w:p w:rsidR="0088522F" w:rsidRDefault="00142FD7">
            <w:pPr>
              <w:pStyle w:val="10"/>
              <w:spacing w:line="24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类型</w:t>
            </w:r>
          </w:p>
        </w:tc>
        <w:tc>
          <w:tcPr>
            <w:tcW w:w="3915" w:type="pct"/>
            <w:vMerge/>
            <w:vAlign w:val="center"/>
          </w:tcPr>
          <w:p w:rsidR="0088522F" w:rsidRDefault="0088522F">
            <w:pPr>
              <w:pStyle w:val="10"/>
              <w:spacing w:line="240" w:lineRule="exact"/>
              <w:ind w:firstLineChars="0" w:firstLine="0"/>
              <w:outlineLvl w:val="9"/>
              <w:rPr>
                <w:rFonts w:ascii="仿宋" w:eastAsia="仿宋" w:hAnsi="仿宋" w:cs="Times New Roman"/>
                <w:b/>
                <w:bCs/>
                <w:kern w:val="0"/>
                <w:sz w:val="20"/>
              </w:rPr>
            </w:pPr>
          </w:p>
        </w:tc>
      </w:tr>
      <w:tr w:rsidR="00142FD7" w:rsidRPr="00C45163" w:rsidTr="00172F31">
        <w:trPr>
          <w:cantSplit/>
          <w:trHeight w:val="20"/>
        </w:trPr>
        <w:tc>
          <w:tcPr>
            <w:tcW w:w="237" w:type="pct"/>
            <w:vMerge w:val="restart"/>
            <w:vAlign w:val="center"/>
          </w:tcPr>
          <w:p w:rsidR="006964D2" w:rsidRDefault="00142FD7" w:rsidP="00172F31">
            <w:pPr>
              <w:pStyle w:val="10"/>
              <w:spacing w:line="240" w:lineRule="exact"/>
              <w:ind w:firstLineChars="0" w:firstLine="0"/>
              <w:jc w:val="center"/>
              <w:outlineLvl w:val="9"/>
              <w:rPr>
                <w:rFonts w:ascii="仿宋" w:eastAsia="仿宋" w:hAnsi="仿宋" w:cs="Times New Roman"/>
                <w:sz w:val="20"/>
              </w:rPr>
            </w:pPr>
            <w:r w:rsidRPr="00C45163">
              <w:rPr>
                <w:rFonts w:ascii="仿宋" w:eastAsia="仿宋" w:hAnsi="仿宋" w:cs="Times New Roman"/>
                <w:sz w:val="20"/>
              </w:rPr>
              <w:t>1</w:t>
            </w:r>
          </w:p>
        </w:tc>
        <w:tc>
          <w:tcPr>
            <w:tcW w:w="300" w:type="pct"/>
            <w:vMerge w:val="restart"/>
            <w:vAlign w:val="center"/>
          </w:tcPr>
          <w:p w:rsidR="006964D2" w:rsidRDefault="00142FD7" w:rsidP="00172F31">
            <w:pPr>
              <w:pStyle w:val="10"/>
              <w:spacing w:line="24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渠坡</w:t>
            </w:r>
          </w:p>
          <w:p w:rsidR="006964D2" w:rsidRDefault="00142FD7" w:rsidP="00172F31">
            <w:pPr>
              <w:pStyle w:val="10"/>
              <w:spacing w:line="24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失稳</w:t>
            </w:r>
          </w:p>
        </w:tc>
        <w:tc>
          <w:tcPr>
            <w:tcW w:w="548" w:type="pct"/>
            <w:vAlign w:val="center"/>
          </w:tcPr>
          <w:p w:rsidR="006964D2" w:rsidRDefault="00142FD7" w:rsidP="00172F31">
            <w:pPr>
              <w:pStyle w:val="10"/>
              <w:spacing w:line="24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渠堤外坡</w:t>
            </w:r>
          </w:p>
        </w:tc>
        <w:tc>
          <w:tcPr>
            <w:tcW w:w="3915" w:type="pct"/>
            <w:vAlign w:val="center"/>
          </w:tcPr>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（1）变形体顶沿滑裂面进行封闭防渗处理；</w:t>
            </w:r>
          </w:p>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（2）沿变形体下缘设置排水反滤体；</w:t>
            </w:r>
          </w:p>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3）在渠堤外坡脚采用当地材料填筑压脚戗台，压脚戗台高度约为变形体最高处至剪出口最低处竖向高度的1/3，压脚戗台沿变形体滑动方向的顶宽度约为变形体破裂面顶底缘水平投影距离，顺渠堤轴线方向长度覆盖变形体，两侧外延距离各3m；</w:t>
            </w:r>
          </w:p>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（4）变形体外露区域采用防水膜覆盖。</w:t>
            </w:r>
          </w:p>
        </w:tc>
      </w:tr>
      <w:tr w:rsidR="00142FD7" w:rsidRPr="00C45163" w:rsidTr="00172F31">
        <w:trPr>
          <w:cantSplit/>
          <w:trHeight w:val="20"/>
        </w:trPr>
        <w:tc>
          <w:tcPr>
            <w:tcW w:w="237" w:type="pct"/>
            <w:vMerge/>
            <w:vAlign w:val="center"/>
          </w:tcPr>
          <w:p w:rsidR="006964D2" w:rsidRDefault="006964D2" w:rsidP="00172F31">
            <w:pPr>
              <w:pStyle w:val="10"/>
              <w:spacing w:line="240" w:lineRule="exact"/>
              <w:ind w:firstLineChars="0" w:firstLine="0"/>
              <w:jc w:val="center"/>
              <w:outlineLvl w:val="9"/>
              <w:rPr>
                <w:rFonts w:ascii="仿宋" w:eastAsia="仿宋" w:hAnsi="仿宋" w:cs="Times New Roman"/>
                <w:b/>
                <w:bCs/>
                <w:sz w:val="20"/>
              </w:rPr>
            </w:pPr>
          </w:p>
        </w:tc>
        <w:tc>
          <w:tcPr>
            <w:tcW w:w="300" w:type="pct"/>
            <w:vMerge/>
            <w:vAlign w:val="center"/>
          </w:tcPr>
          <w:p w:rsidR="006964D2" w:rsidRDefault="006964D2" w:rsidP="00172F31">
            <w:pPr>
              <w:pStyle w:val="10"/>
              <w:spacing w:line="240" w:lineRule="exact"/>
              <w:ind w:firstLineChars="0" w:firstLine="0"/>
              <w:jc w:val="center"/>
              <w:outlineLvl w:val="9"/>
              <w:rPr>
                <w:rFonts w:ascii="仿宋" w:eastAsia="仿宋" w:hAnsi="仿宋" w:cs="Times New Roman"/>
                <w:b/>
                <w:bCs/>
                <w:kern w:val="0"/>
                <w:sz w:val="20"/>
              </w:rPr>
            </w:pPr>
          </w:p>
        </w:tc>
        <w:tc>
          <w:tcPr>
            <w:tcW w:w="548" w:type="pct"/>
            <w:vAlign w:val="center"/>
          </w:tcPr>
          <w:p w:rsidR="006964D2" w:rsidRDefault="00142FD7" w:rsidP="00172F31">
            <w:pPr>
              <w:pStyle w:val="10"/>
              <w:spacing w:line="24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过水断面内坡</w:t>
            </w:r>
          </w:p>
        </w:tc>
        <w:tc>
          <w:tcPr>
            <w:tcW w:w="3915" w:type="pct"/>
            <w:vAlign w:val="center"/>
          </w:tcPr>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（1）变形体顶沿滑裂面进行封闭防渗处理；</w:t>
            </w:r>
          </w:p>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（2）在一级马道路缘石外侧以静压方式植入钢管桩。</w:t>
            </w:r>
          </w:p>
        </w:tc>
      </w:tr>
      <w:tr w:rsidR="00142FD7" w:rsidRPr="00C45163" w:rsidTr="00172F31">
        <w:trPr>
          <w:cantSplit/>
          <w:trHeight w:val="20"/>
        </w:trPr>
        <w:tc>
          <w:tcPr>
            <w:tcW w:w="237" w:type="pct"/>
            <w:vMerge/>
            <w:vAlign w:val="center"/>
          </w:tcPr>
          <w:p w:rsidR="006964D2" w:rsidRDefault="006964D2" w:rsidP="00172F31">
            <w:pPr>
              <w:pStyle w:val="10"/>
              <w:spacing w:line="240" w:lineRule="exact"/>
              <w:ind w:firstLineChars="0" w:firstLine="0"/>
              <w:jc w:val="center"/>
              <w:outlineLvl w:val="9"/>
              <w:rPr>
                <w:rFonts w:ascii="仿宋" w:eastAsia="仿宋" w:hAnsi="仿宋" w:cs="Times New Roman"/>
                <w:b/>
                <w:bCs/>
                <w:sz w:val="20"/>
              </w:rPr>
            </w:pPr>
          </w:p>
        </w:tc>
        <w:tc>
          <w:tcPr>
            <w:tcW w:w="300" w:type="pct"/>
            <w:vMerge/>
            <w:vAlign w:val="center"/>
          </w:tcPr>
          <w:p w:rsidR="006964D2" w:rsidRDefault="006964D2" w:rsidP="00172F31">
            <w:pPr>
              <w:pStyle w:val="10"/>
              <w:spacing w:line="240" w:lineRule="exact"/>
              <w:ind w:firstLineChars="0" w:firstLine="0"/>
              <w:jc w:val="center"/>
              <w:outlineLvl w:val="9"/>
              <w:rPr>
                <w:rFonts w:ascii="仿宋" w:eastAsia="仿宋" w:hAnsi="仿宋" w:cs="Times New Roman"/>
                <w:b/>
                <w:bCs/>
                <w:kern w:val="0"/>
                <w:sz w:val="20"/>
              </w:rPr>
            </w:pPr>
          </w:p>
        </w:tc>
        <w:tc>
          <w:tcPr>
            <w:tcW w:w="548" w:type="pct"/>
            <w:vAlign w:val="center"/>
          </w:tcPr>
          <w:p w:rsidR="006964D2" w:rsidRDefault="00142FD7" w:rsidP="00172F31">
            <w:pPr>
              <w:pStyle w:val="10"/>
              <w:spacing w:line="24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一级马道以上边坡</w:t>
            </w:r>
          </w:p>
        </w:tc>
        <w:tc>
          <w:tcPr>
            <w:tcW w:w="3915" w:type="pct"/>
            <w:vAlign w:val="center"/>
          </w:tcPr>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（1）变形体位于坡顶：变形体上部开挖减载；变形体顶沿滑裂面进行封闭防渗处理，变形体表面和坡顶采用防水膜覆盖</w:t>
            </w:r>
            <w:r w:rsidR="007D6B32">
              <w:rPr>
                <w:rFonts w:ascii="仿宋" w:eastAsia="仿宋" w:hAnsi="仿宋" w:cs="Times New Roman" w:hint="eastAsia"/>
                <w:kern w:val="0"/>
                <w:sz w:val="20"/>
              </w:rPr>
              <w:t>；</w:t>
            </w:r>
          </w:p>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（2）变形体位于坡中部：变形体顶沿滑裂面进行封闭防渗处理；整个变形体采用塑料防水膜覆盖；在变形体中下部布置土钉、土锚或伞型锚，亦可配合树根桩加固</w:t>
            </w:r>
            <w:r w:rsidR="007D6B32">
              <w:rPr>
                <w:rFonts w:ascii="仿宋" w:eastAsia="仿宋" w:hAnsi="仿宋" w:cs="Times New Roman" w:hint="eastAsia"/>
                <w:kern w:val="0"/>
                <w:sz w:val="20"/>
              </w:rPr>
              <w:t>；</w:t>
            </w:r>
          </w:p>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（3）变形体位于一级马道附近：变形体顶沿滑裂面进行封闭防渗处理；整个变形体采用塑料防水膜覆盖；在变形体中下部以静压方式植入钢管桩。</w:t>
            </w:r>
          </w:p>
        </w:tc>
      </w:tr>
      <w:tr w:rsidR="00142FD7" w:rsidRPr="00C45163" w:rsidTr="00172F31">
        <w:trPr>
          <w:cantSplit/>
          <w:trHeight w:val="20"/>
        </w:trPr>
        <w:tc>
          <w:tcPr>
            <w:tcW w:w="237" w:type="pct"/>
            <w:vMerge w:val="restart"/>
            <w:vAlign w:val="center"/>
          </w:tcPr>
          <w:p w:rsidR="006964D2" w:rsidRDefault="00142FD7" w:rsidP="00172F31">
            <w:pPr>
              <w:pStyle w:val="10"/>
              <w:spacing w:line="240" w:lineRule="exact"/>
              <w:ind w:firstLineChars="0" w:firstLine="0"/>
              <w:jc w:val="center"/>
              <w:outlineLvl w:val="9"/>
              <w:rPr>
                <w:rFonts w:ascii="仿宋" w:eastAsia="仿宋" w:hAnsi="仿宋" w:cs="Times New Roman"/>
                <w:sz w:val="20"/>
              </w:rPr>
            </w:pPr>
            <w:r w:rsidRPr="00C45163">
              <w:rPr>
                <w:rFonts w:ascii="仿宋" w:eastAsia="仿宋" w:hAnsi="仿宋" w:cs="Times New Roman"/>
                <w:sz w:val="20"/>
              </w:rPr>
              <w:t>2</w:t>
            </w:r>
          </w:p>
        </w:tc>
        <w:tc>
          <w:tcPr>
            <w:tcW w:w="300" w:type="pct"/>
            <w:vMerge w:val="restart"/>
            <w:vAlign w:val="center"/>
          </w:tcPr>
          <w:p w:rsidR="006964D2" w:rsidRDefault="00142FD7" w:rsidP="00172F31">
            <w:pPr>
              <w:pStyle w:val="10"/>
              <w:spacing w:line="24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渗流</w:t>
            </w:r>
          </w:p>
          <w:p w:rsidR="006964D2" w:rsidRDefault="00142FD7" w:rsidP="00172F31">
            <w:pPr>
              <w:pStyle w:val="10"/>
              <w:spacing w:line="24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破坏</w:t>
            </w:r>
          </w:p>
        </w:tc>
        <w:tc>
          <w:tcPr>
            <w:tcW w:w="548" w:type="pct"/>
            <w:vAlign w:val="center"/>
          </w:tcPr>
          <w:p w:rsidR="006964D2" w:rsidRDefault="00142FD7" w:rsidP="00172F31">
            <w:pPr>
              <w:pStyle w:val="10"/>
              <w:spacing w:line="24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集中渗漏、</w:t>
            </w:r>
          </w:p>
          <w:p w:rsidR="006964D2" w:rsidRDefault="00142FD7" w:rsidP="00172F31">
            <w:pPr>
              <w:pStyle w:val="10"/>
              <w:spacing w:line="24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流土</w:t>
            </w:r>
          </w:p>
        </w:tc>
        <w:tc>
          <w:tcPr>
            <w:tcW w:w="3915" w:type="pct"/>
            <w:vAlign w:val="center"/>
          </w:tcPr>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（1）在集中渗漏出口设置压浸平台，防止水土流失；</w:t>
            </w:r>
          </w:p>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（2）迅速查明渗漏通道；</w:t>
            </w:r>
          </w:p>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（3）靠近渗漏通道入口处（靠近迎水侧、建筑物结构缝、贯穿性裂缝）采用粘土、土工膜封闭渗源。</w:t>
            </w:r>
          </w:p>
        </w:tc>
      </w:tr>
      <w:tr w:rsidR="00142FD7" w:rsidRPr="00C45163" w:rsidTr="00172F31">
        <w:trPr>
          <w:cantSplit/>
          <w:trHeight w:val="20"/>
        </w:trPr>
        <w:tc>
          <w:tcPr>
            <w:tcW w:w="237" w:type="pct"/>
            <w:vMerge/>
            <w:vAlign w:val="center"/>
          </w:tcPr>
          <w:p w:rsidR="006964D2" w:rsidRDefault="006964D2" w:rsidP="00172F31">
            <w:pPr>
              <w:pStyle w:val="10"/>
              <w:spacing w:line="240" w:lineRule="exact"/>
              <w:ind w:firstLineChars="0" w:firstLine="0"/>
              <w:jc w:val="center"/>
              <w:outlineLvl w:val="9"/>
              <w:rPr>
                <w:rFonts w:ascii="仿宋" w:eastAsia="仿宋" w:hAnsi="仿宋" w:cs="Times New Roman"/>
                <w:b/>
                <w:bCs/>
                <w:sz w:val="20"/>
              </w:rPr>
            </w:pPr>
          </w:p>
        </w:tc>
        <w:tc>
          <w:tcPr>
            <w:tcW w:w="300" w:type="pct"/>
            <w:vMerge/>
            <w:vAlign w:val="center"/>
          </w:tcPr>
          <w:p w:rsidR="006964D2" w:rsidRDefault="006964D2" w:rsidP="00172F31">
            <w:pPr>
              <w:pStyle w:val="10"/>
              <w:spacing w:line="240" w:lineRule="exact"/>
              <w:ind w:firstLineChars="0" w:firstLine="0"/>
              <w:jc w:val="center"/>
              <w:outlineLvl w:val="9"/>
              <w:rPr>
                <w:rFonts w:ascii="仿宋" w:eastAsia="仿宋" w:hAnsi="仿宋" w:cs="Times New Roman"/>
                <w:b/>
                <w:bCs/>
                <w:kern w:val="0"/>
                <w:sz w:val="20"/>
              </w:rPr>
            </w:pPr>
          </w:p>
        </w:tc>
        <w:tc>
          <w:tcPr>
            <w:tcW w:w="548" w:type="pct"/>
            <w:vAlign w:val="center"/>
          </w:tcPr>
          <w:p w:rsidR="006964D2" w:rsidRDefault="00142FD7" w:rsidP="00172F31">
            <w:pPr>
              <w:pStyle w:val="10"/>
              <w:spacing w:line="24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管涌</w:t>
            </w:r>
          </w:p>
        </w:tc>
        <w:tc>
          <w:tcPr>
            <w:tcW w:w="3915" w:type="pct"/>
            <w:vAlign w:val="center"/>
          </w:tcPr>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（1）在涌水口采用反滤料填压，反滤料填压厚度一般为20cm，且不小于管涌出水口尺寸2倍;填压平面直径一般为10倍管涌通道直径，且不小于1m；</w:t>
            </w:r>
          </w:p>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（2）在反滤料上方填中粗砂，厚度一般为0.5倍的反滤料厚度，然后再填筑碎石；碎石上方压填块石，碎石厚度与反滤料厚度相同，块石厚度为反滤料厚度的2倍</w:t>
            </w:r>
            <w:r w:rsidR="007D6B32">
              <w:rPr>
                <w:rFonts w:ascii="仿宋" w:eastAsia="仿宋" w:hAnsi="仿宋" w:cs="Times New Roman" w:hint="eastAsia"/>
                <w:kern w:val="0"/>
                <w:sz w:val="20"/>
              </w:rPr>
              <w:t>；</w:t>
            </w:r>
          </w:p>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（3）在进行管涌出水口处理同时，在排水反滤体外围采用编织袋码砌形成围井或采用装配式围井；</w:t>
            </w:r>
          </w:p>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（4）在管涌出水口处置同时，迅速查明管涌通道；</w:t>
            </w:r>
          </w:p>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（5）靠近管涌通道入口处或渠堤迎水侧采用无毒化学堵漏材料封闭通道源头。</w:t>
            </w:r>
          </w:p>
        </w:tc>
      </w:tr>
      <w:tr w:rsidR="00142FD7" w:rsidRPr="00C45163" w:rsidTr="00172F31">
        <w:trPr>
          <w:cantSplit/>
          <w:trHeight w:val="20"/>
        </w:trPr>
        <w:tc>
          <w:tcPr>
            <w:tcW w:w="237" w:type="pct"/>
            <w:vMerge w:val="restart"/>
            <w:vAlign w:val="center"/>
          </w:tcPr>
          <w:p w:rsidR="006964D2" w:rsidRDefault="00142FD7" w:rsidP="00172F31">
            <w:pPr>
              <w:pStyle w:val="10"/>
              <w:spacing w:line="240" w:lineRule="exact"/>
              <w:ind w:firstLineChars="0" w:firstLine="0"/>
              <w:jc w:val="center"/>
              <w:outlineLvl w:val="9"/>
              <w:rPr>
                <w:rFonts w:ascii="仿宋" w:eastAsia="仿宋" w:hAnsi="仿宋" w:cs="Times New Roman"/>
                <w:sz w:val="20"/>
              </w:rPr>
            </w:pPr>
            <w:r w:rsidRPr="00C45163">
              <w:rPr>
                <w:rFonts w:ascii="仿宋" w:eastAsia="仿宋" w:hAnsi="仿宋" w:cs="Times New Roman"/>
                <w:sz w:val="20"/>
              </w:rPr>
              <w:lastRenderedPageBreak/>
              <w:t>3</w:t>
            </w:r>
          </w:p>
        </w:tc>
        <w:tc>
          <w:tcPr>
            <w:tcW w:w="300" w:type="pct"/>
            <w:vMerge w:val="restart"/>
            <w:vAlign w:val="center"/>
          </w:tcPr>
          <w:p w:rsidR="006964D2" w:rsidRDefault="00142FD7" w:rsidP="00172F31">
            <w:pPr>
              <w:pStyle w:val="10"/>
              <w:spacing w:line="24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洪水入渠冲刷渠坡</w:t>
            </w:r>
          </w:p>
        </w:tc>
        <w:tc>
          <w:tcPr>
            <w:tcW w:w="548" w:type="pct"/>
            <w:vAlign w:val="center"/>
          </w:tcPr>
          <w:p w:rsidR="006964D2" w:rsidRDefault="00142FD7" w:rsidP="00172F31">
            <w:pPr>
              <w:pStyle w:val="10"/>
              <w:spacing w:line="24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防洪堤漫顶</w:t>
            </w:r>
          </w:p>
        </w:tc>
        <w:tc>
          <w:tcPr>
            <w:tcW w:w="3915" w:type="pct"/>
            <w:vAlign w:val="center"/>
          </w:tcPr>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（1）采用编织土袋加高原防洪堤顶高程；</w:t>
            </w:r>
          </w:p>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（2）在防洪堤外侧砌筑编织土袋到加高高程，坡脚处宽度根据洪水预报需要加高幅度确定，一般为需要加高高度的1.5～2倍；</w:t>
            </w:r>
          </w:p>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（3）疏通排洪通道，降低局部区域洪水位。</w:t>
            </w:r>
          </w:p>
        </w:tc>
      </w:tr>
      <w:tr w:rsidR="00142FD7" w:rsidRPr="00C45163" w:rsidTr="00172F31">
        <w:trPr>
          <w:cantSplit/>
          <w:trHeight w:val="20"/>
        </w:trPr>
        <w:tc>
          <w:tcPr>
            <w:tcW w:w="237" w:type="pct"/>
            <w:vMerge/>
            <w:vAlign w:val="center"/>
          </w:tcPr>
          <w:p w:rsidR="006964D2" w:rsidRDefault="006964D2" w:rsidP="00172F31">
            <w:pPr>
              <w:pStyle w:val="10"/>
              <w:spacing w:line="240" w:lineRule="exact"/>
              <w:ind w:firstLineChars="0" w:firstLine="0"/>
              <w:jc w:val="center"/>
              <w:outlineLvl w:val="9"/>
              <w:rPr>
                <w:rFonts w:ascii="仿宋" w:eastAsia="仿宋" w:hAnsi="仿宋" w:cs="Times New Roman"/>
                <w:b/>
                <w:bCs/>
                <w:sz w:val="20"/>
              </w:rPr>
            </w:pPr>
          </w:p>
        </w:tc>
        <w:tc>
          <w:tcPr>
            <w:tcW w:w="300" w:type="pct"/>
            <w:vMerge/>
            <w:vAlign w:val="center"/>
          </w:tcPr>
          <w:p w:rsidR="006964D2" w:rsidRDefault="006964D2" w:rsidP="00172F31">
            <w:pPr>
              <w:pStyle w:val="10"/>
              <w:spacing w:line="240" w:lineRule="exact"/>
              <w:ind w:firstLineChars="0" w:firstLine="0"/>
              <w:jc w:val="center"/>
              <w:outlineLvl w:val="9"/>
              <w:rPr>
                <w:rFonts w:ascii="仿宋" w:eastAsia="仿宋" w:hAnsi="仿宋" w:cs="Times New Roman"/>
                <w:b/>
                <w:bCs/>
                <w:kern w:val="0"/>
                <w:sz w:val="20"/>
              </w:rPr>
            </w:pPr>
          </w:p>
        </w:tc>
        <w:tc>
          <w:tcPr>
            <w:tcW w:w="548" w:type="pct"/>
            <w:vAlign w:val="center"/>
          </w:tcPr>
          <w:p w:rsidR="006964D2" w:rsidRDefault="00142FD7" w:rsidP="00172F31">
            <w:pPr>
              <w:pStyle w:val="10"/>
              <w:spacing w:line="24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防洪堤溃决</w:t>
            </w:r>
          </w:p>
        </w:tc>
        <w:tc>
          <w:tcPr>
            <w:tcW w:w="3915" w:type="pct"/>
            <w:vAlign w:val="center"/>
          </w:tcPr>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（1）先采用编织土袋或铅丝石笼先封堵缺口；</w:t>
            </w:r>
          </w:p>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（2）然后在其外侧采用粘土或编织土袋堵漏。</w:t>
            </w:r>
          </w:p>
        </w:tc>
      </w:tr>
      <w:tr w:rsidR="00142FD7" w:rsidRPr="00C45163" w:rsidTr="00172F31">
        <w:trPr>
          <w:cantSplit/>
          <w:trHeight w:val="20"/>
        </w:trPr>
        <w:tc>
          <w:tcPr>
            <w:tcW w:w="237" w:type="pct"/>
            <w:vMerge/>
            <w:vAlign w:val="center"/>
          </w:tcPr>
          <w:p w:rsidR="006964D2" w:rsidRDefault="006964D2" w:rsidP="00172F31">
            <w:pPr>
              <w:pStyle w:val="10"/>
              <w:spacing w:line="240" w:lineRule="exact"/>
              <w:ind w:firstLineChars="0" w:firstLine="0"/>
              <w:jc w:val="center"/>
              <w:outlineLvl w:val="9"/>
              <w:rPr>
                <w:rFonts w:ascii="仿宋" w:eastAsia="仿宋" w:hAnsi="仿宋" w:cs="Times New Roman"/>
                <w:b/>
                <w:bCs/>
                <w:sz w:val="20"/>
              </w:rPr>
            </w:pPr>
          </w:p>
        </w:tc>
        <w:tc>
          <w:tcPr>
            <w:tcW w:w="300" w:type="pct"/>
            <w:vMerge/>
            <w:vAlign w:val="center"/>
          </w:tcPr>
          <w:p w:rsidR="006964D2" w:rsidRDefault="006964D2" w:rsidP="00172F31">
            <w:pPr>
              <w:pStyle w:val="10"/>
              <w:spacing w:line="240" w:lineRule="exact"/>
              <w:ind w:firstLineChars="0" w:firstLine="0"/>
              <w:jc w:val="center"/>
              <w:outlineLvl w:val="9"/>
              <w:rPr>
                <w:rFonts w:ascii="仿宋" w:eastAsia="仿宋" w:hAnsi="仿宋" w:cs="Times New Roman"/>
                <w:b/>
                <w:bCs/>
                <w:kern w:val="0"/>
                <w:sz w:val="20"/>
              </w:rPr>
            </w:pPr>
          </w:p>
        </w:tc>
        <w:tc>
          <w:tcPr>
            <w:tcW w:w="548" w:type="pct"/>
            <w:vAlign w:val="center"/>
          </w:tcPr>
          <w:p w:rsidR="006964D2" w:rsidRDefault="00142FD7" w:rsidP="00172F31">
            <w:pPr>
              <w:pStyle w:val="10"/>
              <w:spacing w:line="24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排水渡槽漫溢</w:t>
            </w:r>
          </w:p>
        </w:tc>
        <w:tc>
          <w:tcPr>
            <w:tcW w:w="3915" w:type="pct"/>
            <w:vAlign w:val="center"/>
          </w:tcPr>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（1）在排水渡槽进口上游一定距离（一般不小于100m）的天然河道，设置临时或永久拦沙坎，防止含泥量极高的水流进入排水渡槽，造成渡槽淤塞；</w:t>
            </w:r>
          </w:p>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（2）在洪水期间应加强渠道沿线天然河流水流状态的巡查，随时打捞聚集在渡槽进口处的漂浮物；</w:t>
            </w:r>
          </w:p>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（3）疏通排洪通道，降低局部区域洪水位；</w:t>
            </w:r>
          </w:p>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（4）加高排水渡槽上下游的防洪堤，排水渡槽下部渠坡采用混凝土硬化处理，加强坡面防护；</w:t>
            </w:r>
          </w:p>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（5）加强汛期水位监测，当洪量较大、水位上涨过快时，可采取临时抽排措施进行紧急处理。</w:t>
            </w:r>
          </w:p>
        </w:tc>
      </w:tr>
      <w:tr w:rsidR="00142FD7" w:rsidRPr="00C45163" w:rsidTr="00172F31">
        <w:trPr>
          <w:cantSplit/>
          <w:trHeight w:val="20"/>
        </w:trPr>
        <w:tc>
          <w:tcPr>
            <w:tcW w:w="237" w:type="pct"/>
            <w:vAlign w:val="center"/>
          </w:tcPr>
          <w:p w:rsidR="006964D2" w:rsidRDefault="00142FD7" w:rsidP="00172F31">
            <w:pPr>
              <w:pStyle w:val="10"/>
              <w:spacing w:line="24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4</w:t>
            </w:r>
          </w:p>
        </w:tc>
        <w:tc>
          <w:tcPr>
            <w:tcW w:w="848" w:type="pct"/>
            <w:gridSpan w:val="2"/>
            <w:vAlign w:val="center"/>
          </w:tcPr>
          <w:p w:rsidR="006964D2" w:rsidRDefault="00142FD7" w:rsidP="00172F31">
            <w:pPr>
              <w:pStyle w:val="10"/>
              <w:spacing w:line="24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衬砌抗浮失稳</w:t>
            </w:r>
          </w:p>
        </w:tc>
        <w:tc>
          <w:tcPr>
            <w:tcW w:w="3915" w:type="pct"/>
            <w:vAlign w:val="center"/>
          </w:tcPr>
          <w:p w:rsidR="0088522F" w:rsidRDefault="00B37E9C">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hint="eastAsia"/>
                <w:kern w:val="0"/>
                <w:sz w:val="20"/>
              </w:rPr>
              <w:t>（1）</w:t>
            </w:r>
            <w:r w:rsidR="00142FD7" w:rsidRPr="00C45163">
              <w:rPr>
                <w:rFonts w:ascii="仿宋" w:eastAsia="仿宋" w:hAnsi="仿宋" w:cs="Times New Roman"/>
                <w:kern w:val="0"/>
                <w:sz w:val="20"/>
              </w:rPr>
              <w:t>抬高渠道运行水位平压；</w:t>
            </w:r>
          </w:p>
          <w:p w:rsidR="0088522F" w:rsidRDefault="00B37E9C">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hint="eastAsia"/>
                <w:kern w:val="0"/>
                <w:sz w:val="20"/>
              </w:rPr>
              <w:t>（2）</w:t>
            </w:r>
            <w:r w:rsidR="00142FD7" w:rsidRPr="00C45163">
              <w:rPr>
                <w:rFonts w:ascii="仿宋" w:eastAsia="仿宋" w:hAnsi="仿宋" w:cs="Times New Roman"/>
                <w:kern w:val="0"/>
                <w:sz w:val="20"/>
              </w:rPr>
              <w:t>在渠堤周边或一级马道以上坡面设置排水减压孔降低局部区域地下水位，降水孔内置排水反滤装置，孔深根据地层条件确定；</w:t>
            </w:r>
          </w:p>
          <w:p w:rsidR="0088522F" w:rsidRDefault="00B37E9C">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hint="eastAsia"/>
                <w:kern w:val="0"/>
                <w:sz w:val="20"/>
              </w:rPr>
              <w:t>（3）</w:t>
            </w:r>
            <w:r w:rsidR="00142FD7" w:rsidRPr="00C45163">
              <w:rPr>
                <w:rFonts w:ascii="仿宋" w:eastAsia="仿宋" w:hAnsi="仿宋" w:cs="Times New Roman"/>
                <w:kern w:val="0"/>
                <w:sz w:val="20"/>
              </w:rPr>
              <w:t>疏通原设计布置的所有排水孔道，使其正常工作。</w:t>
            </w:r>
          </w:p>
        </w:tc>
      </w:tr>
      <w:tr w:rsidR="00142FD7" w:rsidRPr="00C45163" w:rsidTr="00172F31">
        <w:trPr>
          <w:cantSplit/>
          <w:trHeight w:val="20"/>
        </w:trPr>
        <w:tc>
          <w:tcPr>
            <w:tcW w:w="237" w:type="pct"/>
            <w:vAlign w:val="center"/>
          </w:tcPr>
          <w:p w:rsidR="006964D2" w:rsidRDefault="00142FD7" w:rsidP="00172F31">
            <w:pPr>
              <w:pStyle w:val="10"/>
              <w:spacing w:line="24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5</w:t>
            </w:r>
          </w:p>
        </w:tc>
        <w:tc>
          <w:tcPr>
            <w:tcW w:w="848" w:type="pct"/>
            <w:gridSpan w:val="2"/>
            <w:vAlign w:val="center"/>
          </w:tcPr>
          <w:p w:rsidR="006964D2" w:rsidRDefault="00142FD7" w:rsidP="00172F31">
            <w:pPr>
              <w:pStyle w:val="10"/>
              <w:spacing w:line="24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衬砌板隆起、开裂、位移</w:t>
            </w:r>
          </w:p>
        </w:tc>
        <w:tc>
          <w:tcPr>
            <w:tcW w:w="3915" w:type="pct"/>
            <w:vAlign w:val="center"/>
          </w:tcPr>
          <w:p w:rsidR="0088522F" w:rsidRDefault="00B37E9C">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hint="eastAsia"/>
                <w:kern w:val="0"/>
                <w:sz w:val="20"/>
              </w:rPr>
              <w:t>（1）</w:t>
            </w:r>
            <w:r w:rsidR="00142FD7" w:rsidRPr="00C45163">
              <w:rPr>
                <w:rFonts w:ascii="仿宋" w:eastAsia="仿宋" w:hAnsi="仿宋" w:cs="Times New Roman"/>
                <w:kern w:val="0"/>
                <w:sz w:val="20"/>
              </w:rPr>
              <w:t>必要时采用小型围堰进行水下浇筑模袋混凝土和不分散混凝土局部修复；</w:t>
            </w:r>
          </w:p>
          <w:p w:rsidR="0088522F" w:rsidRDefault="00B37E9C">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hint="eastAsia"/>
                <w:kern w:val="0"/>
                <w:sz w:val="20"/>
              </w:rPr>
              <w:t>（2）</w:t>
            </w:r>
            <w:r w:rsidR="00142FD7" w:rsidRPr="00C45163">
              <w:rPr>
                <w:rFonts w:ascii="仿宋" w:eastAsia="仿宋" w:hAnsi="仿宋" w:cs="Times New Roman"/>
                <w:kern w:val="0"/>
                <w:sz w:val="20"/>
              </w:rPr>
              <w:t>待总干渠停水检修期间统筹考虑，按照原设计结构及标准恢复或加固。</w:t>
            </w:r>
          </w:p>
        </w:tc>
      </w:tr>
      <w:tr w:rsidR="00142FD7" w:rsidRPr="00C45163" w:rsidTr="00172F31">
        <w:trPr>
          <w:cantSplit/>
          <w:trHeight w:val="20"/>
        </w:trPr>
        <w:tc>
          <w:tcPr>
            <w:tcW w:w="237" w:type="pct"/>
            <w:vAlign w:val="center"/>
          </w:tcPr>
          <w:p w:rsidR="006964D2" w:rsidRDefault="00142FD7" w:rsidP="00172F31">
            <w:pPr>
              <w:pStyle w:val="10"/>
              <w:spacing w:line="240" w:lineRule="exact"/>
              <w:ind w:firstLineChars="0" w:firstLine="0"/>
              <w:jc w:val="center"/>
              <w:outlineLvl w:val="9"/>
              <w:rPr>
                <w:rFonts w:ascii="仿宋" w:eastAsia="仿宋" w:hAnsi="仿宋" w:cs="Times New Roman"/>
                <w:sz w:val="20"/>
              </w:rPr>
            </w:pPr>
            <w:r w:rsidRPr="00C45163">
              <w:rPr>
                <w:rFonts w:ascii="仿宋" w:eastAsia="仿宋" w:hAnsi="仿宋" w:cs="Times New Roman"/>
                <w:sz w:val="20"/>
              </w:rPr>
              <w:t>6</w:t>
            </w:r>
          </w:p>
        </w:tc>
        <w:tc>
          <w:tcPr>
            <w:tcW w:w="848" w:type="pct"/>
            <w:gridSpan w:val="2"/>
            <w:vAlign w:val="center"/>
          </w:tcPr>
          <w:p w:rsidR="006964D2" w:rsidRDefault="00142FD7" w:rsidP="00172F31">
            <w:pPr>
              <w:pStyle w:val="10"/>
              <w:spacing w:line="24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渠堤漫顶</w:t>
            </w:r>
          </w:p>
        </w:tc>
        <w:tc>
          <w:tcPr>
            <w:tcW w:w="3915" w:type="pct"/>
            <w:vAlign w:val="center"/>
          </w:tcPr>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（1）当渠水漫顶系由于大气降水、渠外洪水加入原因造成时，主要通过输水调度解决</w:t>
            </w:r>
            <w:r w:rsidR="007D6B32">
              <w:rPr>
                <w:rFonts w:ascii="仿宋" w:eastAsia="仿宋" w:hAnsi="仿宋" w:cs="Times New Roman" w:hint="eastAsia"/>
                <w:kern w:val="0"/>
                <w:sz w:val="20"/>
              </w:rPr>
              <w:t>；</w:t>
            </w:r>
          </w:p>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（2）当漫顶原因系渠堤或建筑物地基沉降变形引起时，可在渠堤顶采用袋装土或其他抢险物资堆砌临时子堤挡水，然后研究处置方案。</w:t>
            </w:r>
          </w:p>
        </w:tc>
      </w:tr>
      <w:tr w:rsidR="00142FD7" w:rsidRPr="00C45163" w:rsidTr="00172F31">
        <w:trPr>
          <w:cantSplit/>
          <w:trHeight w:val="20"/>
        </w:trPr>
        <w:tc>
          <w:tcPr>
            <w:tcW w:w="237" w:type="pct"/>
            <w:vAlign w:val="center"/>
          </w:tcPr>
          <w:p w:rsidR="006964D2" w:rsidRDefault="00142FD7" w:rsidP="00172F31">
            <w:pPr>
              <w:pStyle w:val="10"/>
              <w:spacing w:line="240" w:lineRule="exact"/>
              <w:ind w:firstLineChars="0" w:firstLine="0"/>
              <w:jc w:val="center"/>
              <w:outlineLvl w:val="9"/>
              <w:rPr>
                <w:rFonts w:ascii="仿宋" w:eastAsia="仿宋" w:hAnsi="仿宋" w:cs="Times New Roman"/>
                <w:sz w:val="20"/>
              </w:rPr>
            </w:pPr>
            <w:r w:rsidRPr="00C45163">
              <w:rPr>
                <w:rFonts w:ascii="仿宋" w:eastAsia="仿宋" w:hAnsi="仿宋" w:cs="Times New Roman"/>
                <w:sz w:val="20"/>
              </w:rPr>
              <w:lastRenderedPageBreak/>
              <w:t>7</w:t>
            </w:r>
          </w:p>
        </w:tc>
        <w:tc>
          <w:tcPr>
            <w:tcW w:w="848" w:type="pct"/>
            <w:gridSpan w:val="2"/>
            <w:vAlign w:val="center"/>
          </w:tcPr>
          <w:p w:rsidR="006964D2" w:rsidRDefault="00142FD7" w:rsidP="00172F31">
            <w:pPr>
              <w:pStyle w:val="10"/>
              <w:spacing w:line="24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渠堤溃决</w:t>
            </w:r>
          </w:p>
        </w:tc>
        <w:tc>
          <w:tcPr>
            <w:tcW w:w="3915" w:type="pct"/>
            <w:vAlign w:val="center"/>
          </w:tcPr>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（1）在口门较窄时（溃口宽度不大于1m，深度不大于1m），采用大体积物料，如蓬布、石袋、石笼等及时抢堵，以免口门扩大，阻止突发事件进一步发展</w:t>
            </w:r>
            <w:r w:rsidR="007D6B32">
              <w:rPr>
                <w:rFonts w:ascii="仿宋" w:eastAsia="仿宋" w:hAnsi="仿宋" w:cs="Times New Roman" w:hint="eastAsia"/>
                <w:kern w:val="0"/>
                <w:sz w:val="20"/>
              </w:rPr>
              <w:t>；</w:t>
            </w:r>
          </w:p>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（2）溃口口门尺寸较大时，应在第一时间采用大型石笼、大块石等抢筑裹头</w:t>
            </w:r>
            <w:r w:rsidR="007D6B32">
              <w:rPr>
                <w:rFonts w:ascii="仿宋" w:eastAsia="仿宋" w:hAnsi="仿宋" w:cs="Times New Roman" w:hint="eastAsia"/>
                <w:kern w:val="0"/>
                <w:sz w:val="20"/>
              </w:rPr>
              <w:t>；</w:t>
            </w:r>
          </w:p>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（3）在堤防迎水面安装两排的螺旋锚，然后抛沙石袋减少急流对堤防的正面冲刷，减缓堤头的崩塌速度；</w:t>
            </w:r>
          </w:p>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（4）沿堤头包裹向背水面安装两排螺旋锚，抛沙石袋，减少急流对堤头的冲刷和</w:t>
            </w:r>
            <w:r w:rsidR="00187B80">
              <w:rPr>
                <w:rFonts w:ascii="仿宋" w:eastAsia="仿宋" w:hAnsi="仿宋" w:cs="Times New Roman"/>
                <w:kern w:val="0"/>
                <w:sz w:val="20"/>
              </w:rPr>
              <w:t>汇流</w:t>
            </w:r>
            <w:r w:rsidRPr="00C45163">
              <w:rPr>
                <w:rFonts w:ascii="仿宋" w:eastAsia="仿宋" w:hAnsi="仿宋" w:cs="Times New Roman"/>
                <w:kern w:val="0"/>
                <w:sz w:val="20"/>
              </w:rPr>
              <w:t>对堤背的淘刷</w:t>
            </w:r>
            <w:r w:rsidR="007D6B32">
              <w:rPr>
                <w:rFonts w:ascii="仿宋" w:eastAsia="仿宋" w:hAnsi="仿宋" w:cs="Times New Roman" w:hint="eastAsia"/>
                <w:kern w:val="0"/>
                <w:sz w:val="20"/>
              </w:rPr>
              <w:t>；</w:t>
            </w:r>
          </w:p>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（5）待裹头初步稳定后，采用打桩等方法进一步予以加固</w:t>
            </w:r>
            <w:r w:rsidR="007D6B32">
              <w:rPr>
                <w:rFonts w:ascii="仿宋" w:eastAsia="仿宋" w:hAnsi="仿宋" w:cs="Times New Roman" w:hint="eastAsia"/>
                <w:kern w:val="0"/>
                <w:sz w:val="20"/>
              </w:rPr>
              <w:t>；</w:t>
            </w:r>
          </w:p>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（6）向龙口抛填石笼、块石护底，龙口稳定后实施封堵措施</w:t>
            </w:r>
            <w:r w:rsidR="007D6B32">
              <w:rPr>
                <w:rFonts w:ascii="仿宋" w:eastAsia="仿宋" w:hAnsi="仿宋" w:cs="Times New Roman" w:hint="eastAsia"/>
                <w:kern w:val="0"/>
                <w:sz w:val="20"/>
              </w:rPr>
              <w:t>；</w:t>
            </w:r>
          </w:p>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7）溃口封堵首先采用立堵法，从溃口两侧按照拟定的封堵轴线快速向中间合拢；合拢至一定位置后，流速较大时，采用平堵法实现溃口合拢。溃口合拢时若流速、流量较大不宜合拢时，可采用钢管框架阻挡填料实现合拢</w:t>
            </w:r>
            <w:r w:rsidR="007D6B32">
              <w:rPr>
                <w:rFonts w:ascii="仿宋" w:eastAsia="仿宋" w:hAnsi="仿宋" w:cs="Times New Roman" w:hint="eastAsia"/>
                <w:kern w:val="0"/>
                <w:sz w:val="20"/>
              </w:rPr>
              <w:t>；</w:t>
            </w:r>
          </w:p>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（8）实现封堵进占后，首先在临水测回填粘土，再铺设复合土工膜，复合土工膜上部抛填粘土袋压重防止冲刷</w:t>
            </w:r>
            <w:r w:rsidR="007D6B32">
              <w:rPr>
                <w:rFonts w:ascii="仿宋" w:eastAsia="仿宋" w:hAnsi="仿宋" w:cs="Times New Roman" w:hint="eastAsia"/>
                <w:kern w:val="0"/>
                <w:sz w:val="20"/>
              </w:rPr>
              <w:t>；</w:t>
            </w:r>
          </w:p>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（9）</w:t>
            </w:r>
            <w:r w:rsidR="007D6B32">
              <w:rPr>
                <w:rFonts w:ascii="仿宋" w:eastAsia="仿宋" w:hAnsi="仿宋" w:cs="Times New Roman" w:hint="eastAsia"/>
                <w:kern w:val="0"/>
                <w:sz w:val="20"/>
              </w:rPr>
              <w:t>外洪入渠造成</w:t>
            </w:r>
            <w:r w:rsidRPr="00C45163">
              <w:rPr>
                <w:rFonts w:ascii="仿宋" w:eastAsia="仿宋" w:hAnsi="仿宋" w:cs="Times New Roman"/>
                <w:kern w:val="0"/>
                <w:sz w:val="20"/>
              </w:rPr>
              <w:t>渠道流量增加</w:t>
            </w:r>
            <w:r w:rsidR="007D6B32">
              <w:rPr>
                <w:rFonts w:ascii="仿宋" w:eastAsia="仿宋" w:hAnsi="仿宋" w:cs="Times New Roman" w:hint="eastAsia"/>
                <w:kern w:val="0"/>
                <w:sz w:val="20"/>
              </w:rPr>
              <w:t>，可</w:t>
            </w:r>
            <w:r w:rsidRPr="00C45163">
              <w:rPr>
                <w:rFonts w:ascii="仿宋" w:eastAsia="仿宋" w:hAnsi="仿宋" w:cs="Times New Roman"/>
                <w:kern w:val="0"/>
                <w:sz w:val="20"/>
              </w:rPr>
              <w:t>采用调度除险</w:t>
            </w:r>
            <w:r w:rsidR="007D6B32">
              <w:rPr>
                <w:rFonts w:ascii="仿宋" w:eastAsia="仿宋" w:hAnsi="仿宋" w:cs="Times New Roman" w:hint="eastAsia"/>
                <w:kern w:val="0"/>
                <w:sz w:val="20"/>
              </w:rPr>
              <w:t>；</w:t>
            </w:r>
          </w:p>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（10）</w:t>
            </w:r>
            <w:r w:rsidR="007D6B32">
              <w:rPr>
                <w:rFonts w:ascii="仿宋" w:eastAsia="仿宋" w:hAnsi="仿宋" w:cs="Times New Roman" w:hint="eastAsia"/>
                <w:color w:val="000000" w:themeColor="text1"/>
                <w:kern w:val="0"/>
                <w:sz w:val="20"/>
              </w:rPr>
              <w:t>闸门</w:t>
            </w:r>
            <w:r w:rsidR="007D6B32" w:rsidRPr="00584993">
              <w:rPr>
                <w:rFonts w:ascii="仿宋" w:eastAsia="仿宋" w:hAnsi="仿宋" w:cs="Times New Roman"/>
                <w:color w:val="000000" w:themeColor="text1"/>
                <w:kern w:val="0"/>
                <w:sz w:val="20"/>
              </w:rPr>
              <w:t>设备故障</w:t>
            </w:r>
            <w:r w:rsidR="007D6B32">
              <w:rPr>
                <w:rFonts w:ascii="仿宋" w:eastAsia="仿宋" w:hAnsi="仿宋" w:cs="Times New Roman" w:hint="eastAsia"/>
                <w:color w:val="000000" w:themeColor="text1"/>
                <w:kern w:val="0"/>
                <w:sz w:val="20"/>
              </w:rPr>
              <w:t>采取应急调度措施，配合</w:t>
            </w:r>
            <w:r w:rsidR="007D6B32" w:rsidRPr="00584993">
              <w:rPr>
                <w:rFonts w:ascii="仿宋" w:eastAsia="仿宋" w:hAnsi="仿宋" w:cs="Times New Roman"/>
                <w:color w:val="000000" w:themeColor="text1"/>
                <w:kern w:val="0"/>
                <w:sz w:val="20"/>
              </w:rPr>
              <w:t>相邻节制闸</w:t>
            </w:r>
            <w:r w:rsidR="007D6B32">
              <w:rPr>
                <w:rFonts w:ascii="仿宋" w:eastAsia="仿宋" w:hAnsi="仿宋" w:cs="Times New Roman" w:hint="eastAsia"/>
                <w:color w:val="000000" w:themeColor="text1"/>
                <w:kern w:val="0"/>
                <w:sz w:val="20"/>
              </w:rPr>
              <w:t>开度调整，必要时开启上游退水闸退水。</w:t>
            </w:r>
          </w:p>
        </w:tc>
      </w:tr>
      <w:tr w:rsidR="00142FD7" w:rsidRPr="00C45163" w:rsidTr="00172F31">
        <w:trPr>
          <w:cantSplit/>
          <w:trHeight w:val="20"/>
        </w:trPr>
        <w:tc>
          <w:tcPr>
            <w:tcW w:w="237" w:type="pct"/>
            <w:vAlign w:val="center"/>
          </w:tcPr>
          <w:p w:rsidR="006964D2" w:rsidRDefault="00142FD7" w:rsidP="00172F31">
            <w:pPr>
              <w:pStyle w:val="10"/>
              <w:spacing w:line="240" w:lineRule="exact"/>
              <w:ind w:firstLineChars="0" w:firstLine="0"/>
              <w:jc w:val="center"/>
              <w:outlineLvl w:val="9"/>
              <w:rPr>
                <w:rFonts w:ascii="仿宋" w:eastAsia="仿宋" w:hAnsi="仿宋" w:cs="Times New Roman"/>
                <w:sz w:val="20"/>
              </w:rPr>
            </w:pPr>
            <w:r w:rsidRPr="00C45163">
              <w:rPr>
                <w:rFonts w:ascii="仿宋" w:eastAsia="仿宋" w:hAnsi="仿宋" w:cs="Times New Roman"/>
                <w:sz w:val="20"/>
              </w:rPr>
              <w:t>8</w:t>
            </w:r>
          </w:p>
        </w:tc>
        <w:tc>
          <w:tcPr>
            <w:tcW w:w="848" w:type="pct"/>
            <w:gridSpan w:val="2"/>
            <w:vAlign w:val="center"/>
          </w:tcPr>
          <w:p w:rsidR="006964D2" w:rsidRDefault="00142FD7" w:rsidP="00172F31">
            <w:pPr>
              <w:pStyle w:val="10"/>
              <w:spacing w:line="240" w:lineRule="exact"/>
              <w:ind w:firstLineChars="0" w:firstLine="0"/>
              <w:jc w:val="center"/>
              <w:outlineLvl w:val="9"/>
              <w:rPr>
                <w:rFonts w:ascii="仿宋" w:eastAsia="仿宋" w:hAnsi="仿宋" w:cs="Times New Roman"/>
                <w:kern w:val="0"/>
                <w:sz w:val="20"/>
              </w:rPr>
            </w:pPr>
            <w:r w:rsidRPr="00C45163">
              <w:rPr>
                <w:rFonts w:ascii="仿宋" w:eastAsia="仿宋" w:hAnsi="仿宋" w:cs="Times New Roman"/>
                <w:kern w:val="0"/>
                <w:sz w:val="20"/>
              </w:rPr>
              <w:t>洪水浸泡渠堤外坡</w:t>
            </w:r>
          </w:p>
        </w:tc>
        <w:tc>
          <w:tcPr>
            <w:tcW w:w="3915" w:type="pct"/>
            <w:vAlign w:val="center"/>
          </w:tcPr>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（1）采用块石、编织土袋等抢险物资对渠堤外坡进行防护，防止因洪水浸泡导致渠坡失稳；</w:t>
            </w:r>
          </w:p>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（2）疏通排洪通道，降低局部区域洪水位；</w:t>
            </w:r>
          </w:p>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（3）疏通堵塞涵管：</w:t>
            </w:r>
            <w:r w:rsidRPr="00C45163">
              <w:rPr>
                <w:rFonts w:ascii="仿宋" w:eastAsia="仿宋" w:hAnsi="仿宋" w:hint="eastAsia"/>
                <w:kern w:val="0"/>
                <w:sz w:val="20"/>
              </w:rPr>
              <w:t>①</w:t>
            </w:r>
            <w:r w:rsidRPr="00C45163">
              <w:rPr>
                <w:rFonts w:ascii="仿宋" w:eastAsia="仿宋" w:hAnsi="仿宋" w:cs="Times New Roman"/>
                <w:kern w:val="0"/>
                <w:sz w:val="20"/>
              </w:rPr>
              <w:t>准备体积直径约0.6～0.8m，比重约0.8～0.9的浮球，浮球系结在尼龙绳的一端，尼龙绳另一端与钢丝绳连接，尼龙绳长度约为1.5倍涵管展开长度；</w:t>
            </w:r>
            <w:r w:rsidRPr="00C45163">
              <w:rPr>
                <w:rFonts w:ascii="仿宋" w:eastAsia="仿宋" w:hAnsi="仿宋" w:hint="eastAsia"/>
                <w:kern w:val="0"/>
                <w:sz w:val="20"/>
              </w:rPr>
              <w:t>②</w:t>
            </w:r>
            <w:r w:rsidRPr="00C45163">
              <w:rPr>
                <w:rFonts w:ascii="仿宋" w:eastAsia="仿宋" w:hAnsi="仿宋" w:cs="Times New Roman"/>
                <w:kern w:val="0"/>
                <w:sz w:val="20"/>
              </w:rPr>
              <w:t>洪水期间，将浮球放入需要清理的通道井口涵管内，随水流穿过涵管在出口浮出水面；</w:t>
            </w:r>
            <w:r w:rsidRPr="00C45163">
              <w:rPr>
                <w:rFonts w:ascii="仿宋" w:eastAsia="仿宋" w:hAnsi="仿宋" w:hint="eastAsia"/>
                <w:kern w:val="0"/>
                <w:sz w:val="20"/>
              </w:rPr>
              <w:t>③</w:t>
            </w:r>
            <w:r w:rsidRPr="00C45163">
              <w:rPr>
                <w:rFonts w:ascii="仿宋" w:eastAsia="仿宋" w:hAnsi="仿宋" w:cs="Times New Roman"/>
                <w:kern w:val="0"/>
                <w:sz w:val="20"/>
              </w:rPr>
              <w:t>利用纤维绳将钢丝绳从倒虹吸输水通道中穿过；</w:t>
            </w:r>
          </w:p>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hint="eastAsia"/>
                <w:kern w:val="0"/>
                <w:sz w:val="20"/>
              </w:rPr>
              <w:t>④</w:t>
            </w:r>
            <w:r w:rsidRPr="00C45163">
              <w:rPr>
                <w:rFonts w:ascii="仿宋" w:eastAsia="仿宋" w:hAnsi="仿宋" w:cs="Times New Roman"/>
                <w:kern w:val="0"/>
                <w:sz w:val="20"/>
              </w:rPr>
              <w:t>钢丝绳中部安装一定重量的带有爪牙或钢丝刷钢丝网；</w:t>
            </w:r>
            <w:r w:rsidRPr="00C45163">
              <w:rPr>
                <w:rFonts w:ascii="仿宋" w:eastAsia="仿宋" w:hAnsi="仿宋" w:hint="eastAsia"/>
                <w:kern w:val="0"/>
                <w:sz w:val="20"/>
              </w:rPr>
              <w:t>⑤</w:t>
            </w:r>
            <w:r w:rsidRPr="00C45163">
              <w:rPr>
                <w:rFonts w:ascii="仿宋" w:eastAsia="仿宋" w:hAnsi="仿宋" w:cs="Times New Roman"/>
                <w:kern w:val="0"/>
                <w:sz w:val="20"/>
              </w:rPr>
              <w:t>在进出口两端适当位置，利用绞车来回拉动钢丝绳，挠动淤积物，使其通过流水带出排洪涵管</w:t>
            </w:r>
            <w:r w:rsidR="007D6B32">
              <w:rPr>
                <w:rFonts w:ascii="仿宋" w:eastAsia="仿宋" w:hAnsi="仿宋" w:cs="Times New Roman" w:hint="eastAsia"/>
                <w:kern w:val="0"/>
                <w:sz w:val="20"/>
              </w:rPr>
              <w:t>；</w:t>
            </w:r>
          </w:p>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4）在排洪倒虹吸进口上游一定距离（一般不小于100m）的天然河道较宽位置下游，用铅丝石笼设置临时拦沙坎，铅丝石笼采用钢丝绳固定在河道岸边，防止沿水流进入倒虹吸；条件允许时可考虑在倒虹吸出口采取适当措施减缓入涵水流流速予以配合；</w:t>
            </w:r>
          </w:p>
          <w:p w:rsidR="0088522F" w:rsidRDefault="00142FD7">
            <w:pPr>
              <w:pStyle w:val="10"/>
              <w:spacing w:line="240" w:lineRule="exact"/>
              <w:ind w:firstLineChars="0" w:firstLine="0"/>
              <w:outlineLvl w:val="9"/>
              <w:rPr>
                <w:rFonts w:ascii="仿宋" w:eastAsia="仿宋" w:hAnsi="仿宋" w:cs="Times New Roman"/>
                <w:kern w:val="0"/>
                <w:sz w:val="20"/>
              </w:rPr>
            </w:pPr>
            <w:r w:rsidRPr="00C45163">
              <w:rPr>
                <w:rFonts w:ascii="仿宋" w:eastAsia="仿宋" w:hAnsi="仿宋" w:cs="Times New Roman"/>
                <w:kern w:val="0"/>
                <w:sz w:val="20"/>
              </w:rPr>
              <w:t>（5）在洪水期间应加强渠道沿线天然河流水流状态的巡查，特别注意防止大型漂浮物进入左岸排水倒虹吸涵管，随时打捞聚集在进口处的漂浮物。</w:t>
            </w:r>
          </w:p>
        </w:tc>
      </w:tr>
    </w:tbl>
    <w:p w:rsidR="00B37E9C" w:rsidRPr="00C45163" w:rsidRDefault="00B37E9C" w:rsidP="00142FD7">
      <w:pPr>
        <w:pStyle w:val="10"/>
        <w:ind w:firstLineChars="0" w:firstLine="0"/>
        <w:outlineLvl w:val="9"/>
        <w:rPr>
          <w:rFonts w:ascii="Times New Roman" w:hAnsi="Times New Roman" w:cs="Times New Roman"/>
          <w:sz w:val="28"/>
          <w:szCs w:val="28"/>
        </w:rPr>
      </w:pPr>
    </w:p>
    <w:p w:rsidR="00B37E9C" w:rsidRPr="00C45163" w:rsidRDefault="00B37E9C" w:rsidP="00142FD7">
      <w:pPr>
        <w:pStyle w:val="10"/>
        <w:ind w:firstLineChars="0" w:firstLine="0"/>
        <w:outlineLvl w:val="9"/>
        <w:rPr>
          <w:rFonts w:ascii="Times New Roman" w:hAnsi="Times New Roman" w:cs="Times New Roman"/>
          <w:sz w:val="28"/>
          <w:szCs w:val="28"/>
        </w:rPr>
      </w:pPr>
    </w:p>
    <w:p w:rsidR="00142FD7" w:rsidRPr="00C45163" w:rsidRDefault="00142FD7" w:rsidP="00142FD7">
      <w:pPr>
        <w:jc w:val="left"/>
        <w:outlineLvl w:val="1"/>
        <w:rPr>
          <w:rFonts w:ascii="Times New Roman" w:eastAsia="黑体" w:hAnsi="Times New Roman" w:cs="Times New Roman"/>
          <w:sz w:val="28"/>
          <w:szCs w:val="28"/>
        </w:rPr>
      </w:pPr>
      <w:r w:rsidRPr="00C45163">
        <w:rPr>
          <w:rFonts w:ascii="Times New Roman" w:hAnsi="Times New Roman" w:cs="Times New Roman"/>
        </w:rPr>
        <w:br w:type="column"/>
      </w:r>
      <w:bookmarkStart w:id="29" w:name="_Toc524596982"/>
      <w:r w:rsidRPr="00C45163">
        <w:rPr>
          <w:rFonts w:ascii="Times New Roman" w:eastAsia="黑体" w:hAnsi="Times New Roman" w:cs="Times New Roman"/>
          <w:sz w:val="28"/>
          <w:szCs w:val="28"/>
        </w:rPr>
        <w:lastRenderedPageBreak/>
        <w:t xml:space="preserve">3.2 </w:t>
      </w:r>
      <w:r w:rsidRPr="00C45163">
        <w:rPr>
          <w:rFonts w:ascii="Times New Roman" w:eastAsia="黑体" w:hAnsi="Times New Roman" w:cs="Times New Roman"/>
          <w:sz w:val="28"/>
          <w:szCs w:val="28"/>
        </w:rPr>
        <w:t>建筑物</w:t>
      </w:r>
      <w:bookmarkEnd w:id="29"/>
    </w:p>
    <w:p w:rsidR="00142FD7" w:rsidRPr="00C45163" w:rsidRDefault="00142FD7" w:rsidP="00142FD7">
      <w:pPr>
        <w:pStyle w:val="10"/>
        <w:ind w:firstLineChars="41" w:firstLine="98"/>
        <w:outlineLvl w:val="2"/>
        <w:rPr>
          <w:rFonts w:ascii="Times New Roman" w:hAnsi="Times New Roman" w:cs="Times New Roman"/>
        </w:rPr>
      </w:pPr>
      <w:r w:rsidRPr="00C45163">
        <w:rPr>
          <w:rFonts w:ascii="Times New Roman" w:hAnsi="Times New Roman" w:cs="Times New Roman" w:hint="eastAsia"/>
        </w:rPr>
        <w:t>3</w:t>
      </w:r>
      <w:r w:rsidRPr="00C45163">
        <w:rPr>
          <w:rFonts w:ascii="Times New Roman" w:hAnsi="Times New Roman" w:cs="Times New Roman"/>
        </w:rPr>
        <w:t>.2.1</w:t>
      </w:r>
      <w:r w:rsidRPr="00C45163">
        <w:rPr>
          <w:rFonts w:ascii="Times New Roman" w:hAnsi="Times New Roman" w:cs="Times New Roman" w:hint="eastAsia"/>
        </w:rPr>
        <w:t>建筑物</w:t>
      </w:r>
      <w:r w:rsidRPr="00C45163">
        <w:rPr>
          <w:rFonts w:ascii="Times New Roman" w:hAnsi="Times New Roman" w:cs="Times New Roman"/>
        </w:rPr>
        <w:t>风险事件及风险因子</w:t>
      </w:r>
    </w:p>
    <w:p w:rsidR="00142FD7" w:rsidRDefault="00142FD7" w:rsidP="00142FD7">
      <w:pPr>
        <w:pStyle w:val="10"/>
        <w:ind w:firstLine="240"/>
        <w:outlineLvl w:val="9"/>
        <w:rPr>
          <w:rFonts w:ascii="Times New Roman" w:hAnsi="Times New Roman" w:cs="Times New Roman"/>
        </w:rPr>
      </w:pPr>
      <w:r w:rsidRPr="00C45163">
        <w:rPr>
          <w:rFonts w:ascii="Times New Roman" w:hAnsi="Times New Roman" w:cs="Times New Roman" w:hint="eastAsia"/>
        </w:rPr>
        <w:t>（</w:t>
      </w:r>
      <w:r w:rsidRPr="00C45163">
        <w:rPr>
          <w:rFonts w:ascii="Times New Roman" w:hAnsi="Times New Roman" w:cs="Times New Roman" w:hint="eastAsia"/>
        </w:rPr>
        <w:t>1</w:t>
      </w:r>
      <w:r w:rsidRPr="00C45163">
        <w:rPr>
          <w:rFonts w:ascii="Times New Roman" w:hAnsi="Times New Roman" w:cs="Times New Roman"/>
        </w:rPr>
        <w:t>）</w:t>
      </w:r>
      <w:r w:rsidRPr="00C45163">
        <w:rPr>
          <w:rFonts w:ascii="Times New Roman" w:hAnsi="Times New Roman" w:cs="Times New Roman" w:hint="eastAsia"/>
        </w:rPr>
        <w:t>渠系建筑物（含口门）风险事件及风险因子</w:t>
      </w:r>
    </w:p>
    <w:p w:rsidR="00142FD7" w:rsidRPr="00C45163" w:rsidRDefault="00142FD7" w:rsidP="00142FD7">
      <w:pPr>
        <w:pStyle w:val="10"/>
        <w:ind w:firstLine="240"/>
        <w:jc w:val="center"/>
        <w:outlineLvl w:val="9"/>
        <w:rPr>
          <w:rFonts w:hAnsi="黑体" w:cs="Times New Roman"/>
          <w:szCs w:val="24"/>
        </w:rPr>
      </w:pPr>
      <w:r w:rsidRPr="00C45163">
        <w:rPr>
          <w:rFonts w:hAnsi="黑体" w:cs="Times New Roman"/>
          <w:szCs w:val="24"/>
        </w:rPr>
        <w:t>表3.2-1</w:t>
      </w:r>
      <w:r w:rsidR="00D3773C">
        <w:rPr>
          <w:rFonts w:hAnsi="黑体" w:cs="Times New Roman" w:hint="eastAsia"/>
          <w:szCs w:val="24"/>
        </w:rPr>
        <w:t xml:space="preserve">  </w:t>
      </w:r>
      <w:r w:rsidRPr="00C45163">
        <w:rPr>
          <w:rFonts w:hAnsi="黑体" w:cs="Times New Roman"/>
          <w:szCs w:val="24"/>
        </w:rPr>
        <w:t>渠系建筑物（含口门）风险事件及风险因子一览表</w:t>
      </w:r>
    </w:p>
    <w:tbl>
      <w:tblPr>
        <w:tblStyle w:val="aa"/>
        <w:tblW w:w="5000" w:type="pct"/>
        <w:jc w:val="center"/>
        <w:tblLook w:val="04A0"/>
      </w:tblPr>
      <w:tblGrid>
        <w:gridCol w:w="1528"/>
        <w:gridCol w:w="2266"/>
        <w:gridCol w:w="1325"/>
        <w:gridCol w:w="1979"/>
        <w:gridCol w:w="4777"/>
        <w:gridCol w:w="2343"/>
      </w:tblGrid>
      <w:tr w:rsidR="00FB353E" w:rsidRPr="00C45163" w:rsidTr="00172F31">
        <w:trPr>
          <w:cantSplit/>
          <w:trHeight w:val="20"/>
          <w:tblHeader/>
          <w:jc w:val="center"/>
        </w:trPr>
        <w:tc>
          <w:tcPr>
            <w:tcW w:w="537"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建筑物名称</w:t>
            </w:r>
          </w:p>
        </w:tc>
        <w:tc>
          <w:tcPr>
            <w:tcW w:w="797"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桩号</w:t>
            </w:r>
          </w:p>
        </w:tc>
        <w:tc>
          <w:tcPr>
            <w:tcW w:w="466" w:type="pct"/>
            <w:vAlign w:val="center"/>
          </w:tcPr>
          <w:p w:rsidR="006964D2" w:rsidRDefault="00FB353E" w:rsidP="00172F31">
            <w:pPr>
              <w:pStyle w:val="23"/>
              <w:spacing w:line="210" w:lineRule="exact"/>
              <w:rPr>
                <w:rFonts w:ascii="仿宋" w:eastAsia="仿宋" w:hAnsi="仿宋" w:cs="Times New Roman"/>
                <w:sz w:val="20"/>
                <w:szCs w:val="20"/>
              </w:rPr>
            </w:pPr>
            <w:r>
              <w:rPr>
                <w:rFonts w:ascii="仿宋" w:eastAsia="仿宋" w:hAnsi="仿宋" w:cs="Times New Roman" w:hint="eastAsia"/>
                <w:sz w:val="20"/>
                <w:szCs w:val="20"/>
              </w:rPr>
              <w:t>风险量值</w:t>
            </w:r>
          </w:p>
        </w:tc>
        <w:tc>
          <w:tcPr>
            <w:tcW w:w="696"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风险事件</w:t>
            </w:r>
          </w:p>
        </w:tc>
        <w:tc>
          <w:tcPr>
            <w:tcW w:w="1680"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风险因子（按重要性排序）</w:t>
            </w:r>
          </w:p>
        </w:tc>
        <w:tc>
          <w:tcPr>
            <w:tcW w:w="824"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对应风险预防措施序号</w:t>
            </w:r>
          </w:p>
        </w:tc>
      </w:tr>
      <w:tr w:rsidR="00FB353E" w:rsidRPr="00C45163" w:rsidTr="00172F31">
        <w:trPr>
          <w:cantSplit/>
          <w:trHeight w:val="20"/>
          <w:tblHeader/>
          <w:jc w:val="center"/>
        </w:trPr>
        <w:tc>
          <w:tcPr>
            <w:tcW w:w="537" w:type="pct"/>
            <w:vMerge w:val="restar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刁河渡槽</w:t>
            </w:r>
          </w:p>
        </w:tc>
        <w:tc>
          <w:tcPr>
            <w:tcW w:w="797" w:type="pct"/>
            <w:vMerge w:val="restar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hint="eastAsia"/>
                <w:sz w:val="20"/>
                <w:szCs w:val="20"/>
              </w:rPr>
              <w:t>K14+465～K15+125</w:t>
            </w:r>
          </w:p>
        </w:tc>
        <w:tc>
          <w:tcPr>
            <w:tcW w:w="466" w:type="pct"/>
            <w:vMerge w:val="restart"/>
            <w:vAlign w:val="center"/>
          </w:tcPr>
          <w:p w:rsidR="006964D2" w:rsidRDefault="00FB353E" w:rsidP="00172F31">
            <w:pPr>
              <w:pStyle w:val="23"/>
              <w:spacing w:line="210" w:lineRule="exact"/>
              <w:rPr>
                <w:rFonts w:ascii="仿宋" w:eastAsia="仿宋" w:hAnsi="仿宋" w:cs="Times New Roman"/>
                <w:sz w:val="20"/>
                <w:szCs w:val="20"/>
              </w:rPr>
            </w:pPr>
            <w:r>
              <w:rPr>
                <w:rFonts w:ascii="仿宋" w:eastAsia="仿宋" w:hAnsi="仿宋" w:cs="Times New Roman" w:hint="eastAsia"/>
                <w:sz w:val="20"/>
                <w:szCs w:val="20"/>
              </w:rPr>
              <w:t>7.5</w:t>
            </w:r>
          </w:p>
        </w:tc>
        <w:tc>
          <w:tcPr>
            <w:tcW w:w="696" w:type="pct"/>
            <w:vMerge w:val="restar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地基渗漏失稳</w:t>
            </w:r>
          </w:p>
        </w:tc>
        <w:tc>
          <w:tcPr>
            <w:tcW w:w="1680"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地震</w:t>
            </w:r>
          </w:p>
        </w:tc>
        <w:tc>
          <w:tcPr>
            <w:tcW w:w="824"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3-3</w:t>
            </w:r>
          </w:p>
        </w:tc>
      </w:tr>
      <w:tr w:rsidR="00FB353E" w:rsidRPr="00C45163" w:rsidTr="00172F31">
        <w:trPr>
          <w:cantSplit/>
          <w:trHeight w:val="20"/>
          <w:tblHeader/>
          <w:jc w:val="center"/>
        </w:trPr>
        <w:tc>
          <w:tcPr>
            <w:tcW w:w="53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79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466"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696"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1680"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止水破损</w:t>
            </w:r>
          </w:p>
        </w:tc>
        <w:tc>
          <w:tcPr>
            <w:tcW w:w="824"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3-5</w:t>
            </w:r>
          </w:p>
        </w:tc>
      </w:tr>
      <w:tr w:rsidR="00FB353E" w:rsidRPr="00C45163" w:rsidTr="00172F31">
        <w:trPr>
          <w:cantSplit/>
          <w:trHeight w:val="20"/>
          <w:tblHeader/>
          <w:jc w:val="center"/>
        </w:trPr>
        <w:tc>
          <w:tcPr>
            <w:tcW w:w="53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79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466" w:type="pct"/>
            <w:vMerge/>
            <w:vAlign w:val="center"/>
          </w:tcPr>
          <w:p w:rsidR="006964D2" w:rsidRDefault="006964D2" w:rsidP="00172F31">
            <w:pPr>
              <w:pStyle w:val="23"/>
              <w:spacing w:line="210" w:lineRule="exact"/>
              <w:rPr>
                <w:rFonts w:ascii="仿宋" w:eastAsia="仿宋" w:hAnsi="仿宋" w:cs="Times New Roman"/>
                <w:kern w:val="0"/>
                <w:sz w:val="20"/>
                <w:szCs w:val="20"/>
              </w:rPr>
            </w:pPr>
          </w:p>
        </w:tc>
        <w:tc>
          <w:tcPr>
            <w:tcW w:w="696" w:type="pct"/>
            <w:vMerge w:val="restart"/>
            <w:vAlign w:val="center"/>
          </w:tcPr>
          <w:p w:rsidR="006964D2" w:rsidRDefault="00FB353E" w:rsidP="00172F31">
            <w:pPr>
              <w:pStyle w:val="23"/>
              <w:spacing w:line="210" w:lineRule="exact"/>
              <w:rPr>
                <w:rFonts w:ascii="仿宋" w:eastAsia="仿宋" w:hAnsi="仿宋" w:cs="Times New Roman"/>
                <w:sz w:val="20"/>
                <w:szCs w:val="20"/>
              </w:rPr>
            </w:pPr>
            <w:bookmarkStart w:id="30" w:name="RANGE!E3"/>
            <w:r w:rsidRPr="00C45163">
              <w:rPr>
                <w:rFonts w:ascii="仿宋" w:eastAsia="仿宋" w:hAnsi="仿宋" w:cs="Times New Roman"/>
                <w:kern w:val="0"/>
                <w:sz w:val="20"/>
                <w:szCs w:val="20"/>
              </w:rPr>
              <w:t>槽墩冲刷破坏</w:t>
            </w:r>
            <w:bookmarkEnd w:id="30"/>
          </w:p>
        </w:tc>
        <w:tc>
          <w:tcPr>
            <w:tcW w:w="1680"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暴雨洪水</w:t>
            </w:r>
          </w:p>
        </w:tc>
        <w:tc>
          <w:tcPr>
            <w:tcW w:w="824"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3-1</w:t>
            </w:r>
          </w:p>
        </w:tc>
      </w:tr>
      <w:tr w:rsidR="00FB353E" w:rsidRPr="00C45163" w:rsidTr="00172F31">
        <w:trPr>
          <w:cantSplit/>
          <w:trHeight w:val="20"/>
          <w:tblHeader/>
          <w:jc w:val="center"/>
        </w:trPr>
        <w:tc>
          <w:tcPr>
            <w:tcW w:w="53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79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466" w:type="pct"/>
            <w:vMerge/>
            <w:vAlign w:val="center"/>
          </w:tcPr>
          <w:p w:rsidR="006964D2" w:rsidRDefault="006964D2" w:rsidP="00172F31">
            <w:pPr>
              <w:pStyle w:val="23"/>
              <w:spacing w:line="210" w:lineRule="exact"/>
              <w:rPr>
                <w:rFonts w:ascii="仿宋" w:eastAsia="仿宋" w:hAnsi="仿宋" w:cs="Times New Roman"/>
                <w:kern w:val="0"/>
                <w:sz w:val="20"/>
                <w:szCs w:val="20"/>
              </w:rPr>
            </w:pPr>
          </w:p>
        </w:tc>
        <w:tc>
          <w:tcPr>
            <w:tcW w:w="696" w:type="pct"/>
            <w:vMerge/>
            <w:vAlign w:val="center"/>
          </w:tcPr>
          <w:p w:rsidR="006964D2" w:rsidRDefault="006964D2" w:rsidP="00172F31">
            <w:pPr>
              <w:pStyle w:val="23"/>
              <w:spacing w:line="210" w:lineRule="exact"/>
              <w:rPr>
                <w:rFonts w:ascii="仿宋" w:eastAsia="仿宋" w:hAnsi="仿宋" w:cs="Times New Roman"/>
                <w:kern w:val="0"/>
                <w:sz w:val="20"/>
                <w:szCs w:val="20"/>
              </w:rPr>
            </w:pPr>
          </w:p>
        </w:tc>
        <w:tc>
          <w:tcPr>
            <w:tcW w:w="1680"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kern w:val="0"/>
                <w:sz w:val="20"/>
                <w:szCs w:val="20"/>
              </w:rPr>
              <w:t>下游施工便道</w:t>
            </w:r>
          </w:p>
        </w:tc>
        <w:tc>
          <w:tcPr>
            <w:tcW w:w="824" w:type="pct"/>
            <w:vAlign w:val="center"/>
          </w:tcPr>
          <w:p w:rsidR="006964D2" w:rsidRDefault="00FB353E" w:rsidP="00172F31">
            <w:pPr>
              <w:pStyle w:val="23"/>
              <w:spacing w:line="210" w:lineRule="exact"/>
              <w:rPr>
                <w:rFonts w:ascii="仿宋" w:eastAsia="仿宋" w:hAnsi="仿宋" w:cs="Times New Roman"/>
                <w:kern w:val="0"/>
                <w:sz w:val="20"/>
                <w:szCs w:val="20"/>
              </w:rPr>
            </w:pPr>
            <w:r w:rsidRPr="00C45163">
              <w:rPr>
                <w:rFonts w:ascii="仿宋" w:eastAsia="仿宋" w:hAnsi="仿宋" w:cs="Times New Roman"/>
                <w:kern w:val="0"/>
                <w:sz w:val="20"/>
                <w:szCs w:val="20"/>
              </w:rPr>
              <w:t>3-16</w:t>
            </w:r>
          </w:p>
        </w:tc>
      </w:tr>
      <w:tr w:rsidR="00FB353E" w:rsidRPr="00C45163" w:rsidTr="00172F31">
        <w:trPr>
          <w:cantSplit/>
          <w:trHeight w:val="20"/>
          <w:tblHeader/>
          <w:jc w:val="center"/>
        </w:trPr>
        <w:tc>
          <w:tcPr>
            <w:tcW w:w="53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79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466"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696" w:type="pct"/>
            <w:vMerge w:val="restar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过流能力减小</w:t>
            </w:r>
          </w:p>
        </w:tc>
        <w:tc>
          <w:tcPr>
            <w:tcW w:w="1680"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闸门、机电设备故障</w:t>
            </w:r>
          </w:p>
        </w:tc>
        <w:tc>
          <w:tcPr>
            <w:tcW w:w="824"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3-9</w:t>
            </w:r>
          </w:p>
        </w:tc>
      </w:tr>
      <w:tr w:rsidR="00FB353E" w:rsidRPr="00C45163" w:rsidTr="00172F31">
        <w:trPr>
          <w:cantSplit/>
          <w:trHeight w:val="20"/>
          <w:tblHeader/>
          <w:jc w:val="center"/>
        </w:trPr>
        <w:tc>
          <w:tcPr>
            <w:tcW w:w="53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79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466"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696"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1680"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调度运行</w:t>
            </w:r>
          </w:p>
        </w:tc>
        <w:tc>
          <w:tcPr>
            <w:tcW w:w="824"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3-10</w:t>
            </w:r>
          </w:p>
        </w:tc>
      </w:tr>
      <w:tr w:rsidR="00FB353E" w:rsidRPr="00C45163" w:rsidTr="00172F31">
        <w:trPr>
          <w:cantSplit/>
          <w:trHeight w:val="20"/>
          <w:tblHeader/>
          <w:jc w:val="center"/>
        </w:trPr>
        <w:tc>
          <w:tcPr>
            <w:tcW w:w="53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79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466"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696"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1680"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贝类繁殖</w:t>
            </w:r>
          </w:p>
        </w:tc>
        <w:tc>
          <w:tcPr>
            <w:tcW w:w="824"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3-13</w:t>
            </w:r>
          </w:p>
        </w:tc>
      </w:tr>
      <w:tr w:rsidR="00FB353E" w:rsidRPr="00C45163" w:rsidTr="00172F31">
        <w:trPr>
          <w:cantSplit/>
          <w:trHeight w:val="20"/>
          <w:tblHeader/>
          <w:jc w:val="center"/>
        </w:trPr>
        <w:tc>
          <w:tcPr>
            <w:tcW w:w="537" w:type="pct"/>
            <w:vMerge w:val="restar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湍河渡槽</w:t>
            </w:r>
          </w:p>
        </w:tc>
        <w:tc>
          <w:tcPr>
            <w:tcW w:w="797" w:type="pct"/>
            <w:vMerge w:val="restar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hint="eastAsia"/>
                <w:sz w:val="20"/>
                <w:szCs w:val="20"/>
              </w:rPr>
              <w:t>K</w:t>
            </w:r>
            <w:r w:rsidRPr="00C45163">
              <w:rPr>
                <w:rFonts w:ascii="仿宋" w:eastAsia="仿宋" w:hAnsi="仿宋" w:cs="Times New Roman"/>
                <w:sz w:val="20"/>
                <w:szCs w:val="20"/>
              </w:rPr>
              <w:t>36+289～</w:t>
            </w:r>
            <w:r w:rsidRPr="00C45163">
              <w:rPr>
                <w:rFonts w:ascii="仿宋" w:eastAsia="仿宋" w:hAnsi="仿宋" w:cs="Times New Roman" w:hint="eastAsia"/>
                <w:sz w:val="20"/>
                <w:szCs w:val="20"/>
              </w:rPr>
              <w:t>K</w:t>
            </w:r>
            <w:r w:rsidRPr="00C45163">
              <w:rPr>
                <w:rFonts w:ascii="仿宋" w:eastAsia="仿宋" w:hAnsi="仿宋" w:cs="Times New Roman"/>
                <w:sz w:val="20"/>
                <w:szCs w:val="20"/>
              </w:rPr>
              <w:t>37+319</w:t>
            </w:r>
          </w:p>
        </w:tc>
        <w:tc>
          <w:tcPr>
            <w:tcW w:w="466" w:type="pct"/>
            <w:vMerge w:val="restart"/>
            <w:vAlign w:val="center"/>
          </w:tcPr>
          <w:p w:rsidR="006964D2" w:rsidRDefault="00FB353E" w:rsidP="00172F31">
            <w:pPr>
              <w:pStyle w:val="23"/>
              <w:spacing w:line="210" w:lineRule="exact"/>
              <w:rPr>
                <w:rFonts w:ascii="仿宋" w:eastAsia="仿宋" w:hAnsi="仿宋" w:cs="Times New Roman"/>
                <w:kern w:val="0"/>
                <w:sz w:val="20"/>
                <w:szCs w:val="20"/>
              </w:rPr>
            </w:pPr>
            <w:r>
              <w:rPr>
                <w:rFonts w:ascii="仿宋" w:eastAsia="仿宋" w:hAnsi="仿宋" w:cs="Times New Roman" w:hint="eastAsia"/>
                <w:kern w:val="0"/>
                <w:sz w:val="20"/>
                <w:szCs w:val="20"/>
              </w:rPr>
              <w:t>8.6</w:t>
            </w:r>
          </w:p>
        </w:tc>
        <w:tc>
          <w:tcPr>
            <w:tcW w:w="696" w:type="pct"/>
            <w:vMerge w:val="restart"/>
            <w:vAlign w:val="center"/>
          </w:tcPr>
          <w:p w:rsidR="006964D2" w:rsidRDefault="00FB353E" w:rsidP="00172F31">
            <w:pPr>
              <w:pStyle w:val="23"/>
              <w:spacing w:line="210" w:lineRule="exact"/>
              <w:rPr>
                <w:rFonts w:ascii="仿宋" w:eastAsia="仿宋" w:hAnsi="仿宋" w:cs="Times New Roman"/>
                <w:sz w:val="20"/>
                <w:szCs w:val="20"/>
              </w:rPr>
            </w:pPr>
            <w:bookmarkStart w:id="31" w:name="RANGE!E4"/>
            <w:r w:rsidRPr="00C45163">
              <w:rPr>
                <w:rFonts w:ascii="仿宋" w:eastAsia="仿宋" w:hAnsi="仿宋" w:cs="Times New Roman"/>
                <w:kern w:val="0"/>
                <w:sz w:val="20"/>
                <w:szCs w:val="20"/>
              </w:rPr>
              <w:t>槽墩冲刷破坏</w:t>
            </w:r>
            <w:bookmarkEnd w:id="31"/>
          </w:p>
        </w:tc>
        <w:tc>
          <w:tcPr>
            <w:tcW w:w="1680"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kern w:val="0"/>
                <w:sz w:val="20"/>
                <w:szCs w:val="20"/>
              </w:rPr>
              <w:t>上下游采砂引起河势变化</w:t>
            </w:r>
          </w:p>
        </w:tc>
        <w:tc>
          <w:tcPr>
            <w:tcW w:w="824" w:type="pct"/>
            <w:vAlign w:val="center"/>
          </w:tcPr>
          <w:p w:rsidR="006964D2" w:rsidRDefault="00FB353E" w:rsidP="00172F31">
            <w:pPr>
              <w:pStyle w:val="23"/>
              <w:spacing w:line="210" w:lineRule="exact"/>
              <w:rPr>
                <w:rFonts w:ascii="仿宋" w:eastAsia="仿宋" w:hAnsi="仿宋" w:cs="Times New Roman"/>
                <w:kern w:val="0"/>
                <w:sz w:val="20"/>
                <w:szCs w:val="20"/>
              </w:rPr>
            </w:pPr>
            <w:r w:rsidRPr="00C45163">
              <w:rPr>
                <w:rFonts w:ascii="仿宋" w:eastAsia="仿宋" w:hAnsi="仿宋" w:cs="Times New Roman"/>
                <w:kern w:val="0"/>
                <w:sz w:val="20"/>
                <w:szCs w:val="20"/>
              </w:rPr>
              <w:t>3-15</w:t>
            </w:r>
          </w:p>
        </w:tc>
      </w:tr>
      <w:tr w:rsidR="00FB353E" w:rsidRPr="00C45163" w:rsidTr="00172F31">
        <w:trPr>
          <w:cantSplit/>
          <w:trHeight w:val="20"/>
          <w:tblHeader/>
          <w:jc w:val="center"/>
        </w:trPr>
        <w:tc>
          <w:tcPr>
            <w:tcW w:w="53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79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466" w:type="pct"/>
            <w:vMerge/>
            <w:vAlign w:val="center"/>
          </w:tcPr>
          <w:p w:rsidR="006964D2" w:rsidRDefault="006964D2" w:rsidP="00172F31">
            <w:pPr>
              <w:pStyle w:val="23"/>
              <w:spacing w:line="210" w:lineRule="exact"/>
              <w:rPr>
                <w:rFonts w:ascii="仿宋" w:eastAsia="仿宋" w:hAnsi="仿宋" w:cs="Times New Roman"/>
                <w:kern w:val="0"/>
                <w:sz w:val="20"/>
                <w:szCs w:val="20"/>
              </w:rPr>
            </w:pPr>
          </w:p>
        </w:tc>
        <w:tc>
          <w:tcPr>
            <w:tcW w:w="696" w:type="pct"/>
            <w:vMerge/>
            <w:vAlign w:val="center"/>
          </w:tcPr>
          <w:p w:rsidR="006964D2" w:rsidRDefault="006964D2" w:rsidP="00172F31">
            <w:pPr>
              <w:pStyle w:val="23"/>
              <w:spacing w:line="210" w:lineRule="exact"/>
              <w:rPr>
                <w:rFonts w:ascii="仿宋" w:eastAsia="仿宋" w:hAnsi="仿宋" w:cs="Times New Roman"/>
                <w:kern w:val="0"/>
                <w:sz w:val="20"/>
                <w:szCs w:val="20"/>
              </w:rPr>
            </w:pPr>
          </w:p>
        </w:tc>
        <w:tc>
          <w:tcPr>
            <w:tcW w:w="1680" w:type="pct"/>
            <w:vAlign w:val="center"/>
          </w:tcPr>
          <w:p w:rsidR="006964D2" w:rsidRDefault="00FB353E" w:rsidP="00172F31">
            <w:pPr>
              <w:pStyle w:val="23"/>
              <w:spacing w:line="210" w:lineRule="exact"/>
              <w:rPr>
                <w:rFonts w:ascii="仿宋" w:eastAsia="仿宋" w:hAnsi="仿宋" w:cs="Times New Roman"/>
                <w:kern w:val="0"/>
                <w:sz w:val="20"/>
                <w:szCs w:val="20"/>
              </w:rPr>
            </w:pPr>
            <w:r w:rsidRPr="00C45163">
              <w:rPr>
                <w:rFonts w:ascii="仿宋" w:eastAsia="仿宋" w:hAnsi="仿宋" w:cs="Times New Roman"/>
                <w:kern w:val="0"/>
                <w:sz w:val="20"/>
                <w:szCs w:val="20"/>
              </w:rPr>
              <w:t>冲坑引起溯源冲刷，并在槽墩下游引起局部冲刷</w:t>
            </w:r>
          </w:p>
        </w:tc>
        <w:tc>
          <w:tcPr>
            <w:tcW w:w="824" w:type="pct"/>
            <w:vAlign w:val="center"/>
          </w:tcPr>
          <w:p w:rsidR="006964D2" w:rsidRDefault="00FB353E" w:rsidP="00172F31">
            <w:pPr>
              <w:pStyle w:val="23"/>
              <w:spacing w:line="210" w:lineRule="exact"/>
              <w:rPr>
                <w:rFonts w:ascii="仿宋" w:eastAsia="仿宋" w:hAnsi="仿宋" w:cs="Times New Roman"/>
                <w:kern w:val="0"/>
                <w:sz w:val="20"/>
                <w:szCs w:val="20"/>
              </w:rPr>
            </w:pPr>
            <w:r w:rsidRPr="00C45163">
              <w:rPr>
                <w:rFonts w:ascii="仿宋" w:eastAsia="仿宋" w:hAnsi="仿宋" w:cs="Times New Roman"/>
                <w:kern w:val="0"/>
                <w:sz w:val="20"/>
                <w:szCs w:val="20"/>
              </w:rPr>
              <w:t>3-2</w:t>
            </w:r>
          </w:p>
        </w:tc>
      </w:tr>
      <w:tr w:rsidR="00FB353E" w:rsidRPr="00C45163" w:rsidTr="00172F31">
        <w:trPr>
          <w:cantSplit/>
          <w:trHeight w:val="20"/>
          <w:tblHeader/>
          <w:jc w:val="center"/>
        </w:trPr>
        <w:tc>
          <w:tcPr>
            <w:tcW w:w="53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79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466"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696"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1680"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暴雨洪水</w:t>
            </w:r>
          </w:p>
        </w:tc>
        <w:tc>
          <w:tcPr>
            <w:tcW w:w="824"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3-1</w:t>
            </w:r>
          </w:p>
        </w:tc>
      </w:tr>
      <w:tr w:rsidR="00FB353E" w:rsidRPr="00C45163" w:rsidTr="00172F31">
        <w:trPr>
          <w:cantSplit/>
          <w:trHeight w:val="20"/>
          <w:tblHeader/>
          <w:jc w:val="center"/>
        </w:trPr>
        <w:tc>
          <w:tcPr>
            <w:tcW w:w="53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79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466" w:type="pct"/>
            <w:vMerge/>
            <w:vAlign w:val="center"/>
          </w:tcPr>
          <w:p w:rsidR="006964D2" w:rsidRDefault="006964D2" w:rsidP="00172F31">
            <w:pPr>
              <w:pStyle w:val="23"/>
              <w:spacing w:line="210" w:lineRule="exact"/>
              <w:rPr>
                <w:rFonts w:ascii="仿宋" w:eastAsia="仿宋" w:hAnsi="仿宋" w:cs="Times New Roman"/>
                <w:kern w:val="0"/>
                <w:sz w:val="20"/>
                <w:szCs w:val="20"/>
              </w:rPr>
            </w:pPr>
          </w:p>
        </w:tc>
        <w:tc>
          <w:tcPr>
            <w:tcW w:w="696" w:type="pct"/>
            <w:vMerge w:val="restar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kern w:val="0"/>
                <w:sz w:val="20"/>
                <w:szCs w:val="20"/>
              </w:rPr>
              <w:t>槽墩撞击破坏</w:t>
            </w:r>
          </w:p>
        </w:tc>
        <w:tc>
          <w:tcPr>
            <w:tcW w:w="1680"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上游采砂船撞击</w:t>
            </w:r>
          </w:p>
        </w:tc>
        <w:tc>
          <w:tcPr>
            <w:tcW w:w="824"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3-18</w:t>
            </w:r>
          </w:p>
        </w:tc>
      </w:tr>
      <w:tr w:rsidR="00FB353E" w:rsidRPr="00C45163" w:rsidTr="00172F31">
        <w:trPr>
          <w:cantSplit/>
          <w:trHeight w:val="20"/>
          <w:tblHeader/>
          <w:jc w:val="center"/>
        </w:trPr>
        <w:tc>
          <w:tcPr>
            <w:tcW w:w="53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79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466" w:type="pct"/>
            <w:vMerge/>
            <w:vAlign w:val="center"/>
          </w:tcPr>
          <w:p w:rsidR="006964D2" w:rsidRDefault="006964D2" w:rsidP="00172F31">
            <w:pPr>
              <w:pStyle w:val="23"/>
              <w:spacing w:line="210" w:lineRule="exact"/>
              <w:rPr>
                <w:rFonts w:ascii="仿宋" w:eastAsia="仿宋" w:hAnsi="仿宋" w:cs="Times New Roman"/>
                <w:kern w:val="0"/>
                <w:sz w:val="20"/>
                <w:szCs w:val="20"/>
              </w:rPr>
            </w:pPr>
          </w:p>
        </w:tc>
        <w:tc>
          <w:tcPr>
            <w:tcW w:w="696" w:type="pct"/>
            <w:vMerge/>
            <w:vAlign w:val="center"/>
          </w:tcPr>
          <w:p w:rsidR="006964D2" w:rsidRDefault="006964D2" w:rsidP="00172F31">
            <w:pPr>
              <w:pStyle w:val="23"/>
              <w:spacing w:line="210" w:lineRule="exact"/>
              <w:rPr>
                <w:rFonts w:ascii="仿宋" w:eastAsia="仿宋" w:hAnsi="仿宋" w:cs="Times New Roman"/>
                <w:kern w:val="0"/>
                <w:sz w:val="20"/>
                <w:szCs w:val="20"/>
              </w:rPr>
            </w:pPr>
          </w:p>
        </w:tc>
        <w:tc>
          <w:tcPr>
            <w:tcW w:w="1680"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暴雨洪水</w:t>
            </w:r>
          </w:p>
        </w:tc>
        <w:tc>
          <w:tcPr>
            <w:tcW w:w="824"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3-1</w:t>
            </w:r>
          </w:p>
        </w:tc>
      </w:tr>
      <w:tr w:rsidR="00FB353E" w:rsidRPr="00C45163" w:rsidTr="00172F31">
        <w:trPr>
          <w:cantSplit/>
          <w:trHeight w:val="20"/>
          <w:tblHeader/>
          <w:jc w:val="center"/>
        </w:trPr>
        <w:tc>
          <w:tcPr>
            <w:tcW w:w="53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79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466"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696" w:type="pct"/>
            <w:vMerge w:val="restar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过流能力减小</w:t>
            </w:r>
          </w:p>
        </w:tc>
        <w:tc>
          <w:tcPr>
            <w:tcW w:w="1680"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闸门、机电设备故障</w:t>
            </w:r>
          </w:p>
        </w:tc>
        <w:tc>
          <w:tcPr>
            <w:tcW w:w="824"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3-9</w:t>
            </w:r>
          </w:p>
        </w:tc>
      </w:tr>
      <w:tr w:rsidR="00FB353E" w:rsidRPr="00C45163" w:rsidTr="00172F31">
        <w:trPr>
          <w:cantSplit/>
          <w:trHeight w:val="20"/>
          <w:tblHeader/>
          <w:jc w:val="center"/>
        </w:trPr>
        <w:tc>
          <w:tcPr>
            <w:tcW w:w="53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79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466"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696"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1680"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调度运行</w:t>
            </w:r>
          </w:p>
        </w:tc>
        <w:tc>
          <w:tcPr>
            <w:tcW w:w="824"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3-10</w:t>
            </w:r>
          </w:p>
        </w:tc>
      </w:tr>
      <w:tr w:rsidR="00FB353E" w:rsidRPr="00C45163" w:rsidTr="00172F31">
        <w:trPr>
          <w:cantSplit/>
          <w:trHeight w:val="20"/>
          <w:tblHeader/>
          <w:jc w:val="center"/>
        </w:trPr>
        <w:tc>
          <w:tcPr>
            <w:tcW w:w="53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79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466"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696"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1680"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贝类繁殖</w:t>
            </w:r>
          </w:p>
        </w:tc>
        <w:tc>
          <w:tcPr>
            <w:tcW w:w="824"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3-13</w:t>
            </w:r>
          </w:p>
        </w:tc>
      </w:tr>
      <w:tr w:rsidR="00FB353E" w:rsidRPr="00C45163" w:rsidTr="00172F31">
        <w:trPr>
          <w:cantSplit/>
          <w:trHeight w:val="20"/>
          <w:tblHeader/>
          <w:jc w:val="center"/>
        </w:trPr>
        <w:tc>
          <w:tcPr>
            <w:tcW w:w="537" w:type="pct"/>
            <w:vMerge w:val="restar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严陵河渡槽</w:t>
            </w:r>
          </w:p>
        </w:tc>
        <w:tc>
          <w:tcPr>
            <w:tcW w:w="797" w:type="pct"/>
            <w:vMerge w:val="restar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hint="eastAsia"/>
                <w:sz w:val="20"/>
                <w:szCs w:val="20"/>
              </w:rPr>
              <w:t>K</w:t>
            </w:r>
            <w:r w:rsidRPr="00C45163">
              <w:rPr>
                <w:rFonts w:ascii="仿宋" w:eastAsia="仿宋" w:hAnsi="仿宋" w:cs="Times New Roman"/>
                <w:sz w:val="20"/>
                <w:szCs w:val="20"/>
              </w:rPr>
              <w:t>48+631～</w:t>
            </w:r>
            <w:r w:rsidRPr="00C45163">
              <w:rPr>
                <w:rFonts w:ascii="仿宋" w:eastAsia="仿宋" w:hAnsi="仿宋" w:cs="Times New Roman" w:hint="eastAsia"/>
                <w:sz w:val="20"/>
                <w:szCs w:val="20"/>
              </w:rPr>
              <w:t>K</w:t>
            </w:r>
            <w:r w:rsidRPr="00C45163">
              <w:rPr>
                <w:rFonts w:ascii="仿宋" w:eastAsia="仿宋" w:hAnsi="仿宋" w:cs="Times New Roman"/>
                <w:sz w:val="20"/>
                <w:szCs w:val="20"/>
              </w:rPr>
              <w:t>49+171</w:t>
            </w:r>
          </w:p>
        </w:tc>
        <w:tc>
          <w:tcPr>
            <w:tcW w:w="466" w:type="pct"/>
            <w:vMerge w:val="restart"/>
            <w:vAlign w:val="center"/>
          </w:tcPr>
          <w:p w:rsidR="006964D2" w:rsidRDefault="00FB353E" w:rsidP="00172F31">
            <w:pPr>
              <w:pStyle w:val="23"/>
              <w:spacing w:line="210" w:lineRule="exact"/>
              <w:rPr>
                <w:rFonts w:ascii="仿宋" w:eastAsia="仿宋" w:hAnsi="仿宋" w:cs="Times New Roman"/>
                <w:kern w:val="0"/>
                <w:sz w:val="20"/>
                <w:szCs w:val="20"/>
              </w:rPr>
            </w:pPr>
            <w:r>
              <w:rPr>
                <w:rFonts w:ascii="仿宋" w:eastAsia="仿宋" w:hAnsi="仿宋" w:cs="Times New Roman" w:hint="eastAsia"/>
                <w:kern w:val="0"/>
                <w:sz w:val="20"/>
                <w:szCs w:val="20"/>
              </w:rPr>
              <w:t>7.5</w:t>
            </w:r>
          </w:p>
        </w:tc>
        <w:tc>
          <w:tcPr>
            <w:tcW w:w="696" w:type="pct"/>
            <w:vMerge w:val="restar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kern w:val="0"/>
                <w:sz w:val="20"/>
                <w:szCs w:val="20"/>
              </w:rPr>
              <w:t>槽墩撞击破坏</w:t>
            </w:r>
          </w:p>
        </w:tc>
        <w:tc>
          <w:tcPr>
            <w:tcW w:w="1680"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暴雨洪水</w:t>
            </w:r>
          </w:p>
        </w:tc>
        <w:tc>
          <w:tcPr>
            <w:tcW w:w="824"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3-1</w:t>
            </w:r>
          </w:p>
        </w:tc>
      </w:tr>
      <w:tr w:rsidR="00FB353E" w:rsidRPr="00C45163" w:rsidTr="00172F31">
        <w:trPr>
          <w:cantSplit/>
          <w:trHeight w:val="20"/>
          <w:tblHeader/>
          <w:jc w:val="center"/>
        </w:trPr>
        <w:tc>
          <w:tcPr>
            <w:tcW w:w="53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79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466"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696"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1680"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kern w:val="0"/>
                <w:sz w:val="20"/>
                <w:szCs w:val="20"/>
              </w:rPr>
              <w:t>上游900m处的漫水坝冲毁</w:t>
            </w:r>
          </w:p>
        </w:tc>
        <w:tc>
          <w:tcPr>
            <w:tcW w:w="824" w:type="pct"/>
            <w:vAlign w:val="center"/>
          </w:tcPr>
          <w:p w:rsidR="006964D2" w:rsidRDefault="00FB353E" w:rsidP="00172F31">
            <w:pPr>
              <w:pStyle w:val="23"/>
              <w:spacing w:line="210" w:lineRule="exact"/>
              <w:rPr>
                <w:rFonts w:ascii="仿宋" w:eastAsia="仿宋" w:hAnsi="仿宋" w:cs="Times New Roman"/>
                <w:kern w:val="0"/>
                <w:sz w:val="20"/>
                <w:szCs w:val="20"/>
              </w:rPr>
            </w:pPr>
            <w:r w:rsidRPr="00C45163">
              <w:rPr>
                <w:rFonts w:ascii="仿宋" w:eastAsia="仿宋" w:hAnsi="仿宋" w:cs="Times New Roman"/>
                <w:kern w:val="0"/>
                <w:sz w:val="20"/>
                <w:szCs w:val="20"/>
              </w:rPr>
              <w:t>3-17</w:t>
            </w:r>
          </w:p>
        </w:tc>
      </w:tr>
      <w:tr w:rsidR="00FB353E" w:rsidRPr="00C45163" w:rsidTr="00172F31">
        <w:trPr>
          <w:cantSplit/>
          <w:trHeight w:val="20"/>
          <w:tblHeader/>
          <w:jc w:val="center"/>
        </w:trPr>
        <w:tc>
          <w:tcPr>
            <w:tcW w:w="53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79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466"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696" w:type="pct"/>
            <w:vMerge w:val="restar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过流能力减小</w:t>
            </w:r>
          </w:p>
        </w:tc>
        <w:tc>
          <w:tcPr>
            <w:tcW w:w="1680"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闸门、机电设备故障</w:t>
            </w:r>
          </w:p>
        </w:tc>
        <w:tc>
          <w:tcPr>
            <w:tcW w:w="824"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3-9</w:t>
            </w:r>
          </w:p>
        </w:tc>
      </w:tr>
      <w:tr w:rsidR="00FB353E" w:rsidRPr="00C45163" w:rsidTr="00172F31">
        <w:trPr>
          <w:cantSplit/>
          <w:trHeight w:val="20"/>
          <w:tblHeader/>
          <w:jc w:val="center"/>
        </w:trPr>
        <w:tc>
          <w:tcPr>
            <w:tcW w:w="53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79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466"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696"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1680"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调度运行</w:t>
            </w:r>
          </w:p>
        </w:tc>
        <w:tc>
          <w:tcPr>
            <w:tcW w:w="824"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3-10</w:t>
            </w:r>
          </w:p>
        </w:tc>
      </w:tr>
      <w:tr w:rsidR="00FB353E" w:rsidRPr="00C45163" w:rsidTr="00172F31">
        <w:trPr>
          <w:cantSplit/>
          <w:trHeight w:val="20"/>
          <w:tblHeader/>
          <w:jc w:val="center"/>
        </w:trPr>
        <w:tc>
          <w:tcPr>
            <w:tcW w:w="53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79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466"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696"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1680"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贝类繁殖</w:t>
            </w:r>
          </w:p>
        </w:tc>
        <w:tc>
          <w:tcPr>
            <w:tcW w:w="824"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3-13</w:t>
            </w:r>
          </w:p>
        </w:tc>
      </w:tr>
      <w:tr w:rsidR="00FB353E" w:rsidRPr="00C45163" w:rsidTr="00172F31">
        <w:trPr>
          <w:cantSplit/>
          <w:trHeight w:val="20"/>
          <w:tblHeader/>
          <w:jc w:val="center"/>
        </w:trPr>
        <w:tc>
          <w:tcPr>
            <w:tcW w:w="537" w:type="pct"/>
            <w:vMerge w:val="restar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肖楼分水口</w:t>
            </w:r>
          </w:p>
        </w:tc>
        <w:tc>
          <w:tcPr>
            <w:tcW w:w="797" w:type="pct"/>
            <w:vMerge w:val="restar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K4+196</w:t>
            </w:r>
          </w:p>
        </w:tc>
        <w:tc>
          <w:tcPr>
            <w:tcW w:w="466" w:type="pct"/>
            <w:vMerge w:val="restart"/>
            <w:vAlign w:val="center"/>
          </w:tcPr>
          <w:p w:rsidR="006964D2" w:rsidRDefault="00FB353E" w:rsidP="00172F31">
            <w:pPr>
              <w:pStyle w:val="23"/>
              <w:spacing w:line="210" w:lineRule="exact"/>
              <w:rPr>
                <w:rFonts w:ascii="仿宋" w:eastAsia="仿宋" w:hAnsi="仿宋" w:cs="Times New Roman"/>
                <w:sz w:val="20"/>
                <w:szCs w:val="20"/>
              </w:rPr>
            </w:pPr>
            <w:r>
              <w:rPr>
                <w:rFonts w:ascii="仿宋" w:eastAsia="仿宋" w:hAnsi="仿宋" w:cs="Times New Roman" w:hint="eastAsia"/>
                <w:sz w:val="20"/>
                <w:szCs w:val="20"/>
              </w:rPr>
              <w:t>5.3</w:t>
            </w:r>
          </w:p>
        </w:tc>
        <w:tc>
          <w:tcPr>
            <w:tcW w:w="696" w:type="pct"/>
            <w:vMerge w:val="restar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整体失稳、结构破坏</w:t>
            </w:r>
          </w:p>
        </w:tc>
        <w:tc>
          <w:tcPr>
            <w:tcW w:w="1680"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下游南排河、北排河水流冲刷</w:t>
            </w:r>
          </w:p>
        </w:tc>
        <w:tc>
          <w:tcPr>
            <w:tcW w:w="824"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3-14</w:t>
            </w:r>
          </w:p>
        </w:tc>
      </w:tr>
      <w:tr w:rsidR="00FB353E" w:rsidRPr="00C45163" w:rsidTr="00172F31">
        <w:trPr>
          <w:cantSplit/>
          <w:trHeight w:val="20"/>
          <w:tblHeader/>
          <w:jc w:val="center"/>
        </w:trPr>
        <w:tc>
          <w:tcPr>
            <w:tcW w:w="53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79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466"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696"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1680"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暴雨洪水</w:t>
            </w:r>
          </w:p>
        </w:tc>
        <w:tc>
          <w:tcPr>
            <w:tcW w:w="824"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1-1</w:t>
            </w:r>
          </w:p>
        </w:tc>
      </w:tr>
      <w:tr w:rsidR="00FB353E" w:rsidRPr="00C45163" w:rsidTr="00172F31">
        <w:trPr>
          <w:cantSplit/>
          <w:trHeight w:val="20"/>
          <w:tblHeader/>
          <w:jc w:val="center"/>
        </w:trPr>
        <w:tc>
          <w:tcPr>
            <w:tcW w:w="53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79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466"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696" w:type="pct"/>
            <w:vMerge w:val="restar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过流能力减小</w:t>
            </w:r>
          </w:p>
        </w:tc>
        <w:tc>
          <w:tcPr>
            <w:tcW w:w="1680"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闸前淤积</w:t>
            </w:r>
          </w:p>
        </w:tc>
        <w:tc>
          <w:tcPr>
            <w:tcW w:w="824"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3-12</w:t>
            </w:r>
          </w:p>
        </w:tc>
      </w:tr>
      <w:tr w:rsidR="00FB353E" w:rsidRPr="00C45163" w:rsidTr="00172F31">
        <w:trPr>
          <w:cantSplit/>
          <w:trHeight w:val="20"/>
          <w:tblHeader/>
          <w:jc w:val="center"/>
        </w:trPr>
        <w:tc>
          <w:tcPr>
            <w:tcW w:w="53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79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466"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696"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1680"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闸门、机电设备故障</w:t>
            </w:r>
          </w:p>
        </w:tc>
        <w:tc>
          <w:tcPr>
            <w:tcW w:w="824" w:type="pct"/>
            <w:vAlign w:val="center"/>
          </w:tcPr>
          <w:p w:rsidR="006964D2" w:rsidRDefault="00FB353E"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3-9</w:t>
            </w:r>
          </w:p>
        </w:tc>
      </w:tr>
      <w:tr w:rsidR="00560166" w:rsidRPr="00C45163" w:rsidTr="00172F31">
        <w:trPr>
          <w:cantSplit/>
          <w:trHeight w:val="141"/>
          <w:tblHeader/>
          <w:jc w:val="center"/>
        </w:trPr>
        <w:tc>
          <w:tcPr>
            <w:tcW w:w="537" w:type="pct"/>
            <w:vMerge w:val="restart"/>
            <w:vAlign w:val="center"/>
          </w:tcPr>
          <w:p w:rsidR="006964D2" w:rsidRDefault="00560166"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望城岗分水口</w:t>
            </w:r>
          </w:p>
          <w:p w:rsidR="006964D2" w:rsidRDefault="00560166"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彭家分水口门</w:t>
            </w:r>
          </w:p>
        </w:tc>
        <w:tc>
          <w:tcPr>
            <w:tcW w:w="797" w:type="pct"/>
            <w:vMerge w:val="restart"/>
            <w:vAlign w:val="center"/>
          </w:tcPr>
          <w:p w:rsidR="006964D2" w:rsidRDefault="00560166"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K22+283</w:t>
            </w:r>
          </w:p>
          <w:p w:rsidR="006964D2" w:rsidRDefault="00560166"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K44+504</w:t>
            </w:r>
          </w:p>
        </w:tc>
        <w:tc>
          <w:tcPr>
            <w:tcW w:w="466" w:type="pct"/>
            <w:vMerge w:val="restart"/>
            <w:vAlign w:val="center"/>
          </w:tcPr>
          <w:p w:rsidR="006964D2" w:rsidRDefault="00560166" w:rsidP="00172F31">
            <w:pPr>
              <w:pStyle w:val="23"/>
              <w:spacing w:line="210" w:lineRule="exact"/>
              <w:rPr>
                <w:rFonts w:ascii="仿宋" w:eastAsia="仿宋" w:hAnsi="仿宋" w:cs="Times New Roman"/>
                <w:sz w:val="20"/>
                <w:szCs w:val="20"/>
              </w:rPr>
            </w:pPr>
            <w:r>
              <w:rPr>
                <w:rFonts w:ascii="仿宋" w:eastAsia="仿宋" w:hAnsi="仿宋" w:cs="Times New Roman" w:hint="eastAsia"/>
                <w:sz w:val="20"/>
                <w:szCs w:val="20"/>
              </w:rPr>
              <w:t>4.4</w:t>
            </w:r>
          </w:p>
          <w:p w:rsidR="006964D2" w:rsidRDefault="00560166" w:rsidP="00172F31">
            <w:pPr>
              <w:pStyle w:val="23"/>
              <w:spacing w:line="210" w:lineRule="exact"/>
              <w:rPr>
                <w:rFonts w:ascii="仿宋" w:eastAsia="仿宋" w:hAnsi="仿宋" w:cs="Times New Roman"/>
                <w:sz w:val="20"/>
                <w:szCs w:val="20"/>
              </w:rPr>
            </w:pPr>
            <w:r>
              <w:rPr>
                <w:rFonts w:ascii="仿宋" w:eastAsia="仿宋" w:hAnsi="仿宋" w:cs="Times New Roman" w:hint="eastAsia"/>
                <w:sz w:val="20"/>
                <w:szCs w:val="20"/>
              </w:rPr>
              <w:t>4.4</w:t>
            </w:r>
          </w:p>
        </w:tc>
        <w:tc>
          <w:tcPr>
            <w:tcW w:w="696" w:type="pct"/>
            <w:vMerge w:val="restart"/>
            <w:vAlign w:val="center"/>
          </w:tcPr>
          <w:p w:rsidR="006964D2" w:rsidRDefault="00560166"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整体失稳、结构破坏</w:t>
            </w:r>
          </w:p>
        </w:tc>
        <w:tc>
          <w:tcPr>
            <w:tcW w:w="1680" w:type="pct"/>
            <w:vAlign w:val="center"/>
          </w:tcPr>
          <w:p w:rsidR="006964D2" w:rsidRDefault="00560166"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暴雨洪水</w:t>
            </w:r>
          </w:p>
        </w:tc>
        <w:tc>
          <w:tcPr>
            <w:tcW w:w="824" w:type="pct"/>
            <w:vAlign w:val="center"/>
          </w:tcPr>
          <w:p w:rsidR="006964D2" w:rsidRDefault="00B40D9D" w:rsidP="00172F31">
            <w:pPr>
              <w:pStyle w:val="23"/>
              <w:spacing w:line="210" w:lineRule="exact"/>
              <w:rPr>
                <w:rFonts w:ascii="仿宋" w:eastAsia="仿宋" w:hAnsi="仿宋" w:cs="Times New Roman"/>
                <w:sz w:val="20"/>
                <w:szCs w:val="20"/>
              </w:rPr>
            </w:pPr>
            <w:r>
              <w:rPr>
                <w:rFonts w:ascii="仿宋" w:eastAsia="仿宋" w:hAnsi="仿宋" w:cs="Times New Roman" w:hint="eastAsia"/>
                <w:sz w:val="20"/>
                <w:szCs w:val="20"/>
              </w:rPr>
              <w:t>1-1</w:t>
            </w:r>
          </w:p>
        </w:tc>
      </w:tr>
      <w:tr w:rsidR="00560166" w:rsidRPr="00C45163" w:rsidTr="00172F31">
        <w:trPr>
          <w:cantSplit/>
          <w:trHeight w:val="140"/>
          <w:tblHeader/>
          <w:jc w:val="center"/>
        </w:trPr>
        <w:tc>
          <w:tcPr>
            <w:tcW w:w="53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79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466"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696"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1680" w:type="pct"/>
            <w:vAlign w:val="center"/>
          </w:tcPr>
          <w:p w:rsidR="006964D2" w:rsidRDefault="00560166" w:rsidP="00172F31">
            <w:pPr>
              <w:pStyle w:val="23"/>
              <w:spacing w:line="210" w:lineRule="exact"/>
              <w:rPr>
                <w:rFonts w:ascii="仿宋" w:eastAsia="仿宋" w:hAnsi="仿宋" w:cs="Times New Roman"/>
                <w:sz w:val="20"/>
                <w:szCs w:val="20"/>
              </w:rPr>
            </w:pPr>
            <w:r>
              <w:rPr>
                <w:rFonts w:ascii="仿宋" w:eastAsia="仿宋" w:hAnsi="仿宋" w:cs="Times New Roman" w:hint="eastAsia"/>
                <w:sz w:val="20"/>
                <w:szCs w:val="20"/>
              </w:rPr>
              <w:t>结构缝渗漏</w:t>
            </w:r>
          </w:p>
        </w:tc>
        <w:tc>
          <w:tcPr>
            <w:tcW w:w="824" w:type="pct"/>
            <w:vAlign w:val="center"/>
          </w:tcPr>
          <w:p w:rsidR="006964D2" w:rsidRDefault="00560166" w:rsidP="00172F31">
            <w:pPr>
              <w:pStyle w:val="23"/>
              <w:spacing w:line="210" w:lineRule="exact"/>
              <w:rPr>
                <w:rFonts w:ascii="仿宋" w:eastAsia="仿宋" w:hAnsi="仿宋" w:cs="Times New Roman"/>
                <w:sz w:val="20"/>
                <w:szCs w:val="20"/>
              </w:rPr>
            </w:pPr>
            <w:r>
              <w:rPr>
                <w:rFonts w:ascii="仿宋" w:eastAsia="仿宋" w:hAnsi="仿宋" w:cs="Times New Roman" w:hint="eastAsia"/>
                <w:sz w:val="20"/>
                <w:szCs w:val="20"/>
              </w:rPr>
              <w:t>3-5</w:t>
            </w:r>
          </w:p>
        </w:tc>
      </w:tr>
      <w:tr w:rsidR="00560166" w:rsidRPr="00C45163" w:rsidTr="00172F31">
        <w:trPr>
          <w:cantSplit/>
          <w:trHeight w:val="20"/>
          <w:tblHeader/>
          <w:jc w:val="center"/>
        </w:trPr>
        <w:tc>
          <w:tcPr>
            <w:tcW w:w="53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79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466"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696" w:type="pct"/>
            <w:vMerge w:val="restart"/>
            <w:vAlign w:val="center"/>
          </w:tcPr>
          <w:p w:rsidR="006964D2" w:rsidRDefault="00560166"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过流能力减小</w:t>
            </w:r>
          </w:p>
        </w:tc>
        <w:tc>
          <w:tcPr>
            <w:tcW w:w="1680" w:type="pct"/>
            <w:vAlign w:val="center"/>
          </w:tcPr>
          <w:p w:rsidR="006964D2" w:rsidRDefault="00560166"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闸门、机电设备故障</w:t>
            </w:r>
          </w:p>
        </w:tc>
        <w:tc>
          <w:tcPr>
            <w:tcW w:w="824" w:type="pct"/>
            <w:vAlign w:val="center"/>
          </w:tcPr>
          <w:p w:rsidR="006964D2" w:rsidRDefault="00560166"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3-9</w:t>
            </w:r>
          </w:p>
        </w:tc>
      </w:tr>
      <w:tr w:rsidR="00560166" w:rsidRPr="00C45163" w:rsidTr="00172F31">
        <w:trPr>
          <w:cantSplit/>
          <w:trHeight w:val="20"/>
          <w:tblHeader/>
          <w:jc w:val="center"/>
        </w:trPr>
        <w:tc>
          <w:tcPr>
            <w:tcW w:w="53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797"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466"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696" w:type="pct"/>
            <w:vMerge/>
            <w:vAlign w:val="center"/>
          </w:tcPr>
          <w:p w:rsidR="006964D2" w:rsidRDefault="006964D2" w:rsidP="00172F31">
            <w:pPr>
              <w:pStyle w:val="23"/>
              <w:spacing w:line="210" w:lineRule="exact"/>
              <w:rPr>
                <w:rFonts w:ascii="仿宋" w:eastAsia="仿宋" w:hAnsi="仿宋" w:cs="Times New Roman"/>
                <w:sz w:val="20"/>
                <w:szCs w:val="20"/>
              </w:rPr>
            </w:pPr>
          </w:p>
        </w:tc>
        <w:tc>
          <w:tcPr>
            <w:tcW w:w="1680" w:type="pct"/>
            <w:vAlign w:val="center"/>
          </w:tcPr>
          <w:p w:rsidR="006964D2" w:rsidRDefault="00560166"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调度运行</w:t>
            </w:r>
          </w:p>
        </w:tc>
        <w:tc>
          <w:tcPr>
            <w:tcW w:w="824" w:type="pct"/>
            <w:vAlign w:val="center"/>
          </w:tcPr>
          <w:p w:rsidR="006964D2" w:rsidRDefault="00560166" w:rsidP="00172F31">
            <w:pPr>
              <w:pStyle w:val="23"/>
              <w:spacing w:line="210" w:lineRule="exact"/>
              <w:rPr>
                <w:rFonts w:ascii="仿宋" w:eastAsia="仿宋" w:hAnsi="仿宋" w:cs="Times New Roman"/>
                <w:sz w:val="20"/>
                <w:szCs w:val="20"/>
              </w:rPr>
            </w:pPr>
            <w:r w:rsidRPr="00C45163">
              <w:rPr>
                <w:rFonts w:ascii="仿宋" w:eastAsia="仿宋" w:hAnsi="仿宋" w:cs="Times New Roman"/>
                <w:sz w:val="20"/>
                <w:szCs w:val="20"/>
              </w:rPr>
              <w:t>3-10</w:t>
            </w:r>
          </w:p>
        </w:tc>
      </w:tr>
    </w:tbl>
    <w:p w:rsidR="00142FD7" w:rsidRPr="00C45163" w:rsidRDefault="00142FD7" w:rsidP="00142FD7">
      <w:pPr>
        <w:pStyle w:val="10"/>
        <w:ind w:firstLine="240"/>
        <w:outlineLvl w:val="9"/>
        <w:rPr>
          <w:rFonts w:ascii="Times New Roman" w:hAnsi="Times New Roman" w:cs="Times New Roman"/>
        </w:rPr>
      </w:pPr>
      <w:r w:rsidRPr="00C45163">
        <w:rPr>
          <w:rFonts w:ascii="Times New Roman" w:hAnsi="Times New Roman" w:cs="Times New Roman"/>
        </w:rPr>
        <w:br w:type="column"/>
      </w:r>
      <w:r w:rsidRPr="00C45163">
        <w:rPr>
          <w:rFonts w:ascii="Times New Roman" w:hAnsi="Times New Roman" w:cs="Times New Roman" w:hint="eastAsia"/>
        </w:rPr>
        <w:lastRenderedPageBreak/>
        <w:t>（</w:t>
      </w:r>
      <w:r w:rsidRPr="00C45163">
        <w:rPr>
          <w:rFonts w:ascii="Times New Roman" w:hAnsi="Times New Roman" w:cs="Times New Roman" w:hint="eastAsia"/>
        </w:rPr>
        <w:t>2</w:t>
      </w:r>
      <w:r w:rsidRPr="00C45163">
        <w:rPr>
          <w:rFonts w:ascii="Times New Roman" w:hAnsi="Times New Roman" w:cs="Times New Roman"/>
        </w:rPr>
        <w:t>）</w:t>
      </w:r>
      <w:r w:rsidRPr="00C45163">
        <w:rPr>
          <w:rFonts w:ascii="Times New Roman" w:hAnsi="Times New Roman" w:cs="Times New Roman" w:hint="eastAsia"/>
        </w:rPr>
        <w:t>排水建筑物风险事件及风险因子</w:t>
      </w:r>
    </w:p>
    <w:p w:rsidR="00142FD7" w:rsidRPr="00C45163" w:rsidRDefault="00142FD7" w:rsidP="00142FD7">
      <w:pPr>
        <w:pStyle w:val="10"/>
        <w:ind w:firstLine="240"/>
        <w:jc w:val="center"/>
        <w:outlineLvl w:val="9"/>
        <w:rPr>
          <w:rFonts w:hAnsi="黑体" w:cs="Times New Roman"/>
          <w:szCs w:val="24"/>
        </w:rPr>
      </w:pPr>
      <w:r w:rsidRPr="00C45163">
        <w:rPr>
          <w:rFonts w:hAnsi="黑体" w:cs="Times New Roman"/>
          <w:szCs w:val="24"/>
        </w:rPr>
        <w:t>表3.2-2</w:t>
      </w:r>
      <w:r w:rsidR="00D3773C">
        <w:rPr>
          <w:rFonts w:hAnsi="黑体" w:cs="Times New Roman" w:hint="eastAsia"/>
          <w:szCs w:val="24"/>
        </w:rPr>
        <w:t xml:space="preserve">  </w:t>
      </w:r>
      <w:r w:rsidRPr="00C45163">
        <w:rPr>
          <w:rFonts w:hAnsi="黑体" w:cs="Times New Roman"/>
          <w:szCs w:val="24"/>
        </w:rPr>
        <w:t>排水建筑物风险事件及风险因子一览表</w:t>
      </w:r>
    </w:p>
    <w:tbl>
      <w:tblPr>
        <w:tblW w:w="487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0"/>
        <w:gridCol w:w="2292"/>
        <w:gridCol w:w="1111"/>
        <w:gridCol w:w="1089"/>
        <w:gridCol w:w="2552"/>
        <w:gridCol w:w="3259"/>
        <w:gridCol w:w="2694"/>
      </w:tblGrid>
      <w:tr w:rsidR="000D3927" w:rsidRPr="00C45163" w:rsidTr="000D3927">
        <w:trPr>
          <w:trHeight w:val="20"/>
          <w:tblHeader/>
          <w:jc w:val="center"/>
        </w:trPr>
        <w:tc>
          <w:tcPr>
            <w:tcW w:w="310" w:type="pct"/>
            <w:vAlign w:val="center"/>
          </w:tcPr>
          <w:p w:rsidR="006964D2" w:rsidRDefault="00142FD7" w:rsidP="00172F31">
            <w:pPr>
              <w:widowControl/>
              <w:jc w:val="center"/>
              <w:rPr>
                <w:rFonts w:ascii="仿宋" w:eastAsia="仿宋" w:hAnsi="仿宋" w:cs="宋体"/>
                <w:kern w:val="0"/>
                <w:sz w:val="20"/>
                <w:szCs w:val="20"/>
              </w:rPr>
            </w:pPr>
            <w:r w:rsidRPr="00C45163">
              <w:rPr>
                <w:rFonts w:ascii="仿宋" w:eastAsia="仿宋" w:hAnsi="仿宋" w:cs="Times New Roman"/>
                <w:sz w:val="20"/>
                <w:szCs w:val="20"/>
              </w:rPr>
              <w:t>序号</w:t>
            </w:r>
          </w:p>
        </w:tc>
        <w:tc>
          <w:tcPr>
            <w:tcW w:w="827" w:type="pct"/>
            <w:shd w:val="clear" w:color="auto" w:fill="auto"/>
            <w:noWrap/>
            <w:vAlign w:val="center"/>
            <w:hideMark/>
          </w:tcPr>
          <w:p w:rsidR="006964D2" w:rsidRDefault="00142FD7" w:rsidP="00172F31">
            <w:pPr>
              <w:jc w:val="center"/>
              <w:rPr>
                <w:rFonts w:ascii="仿宋" w:eastAsia="仿宋" w:hAnsi="仿宋" w:cs="Times New Roman"/>
                <w:sz w:val="20"/>
                <w:szCs w:val="20"/>
              </w:rPr>
            </w:pPr>
            <w:r w:rsidRPr="00C45163">
              <w:rPr>
                <w:rFonts w:ascii="仿宋" w:eastAsia="仿宋" w:hAnsi="仿宋" w:cs="Times New Roman"/>
                <w:sz w:val="20"/>
                <w:szCs w:val="20"/>
              </w:rPr>
              <w:t>建筑物名称</w:t>
            </w:r>
          </w:p>
        </w:tc>
        <w:tc>
          <w:tcPr>
            <w:tcW w:w="401" w:type="pct"/>
            <w:shd w:val="clear" w:color="auto" w:fill="auto"/>
            <w:noWrap/>
            <w:vAlign w:val="center"/>
            <w:hideMark/>
          </w:tcPr>
          <w:p w:rsidR="006964D2" w:rsidRDefault="00142FD7" w:rsidP="00172F31">
            <w:pPr>
              <w:jc w:val="center"/>
              <w:rPr>
                <w:rFonts w:ascii="仿宋" w:eastAsia="仿宋" w:hAnsi="仿宋" w:cs="Times New Roman"/>
                <w:kern w:val="0"/>
                <w:sz w:val="20"/>
                <w:szCs w:val="20"/>
              </w:rPr>
            </w:pPr>
            <w:r w:rsidRPr="00C45163">
              <w:rPr>
                <w:rFonts w:ascii="仿宋" w:eastAsia="仿宋" w:hAnsi="仿宋" w:cs="Times New Roman"/>
                <w:sz w:val="20"/>
                <w:szCs w:val="20"/>
              </w:rPr>
              <w:t>桩号</w:t>
            </w:r>
          </w:p>
        </w:tc>
        <w:tc>
          <w:tcPr>
            <w:tcW w:w="393" w:type="pct"/>
            <w:vAlign w:val="center"/>
          </w:tcPr>
          <w:p w:rsidR="006964D2" w:rsidRDefault="00142FD7" w:rsidP="00172F31">
            <w:pPr>
              <w:pStyle w:val="23"/>
              <w:spacing w:line="240" w:lineRule="auto"/>
              <w:rPr>
                <w:rFonts w:ascii="仿宋" w:eastAsia="仿宋" w:hAnsi="仿宋" w:cs="Times New Roman"/>
                <w:sz w:val="20"/>
                <w:szCs w:val="20"/>
              </w:rPr>
            </w:pPr>
            <w:r w:rsidRPr="00C45163">
              <w:rPr>
                <w:rFonts w:ascii="仿宋" w:eastAsia="仿宋" w:hAnsi="仿宋" w:cs="Times New Roman" w:hint="eastAsia"/>
                <w:sz w:val="20"/>
                <w:szCs w:val="20"/>
              </w:rPr>
              <w:t>风险量值</w:t>
            </w:r>
          </w:p>
        </w:tc>
        <w:tc>
          <w:tcPr>
            <w:tcW w:w="921" w:type="pct"/>
            <w:vAlign w:val="center"/>
          </w:tcPr>
          <w:p w:rsidR="006964D2" w:rsidRDefault="00142FD7" w:rsidP="00172F31">
            <w:pPr>
              <w:pStyle w:val="23"/>
              <w:spacing w:line="240" w:lineRule="auto"/>
              <w:rPr>
                <w:rFonts w:ascii="仿宋" w:eastAsia="仿宋" w:hAnsi="仿宋" w:cs="Times New Roman"/>
                <w:sz w:val="20"/>
                <w:szCs w:val="20"/>
              </w:rPr>
            </w:pPr>
            <w:r w:rsidRPr="00C45163">
              <w:rPr>
                <w:rFonts w:ascii="仿宋" w:eastAsia="仿宋" w:hAnsi="仿宋" w:cs="Times New Roman"/>
                <w:sz w:val="20"/>
                <w:szCs w:val="20"/>
              </w:rPr>
              <w:t>风险事件</w:t>
            </w:r>
          </w:p>
        </w:tc>
        <w:tc>
          <w:tcPr>
            <w:tcW w:w="1176" w:type="pct"/>
            <w:vAlign w:val="center"/>
          </w:tcPr>
          <w:p w:rsidR="006964D2" w:rsidRDefault="00142FD7" w:rsidP="00172F31">
            <w:pPr>
              <w:pStyle w:val="23"/>
              <w:spacing w:line="240" w:lineRule="auto"/>
              <w:rPr>
                <w:rFonts w:ascii="仿宋" w:eastAsia="仿宋" w:hAnsi="仿宋" w:cs="Times New Roman"/>
                <w:sz w:val="20"/>
                <w:szCs w:val="20"/>
              </w:rPr>
            </w:pPr>
            <w:r w:rsidRPr="00C45163">
              <w:rPr>
                <w:rFonts w:ascii="仿宋" w:eastAsia="仿宋" w:hAnsi="仿宋" w:cs="Times New Roman"/>
                <w:sz w:val="20"/>
                <w:szCs w:val="20"/>
              </w:rPr>
              <w:t>风险因子（按重要性排序）</w:t>
            </w:r>
          </w:p>
        </w:tc>
        <w:tc>
          <w:tcPr>
            <w:tcW w:w="972" w:type="pct"/>
            <w:vAlign w:val="center"/>
          </w:tcPr>
          <w:p w:rsidR="006964D2" w:rsidRDefault="00142FD7" w:rsidP="00172F31">
            <w:pPr>
              <w:pStyle w:val="23"/>
              <w:spacing w:line="240" w:lineRule="auto"/>
              <w:rPr>
                <w:rFonts w:ascii="仿宋" w:eastAsia="仿宋" w:hAnsi="仿宋" w:cs="Times New Roman"/>
                <w:sz w:val="20"/>
                <w:szCs w:val="20"/>
              </w:rPr>
            </w:pPr>
            <w:r w:rsidRPr="00C45163">
              <w:rPr>
                <w:rFonts w:ascii="仿宋" w:eastAsia="仿宋" w:hAnsi="仿宋" w:cs="Times New Roman"/>
                <w:sz w:val="20"/>
                <w:szCs w:val="20"/>
              </w:rPr>
              <w:t>对应风险预防措施</w:t>
            </w:r>
            <w:r w:rsidRPr="00C45163">
              <w:rPr>
                <w:rFonts w:ascii="仿宋" w:eastAsia="仿宋" w:hAnsi="仿宋" w:cs="Times New Roman" w:hint="eastAsia"/>
                <w:sz w:val="20"/>
                <w:szCs w:val="20"/>
              </w:rPr>
              <w:t>编号</w:t>
            </w:r>
          </w:p>
        </w:tc>
      </w:tr>
      <w:tr w:rsidR="000D3927" w:rsidRPr="00C45163" w:rsidTr="000D3927">
        <w:trPr>
          <w:trHeight w:val="658"/>
          <w:jc w:val="center"/>
        </w:trPr>
        <w:tc>
          <w:tcPr>
            <w:tcW w:w="310" w:type="pct"/>
            <w:vMerge w:val="restart"/>
            <w:vAlign w:val="center"/>
          </w:tcPr>
          <w:p w:rsidR="006964D2" w:rsidRDefault="00142FD7" w:rsidP="00172F31">
            <w:pPr>
              <w:widowControl/>
              <w:jc w:val="center"/>
              <w:rPr>
                <w:rFonts w:ascii="仿宋" w:eastAsia="仿宋" w:hAnsi="仿宋" w:cs="Times New Roman"/>
                <w:sz w:val="20"/>
                <w:szCs w:val="20"/>
              </w:rPr>
            </w:pPr>
            <w:r w:rsidRPr="00C45163">
              <w:rPr>
                <w:rFonts w:ascii="仿宋" w:eastAsia="仿宋" w:hAnsi="仿宋" w:cs="Times New Roman"/>
                <w:sz w:val="20"/>
                <w:szCs w:val="20"/>
              </w:rPr>
              <w:t>1</w:t>
            </w:r>
          </w:p>
          <w:p w:rsidR="006964D2" w:rsidRDefault="00142FD7" w:rsidP="00172F31">
            <w:pPr>
              <w:widowControl/>
              <w:jc w:val="center"/>
              <w:rPr>
                <w:rFonts w:ascii="仿宋" w:eastAsia="仿宋" w:hAnsi="仿宋" w:cs="Times New Roman"/>
                <w:sz w:val="20"/>
                <w:szCs w:val="20"/>
              </w:rPr>
            </w:pPr>
            <w:r w:rsidRPr="00C45163">
              <w:rPr>
                <w:rFonts w:ascii="仿宋" w:eastAsia="仿宋" w:hAnsi="仿宋" w:cs="Times New Roman"/>
                <w:sz w:val="20"/>
                <w:szCs w:val="20"/>
              </w:rPr>
              <w:t>2</w:t>
            </w:r>
          </w:p>
          <w:p w:rsidR="006964D2" w:rsidRDefault="00142FD7" w:rsidP="00172F31">
            <w:pPr>
              <w:widowControl/>
              <w:jc w:val="center"/>
              <w:rPr>
                <w:rFonts w:ascii="仿宋" w:eastAsia="仿宋" w:hAnsi="仿宋" w:cs="Times New Roman"/>
                <w:sz w:val="20"/>
                <w:szCs w:val="20"/>
              </w:rPr>
            </w:pPr>
            <w:r w:rsidRPr="00C45163">
              <w:rPr>
                <w:rFonts w:ascii="仿宋" w:eastAsia="仿宋" w:hAnsi="仿宋" w:cs="Times New Roman"/>
                <w:sz w:val="20"/>
                <w:szCs w:val="20"/>
              </w:rPr>
              <w:t>3</w:t>
            </w:r>
          </w:p>
          <w:p w:rsidR="006964D2" w:rsidRDefault="00142FD7" w:rsidP="00172F31">
            <w:pPr>
              <w:widowControl/>
              <w:jc w:val="center"/>
              <w:rPr>
                <w:rFonts w:ascii="仿宋" w:eastAsia="仿宋" w:hAnsi="仿宋" w:cs="Times New Roman"/>
                <w:sz w:val="20"/>
                <w:szCs w:val="20"/>
              </w:rPr>
            </w:pPr>
            <w:r w:rsidRPr="00C45163">
              <w:rPr>
                <w:rFonts w:ascii="仿宋" w:eastAsia="仿宋" w:hAnsi="仿宋" w:cs="Times New Roman"/>
                <w:sz w:val="20"/>
                <w:szCs w:val="20"/>
              </w:rPr>
              <w:t>4</w:t>
            </w:r>
          </w:p>
          <w:p w:rsidR="006964D2" w:rsidRDefault="00142FD7" w:rsidP="00172F31">
            <w:pPr>
              <w:widowControl/>
              <w:jc w:val="center"/>
              <w:rPr>
                <w:rFonts w:ascii="仿宋" w:eastAsia="仿宋" w:hAnsi="仿宋" w:cs="Times New Roman"/>
                <w:sz w:val="20"/>
                <w:szCs w:val="20"/>
              </w:rPr>
            </w:pPr>
            <w:r w:rsidRPr="00C45163">
              <w:rPr>
                <w:rFonts w:ascii="仿宋" w:eastAsia="仿宋" w:hAnsi="仿宋" w:cs="Times New Roman"/>
                <w:sz w:val="20"/>
                <w:szCs w:val="20"/>
              </w:rPr>
              <w:t>5</w:t>
            </w:r>
          </w:p>
          <w:p w:rsidR="006964D2" w:rsidRDefault="00142FD7" w:rsidP="00172F31">
            <w:pPr>
              <w:widowControl/>
              <w:jc w:val="center"/>
              <w:rPr>
                <w:rFonts w:ascii="仿宋" w:eastAsia="仿宋" w:hAnsi="仿宋" w:cs="Times New Roman"/>
                <w:sz w:val="20"/>
                <w:szCs w:val="20"/>
              </w:rPr>
            </w:pPr>
            <w:r w:rsidRPr="00C45163">
              <w:rPr>
                <w:rFonts w:ascii="仿宋" w:eastAsia="仿宋" w:hAnsi="仿宋" w:cs="Times New Roman"/>
                <w:sz w:val="20"/>
                <w:szCs w:val="20"/>
              </w:rPr>
              <w:t>6</w:t>
            </w:r>
          </w:p>
          <w:p w:rsidR="006964D2" w:rsidRDefault="00142FD7" w:rsidP="00172F31">
            <w:pPr>
              <w:widowControl/>
              <w:jc w:val="center"/>
              <w:rPr>
                <w:rFonts w:ascii="仿宋" w:eastAsia="仿宋" w:hAnsi="仿宋" w:cs="Times New Roman"/>
                <w:sz w:val="20"/>
                <w:szCs w:val="20"/>
              </w:rPr>
            </w:pPr>
            <w:r w:rsidRPr="00C45163">
              <w:rPr>
                <w:rFonts w:ascii="仿宋" w:eastAsia="仿宋" w:hAnsi="仿宋" w:cs="Times New Roman"/>
                <w:sz w:val="20"/>
                <w:szCs w:val="20"/>
              </w:rPr>
              <w:t>7</w:t>
            </w:r>
          </w:p>
          <w:p w:rsidR="006964D2" w:rsidRDefault="00142FD7" w:rsidP="00172F31">
            <w:pPr>
              <w:widowControl/>
              <w:jc w:val="center"/>
              <w:rPr>
                <w:rFonts w:ascii="仿宋" w:eastAsia="仿宋" w:hAnsi="仿宋" w:cs="Times New Roman"/>
                <w:sz w:val="20"/>
                <w:szCs w:val="20"/>
              </w:rPr>
            </w:pPr>
            <w:r w:rsidRPr="00C45163">
              <w:rPr>
                <w:rFonts w:ascii="仿宋" w:eastAsia="仿宋" w:hAnsi="仿宋" w:cs="Times New Roman"/>
                <w:sz w:val="20"/>
                <w:szCs w:val="20"/>
              </w:rPr>
              <w:t>8</w:t>
            </w:r>
          </w:p>
          <w:p w:rsidR="006964D2" w:rsidRDefault="00142FD7" w:rsidP="00172F31">
            <w:pPr>
              <w:widowControl/>
              <w:jc w:val="center"/>
              <w:rPr>
                <w:rFonts w:ascii="仿宋" w:eastAsia="仿宋" w:hAnsi="仿宋" w:cs="Times New Roman"/>
                <w:sz w:val="20"/>
                <w:szCs w:val="20"/>
              </w:rPr>
            </w:pPr>
            <w:r w:rsidRPr="00C45163">
              <w:rPr>
                <w:rFonts w:ascii="仿宋" w:eastAsia="仿宋" w:hAnsi="仿宋" w:cs="Times New Roman"/>
                <w:sz w:val="20"/>
                <w:szCs w:val="20"/>
              </w:rPr>
              <w:t>9</w:t>
            </w:r>
          </w:p>
          <w:p w:rsidR="006964D2" w:rsidRDefault="00142FD7" w:rsidP="00172F31">
            <w:pPr>
              <w:widowControl/>
              <w:jc w:val="center"/>
              <w:rPr>
                <w:rFonts w:ascii="仿宋" w:eastAsia="仿宋" w:hAnsi="仿宋" w:cs="Times New Roman"/>
                <w:sz w:val="20"/>
                <w:szCs w:val="20"/>
              </w:rPr>
            </w:pPr>
            <w:r w:rsidRPr="00C45163">
              <w:rPr>
                <w:rFonts w:ascii="仿宋" w:eastAsia="仿宋" w:hAnsi="仿宋" w:cs="Times New Roman"/>
                <w:sz w:val="20"/>
                <w:szCs w:val="20"/>
              </w:rPr>
              <w:t>10</w:t>
            </w:r>
          </w:p>
          <w:p w:rsidR="006964D2" w:rsidRDefault="00142FD7" w:rsidP="00172F31">
            <w:pPr>
              <w:widowControl/>
              <w:jc w:val="center"/>
              <w:rPr>
                <w:rFonts w:ascii="仿宋" w:eastAsia="仿宋" w:hAnsi="仿宋" w:cs="Times New Roman"/>
                <w:sz w:val="20"/>
                <w:szCs w:val="20"/>
              </w:rPr>
            </w:pPr>
            <w:r w:rsidRPr="00C45163">
              <w:rPr>
                <w:rFonts w:ascii="仿宋" w:eastAsia="仿宋" w:hAnsi="仿宋" w:cs="Times New Roman"/>
                <w:sz w:val="20"/>
                <w:szCs w:val="20"/>
              </w:rPr>
              <w:t>11</w:t>
            </w:r>
          </w:p>
          <w:p w:rsidR="006964D2" w:rsidRDefault="00142FD7" w:rsidP="00172F31">
            <w:pPr>
              <w:widowControl/>
              <w:jc w:val="center"/>
              <w:rPr>
                <w:rFonts w:ascii="仿宋" w:eastAsia="仿宋" w:hAnsi="仿宋" w:cs="Times New Roman"/>
                <w:sz w:val="20"/>
                <w:szCs w:val="20"/>
              </w:rPr>
            </w:pPr>
            <w:r w:rsidRPr="00C45163">
              <w:rPr>
                <w:rFonts w:ascii="仿宋" w:eastAsia="仿宋" w:hAnsi="仿宋" w:cs="Times New Roman"/>
                <w:sz w:val="20"/>
                <w:szCs w:val="20"/>
              </w:rPr>
              <w:t>12</w:t>
            </w:r>
          </w:p>
          <w:p w:rsidR="006964D2" w:rsidRDefault="00142FD7" w:rsidP="00172F31">
            <w:pPr>
              <w:widowControl/>
              <w:jc w:val="center"/>
              <w:rPr>
                <w:rFonts w:ascii="仿宋" w:eastAsia="仿宋" w:hAnsi="仿宋" w:cs="Times New Roman"/>
                <w:sz w:val="20"/>
                <w:szCs w:val="20"/>
              </w:rPr>
            </w:pPr>
            <w:r w:rsidRPr="00C45163">
              <w:rPr>
                <w:rFonts w:ascii="仿宋" w:eastAsia="仿宋" w:hAnsi="仿宋" w:cs="Times New Roman"/>
                <w:sz w:val="20"/>
                <w:szCs w:val="20"/>
              </w:rPr>
              <w:t>13</w:t>
            </w:r>
          </w:p>
          <w:p w:rsidR="006964D2" w:rsidRDefault="00EB049C" w:rsidP="00172F31">
            <w:pPr>
              <w:widowControl/>
              <w:jc w:val="center"/>
              <w:rPr>
                <w:rFonts w:ascii="仿宋" w:eastAsia="仿宋" w:hAnsi="仿宋" w:cs="Times New Roman"/>
                <w:sz w:val="20"/>
                <w:szCs w:val="20"/>
              </w:rPr>
            </w:pPr>
            <w:r>
              <w:rPr>
                <w:rFonts w:ascii="仿宋" w:eastAsia="仿宋" w:hAnsi="仿宋" w:cs="Times New Roman" w:hint="eastAsia"/>
                <w:sz w:val="20"/>
                <w:szCs w:val="20"/>
              </w:rPr>
              <w:t>14</w:t>
            </w:r>
          </w:p>
          <w:p w:rsidR="006964D2" w:rsidRDefault="00EB049C" w:rsidP="00172F31">
            <w:pPr>
              <w:widowControl/>
              <w:jc w:val="center"/>
              <w:rPr>
                <w:rFonts w:ascii="仿宋" w:eastAsia="仿宋" w:hAnsi="仿宋" w:cs="Times New Roman"/>
                <w:sz w:val="20"/>
                <w:szCs w:val="20"/>
              </w:rPr>
            </w:pPr>
            <w:r>
              <w:rPr>
                <w:rFonts w:ascii="仿宋" w:eastAsia="仿宋" w:hAnsi="仿宋" w:cs="Times New Roman" w:hint="eastAsia"/>
                <w:sz w:val="20"/>
                <w:szCs w:val="20"/>
              </w:rPr>
              <w:t>15</w:t>
            </w:r>
          </w:p>
        </w:tc>
        <w:tc>
          <w:tcPr>
            <w:tcW w:w="827" w:type="pct"/>
            <w:vMerge w:val="restart"/>
            <w:shd w:val="clear" w:color="auto" w:fill="auto"/>
            <w:noWrap/>
            <w:vAlign w:val="center"/>
            <w:hideMark/>
          </w:tcPr>
          <w:p w:rsidR="006964D2" w:rsidRDefault="00142FD7" w:rsidP="00172F31">
            <w:pPr>
              <w:jc w:val="center"/>
              <w:rPr>
                <w:rFonts w:ascii="仿宋" w:eastAsia="仿宋" w:hAnsi="仿宋"/>
                <w:sz w:val="20"/>
                <w:szCs w:val="20"/>
              </w:rPr>
            </w:pPr>
            <w:r w:rsidRPr="00C45163">
              <w:rPr>
                <w:rFonts w:ascii="仿宋" w:eastAsia="仿宋" w:hAnsi="仿宋" w:hint="eastAsia"/>
                <w:sz w:val="20"/>
                <w:szCs w:val="20"/>
              </w:rPr>
              <w:t>张河排水倒虹吸</w:t>
            </w:r>
          </w:p>
          <w:p w:rsidR="006964D2" w:rsidRDefault="00142FD7" w:rsidP="00172F31">
            <w:pPr>
              <w:jc w:val="center"/>
              <w:rPr>
                <w:rFonts w:ascii="仿宋" w:eastAsia="仿宋" w:hAnsi="仿宋"/>
                <w:sz w:val="20"/>
                <w:szCs w:val="20"/>
              </w:rPr>
            </w:pPr>
            <w:r w:rsidRPr="00C45163">
              <w:rPr>
                <w:rFonts w:ascii="仿宋" w:eastAsia="仿宋" w:hAnsi="仿宋" w:hint="eastAsia"/>
                <w:sz w:val="20"/>
                <w:szCs w:val="20"/>
              </w:rPr>
              <w:t>尹铁洼北沟排水倒虹吸</w:t>
            </w:r>
          </w:p>
          <w:p w:rsidR="006964D2" w:rsidRDefault="00142FD7" w:rsidP="00172F31">
            <w:pPr>
              <w:jc w:val="center"/>
              <w:rPr>
                <w:rFonts w:ascii="仿宋" w:eastAsia="仿宋" w:hAnsi="仿宋"/>
                <w:sz w:val="20"/>
                <w:szCs w:val="20"/>
              </w:rPr>
            </w:pPr>
            <w:r w:rsidRPr="00C45163">
              <w:rPr>
                <w:rFonts w:ascii="仿宋" w:eastAsia="仿宋" w:hAnsi="仿宋" w:hint="eastAsia"/>
                <w:sz w:val="20"/>
                <w:szCs w:val="20"/>
              </w:rPr>
              <w:t>大陂南沟排水倒虹吸</w:t>
            </w:r>
          </w:p>
          <w:p w:rsidR="006964D2" w:rsidRDefault="00142FD7" w:rsidP="00172F31">
            <w:pPr>
              <w:jc w:val="center"/>
              <w:rPr>
                <w:rFonts w:ascii="仿宋" w:eastAsia="仿宋" w:hAnsi="仿宋"/>
                <w:sz w:val="20"/>
                <w:szCs w:val="20"/>
              </w:rPr>
            </w:pPr>
            <w:r w:rsidRPr="00C45163">
              <w:rPr>
                <w:rFonts w:ascii="仿宋" w:eastAsia="仿宋" w:hAnsi="仿宋" w:hint="eastAsia"/>
                <w:sz w:val="20"/>
                <w:szCs w:val="20"/>
              </w:rPr>
              <w:t>街北北沟排水倒虹吸</w:t>
            </w:r>
          </w:p>
          <w:p w:rsidR="006964D2" w:rsidRDefault="00142FD7" w:rsidP="00172F31">
            <w:pPr>
              <w:jc w:val="center"/>
              <w:rPr>
                <w:rFonts w:ascii="仿宋" w:eastAsia="仿宋" w:hAnsi="仿宋"/>
                <w:sz w:val="20"/>
                <w:szCs w:val="20"/>
              </w:rPr>
            </w:pPr>
            <w:r w:rsidRPr="00C45163">
              <w:rPr>
                <w:rFonts w:ascii="仿宋" w:eastAsia="仿宋" w:hAnsi="仿宋" w:hint="eastAsia"/>
                <w:sz w:val="20"/>
                <w:szCs w:val="20"/>
              </w:rPr>
              <w:t>得子河排水倒虹吸</w:t>
            </w:r>
          </w:p>
          <w:p w:rsidR="006964D2" w:rsidRDefault="00142FD7" w:rsidP="00172F31">
            <w:pPr>
              <w:jc w:val="center"/>
              <w:rPr>
                <w:rFonts w:ascii="仿宋" w:eastAsia="仿宋" w:hAnsi="仿宋"/>
                <w:sz w:val="20"/>
                <w:szCs w:val="20"/>
              </w:rPr>
            </w:pPr>
            <w:r w:rsidRPr="00C45163">
              <w:rPr>
                <w:rFonts w:ascii="仿宋" w:eastAsia="仿宋" w:hAnsi="仿宋" w:hint="eastAsia"/>
                <w:sz w:val="20"/>
                <w:szCs w:val="20"/>
              </w:rPr>
              <w:t>下陂西沟排水倒虹吸</w:t>
            </w:r>
          </w:p>
          <w:p w:rsidR="006964D2" w:rsidRDefault="00EB049C" w:rsidP="00172F31">
            <w:pPr>
              <w:jc w:val="center"/>
              <w:rPr>
                <w:rFonts w:ascii="仿宋" w:eastAsia="仿宋" w:hAnsi="仿宋"/>
                <w:sz w:val="20"/>
                <w:szCs w:val="20"/>
              </w:rPr>
            </w:pPr>
            <w:r w:rsidRPr="00EB049C">
              <w:rPr>
                <w:rFonts w:ascii="仿宋" w:eastAsia="仿宋" w:hAnsi="仿宋" w:hint="eastAsia"/>
                <w:sz w:val="20"/>
                <w:szCs w:val="20"/>
              </w:rPr>
              <w:t>堰子河河道倒虹吸</w:t>
            </w:r>
          </w:p>
          <w:p w:rsidR="006964D2" w:rsidRDefault="00142FD7" w:rsidP="00172F31">
            <w:pPr>
              <w:jc w:val="center"/>
              <w:rPr>
                <w:rFonts w:ascii="仿宋" w:eastAsia="仿宋" w:hAnsi="仿宋"/>
                <w:sz w:val="20"/>
                <w:szCs w:val="20"/>
              </w:rPr>
            </w:pPr>
            <w:r w:rsidRPr="00C45163">
              <w:rPr>
                <w:rFonts w:ascii="仿宋" w:eastAsia="仿宋" w:hAnsi="仿宋" w:hint="eastAsia"/>
                <w:sz w:val="20"/>
                <w:szCs w:val="20"/>
              </w:rPr>
              <w:t>范北河排水倒虹吸</w:t>
            </w:r>
          </w:p>
          <w:p w:rsidR="006964D2" w:rsidRDefault="00EB049C" w:rsidP="00172F31">
            <w:pPr>
              <w:jc w:val="center"/>
              <w:rPr>
                <w:rFonts w:ascii="仿宋" w:eastAsia="仿宋" w:hAnsi="仿宋"/>
                <w:sz w:val="20"/>
                <w:szCs w:val="20"/>
              </w:rPr>
            </w:pPr>
            <w:r w:rsidRPr="00E307D8">
              <w:rPr>
                <w:rFonts w:ascii="仿宋" w:eastAsia="仿宋" w:hAnsi="仿宋" w:hint="eastAsia"/>
                <w:sz w:val="20"/>
                <w:szCs w:val="20"/>
              </w:rPr>
              <w:t>格子河排洪涵洞</w:t>
            </w:r>
          </w:p>
          <w:p w:rsidR="006964D2" w:rsidRDefault="00142FD7" w:rsidP="00172F31">
            <w:pPr>
              <w:jc w:val="center"/>
              <w:rPr>
                <w:rFonts w:ascii="仿宋" w:eastAsia="仿宋" w:hAnsi="仿宋"/>
                <w:sz w:val="20"/>
                <w:szCs w:val="20"/>
              </w:rPr>
            </w:pPr>
            <w:r w:rsidRPr="00C45163">
              <w:rPr>
                <w:rFonts w:ascii="仿宋" w:eastAsia="仿宋" w:hAnsi="仿宋" w:hint="eastAsia"/>
                <w:sz w:val="20"/>
                <w:szCs w:val="20"/>
              </w:rPr>
              <w:t>母猪沟排洪涵洞</w:t>
            </w:r>
          </w:p>
          <w:p w:rsidR="006964D2" w:rsidRDefault="00142FD7" w:rsidP="00172F31">
            <w:pPr>
              <w:jc w:val="center"/>
              <w:rPr>
                <w:rFonts w:ascii="仿宋" w:eastAsia="仿宋" w:hAnsi="仿宋"/>
                <w:sz w:val="20"/>
                <w:szCs w:val="20"/>
              </w:rPr>
            </w:pPr>
            <w:r w:rsidRPr="00C45163">
              <w:rPr>
                <w:rFonts w:ascii="仿宋" w:eastAsia="仿宋" w:hAnsi="仿宋" w:hint="eastAsia"/>
                <w:sz w:val="20"/>
                <w:szCs w:val="20"/>
              </w:rPr>
              <w:t>黄龙渠排洪隧洞</w:t>
            </w:r>
          </w:p>
          <w:p w:rsidR="006964D2" w:rsidRDefault="00142FD7" w:rsidP="00172F31">
            <w:pPr>
              <w:jc w:val="center"/>
              <w:rPr>
                <w:rFonts w:ascii="仿宋" w:eastAsia="仿宋" w:hAnsi="仿宋"/>
                <w:sz w:val="20"/>
                <w:szCs w:val="20"/>
              </w:rPr>
            </w:pPr>
            <w:r w:rsidRPr="00C45163">
              <w:rPr>
                <w:rFonts w:ascii="仿宋" w:eastAsia="仿宋" w:hAnsi="仿宋" w:hint="eastAsia"/>
                <w:sz w:val="20"/>
                <w:szCs w:val="20"/>
              </w:rPr>
              <w:t>堰子红专东沟排水涵洞</w:t>
            </w:r>
          </w:p>
          <w:p w:rsidR="006964D2" w:rsidRDefault="00142FD7" w:rsidP="00172F31">
            <w:pPr>
              <w:jc w:val="center"/>
              <w:rPr>
                <w:rFonts w:ascii="仿宋" w:eastAsia="仿宋" w:hAnsi="仿宋"/>
                <w:sz w:val="20"/>
                <w:szCs w:val="20"/>
              </w:rPr>
            </w:pPr>
            <w:r w:rsidRPr="00C45163">
              <w:rPr>
                <w:rFonts w:ascii="仿宋" w:eastAsia="仿宋" w:hAnsi="仿宋" w:hint="eastAsia"/>
                <w:sz w:val="20"/>
                <w:szCs w:val="20"/>
              </w:rPr>
              <w:t>甘庄西沟排水涵洞</w:t>
            </w:r>
          </w:p>
          <w:p w:rsidR="006964D2" w:rsidRDefault="00142FD7" w:rsidP="00172F31">
            <w:pPr>
              <w:jc w:val="center"/>
              <w:rPr>
                <w:rFonts w:ascii="仿宋" w:eastAsia="仿宋" w:hAnsi="仿宋"/>
                <w:sz w:val="20"/>
                <w:szCs w:val="20"/>
              </w:rPr>
            </w:pPr>
            <w:r w:rsidRPr="00C45163">
              <w:rPr>
                <w:rFonts w:ascii="仿宋" w:eastAsia="仿宋" w:hAnsi="仿宋" w:hint="eastAsia"/>
                <w:sz w:val="20"/>
                <w:szCs w:val="20"/>
              </w:rPr>
              <w:t>黑白洼沟排水涵洞</w:t>
            </w:r>
          </w:p>
          <w:p w:rsidR="006964D2" w:rsidRDefault="00142FD7" w:rsidP="00172F31">
            <w:pPr>
              <w:jc w:val="center"/>
              <w:rPr>
                <w:rFonts w:ascii="仿宋" w:eastAsia="仿宋" w:hAnsi="仿宋" w:cs="宋体"/>
                <w:sz w:val="20"/>
                <w:szCs w:val="20"/>
              </w:rPr>
            </w:pPr>
            <w:r w:rsidRPr="00C45163">
              <w:rPr>
                <w:rFonts w:ascii="仿宋" w:eastAsia="仿宋" w:hAnsi="仿宋" w:hint="eastAsia"/>
                <w:sz w:val="20"/>
                <w:szCs w:val="20"/>
              </w:rPr>
              <w:t>黑白洼东沟排水涵洞</w:t>
            </w:r>
          </w:p>
        </w:tc>
        <w:tc>
          <w:tcPr>
            <w:tcW w:w="401" w:type="pct"/>
            <w:vMerge w:val="restart"/>
            <w:shd w:val="clear" w:color="auto" w:fill="auto"/>
            <w:noWrap/>
            <w:vAlign w:val="center"/>
            <w:hideMark/>
          </w:tcPr>
          <w:p w:rsidR="006964D2" w:rsidRDefault="00142FD7" w:rsidP="00172F31">
            <w:pPr>
              <w:jc w:val="center"/>
              <w:rPr>
                <w:rFonts w:ascii="仿宋" w:eastAsia="仿宋" w:hAnsi="仿宋"/>
                <w:sz w:val="20"/>
                <w:szCs w:val="20"/>
              </w:rPr>
            </w:pPr>
            <w:r w:rsidRPr="00C45163">
              <w:rPr>
                <w:rFonts w:ascii="仿宋" w:eastAsia="仿宋" w:hAnsi="仿宋"/>
                <w:sz w:val="20"/>
                <w:szCs w:val="20"/>
              </w:rPr>
              <w:t>K005+300</w:t>
            </w:r>
          </w:p>
          <w:p w:rsidR="006964D2" w:rsidRDefault="00142FD7" w:rsidP="00172F31">
            <w:pPr>
              <w:jc w:val="center"/>
              <w:rPr>
                <w:rFonts w:ascii="仿宋" w:eastAsia="仿宋" w:hAnsi="仿宋"/>
                <w:sz w:val="20"/>
                <w:szCs w:val="20"/>
              </w:rPr>
            </w:pPr>
            <w:r w:rsidRPr="00C45163">
              <w:rPr>
                <w:rFonts w:ascii="仿宋" w:eastAsia="仿宋" w:hAnsi="仿宋"/>
                <w:sz w:val="20"/>
                <w:szCs w:val="20"/>
              </w:rPr>
              <w:t>K018+380</w:t>
            </w:r>
          </w:p>
          <w:p w:rsidR="006964D2" w:rsidRDefault="00142FD7" w:rsidP="00172F31">
            <w:pPr>
              <w:jc w:val="center"/>
              <w:rPr>
                <w:rFonts w:ascii="仿宋" w:eastAsia="仿宋" w:hAnsi="仿宋"/>
                <w:sz w:val="20"/>
                <w:szCs w:val="20"/>
              </w:rPr>
            </w:pPr>
            <w:r w:rsidRPr="00C45163">
              <w:rPr>
                <w:rFonts w:ascii="仿宋" w:eastAsia="仿宋" w:hAnsi="仿宋"/>
                <w:sz w:val="20"/>
                <w:szCs w:val="20"/>
              </w:rPr>
              <w:t>K021+223</w:t>
            </w:r>
          </w:p>
          <w:p w:rsidR="006964D2" w:rsidRDefault="00142FD7" w:rsidP="00172F31">
            <w:pPr>
              <w:jc w:val="center"/>
              <w:rPr>
                <w:rFonts w:ascii="仿宋" w:eastAsia="仿宋" w:hAnsi="仿宋"/>
                <w:sz w:val="20"/>
                <w:szCs w:val="20"/>
              </w:rPr>
            </w:pPr>
            <w:r w:rsidRPr="00C45163">
              <w:rPr>
                <w:rFonts w:ascii="仿宋" w:eastAsia="仿宋" w:hAnsi="仿宋"/>
                <w:sz w:val="20"/>
                <w:szCs w:val="20"/>
              </w:rPr>
              <w:t>K022+656</w:t>
            </w:r>
          </w:p>
          <w:p w:rsidR="006964D2" w:rsidRDefault="00142FD7" w:rsidP="00172F31">
            <w:pPr>
              <w:jc w:val="center"/>
              <w:rPr>
                <w:rFonts w:ascii="仿宋" w:eastAsia="仿宋" w:hAnsi="仿宋"/>
                <w:sz w:val="20"/>
                <w:szCs w:val="20"/>
              </w:rPr>
            </w:pPr>
            <w:r w:rsidRPr="00C45163">
              <w:rPr>
                <w:rFonts w:ascii="仿宋" w:eastAsia="仿宋" w:hAnsi="仿宋"/>
                <w:sz w:val="20"/>
                <w:szCs w:val="20"/>
              </w:rPr>
              <w:t>K023+675</w:t>
            </w:r>
          </w:p>
          <w:p w:rsidR="006964D2" w:rsidRDefault="00142FD7" w:rsidP="00172F31">
            <w:pPr>
              <w:jc w:val="center"/>
              <w:rPr>
                <w:rFonts w:ascii="仿宋" w:eastAsia="仿宋" w:hAnsi="仿宋"/>
                <w:sz w:val="20"/>
                <w:szCs w:val="20"/>
              </w:rPr>
            </w:pPr>
            <w:r w:rsidRPr="00C45163">
              <w:rPr>
                <w:rFonts w:ascii="仿宋" w:eastAsia="仿宋" w:hAnsi="仿宋"/>
                <w:sz w:val="20"/>
                <w:szCs w:val="20"/>
              </w:rPr>
              <w:t>K028+560</w:t>
            </w:r>
          </w:p>
          <w:p w:rsidR="006964D2" w:rsidRDefault="00EB049C" w:rsidP="00172F31">
            <w:pPr>
              <w:jc w:val="center"/>
              <w:rPr>
                <w:rFonts w:ascii="仿宋" w:eastAsia="仿宋" w:hAnsi="仿宋"/>
                <w:sz w:val="20"/>
                <w:szCs w:val="20"/>
              </w:rPr>
            </w:pPr>
            <w:r>
              <w:rPr>
                <w:rFonts w:ascii="仿宋" w:eastAsia="仿宋" w:hAnsi="仿宋" w:hint="eastAsia"/>
                <w:sz w:val="20"/>
                <w:szCs w:val="20"/>
              </w:rPr>
              <w:t>K0</w:t>
            </w:r>
            <w:r w:rsidRPr="00EB049C">
              <w:rPr>
                <w:rFonts w:ascii="仿宋" w:eastAsia="仿宋" w:hAnsi="仿宋"/>
                <w:sz w:val="20"/>
                <w:szCs w:val="20"/>
              </w:rPr>
              <w:t>29</w:t>
            </w:r>
            <w:r>
              <w:rPr>
                <w:rFonts w:ascii="仿宋" w:eastAsia="仿宋" w:hAnsi="仿宋" w:hint="eastAsia"/>
                <w:sz w:val="20"/>
                <w:szCs w:val="20"/>
              </w:rPr>
              <w:t>+</w:t>
            </w:r>
            <w:r w:rsidRPr="00EB049C">
              <w:rPr>
                <w:rFonts w:ascii="仿宋" w:eastAsia="仿宋" w:hAnsi="仿宋"/>
                <w:sz w:val="20"/>
                <w:szCs w:val="20"/>
              </w:rPr>
              <w:t>763</w:t>
            </w:r>
          </w:p>
          <w:p w:rsidR="006964D2" w:rsidRDefault="00142FD7" w:rsidP="00172F31">
            <w:pPr>
              <w:jc w:val="center"/>
              <w:rPr>
                <w:rFonts w:ascii="仿宋" w:eastAsia="仿宋" w:hAnsi="仿宋"/>
                <w:sz w:val="20"/>
                <w:szCs w:val="20"/>
              </w:rPr>
            </w:pPr>
            <w:r w:rsidRPr="00C45163">
              <w:rPr>
                <w:rFonts w:ascii="仿宋" w:eastAsia="仿宋" w:hAnsi="仿宋"/>
                <w:sz w:val="20"/>
                <w:szCs w:val="20"/>
              </w:rPr>
              <w:t>K040+364</w:t>
            </w:r>
          </w:p>
          <w:p w:rsidR="006964D2" w:rsidRDefault="00EB049C" w:rsidP="00172F31">
            <w:pPr>
              <w:jc w:val="center"/>
              <w:rPr>
                <w:rFonts w:ascii="仿宋" w:eastAsia="仿宋" w:hAnsi="仿宋"/>
                <w:sz w:val="20"/>
                <w:szCs w:val="20"/>
              </w:rPr>
            </w:pPr>
            <w:r>
              <w:rPr>
                <w:rFonts w:ascii="仿宋" w:eastAsia="仿宋" w:hAnsi="仿宋" w:hint="eastAsia"/>
                <w:sz w:val="20"/>
                <w:szCs w:val="20"/>
              </w:rPr>
              <w:t>K0</w:t>
            </w:r>
            <w:r w:rsidRPr="00E307D8">
              <w:rPr>
                <w:rFonts w:ascii="仿宋" w:eastAsia="仿宋" w:hAnsi="仿宋"/>
                <w:sz w:val="20"/>
                <w:szCs w:val="20"/>
              </w:rPr>
              <w:t>24</w:t>
            </w:r>
            <w:r>
              <w:rPr>
                <w:rFonts w:ascii="仿宋" w:eastAsia="仿宋" w:hAnsi="仿宋" w:hint="eastAsia"/>
                <w:sz w:val="20"/>
                <w:szCs w:val="20"/>
              </w:rPr>
              <w:t>+</w:t>
            </w:r>
            <w:r w:rsidRPr="00E307D8">
              <w:rPr>
                <w:rFonts w:ascii="仿宋" w:eastAsia="仿宋" w:hAnsi="仿宋"/>
                <w:sz w:val="20"/>
                <w:szCs w:val="20"/>
              </w:rPr>
              <w:t>89</w:t>
            </w:r>
            <w:r>
              <w:rPr>
                <w:rFonts w:ascii="仿宋" w:eastAsia="仿宋" w:hAnsi="仿宋" w:hint="eastAsia"/>
                <w:sz w:val="20"/>
                <w:szCs w:val="20"/>
              </w:rPr>
              <w:t>1</w:t>
            </w:r>
          </w:p>
          <w:p w:rsidR="006964D2" w:rsidRDefault="00142FD7" w:rsidP="00172F31">
            <w:pPr>
              <w:jc w:val="center"/>
              <w:rPr>
                <w:rFonts w:ascii="仿宋" w:eastAsia="仿宋" w:hAnsi="仿宋"/>
                <w:sz w:val="20"/>
                <w:szCs w:val="20"/>
              </w:rPr>
            </w:pPr>
            <w:r w:rsidRPr="00C45163">
              <w:rPr>
                <w:rFonts w:ascii="仿宋" w:eastAsia="仿宋" w:hAnsi="仿宋"/>
                <w:sz w:val="20"/>
                <w:szCs w:val="20"/>
              </w:rPr>
              <w:t>K038+366</w:t>
            </w:r>
          </w:p>
          <w:p w:rsidR="006964D2" w:rsidRDefault="00142FD7" w:rsidP="00172F31">
            <w:pPr>
              <w:jc w:val="center"/>
              <w:rPr>
                <w:rFonts w:ascii="仿宋" w:eastAsia="仿宋" w:hAnsi="仿宋"/>
                <w:sz w:val="20"/>
                <w:szCs w:val="20"/>
              </w:rPr>
            </w:pPr>
            <w:r w:rsidRPr="00C45163">
              <w:rPr>
                <w:rFonts w:ascii="仿宋" w:eastAsia="仿宋" w:hAnsi="仿宋"/>
                <w:sz w:val="20"/>
                <w:szCs w:val="20"/>
              </w:rPr>
              <w:t>K038+726</w:t>
            </w:r>
          </w:p>
          <w:p w:rsidR="006964D2" w:rsidRDefault="00142FD7" w:rsidP="00172F31">
            <w:pPr>
              <w:jc w:val="center"/>
              <w:rPr>
                <w:rFonts w:ascii="仿宋" w:eastAsia="仿宋" w:hAnsi="仿宋"/>
                <w:sz w:val="20"/>
                <w:szCs w:val="20"/>
              </w:rPr>
            </w:pPr>
            <w:r w:rsidRPr="00C45163">
              <w:rPr>
                <w:rFonts w:ascii="仿宋" w:eastAsia="仿宋" w:hAnsi="仿宋"/>
                <w:sz w:val="20"/>
                <w:szCs w:val="20"/>
              </w:rPr>
              <w:t>K032+065</w:t>
            </w:r>
          </w:p>
          <w:p w:rsidR="006964D2" w:rsidRDefault="00142FD7" w:rsidP="00172F31">
            <w:pPr>
              <w:jc w:val="center"/>
              <w:rPr>
                <w:rFonts w:ascii="仿宋" w:eastAsia="仿宋" w:hAnsi="仿宋"/>
                <w:sz w:val="20"/>
                <w:szCs w:val="20"/>
              </w:rPr>
            </w:pPr>
            <w:r w:rsidRPr="00C45163">
              <w:rPr>
                <w:rFonts w:ascii="仿宋" w:eastAsia="仿宋" w:hAnsi="仿宋"/>
                <w:sz w:val="20"/>
                <w:szCs w:val="20"/>
              </w:rPr>
              <w:t>K034+640</w:t>
            </w:r>
          </w:p>
          <w:p w:rsidR="006964D2" w:rsidRDefault="00142FD7" w:rsidP="00172F31">
            <w:pPr>
              <w:jc w:val="center"/>
              <w:rPr>
                <w:rFonts w:ascii="仿宋" w:eastAsia="仿宋" w:hAnsi="仿宋"/>
                <w:sz w:val="20"/>
                <w:szCs w:val="20"/>
              </w:rPr>
            </w:pPr>
            <w:r w:rsidRPr="00C45163">
              <w:rPr>
                <w:rFonts w:ascii="仿宋" w:eastAsia="仿宋" w:hAnsi="仿宋"/>
                <w:sz w:val="20"/>
                <w:szCs w:val="20"/>
              </w:rPr>
              <w:t>K039+266</w:t>
            </w:r>
          </w:p>
          <w:p w:rsidR="006964D2" w:rsidRDefault="00142FD7" w:rsidP="00172F31">
            <w:pPr>
              <w:jc w:val="center"/>
              <w:rPr>
                <w:rFonts w:ascii="仿宋" w:eastAsia="仿宋" w:hAnsi="仿宋" w:cs="宋体"/>
                <w:sz w:val="20"/>
                <w:szCs w:val="20"/>
              </w:rPr>
            </w:pPr>
            <w:r w:rsidRPr="00C45163">
              <w:rPr>
                <w:rFonts w:ascii="仿宋" w:eastAsia="仿宋" w:hAnsi="仿宋"/>
                <w:sz w:val="20"/>
                <w:szCs w:val="20"/>
              </w:rPr>
              <w:t>K039+707</w:t>
            </w:r>
          </w:p>
        </w:tc>
        <w:tc>
          <w:tcPr>
            <w:tcW w:w="393" w:type="pct"/>
            <w:vMerge w:val="restart"/>
            <w:vAlign w:val="center"/>
          </w:tcPr>
          <w:p w:rsidR="006964D2" w:rsidRDefault="00142FD7" w:rsidP="00172F31">
            <w:pPr>
              <w:widowControl/>
              <w:jc w:val="center"/>
              <w:rPr>
                <w:rFonts w:ascii="仿宋" w:eastAsia="仿宋" w:hAnsi="仿宋" w:cs="Times New Roman"/>
                <w:sz w:val="20"/>
                <w:szCs w:val="20"/>
              </w:rPr>
            </w:pPr>
            <w:r w:rsidRPr="00C45163">
              <w:rPr>
                <w:rFonts w:ascii="仿宋" w:eastAsia="仿宋" w:hAnsi="仿宋" w:cs="Times New Roman"/>
                <w:sz w:val="20"/>
                <w:szCs w:val="20"/>
              </w:rPr>
              <w:t>5.4</w:t>
            </w:r>
          </w:p>
          <w:p w:rsidR="006964D2" w:rsidRDefault="00142FD7" w:rsidP="00172F31">
            <w:pPr>
              <w:widowControl/>
              <w:jc w:val="center"/>
              <w:rPr>
                <w:rFonts w:ascii="仿宋" w:eastAsia="仿宋" w:hAnsi="仿宋" w:cs="Times New Roman"/>
                <w:sz w:val="20"/>
                <w:szCs w:val="20"/>
              </w:rPr>
            </w:pPr>
            <w:r w:rsidRPr="00C45163">
              <w:rPr>
                <w:rFonts w:ascii="仿宋" w:eastAsia="仿宋" w:hAnsi="仿宋" w:cs="Times New Roman"/>
                <w:sz w:val="20"/>
                <w:szCs w:val="20"/>
              </w:rPr>
              <w:t>5.4</w:t>
            </w:r>
          </w:p>
          <w:p w:rsidR="006964D2" w:rsidRDefault="00142FD7" w:rsidP="00172F31">
            <w:pPr>
              <w:widowControl/>
              <w:jc w:val="center"/>
              <w:rPr>
                <w:rFonts w:ascii="仿宋" w:eastAsia="仿宋" w:hAnsi="仿宋" w:cs="Times New Roman"/>
                <w:sz w:val="20"/>
                <w:szCs w:val="20"/>
              </w:rPr>
            </w:pPr>
            <w:r w:rsidRPr="00C45163">
              <w:rPr>
                <w:rFonts w:ascii="仿宋" w:eastAsia="仿宋" w:hAnsi="仿宋" w:cs="Times New Roman"/>
                <w:sz w:val="20"/>
                <w:szCs w:val="20"/>
              </w:rPr>
              <w:t>5.4</w:t>
            </w:r>
          </w:p>
          <w:p w:rsidR="006964D2" w:rsidRDefault="00142FD7" w:rsidP="00172F31">
            <w:pPr>
              <w:widowControl/>
              <w:jc w:val="center"/>
              <w:rPr>
                <w:rFonts w:ascii="仿宋" w:eastAsia="仿宋" w:hAnsi="仿宋" w:cs="Times New Roman"/>
                <w:sz w:val="20"/>
                <w:szCs w:val="20"/>
              </w:rPr>
            </w:pPr>
            <w:r w:rsidRPr="00C45163">
              <w:rPr>
                <w:rFonts w:ascii="仿宋" w:eastAsia="仿宋" w:hAnsi="仿宋" w:cs="Times New Roman"/>
                <w:sz w:val="20"/>
                <w:szCs w:val="20"/>
              </w:rPr>
              <w:t>5.4</w:t>
            </w:r>
          </w:p>
          <w:p w:rsidR="006964D2" w:rsidRDefault="00142FD7" w:rsidP="00172F31">
            <w:pPr>
              <w:widowControl/>
              <w:jc w:val="center"/>
              <w:rPr>
                <w:rFonts w:ascii="仿宋" w:eastAsia="仿宋" w:hAnsi="仿宋" w:cs="Times New Roman"/>
                <w:sz w:val="20"/>
                <w:szCs w:val="20"/>
              </w:rPr>
            </w:pPr>
            <w:r w:rsidRPr="00C45163">
              <w:rPr>
                <w:rFonts w:ascii="仿宋" w:eastAsia="仿宋" w:hAnsi="仿宋" w:cs="Times New Roman"/>
                <w:sz w:val="20"/>
                <w:szCs w:val="20"/>
              </w:rPr>
              <w:t>5.4</w:t>
            </w:r>
          </w:p>
          <w:p w:rsidR="006964D2" w:rsidRDefault="00EB049C" w:rsidP="00172F31">
            <w:pPr>
              <w:widowControl/>
              <w:jc w:val="center"/>
              <w:rPr>
                <w:rFonts w:ascii="仿宋" w:eastAsia="仿宋" w:hAnsi="仿宋" w:cs="Times New Roman"/>
                <w:sz w:val="20"/>
                <w:szCs w:val="20"/>
              </w:rPr>
            </w:pPr>
            <w:r>
              <w:rPr>
                <w:rFonts w:ascii="仿宋" w:eastAsia="仿宋" w:hAnsi="仿宋" w:cs="Times New Roman" w:hint="eastAsia"/>
                <w:sz w:val="20"/>
                <w:szCs w:val="20"/>
              </w:rPr>
              <w:t>5.4</w:t>
            </w:r>
          </w:p>
          <w:p w:rsidR="006964D2" w:rsidRDefault="00142FD7" w:rsidP="00172F31">
            <w:pPr>
              <w:widowControl/>
              <w:jc w:val="center"/>
              <w:rPr>
                <w:rFonts w:ascii="仿宋" w:eastAsia="仿宋" w:hAnsi="仿宋" w:cs="Times New Roman"/>
                <w:sz w:val="20"/>
                <w:szCs w:val="20"/>
              </w:rPr>
            </w:pPr>
            <w:r w:rsidRPr="00C45163">
              <w:rPr>
                <w:rFonts w:ascii="仿宋" w:eastAsia="仿宋" w:hAnsi="仿宋" w:cs="Times New Roman"/>
                <w:sz w:val="20"/>
                <w:szCs w:val="20"/>
              </w:rPr>
              <w:t>5.4</w:t>
            </w:r>
          </w:p>
          <w:p w:rsidR="006964D2" w:rsidRDefault="00142FD7" w:rsidP="00172F31">
            <w:pPr>
              <w:widowControl/>
              <w:jc w:val="center"/>
              <w:rPr>
                <w:rFonts w:ascii="仿宋" w:eastAsia="仿宋" w:hAnsi="仿宋" w:cs="Times New Roman"/>
                <w:sz w:val="20"/>
                <w:szCs w:val="20"/>
              </w:rPr>
            </w:pPr>
            <w:r w:rsidRPr="00C45163">
              <w:rPr>
                <w:rFonts w:ascii="仿宋" w:eastAsia="仿宋" w:hAnsi="仿宋" w:cs="Times New Roman"/>
                <w:sz w:val="20"/>
                <w:szCs w:val="20"/>
              </w:rPr>
              <w:t>5.5</w:t>
            </w:r>
          </w:p>
          <w:p w:rsidR="006964D2" w:rsidRDefault="00EB049C" w:rsidP="00172F31">
            <w:pPr>
              <w:widowControl/>
              <w:jc w:val="center"/>
              <w:rPr>
                <w:rFonts w:ascii="仿宋" w:eastAsia="仿宋" w:hAnsi="仿宋" w:cs="Times New Roman"/>
                <w:sz w:val="20"/>
                <w:szCs w:val="20"/>
              </w:rPr>
            </w:pPr>
            <w:r>
              <w:rPr>
                <w:rFonts w:ascii="仿宋" w:eastAsia="仿宋" w:hAnsi="仿宋" w:cs="Times New Roman" w:hint="eastAsia"/>
                <w:sz w:val="20"/>
                <w:szCs w:val="20"/>
              </w:rPr>
              <w:t>6.0</w:t>
            </w:r>
          </w:p>
          <w:p w:rsidR="006964D2" w:rsidRDefault="00142FD7" w:rsidP="00172F31">
            <w:pPr>
              <w:widowControl/>
              <w:jc w:val="center"/>
              <w:rPr>
                <w:rFonts w:ascii="仿宋" w:eastAsia="仿宋" w:hAnsi="仿宋" w:cs="Times New Roman"/>
                <w:sz w:val="20"/>
                <w:szCs w:val="20"/>
              </w:rPr>
            </w:pPr>
            <w:r w:rsidRPr="00C45163">
              <w:rPr>
                <w:rFonts w:ascii="仿宋" w:eastAsia="仿宋" w:hAnsi="仿宋" w:cs="Times New Roman"/>
                <w:sz w:val="20"/>
                <w:szCs w:val="20"/>
              </w:rPr>
              <w:t>6.0</w:t>
            </w:r>
          </w:p>
          <w:p w:rsidR="006964D2" w:rsidRDefault="00142FD7" w:rsidP="00172F31">
            <w:pPr>
              <w:widowControl/>
              <w:jc w:val="center"/>
              <w:rPr>
                <w:rFonts w:ascii="仿宋" w:eastAsia="仿宋" w:hAnsi="仿宋" w:cs="Times New Roman"/>
                <w:sz w:val="20"/>
                <w:szCs w:val="20"/>
              </w:rPr>
            </w:pPr>
            <w:r w:rsidRPr="00C45163">
              <w:rPr>
                <w:rFonts w:ascii="仿宋" w:eastAsia="仿宋" w:hAnsi="仿宋" w:cs="Times New Roman"/>
                <w:sz w:val="20"/>
                <w:szCs w:val="20"/>
              </w:rPr>
              <w:t>6.0</w:t>
            </w:r>
          </w:p>
          <w:p w:rsidR="006964D2" w:rsidRDefault="00142FD7" w:rsidP="00172F31">
            <w:pPr>
              <w:widowControl/>
              <w:jc w:val="center"/>
              <w:rPr>
                <w:rFonts w:ascii="仿宋" w:eastAsia="仿宋" w:hAnsi="仿宋" w:cs="Times New Roman"/>
                <w:sz w:val="20"/>
                <w:szCs w:val="20"/>
              </w:rPr>
            </w:pPr>
            <w:r w:rsidRPr="00C45163">
              <w:rPr>
                <w:rFonts w:ascii="仿宋" w:eastAsia="仿宋" w:hAnsi="仿宋" w:cs="Times New Roman"/>
                <w:sz w:val="20"/>
                <w:szCs w:val="20"/>
              </w:rPr>
              <w:t>6.0</w:t>
            </w:r>
          </w:p>
          <w:p w:rsidR="006964D2" w:rsidRDefault="00142FD7" w:rsidP="00172F31">
            <w:pPr>
              <w:widowControl/>
              <w:jc w:val="center"/>
              <w:rPr>
                <w:rFonts w:ascii="仿宋" w:eastAsia="仿宋" w:hAnsi="仿宋" w:cs="Times New Roman"/>
                <w:sz w:val="20"/>
                <w:szCs w:val="20"/>
              </w:rPr>
            </w:pPr>
            <w:r w:rsidRPr="00C45163">
              <w:rPr>
                <w:rFonts w:ascii="仿宋" w:eastAsia="仿宋" w:hAnsi="仿宋" w:cs="Times New Roman"/>
                <w:sz w:val="20"/>
                <w:szCs w:val="20"/>
              </w:rPr>
              <w:t>6.4</w:t>
            </w:r>
          </w:p>
          <w:p w:rsidR="006964D2" w:rsidRDefault="00142FD7" w:rsidP="00172F31">
            <w:pPr>
              <w:widowControl/>
              <w:jc w:val="center"/>
              <w:rPr>
                <w:rFonts w:ascii="仿宋" w:eastAsia="仿宋" w:hAnsi="仿宋" w:cs="Times New Roman"/>
                <w:sz w:val="20"/>
                <w:szCs w:val="20"/>
              </w:rPr>
            </w:pPr>
            <w:r w:rsidRPr="00C45163">
              <w:rPr>
                <w:rFonts w:ascii="仿宋" w:eastAsia="仿宋" w:hAnsi="仿宋" w:cs="Times New Roman"/>
                <w:sz w:val="20"/>
                <w:szCs w:val="20"/>
              </w:rPr>
              <w:t>6.0</w:t>
            </w:r>
          </w:p>
          <w:p w:rsidR="006964D2" w:rsidRDefault="00142FD7" w:rsidP="00172F31">
            <w:pPr>
              <w:widowControl/>
              <w:jc w:val="center"/>
              <w:rPr>
                <w:rFonts w:ascii="仿宋" w:eastAsia="仿宋" w:hAnsi="仿宋" w:cs="Times New Roman"/>
                <w:sz w:val="20"/>
                <w:szCs w:val="20"/>
              </w:rPr>
            </w:pPr>
            <w:r w:rsidRPr="00C45163">
              <w:rPr>
                <w:rFonts w:ascii="仿宋" w:eastAsia="仿宋" w:hAnsi="仿宋" w:cs="Times New Roman"/>
                <w:sz w:val="20"/>
                <w:szCs w:val="20"/>
              </w:rPr>
              <w:t>6.0</w:t>
            </w:r>
          </w:p>
        </w:tc>
        <w:tc>
          <w:tcPr>
            <w:tcW w:w="921" w:type="pct"/>
            <w:vMerge w:val="restart"/>
            <w:vAlign w:val="center"/>
          </w:tcPr>
          <w:p w:rsidR="006964D2" w:rsidRDefault="00142FD7" w:rsidP="00172F31">
            <w:pPr>
              <w:widowControl/>
              <w:jc w:val="center"/>
              <w:rPr>
                <w:rFonts w:ascii="仿宋" w:eastAsia="仿宋" w:hAnsi="仿宋" w:cs="宋体"/>
                <w:kern w:val="0"/>
                <w:sz w:val="20"/>
                <w:szCs w:val="20"/>
              </w:rPr>
            </w:pPr>
            <w:r w:rsidRPr="00C45163">
              <w:rPr>
                <w:rFonts w:ascii="仿宋" w:eastAsia="仿宋" w:hAnsi="仿宋" w:cs="Times New Roman"/>
                <w:sz w:val="20"/>
                <w:szCs w:val="20"/>
              </w:rPr>
              <w:t>整体失稳、构件破坏</w:t>
            </w:r>
          </w:p>
        </w:tc>
        <w:tc>
          <w:tcPr>
            <w:tcW w:w="1176" w:type="pct"/>
            <w:vAlign w:val="center"/>
          </w:tcPr>
          <w:p w:rsidR="006964D2" w:rsidRDefault="00142FD7" w:rsidP="00172F31">
            <w:pPr>
              <w:widowControl/>
              <w:jc w:val="center"/>
              <w:rPr>
                <w:rFonts w:ascii="仿宋" w:eastAsia="仿宋" w:hAnsi="仿宋" w:cs="宋体"/>
                <w:kern w:val="0"/>
                <w:sz w:val="20"/>
                <w:szCs w:val="20"/>
              </w:rPr>
            </w:pPr>
            <w:r w:rsidRPr="00C45163">
              <w:rPr>
                <w:rFonts w:ascii="仿宋" w:eastAsia="仿宋" w:hAnsi="仿宋" w:cs="宋体" w:hint="eastAsia"/>
                <w:kern w:val="0"/>
                <w:sz w:val="20"/>
                <w:szCs w:val="20"/>
              </w:rPr>
              <w:t>暴雨洪水</w:t>
            </w:r>
          </w:p>
        </w:tc>
        <w:tc>
          <w:tcPr>
            <w:tcW w:w="972" w:type="pct"/>
            <w:vAlign w:val="center"/>
          </w:tcPr>
          <w:p w:rsidR="006964D2" w:rsidRDefault="00142FD7" w:rsidP="00172F31">
            <w:pPr>
              <w:widowControl/>
              <w:jc w:val="center"/>
              <w:rPr>
                <w:rFonts w:ascii="仿宋" w:eastAsia="仿宋" w:hAnsi="仿宋" w:cs="宋体"/>
                <w:kern w:val="0"/>
                <w:sz w:val="20"/>
                <w:szCs w:val="20"/>
              </w:rPr>
            </w:pPr>
            <w:r w:rsidRPr="00C45163">
              <w:rPr>
                <w:rFonts w:ascii="仿宋" w:eastAsia="仿宋" w:hAnsi="仿宋" w:cs="宋体"/>
                <w:kern w:val="0"/>
                <w:sz w:val="20"/>
                <w:szCs w:val="20"/>
              </w:rPr>
              <w:t>4-1</w:t>
            </w:r>
          </w:p>
        </w:tc>
      </w:tr>
      <w:tr w:rsidR="000D3927" w:rsidRPr="00C45163" w:rsidTr="000D3927">
        <w:trPr>
          <w:trHeight w:val="696"/>
          <w:jc w:val="center"/>
        </w:trPr>
        <w:tc>
          <w:tcPr>
            <w:tcW w:w="310" w:type="pct"/>
            <w:vMerge/>
            <w:vAlign w:val="center"/>
          </w:tcPr>
          <w:p w:rsidR="006964D2" w:rsidRDefault="006964D2" w:rsidP="00172F31">
            <w:pPr>
              <w:jc w:val="center"/>
              <w:rPr>
                <w:rFonts w:ascii="仿宋" w:eastAsia="仿宋" w:hAnsi="仿宋" w:cs="Times New Roman"/>
                <w:sz w:val="20"/>
                <w:szCs w:val="20"/>
              </w:rPr>
            </w:pPr>
          </w:p>
        </w:tc>
        <w:tc>
          <w:tcPr>
            <w:tcW w:w="827" w:type="pct"/>
            <w:vMerge/>
            <w:shd w:val="clear" w:color="auto" w:fill="auto"/>
            <w:noWrap/>
            <w:vAlign w:val="center"/>
          </w:tcPr>
          <w:p w:rsidR="006964D2" w:rsidRDefault="006964D2" w:rsidP="00172F31">
            <w:pPr>
              <w:jc w:val="center"/>
              <w:rPr>
                <w:rFonts w:ascii="仿宋" w:eastAsia="仿宋" w:hAnsi="仿宋"/>
                <w:sz w:val="20"/>
                <w:szCs w:val="20"/>
              </w:rPr>
            </w:pPr>
          </w:p>
        </w:tc>
        <w:tc>
          <w:tcPr>
            <w:tcW w:w="401" w:type="pct"/>
            <w:vMerge/>
            <w:shd w:val="clear" w:color="auto" w:fill="auto"/>
            <w:noWrap/>
            <w:vAlign w:val="center"/>
          </w:tcPr>
          <w:p w:rsidR="006964D2" w:rsidRDefault="006964D2" w:rsidP="00172F31">
            <w:pPr>
              <w:jc w:val="center"/>
              <w:rPr>
                <w:rFonts w:ascii="仿宋" w:eastAsia="仿宋" w:hAnsi="仿宋"/>
                <w:sz w:val="20"/>
                <w:szCs w:val="20"/>
              </w:rPr>
            </w:pPr>
          </w:p>
        </w:tc>
        <w:tc>
          <w:tcPr>
            <w:tcW w:w="393" w:type="pct"/>
            <w:vMerge/>
            <w:vAlign w:val="center"/>
          </w:tcPr>
          <w:p w:rsidR="006964D2" w:rsidRDefault="006964D2" w:rsidP="00172F31">
            <w:pPr>
              <w:widowControl/>
              <w:jc w:val="center"/>
              <w:rPr>
                <w:rFonts w:ascii="仿宋" w:eastAsia="仿宋" w:hAnsi="仿宋" w:cs="Times New Roman"/>
                <w:sz w:val="20"/>
                <w:szCs w:val="20"/>
              </w:rPr>
            </w:pPr>
          </w:p>
        </w:tc>
        <w:tc>
          <w:tcPr>
            <w:tcW w:w="921" w:type="pct"/>
            <w:vMerge/>
            <w:vAlign w:val="center"/>
          </w:tcPr>
          <w:p w:rsidR="006964D2" w:rsidRDefault="006964D2" w:rsidP="00172F31">
            <w:pPr>
              <w:widowControl/>
              <w:jc w:val="center"/>
              <w:rPr>
                <w:rFonts w:ascii="仿宋" w:eastAsia="仿宋" w:hAnsi="仿宋" w:cs="Times New Roman"/>
                <w:sz w:val="20"/>
                <w:szCs w:val="20"/>
              </w:rPr>
            </w:pPr>
          </w:p>
        </w:tc>
        <w:tc>
          <w:tcPr>
            <w:tcW w:w="1176" w:type="pct"/>
            <w:vAlign w:val="center"/>
          </w:tcPr>
          <w:p w:rsidR="006964D2" w:rsidRDefault="00142FD7" w:rsidP="00172F31">
            <w:pPr>
              <w:widowControl/>
              <w:jc w:val="center"/>
              <w:rPr>
                <w:rFonts w:ascii="仿宋" w:eastAsia="仿宋" w:hAnsi="仿宋" w:cs="宋体"/>
                <w:kern w:val="0"/>
                <w:sz w:val="20"/>
                <w:szCs w:val="20"/>
              </w:rPr>
            </w:pPr>
            <w:r w:rsidRPr="00C45163">
              <w:rPr>
                <w:rFonts w:ascii="仿宋" w:eastAsia="仿宋" w:hAnsi="仿宋" w:cs="宋体" w:hint="eastAsia"/>
                <w:kern w:val="0"/>
                <w:sz w:val="20"/>
                <w:szCs w:val="20"/>
              </w:rPr>
              <w:t>止水</w:t>
            </w:r>
            <w:r w:rsidR="009C24EF">
              <w:rPr>
                <w:rFonts w:ascii="仿宋" w:eastAsia="仿宋" w:hAnsi="仿宋" w:cs="宋体" w:hint="eastAsia"/>
                <w:kern w:val="0"/>
                <w:sz w:val="20"/>
                <w:szCs w:val="20"/>
              </w:rPr>
              <w:t>破损</w:t>
            </w:r>
          </w:p>
        </w:tc>
        <w:tc>
          <w:tcPr>
            <w:tcW w:w="972" w:type="pct"/>
            <w:vAlign w:val="center"/>
          </w:tcPr>
          <w:p w:rsidR="006964D2" w:rsidRDefault="00142FD7" w:rsidP="00172F31">
            <w:pPr>
              <w:widowControl/>
              <w:jc w:val="center"/>
              <w:rPr>
                <w:rFonts w:ascii="仿宋" w:eastAsia="仿宋" w:hAnsi="仿宋" w:cs="宋体"/>
                <w:kern w:val="0"/>
                <w:sz w:val="20"/>
                <w:szCs w:val="20"/>
              </w:rPr>
            </w:pPr>
            <w:r w:rsidRPr="00C45163">
              <w:rPr>
                <w:rFonts w:ascii="仿宋" w:eastAsia="仿宋" w:hAnsi="仿宋" w:cs="宋体" w:hint="eastAsia"/>
                <w:kern w:val="0"/>
                <w:sz w:val="20"/>
                <w:szCs w:val="20"/>
              </w:rPr>
              <w:t>4-5</w:t>
            </w:r>
          </w:p>
        </w:tc>
      </w:tr>
      <w:tr w:rsidR="000D3927" w:rsidRPr="00C45163" w:rsidTr="000D3927">
        <w:trPr>
          <w:trHeight w:val="834"/>
          <w:jc w:val="center"/>
        </w:trPr>
        <w:tc>
          <w:tcPr>
            <w:tcW w:w="310" w:type="pct"/>
            <w:vMerge/>
            <w:vAlign w:val="center"/>
          </w:tcPr>
          <w:p w:rsidR="006964D2" w:rsidRDefault="006964D2" w:rsidP="00172F31">
            <w:pPr>
              <w:jc w:val="center"/>
              <w:rPr>
                <w:rFonts w:ascii="仿宋" w:eastAsia="仿宋" w:hAnsi="仿宋" w:cs="宋体"/>
                <w:kern w:val="0"/>
                <w:sz w:val="20"/>
                <w:szCs w:val="20"/>
              </w:rPr>
            </w:pPr>
          </w:p>
        </w:tc>
        <w:tc>
          <w:tcPr>
            <w:tcW w:w="827" w:type="pct"/>
            <w:vMerge/>
            <w:shd w:val="clear" w:color="auto" w:fill="auto"/>
            <w:noWrap/>
            <w:vAlign w:val="center"/>
            <w:hideMark/>
          </w:tcPr>
          <w:p w:rsidR="006964D2" w:rsidRDefault="006964D2" w:rsidP="00172F31">
            <w:pPr>
              <w:jc w:val="center"/>
              <w:rPr>
                <w:rFonts w:ascii="仿宋" w:eastAsia="仿宋" w:hAnsi="仿宋" w:cs="宋体"/>
                <w:sz w:val="20"/>
                <w:szCs w:val="20"/>
              </w:rPr>
            </w:pPr>
          </w:p>
        </w:tc>
        <w:tc>
          <w:tcPr>
            <w:tcW w:w="401" w:type="pct"/>
            <w:vMerge/>
            <w:shd w:val="clear" w:color="auto" w:fill="auto"/>
            <w:noWrap/>
            <w:vAlign w:val="center"/>
            <w:hideMark/>
          </w:tcPr>
          <w:p w:rsidR="006964D2" w:rsidRDefault="006964D2" w:rsidP="00172F31">
            <w:pPr>
              <w:jc w:val="center"/>
              <w:rPr>
                <w:rFonts w:ascii="仿宋" w:eastAsia="仿宋" w:hAnsi="仿宋" w:cs="宋体"/>
                <w:sz w:val="20"/>
                <w:szCs w:val="20"/>
              </w:rPr>
            </w:pPr>
          </w:p>
        </w:tc>
        <w:tc>
          <w:tcPr>
            <w:tcW w:w="393" w:type="pct"/>
            <w:vMerge/>
            <w:vAlign w:val="center"/>
          </w:tcPr>
          <w:p w:rsidR="006964D2" w:rsidRDefault="006964D2" w:rsidP="00172F31">
            <w:pPr>
              <w:widowControl/>
              <w:jc w:val="center"/>
              <w:rPr>
                <w:rFonts w:ascii="仿宋" w:eastAsia="仿宋" w:hAnsi="仿宋" w:cs="Times New Roman"/>
                <w:sz w:val="20"/>
                <w:szCs w:val="20"/>
              </w:rPr>
            </w:pPr>
          </w:p>
        </w:tc>
        <w:tc>
          <w:tcPr>
            <w:tcW w:w="921" w:type="pct"/>
            <w:vAlign w:val="center"/>
          </w:tcPr>
          <w:p w:rsidR="006964D2" w:rsidRDefault="00142FD7" w:rsidP="00172F31">
            <w:pPr>
              <w:widowControl/>
              <w:jc w:val="center"/>
              <w:rPr>
                <w:rFonts w:ascii="仿宋" w:eastAsia="仿宋" w:hAnsi="仿宋" w:cs="宋体"/>
                <w:kern w:val="0"/>
                <w:sz w:val="20"/>
                <w:szCs w:val="20"/>
              </w:rPr>
            </w:pPr>
            <w:r w:rsidRPr="00C45163">
              <w:rPr>
                <w:rFonts w:ascii="仿宋" w:eastAsia="仿宋" w:hAnsi="仿宋" w:cs="Times New Roman"/>
                <w:sz w:val="20"/>
                <w:szCs w:val="20"/>
              </w:rPr>
              <w:t>上部渠基破坏</w:t>
            </w:r>
          </w:p>
        </w:tc>
        <w:tc>
          <w:tcPr>
            <w:tcW w:w="1176" w:type="pct"/>
            <w:vAlign w:val="center"/>
          </w:tcPr>
          <w:p w:rsidR="006964D2" w:rsidRDefault="00142FD7" w:rsidP="00172F31">
            <w:pPr>
              <w:widowControl/>
              <w:jc w:val="center"/>
              <w:rPr>
                <w:rFonts w:ascii="仿宋" w:eastAsia="仿宋" w:hAnsi="仿宋" w:cs="宋体"/>
                <w:kern w:val="0"/>
                <w:sz w:val="20"/>
                <w:szCs w:val="20"/>
              </w:rPr>
            </w:pPr>
            <w:r w:rsidRPr="00C45163">
              <w:rPr>
                <w:rFonts w:ascii="仿宋" w:eastAsia="仿宋" w:hAnsi="仿宋" w:cs="宋体" w:hint="eastAsia"/>
                <w:kern w:val="0"/>
                <w:sz w:val="20"/>
                <w:szCs w:val="20"/>
              </w:rPr>
              <w:t>止水</w:t>
            </w:r>
            <w:r w:rsidR="009C24EF">
              <w:rPr>
                <w:rFonts w:ascii="仿宋" w:eastAsia="仿宋" w:hAnsi="仿宋" w:cs="宋体" w:hint="eastAsia"/>
                <w:kern w:val="0"/>
                <w:sz w:val="20"/>
                <w:szCs w:val="20"/>
              </w:rPr>
              <w:t>破损</w:t>
            </w:r>
          </w:p>
        </w:tc>
        <w:tc>
          <w:tcPr>
            <w:tcW w:w="972" w:type="pct"/>
            <w:vAlign w:val="center"/>
          </w:tcPr>
          <w:p w:rsidR="006964D2" w:rsidRDefault="00142FD7" w:rsidP="00172F31">
            <w:pPr>
              <w:widowControl/>
              <w:jc w:val="center"/>
              <w:rPr>
                <w:rFonts w:ascii="仿宋" w:eastAsia="仿宋" w:hAnsi="仿宋" w:cs="宋体"/>
                <w:kern w:val="0"/>
                <w:sz w:val="20"/>
                <w:szCs w:val="20"/>
              </w:rPr>
            </w:pPr>
            <w:r w:rsidRPr="00C45163">
              <w:rPr>
                <w:rFonts w:ascii="仿宋" w:eastAsia="仿宋" w:hAnsi="仿宋" w:cs="宋体" w:hint="eastAsia"/>
                <w:kern w:val="0"/>
                <w:sz w:val="20"/>
                <w:szCs w:val="20"/>
              </w:rPr>
              <w:t>4-5</w:t>
            </w:r>
          </w:p>
        </w:tc>
      </w:tr>
      <w:tr w:rsidR="000D3927" w:rsidRPr="00C45163" w:rsidTr="000D3927">
        <w:trPr>
          <w:trHeight w:val="691"/>
          <w:jc w:val="center"/>
        </w:trPr>
        <w:tc>
          <w:tcPr>
            <w:tcW w:w="310" w:type="pct"/>
            <w:vMerge/>
            <w:vAlign w:val="center"/>
          </w:tcPr>
          <w:p w:rsidR="006964D2" w:rsidRDefault="006964D2" w:rsidP="00172F31">
            <w:pPr>
              <w:jc w:val="center"/>
              <w:rPr>
                <w:rFonts w:ascii="仿宋" w:eastAsia="仿宋" w:hAnsi="仿宋" w:cs="宋体"/>
                <w:kern w:val="0"/>
                <w:sz w:val="20"/>
                <w:szCs w:val="20"/>
              </w:rPr>
            </w:pPr>
          </w:p>
        </w:tc>
        <w:tc>
          <w:tcPr>
            <w:tcW w:w="827" w:type="pct"/>
            <w:vMerge/>
            <w:shd w:val="clear" w:color="auto" w:fill="auto"/>
            <w:noWrap/>
            <w:vAlign w:val="center"/>
          </w:tcPr>
          <w:p w:rsidR="006964D2" w:rsidRDefault="006964D2" w:rsidP="00172F31">
            <w:pPr>
              <w:jc w:val="center"/>
              <w:rPr>
                <w:rFonts w:ascii="仿宋" w:eastAsia="仿宋" w:hAnsi="仿宋"/>
                <w:sz w:val="20"/>
                <w:szCs w:val="20"/>
              </w:rPr>
            </w:pPr>
          </w:p>
        </w:tc>
        <w:tc>
          <w:tcPr>
            <w:tcW w:w="401" w:type="pct"/>
            <w:vMerge/>
            <w:shd w:val="clear" w:color="auto" w:fill="auto"/>
            <w:noWrap/>
            <w:vAlign w:val="center"/>
          </w:tcPr>
          <w:p w:rsidR="006964D2" w:rsidRDefault="006964D2" w:rsidP="00172F31">
            <w:pPr>
              <w:jc w:val="center"/>
              <w:rPr>
                <w:rFonts w:ascii="仿宋" w:eastAsia="仿宋" w:hAnsi="仿宋"/>
                <w:sz w:val="20"/>
                <w:szCs w:val="20"/>
              </w:rPr>
            </w:pPr>
          </w:p>
        </w:tc>
        <w:tc>
          <w:tcPr>
            <w:tcW w:w="393" w:type="pct"/>
            <w:vMerge/>
            <w:vAlign w:val="center"/>
          </w:tcPr>
          <w:p w:rsidR="006964D2" w:rsidRDefault="006964D2" w:rsidP="00172F31">
            <w:pPr>
              <w:widowControl/>
              <w:jc w:val="center"/>
              <w:rPr>
                <w:rFonts w:ascii="仿宋" w:eastAsia="仿宋" w:hAnsi="仿宋" w:cs="Times New Roman"/>
                <w:sz w:val="20"/>
                <w:szCs w:val="20"/>
              </w:rPr>
            </w:pPr>
          </w:p>
        </w:tc>
        <w:tc>
          <w:tcPr>
            <w:tcW w:w="921" w:type="pct"/>
            <w:vMerge w:val="restart"/>
            <w:vAlign w:val="center"/>
          </w:tcPr>
          <w:p w:rsidR="006964D2" w:rsidRDefault="00142FD7" w:rsidP="00172F31">
            <w:pPr>
              <w:widowControl/>
              <w:jc w:val="center"/>
              <w:rPr>
                <w:rFonts w:ascii="仿宋" w:eastAsia="仿宋" w:hAnsi="仿宋" w:cs="Times New Roman"/>
                <w:sz w:val="20"/>
                <w:szCs w:val="20"/>
              </w:rPr>
            </w:pPr>
            <w:r w:rsidRPr="00C45163">
              <w:rPr>
                <w:rFonts w:ascii="仿宋" w:eastAsia="仿宋" w:hAnsi="仿宋" w:cs="Times New Roman"/>
                <w:sz w:val="20"/>
                <w:szCs w:val="20"/>
              </w:rPr>
              <w:t>洪水浸泡渠坡</w:t>
            </w:r>
          </w:p>
        </w:tc>
        <w:tc>
          <w:tcPr>
            <w:tcW w:w="1176" w:type="pct"/>
            <w:vAlign w:val="center"/>
          </w:tcPr>
          <w:p w:rsidR="006964D2" w:rsidRDefault="00142FD7" w:rsidP="00172F31">
            <w:pPr>
              <w:widowControl/>
              <w:jc w:val="center"/>
              <w:rPr>
                <w:rFonts w:ascii="仿宋" w:eastAsia="仿宋" w:hAnsi="仿宋" w:cs="宋体"/>
                <w:kern w:val="0"/>
                <w:sz w:val="20"/>
                <w:szCs w:val="20"/>
              </w:rPr>
            </w:pPr>
            <w:r w:rsidRPr="00C45163">
              <w:rPr>
                <w:rFonts w:ascii="仿宋" w:eastAsia="仿宋" w:hAnsi="仿宋" w:cs="宋体" w:hint="eastAsia"/>
                <w:kern w:val="0"/>
                <w:sz w:val="20"/>
                <w:szCs w:val="20"/>
              </w:rPr>
              <w:t>暴雨洪水</w:t>
            </w:r>
          </w:p>
        </w:tc>
        <w:tc>
          <w:tcPr>
            <w:tcW w:w="972" w:type="pct"/>
            <w:vAlign w:val="center"/>
          </w:tcPr>
          <w:p w:rsidR="006964D2" w:rsidRDefault="00142FD7" w:rsidP="00172F31">
            <w:pPr>
              <w:widowControl/>
              <w:jc w:val="center"/>
              <w:rPr>
                <w:rFonts w:ascii="仿宋" w:eastAsia="仿宋" w:hAnsi="仿宋" w:cs="宋体"/>
                <w:kern w:val="0"/>
                <w:sz w:val="20"/>
                <w:szCs w:val="20"/>
              </w:rPr>
            </w:pPr>
            <w:r w:rsidRPr="00C45163">
              <w:rPr>
                <w:rFonts w:ascii="仿宋" w:eastAsia="仿宋" w:hAnsi="仿宋" w:cs="宋体"/>
                <w:kern w:val="0"/>
                <w:sz w:val="20"/>
                <w:szCs w:val="20"/>
              </w:rPr>
              <w:t>4-1</w:t>
            </w:r>
          </w:p>
        </w:tc>
      </w:tr>
      <w:tr w:rsidR="000D3927" w:rsidRPr="00C45163" w:rsidTr="000D3927">
        <w:trPr>
          <w:trHeight w:val="704"/>
          <w:jc w:val="center"/>
        </w:trPr>
        <w:tc>
          <w:tcPr>
            <w:tcW w:w="310" w:type="pct"/>
            <w:vMerge/>
            <w:vAlign w:val="center"/>
          </w:tcPr>
          <w:p w:rsidR="006964D2" w:rsidRDefault="006964D2" w:rsidP="00172F31">
            <w:pPr>
              <w:jc w:val="center"/>
              <w:rPr>
                <w:rFonts w:ascii="仿宋" w:eastAsia="仿宋" w:hAnsi="仿宋" w:cs="宋体"/>
                <w:kern w:val="0"/>
                <w:sz w:val="20"/>
                <w:szCs w:val="20"/>
              </w:rPr>
            </w:pPr>
          </w:p>
        </w:tc>
        <w:tc>
          <w:tcPr>
            <w:tcW w:w="827" w:type="pct"/>
            <w:vMerge/>
            <w:shd w:val="clear" w:color="auto" w:fill="auto"/>
            <w:noWrap/>
            <w:vAlign w:val="center"/>
            <w:hideMark/>
          </w:tcPr>
          <w:p w:rsidR="006964D2" w:rsidRDefault="006964D2" w:rsidP="00172F31">
            <w:pPr>
              <w:jc w:val="center"/>
              <w:rPr>
                <w:rFonts w:ascii="仿宋" w:eastAsia="仿宋" w:hAnsi="仿宋" w:cs="宋体"/>
                <w:sz w:val="20"/>
                <w:szCs w:val="20"/>
              </w:rPr>
            </w:pPr>
          </w:p>
        </w:tc>
        <w:tc>
          <w:tcPr>
            <w:tcW w:w="401" w:type="pct"/>
            <w:vMerge/>
            <w:shd w:val="clear" w:color="auto" w:fill="auto"/>
            <w:noWrap/>
            <w:vAlign w:val="center"/>
            <w:hideMark/>
          </w:tcPr>
          <w:p w:rsidR="006964D2" w:rsidRDefault="006964D2" w:rsidP="00172F31">
            <w:pPr>
              <w:jc w:val="center"/>
              <w:rPr>
                <w:rFonts w:ascii="仿宋" w:eastAsia="仿宋" w:hAnsi="仿宋" w:cs="宋体"/>
                <w:sz w:val="20"/>
                <w:szCs w:val="20"/>
              </w:rPr>
            </w:pPr>
          </w:p>
        </w:tc>
        <w:tc>
          <w:tcPr>
            <w:tcW w:w="393" w:type="pct"/>
            <w:vMerge/>
            <w:vAlign w:val="center"/>
          </w:tcPr>
          <w:p w:rsidR="006964D2" w:rsidRDefault="006964D2" w:rsidP="00172F31">
            <w:pPr>
              <w:widowControl/>
              <w:jc w:val="center"/>
              <w:rPr>
                <w:rFonts w:ascii="仿宋" w:eastAsia="仿宋" w:hAnsi="仿宋" w:cs="Times New Roman"/>
                <w:sz w:val="20"/>
                <w:szCs w:val="20"/>
              </w:rPr>
            </w:pPr>
          </w:p>
        </w:tc>
        <w:tc>
          <w:tcPr>
            <w:tcW w:w="921" w:type="pct"/>
            <w:vMerge/>
            <w:vAlign w:val="center"/>
          </w:tcPr>
          <w:p w:rsidR="006964D2" w:rsidRDefault="006964D2" w:rsidP="00172F31">
            <w:pPr>
              <w:widowControl/>
              <w:jc w:val="center"/>
              <w:rPr>
                <w:rFonts w:ascii="仿宋" w:eastAsia="仿宋" w:hAnsi="仿宋" w:cs="Times New Roman"/>
                <w:sz w:val="20"/>
                <w:szCs w:val="20"/>
              </w:rPr>
            </w:pPr>
          </w:p>
        </w:tc>
        <w:tc>
          <w:tcPr>
            <w:tcW w:w="1176" w:type="pct"/>
            <w:vAlign w:val="center"/>
          </w:tcPr>
          <w:p w:rsidR="006964D2" w:rsidRDefault="00142FD7" w:rsidP="00172F31">
            <w:pPr>
              <w:widowControl/>
              <w:jc w:val="center"/>
              <w:rPr>
                <w:rFonts w:ascii="仿宋" w:eastAsia="仿宋" w:hAnsi="仿宋" w:cs="宋体"/>
                <w:kern w:val="0"/>
                <w:sz w:val="20"/>
                <w:szCs w:val="20"/>
              </w:rPr>
            </w:pPr>
            <w:r w:rsidRPr="00C45163">
              <w:rPr>
                <w:rFonts w:ascii="仿宋" w:eastAsia="仿宋" w:hAnsi="仿宋" w:cs="宋体" w:hint="eastAsia"/>
                <w:kern w:val="0"/>
                <w:sz w:val="20"/>
                <w:szCs w:val="20"/>
              </w:rPr>
              <w:t>管身淤积</w:t>
            </w:r>
          </w:p>
        </w:tc>
        <w:tc>
          <w:tcPr>
            <w:tcW w:w="972" w:type="pct"/>
            <w:vAlign w:val="center"/>
          </w:tcPr>
          <w:p w:rsidR="006964D2" w:rsidRDefault="00142FD7" w:rsidP="00172F31">
            <w:pPr>
              <w:widowControl/>
              <w:jc w:val="center"/>
              <w:rPr>
                <w:rFonts w:ascii="仿宋" w:eastAsia="仿宋" w:hAnsi="仿宋" w:cs="宋体"/>
                <w:kern w:val="0"/>
                <w:sz w:val="20"/>
                <w:szCs w:val="20"/>
              </w:rPr>
            </w:pPr>
            <w:r w:rsidRPr="00C45163">
              <w:rPr>
                <w:rFonts w:ascii="仿宋" w:eastAsia="仿宋" w:hAnsi="仿宋" w:cs="宋体"/>
                <w:kern w:val="0"/>
                <w:sz w:val="20"/>
                <w:szCs w:val="20"/>
              </w:rPr>
              <w:t>4-</w:t>
            </w:r>
            <w:r w:rsidRPr="00C45163">
              <w:rPr>
                <w:rFonts w:ascii="仿宋" w:eastAsia="仿宋" w:hAnsi="仿宋" w:cs="宋体" w:hint="eastAsia"/>
                <w:kern w:val="0"/>
                <w:sz w:val="20"/>
                <w:szCs w:val="20"/>
              </w:rPr>
              <w:t>8</w:t>
            </w:r>
          </w:p>
        </w:tc>
      </w:tr>
      <w:tr w:rsidR="009C24EF" w:rsidRPr="00C45163" w:rsidTr="000D3927">
        <w:trPr>
          <w:trHeight w:val="704"/>
          <w:jc w:val="center"/>
        </w:trPr>
        <w:tc>
          <w:tcPr>
            <w:tcW w:w="310" w:type="pct"/>
            <w:vMerge/>
            <w:vAlign w:val="center"/>
          </w:tcPr>
          <w:p w:rsidR="006964D2" w:rsidRDefault="006964D2" w:rsidP="00172F31">
            <w:pPr>
              <w:jc w:val="center"/>
              <w:rPr>
                <w:rFonts w:ascii="仿宋" w:eastAsia="仿宋" w:hAnsi="仿宋" w:cs="宋体"/>
                <w:kern w:val="0"/>
                <w:sz w:val="20"/>
                <w:szCs w:val="20"/>
              </w:rPr>
            </w:pPr>
          </w:p>
        </w:tc>
        <w:tc>
          <w:tcPr>
            <w:tcW w:w="827" w:type="pct"/>
            <w:vMerge/>
            <w:shd w:val="clear" w:color="auto" w:fill="auto"/>
            <w:noWrap/>
            <w:vAlign w:val="center"/>
            <w:hideMark/>
          </w:tcPr>
          <w:p w:rsidR="006964D2" w:rsidRDefault="006964D2" w:rsidP="00172F31">
            <w:pPr>
              <w:jc w:val="center"/>
              <w:rPr>
                <w:rFonts w:ascii="仿宋" w:eastAsia="仿宋" w:hAnsi="仿宋" w:cs="宋体"/>
                <w:sz w:val="20"/>
                <w:szCs w:val="20"/>
              </w:rPr>
            </w:pPr>
          </w:p>
        </w:tc>
        <w:tc>
          <w:tcPr>
            <w:tcW w:w="401" w:type="pct"/>
            <w:vMerge/>
            <w:shd w:val="clear" w:color="auto" w:fill="auto"/>
            <w:noWrap/>
            <w:vAlign w:val="center"/>
            <w:hideMark/>
          </w:tcPr>
          <w:p w:rsidR="006964D2" w:rsidRDefault="006964D2" w:rsidP="00172F31">
            <w:pPr>
              <w:jc w:val="center"/>
              <w:rPr>
                <w:rFonts w:ascii="仿宋" w:eastAsia="仿宋" w:hAnsi="仿宋" w:cs="宋体"/>
                <w:sz w:val="20"/>
                <w:szCs w:val="20"/>
              </w:rPr>
            </w:pPr>
          </w:p>
        </w:tc>
        <w:tc>
          <w:tcPr>
            <w:tcW w:w="393" w:type="pct"/>
            <w:vMerge/>
            <w:vAlign w:val="center"/>
          </w:tcPr>
          <w:p w:rsidR="006964D2" w:rsidRDefault="006964D2" w:rsidP="00172F31">
            <w:pPr>
              <w:widowControl/>
              <w:jc w:val="center"/>
              <w:rPr>
                <w:rFonts w:ascii="仿宋" w:eastAsia="仿宋" w:hAnsi="仿宋" w:cs="Times New Roman"/>
                <w:sz w:val="20"/>
                <w:szCs w:val="20"/>
              </w:rPr>
            </w:pPr>
          </w:p>
        </w:tc>
        <w:tc>
          <w:tcPr>
            <w:tcW w:w="921" w:type="pct"/>
            <w:vMerge/>
            <w:vAlign w:val="center"/>
          </w:tcPr>
          <w:p w:rsidR="006964D2" w:rsidRDefault="006964D2" w:rsidP="00172F31">
            <w:pPr>
              <w:widowControl/>
              <w:jc w:val="center"/>
              <w:rPr>
                <w:rFonts w:ascii="仿宋" w:eastAsia="仿宋" w:hAnsi="仿宋" w:cs="Times New Roman"/>
                <w:sz w:val="20"/>
                <w:szCs w:val="20"/>
              </w:rPr>
            </w:pPr>
          </w:p>
        </w:tc>
        <w:tc>
          <w:tcPr>
            <w:tcW w:w="1176" w:type="pct"/>
            <w:vAlign w:val="center"/>
          </w:tcPr>
          <w:p w:rsidR="006964D2" w:rsidRDefault="009C24EF" w:rsidP="00172F31">
            <w:pPr>
              <w:widowControl/>
              <w:jc w:val="center"/>
              <w:rPr>
                <w:rFonts w:ascii="仿宋" w:eastAsia="仿宋" w:hAnsi="仿宋" w:cs="宋体"/>
                <w:kern w:val="0"/>
                <w:sz w:val="20"/>
                <w:szCs w:val="20"/>
              </w:rPr>
            </w:pPr>
            <w:r>
              <w:rPr>
                <w:rFonts w:ascii="仿宋" w:eastAsia="仿宋" w:hAnsi="仿宋" w:cs="宋体" w:hint="eastAsia"/>
                <w:kern w:val="0"/>
                <w:sz w:val="20"/>
                <w:szCs w:val="20"/>
              </w:rPr>
              <w:t>下游排水不畅</w:t>
            </w:r>
          </w:p>
        </w:tc>
        <w:tc>
          <w:tcPr>
            <w:tcW w:w="972" w:type="pct"/>
            <w:vAlign w:val="center"/>
          </w:tcPr>
          <w:p w:rsidR="006964D2" w:rsidRDefault="009C24EF" w:rsidP="00172F31">
            <w:pPr>
              <w:widowControl/>
              <w:jc w:val="center"/>
              <w:rPr>
                <w:rFonts w:ascii="仿宋" w:eastAsia="仿宋" w:hAnsi="仿宋" w:cs="宋体"/>
                <w:kern w:val="0"/>
                <w:sz w:val="20"/>
                <w:szCs w:val="20"/>
              </w:rPr>
            </w:pPr>
            <w:r>
              <w:rPr>
                <w:rFonts w:ascii="仿宋" w:eastAsia="仿宋" w:hAnsi="仿宋" w:cs="宋体" w:hint="eastAsia"/>
                <w:kern w:val="0"/>
                <w:sz w:val="20"/>
                <w:szCs w:val="20"/>
              </w:rPr>
              <w:t>4-11</w:t>
            </w:r>
          </w:p>
        </w:tc>
      </w:tr>
      <w:tr w:rsidR="000D3927" w:rsidRPr="00C45163" w:rsidTr="000D3927">
        <w:trPr>
          <w:trHeight w:val="397"/>
          <w:jc w:val="center"/>
        </w:trPr>
        <w:tc>
          <w:tcPr>
            <w:tcW w:w="310" w:type="pct"/>
            <w:vMerge/>
            <w:vAlign w:val="center"/>
          </w:tcPr>
          <w:p w:rsidR="006964D2" w:rsidRDefault="006964D2" w:rsidP="00172F31">
            <w:pPr>
              <w:widowControl/>
              <w:jc w:val="center"/>
              <w:rPr>
                <w:rFonts w:ascii="仿宋" w:eastAsia="仿宋" w:hAnsi="仿宋" w:cs="宋体"/>
                <w:kern w:val="0"/>
                <w:sz w:val="20"/>
                <w:szCs w:val="20"/>
              </w:rPr>
            </w:pPr>
          </w:p>
        </w:tc>
        <w:tc>
          <w:tcPr>
            <w:tcW w:w="827" w:type="pct"/>
            <w:vMerge/>
            <w:shd w:val="clear" w:color="auto" w:fill="auto"/>
            <w:noWrap/>
            <w:vAlign w:val="center"/>
            <w:hideMark/>
          </w:tcPr>
          <w:p w:rsidR="006964D2" w:rsidRDefault="006964D2" w:rsidP="00172F31">
            <w:pPr>
              <w:jc w:val="center"/>
              <w:rPr>
                <w:rFonts w:ascii="仿宋" w:eastAsia="仿宋" w:hAnsi="仿宋" w:cs="宋体"/>
                <w:sz w:val="20"/>
                <w:szCs w:val="20"/>
              </w:rPr>
            </w:pPr>
          </w:p>
        </w:tc>
        <w:tc>
          <w:tcPr>
            <w:tcW w:w="401" w:type="pct"/>
            <w:vMerge/>
            <w:shd w:val="clear" w:color="auto" w:fill="auto"/>
            <w:noWrap/>
            <w:vAlign w:val="center"/>
            <w:hideMark/>
          </w:tcPr>
          <w:p w:rsidR="006964D2" w:rsidRDefault="006964D2" w:rsidP="00172F31">
            <w:pPr>
              <w:jc w:val="center"/>
              <w:rPr>
                <w:rFonts w:ascii="仿宋" w:eastAsia="仿宋" w:hAnsi="仿宋" w:cs="宋体"/>
                <w:sz w:val="20"/>
                <w:szCs w:val="20"/>
              </w:rPr>
            </w:pPr>
          </w:p>
        </w:tc>
        <w:tc>
          <w:tcPr>
            <w:tcW w:w="393" w:type="pct"/>
            <w:vMerge/>
            <w:vAlign w:val="center"/>
          </w:tcPr>
          <w:p w:rsidR="006964D2" w:rsidRDefault="006964D2" w:rsidP="00172F31">
            <w:pPr>
              <w:widowControl/>
              <w:jc w:val="center"/>
              <w:rPr>
                <w:rFonts w:ascii="仿宋" w:eastAsia="仿宋" w:hAnsi="仿宋" w:cs="宋体"/>
                <w:kern w:val="0"/>
                <w:sz w:val="20"/>
                <w:szCs w:val="20"/>
              </w:rPr>
            </w:pPr>
          </w:p>
        </w:tc>
        <w:tc>
          <w:tcPr>
            <w:tcW w:w="921" w:type="pct"/>
            <w:vMerge/>
            <w:vAlign w:val="center"/>
          </w:tcPr>
          <w:p w:rsidR="006964D2" w:rsidRDefault="006964D2" w:rsidP="00172F31">
            <w:pPr>
              <w:widowControl/>
              <w:jc w:val="center"/>
              <w:rPr>
                <w:rFonts w:ascii="仿宋" w:eastAsia="仿宋" w:hAnsi="仿宋" w:cs="宋体"/>
                <w:kern w:val="0"/>
                <w:sz w:val="20"/>
                <w:szCs w:val="20"/>
              </w:rPr>
            </w:pPr>
          </w:p>
        </w:tc>
        <w:tc>
          <w:tcPr>
            <w:tcW w:w="1176" w:type="pct"/>
            <w:vAlign w:val="center"/>
          </w:tcPr>
          <w:p w:rsidR="006964D2" w:rsidRDefault="00142FD7" w:rsidP="00172F31">
            <w:pPr>
              <w:widowControl/>
              <w:jc w:val="center"/>
              <w:rPr>
                <w:rFonts w:ascii="仿宋" w:eastAsia="仿宋" w:hAnsi="仿宋" w:cs="宋体"/>
                <w:kern w:val="0"/>
                <w:sz w:val="20"/>
                <w:szCs w:val="20"/>
              </w:rPr>
            </w:pPr>
            <w:r w:rsidRPr="00C45163">
              <w:rPr>
                <w:rFonts w:ascii="仿宋" w:eastAsia="仿宋" w:hAnsi="仿宋" w:cs="宋体" w:hint="eastAsia"/>
                <w:kern w:val="0"/>
                <w:sz w:val="20"/>
                <w:szCs w:val="20"/>
              </w:rPr>
              <w:t>进口堵塞</w:t>
            </w:r>
          </w:p>
        </w:tc>
        <w:tc>
          <w:tcPr>
            <w:tcW w:w="972" w:type="pct"/>
            <w:vAlign w:val="center"/>
          </w:tcPr>
          <w:p w:rsidR="006964D2" w:rsidRDefault="00142FD7" w:rsidP="00172F31">
            <w:pPr>
              <w:widowControl/>
              <w:jc w:val="center"/>
              <w:rPr>
                <w:rFonts w:ascii="仿宋" w:eastAsia="仿宋" w:hAnsi="仿宋" w:cs="宋体"/>
                <w:kern w:val="0"/>
                <w:sz w:val="20"/>
                <w:szCs w:val="20"/>
              </w:rPr>
            </w:pPr>
            <w:r w:rsidRPr="00C45163">
              <w:rPr>
                <w:rFonts w:ascii="仿宋" w:eastAsia="仿宋" w:hAnsi="仿宋" w:cs="宋体" w:hint="eastAsia"/>
                <w:kern w:val="0"/>
                <w:sz w:val="20"/>
                <w:szCs w:val="20"/>
              </w:rPr>
              <w:t>4-10</w:t>
            </w:r>
          </w:p>
        </w:tc>
      </w:tr>
      <w:tr w:rsidR="000D3927" w:rsidRPr="00C45163" w:rsidTr="000D3927">
        <w:trPr>
          <w:trHeight w:val="397"/>
          <w:jc w:val="center"/>
        </w:trPr>
        <w:tc>
          <w:tcPr>
            <w:tcW w:w="310" w:type="pct"/>
            <w:vMerge w:val="restart"/>
            <w:vAlign w:val="center"/>
          </w:tcPr>
          <w:p w:rsidR="0088522F" w:rsidRDefault="006E5398">
            <w:pPr>
              <w:spacing w:line="276" w:lineRule="auto"/>
              <w:jc w:val="center"/>
              <w:rPr>
                <w:rFonts w:ascii="仿宋" w:eastAsia="仿宋" w:hAnsi="仿宋" w:cs="宋体"/>
                <w:kern w:val="0"/>
                <w:sz w:val="20"/>
                <w:szCs w:val="20"/>
              </w:rPr>
            </w:pPr>
            <w:r>
              <w:rPr>
                <w:rFonts w:ascii="仿宋" w:eastAsia="仿宋" w:hAnsi="仿宋" w:cs="宋体" w:hint="eastAsia"/>
                <w:kern w:val="0"/>
                <w:sz w:val="20"/>
                <w:szCs w:val="20"/>
              </w:rPr>
              <w:t>1</w:t>
            </w:r>
            <w:r w:rsidR="00DA70F6">
              <w:rPr>
                <w:rFonts w:ascii="仿宋" w:eastAsia="仿宋" w:hAnsi="仿宋" w:cs="宋体" w:hint="eastAsia"/>
                <w:kern w:val="0"/>
                <w:sz w:val="20"/>
                <w:szCs w:val="20"/>
              </w:rPr>
              <w:t>6</w:t>
            </w:r>
          </w:p>
          <w:p w:rsidR="0088522F" w:rsidRDefault="00142FD7">
            <w:pPr>
              <w:spacing w:line="276" w:lineRule="auto"/>
              <w:jc w:val="center"/>
              <w:rPr>
                <w:rFonts w:ascii="仿宋" w:eastAsia="仿宋" w:hAnsi="仿宋" w:cs="宋体"/>
                <w:kern w:val="0"/>
                <w:sz w:val="20"/>
                <w:szCs w:val="20"/>
              </w:rPr>
            </w:pPr>
            <w:r w:rsidRPr="00C45163">
              <w:rPr>
                <w:rFonts w:ascii="仿宋" w:eastAsia="仿宋" w:hAnsi="仿宋" w:cs="宋体"/>
                <w:kern w:val="0"/>
                <w:sz w:val="20"/>
                <w:szCs w:val="20"/>
              </w:rPr>
              <w:t>1</w:t>
            </w:r>
            <w:r w:rsidR="006E5398">
              <w:rPr>
                <w:rFonts w:ascii="仿宋" w:eastAsia="仿宋" w:hAnsi="仿宋" w:cs="宋体" w:hint="eastAsia"/>
                <w:kern w:val="0"/>
                <w:sz w:val="20"/>
                <w:szCs w:val="20"/>
              </w:rPr>
              <w:t>7</w:t>
            </w:r>
          </w:p>
          <w:p w:rsidR="0088522F" w:rsidRDefault="00142FD7">
            <w:pPr>
              <w:spacing w:line="276" w:lineRule="auto"/>
              <w:jc w:val="center"/>
              <w:rPr>
                <w:rFonts w:ascii="仿宋" w:eastAsia="仿宋" w:hAnsi="仿宋" w:cs="宋体"/>
                <w:kern w:val="0"/>
                <w:sz w:val="20"/>
                <w:szCs w:val="20"/>
              </w:rPr>
            </w:pPr>
            <w:r w:rsidRPr="00C45163">
              <w:rPr>
                <w:rFonts w:ascii="仿宋" w:eastAsia="仿宋" w:hAnsi="仿宋" w:cs="宋体"/>
                <w:kern w:val="0"/>
                <w:sz w:val="20"/>
                <w:szCs w:val="20"/>
              </w:rPr>
              <w:t>1</w:t>
            </w:r>
            <w:r w:rsidR="006E5398">
              <w:rPr>
                <w:rFonts w:ascii="仿宋" w:eastAsia="仿宋" w:hAnsi="仿宋" w:cs="宋体" w:hint="eastAsia"/>
                <w:kern w:val="0"/>
                <w:sz w:val="20"/>
                <w:szCs w:val="20"/>
              </w:rPr>
              <w:t>8</w:t>
            </w:r>
          </w:p>
          <w:p w:rsidR="0088522F" w:rsidRDefault="00142FD7">
            <w:pPr>
              <w:spacing w:line="276" w:lineRule="auto"/>
              <w:jc w:val="center"/>
              <w:rPr>
                <w:rFonts w:ascii="仿宋" w:eastAsia="仿宋" w:hAnsi="仿宋" w:cs="宋体"/>
                <w:kern w:val="0"/>
                <w:sz w:val="20"/>
                <w:szCs w:val="20"/>
              </w:rPr>
            </w:pPr>
            <w:r w:rsidRPr="00C45163">
              <w:rPr>
                <w:rFonts w:ascii="仿宋" w:eastAsia="仿宋" w:hAnsi="仿宋" w:cs="宋体"/>
                <w:kern w:val="0"/>
                <w:sz w:val="20"/>
                <w:szCs w:val="20"/>
              </w:rPr>
              <w:t>1</w:t>
            </w:r>
            <w:r w:rsidR="006E5398">
              <w:rPr>
                <w:rFonts w:ascii="仿宋" w:eastAsia="仿宋" w:hAnsi="仿宋" w:cs="宋体" w:hint="eastAsia"/>
                <w:kern w:val="0"/>
                <w:sz w:val="20"/>
                <w:szCs w:val="20"/>
              </w:rPr>
              <w:t>9</w:t>
            </w:r>
          </w:p>
          <w:p w:rsidR="0088522F" w:rsidRDefault="006E5398">
            <w:pPr>
              <w:spacing w:line="276" w:lineRule="auto"/>
              <w:jc w:val="center"/>
              <w:rPr>
                <w:rFonts w:ascii="仿宋" w:eastAsia="仿宋" w:hAnsi="仿宋" w:cs="宋体"/>
                <w:kern w:val="0"/>
                <w:sz w:val="20"/>
                <w:szCs w:val="20"/>
              </w:rPr>
            </w:pPr>
            <w:r>
              <w:rPr>
                <w:rFonts w:ascii="仿宋" w:eastAsia="仿宋" w:hAnsi="仿宋" w:cs="宋体" w:hint="eastAsia"/>
                <w:kern w:val="0"/>
                <w:sz w:val="20"/>
                <w:szCs w:val="20"/>
              </w:rPr>
              <w:t>20</w:t>
            </w:r>
          </w:p>
        </w:tc>
        <w:tc>
          <w:tcPr>
            <w:tcW w:w="827" w:type="pct"/>
            <w:vMerge w:val="restart"/>
            <w:shd w:val="clear" w:color="auto" w:fill="auto"/>
            <w:noWrap/>
            <w:vAlign w:val="center"/>
            <w:hideMark/>
          </w:tcPr>
          <w:p w:rsidR="0088522F" w:rsidRDefault="00E307D8">
            <w:pPr>
              <w:spacing w:line="276" w:lineRule="auto"/>
              <w:jc w:val="center"/>
              <w:rPr>
                <w:rFonts w:ascii="仿宋" w:eastAsia="仿宋" w:hAnsi="仿宋" w:cs="Times New Roman"/>
                <w:sz w:val="20"/>
                <w:szCs w:val="20"/>
              </w:rPr>
            </w:pPr>
            <w:r w:rsidRPr="00E307D8">
              <w:rPr>
                <w:rFonts w:ascii="仿宋" w:eastAsia="仿宋" w:hAnsi="仿宋" w:cs="Times New Roman" w:hint="eastAsia"/>
                <w:sz w:val="20"/>
                <w:szCs w:val="20"/>
              </w:rPr>
              <w:t>北排河排洪渡槽</w:t>
            </w:r>
          </w:p>
          <w:p w:rsidR="0088522F" w:rsidRDefault="00142FD7">
            <w:pPr>
              <w:spacing w:line="276" w:lineRule="auto"/>
              <w:jc w:val="center"/>
              <w:rPr>
                <w:rFonts w:ascii="仿宋" w:eastAsia="仿宋" w:hAnsi="仿宋" w:cs="Times New Roman"/>
                <w:sz w:val="20"/>
                <w:szCs w:val="20"/>
              </w:rPr>
            </w:pPr>
            <w:r w:rsidRPr="00C45163">
              <w:rPr>
                <w:rFonts w:ascii="仿宋" w:eastAsia="仿宋" w:hAnsi="仿宋" w:cs="Times New Roman" w:hint="eastAsia"/>
                <w:sz w:val="20"/>
                <w:szCs w:val="20"/>
              </w:rPr>
              <w:t>张楼南沟排水渡槽</w:t>
            </w:r>
          </w:p>
          <w:p w:rsidR="0088522F" w:rsidRDefault="00142FD7">
            <w:pPr>
              <w:spacing w:line="276" w:lineRule="auto"/>
              <w:jc w:val="center"/>
              <w:rPr>
                <w:rFonts w:ascii="仿宋" w:eastAsia="仿宋" w:hAnsi="仿宋" w:cs="Times New Roman"/>
                <w:sz w:val="20"/>
                <w:szCs w:val="20"/>
              </w:rPr>
            </w:pPr>
            <w:r w:rsidRPr="00C45163">
              <w:rPr>
                <w:rFonts w:ascii="仿宋" w:eastAsia="仿宋" w:hAnsi="仿宋" w:cs="Times New Roman" w:hint="eastAsia"/>
                <w:sz w:val="20"/>
                <w:szCs w:val="20"/>
              </w:rPr>
              <w:t>王家西沟排水渡槽</w:t>
            </w:r>
          </w:p>
          <w:p w:rsidR="0088522F" w:rsidRDefault="00142FD7">
            <w:pPr>
              <w:spacing w:line="276" w:lineRule="auto"/>
              <w:jc w:val="center"/>
              <w:rPr>
                <w:rFonts w:ascii="仿宋" w:eastAsia="仿宋" w:hAnsi="仿宋" w:cs="Times New Roman"/>
                <w:sz w:val="20"/>
                <w:szCs w:val="20"/>
              </w:rPr>
            </w:pPr>
            <w:r w:rsidRPr="00C45163">
              <w:rPr>
                <w:rFonts w:ascii="仿宋" w:eastAsia="仿宋" w:hAnsi="仿宋" w:cs="Times New Roman" w:hint="eastAsia"/>
                <w:sz w:val="20"/>
                <w:szCs w:val="20"/>
              </w:rPr>
              <w:t>麦子河排水渡槽</w:t>
            </w:r>
          </w:p>
          <w:p w:rsidR="0088522F" w:rsidRDefault="00142FD7">
            <w:pPr>
              <w:spacing w:line="276" w:lineRule="auto"/>
              <w:jc w:val="center"/>
              <w:rPr>
                <w:rFonts w:ascii="仿宋" w:eastAsia="仿宋" w:hAnsi="仿宋" w:cs="Times New Roman"/>
                <w:sz w:val="20"/>
                <w:szCs w:val="20"/>
              </w:rPr>
            </w:pPr>
            <w:r w:rsidRPr="00C45163">
              <w:rPr>
                <w:rFonts w:ascii="仿宋" w:eastAsia="仿宋" w:hAnsi="仿宋" w:cs="Times New Roman" w:hint="eastAsia"/>
                <w:sz w:val="20"/>
                <w:szCs w:val="20"/>
              </w:rPr>
              <w:t>仙河排水渡槽</w:t>
            </w:r>
          </w:p>
        </w:tc>
        <w:tc>
          <w:tcPr>
            <w:tcW w:w="401" w:type="pct"/>
            <w:vMerge w:val="restart"/>
            <w:shd w:val="clear" w:color="auto" w:fill="auto"/>
            <w:noWrap/>
            <w:vAlign w:val="center"/>
            <w:hideMark/>
          </w:tcPr>
          <w:p w:rsidR="0088522F" w:rsidRDefault="00E307D8">
            <w:pPr>
              <w:spacing w:line="276" w:lineRule="auto"/>
              <w:jc w:val="center"/>
              <w:rPr>
                <w:rFonts w:ascii="仿宋" w:eastAsia="仿宋" w:hAnsi="仿宋"/>
                <w:sz w:val="20"/>
                <w:szCs w:val="20"/>
              </w:rPr>
            </w:pPr>
            <w:r>
              <w:rPr>
                <w:rFonts w:ascii="仿宋" w:eastAsia="仿宋" w:hAnsi="仿宋" w:hint="eastAsia"/>
                <w:sz w:val="20"/>
                <w:szCs w:val="20"/>
              </w:rPr>
              <w:t>K</w:t>
            </w:r>
            <w:r w:rsidR="00F60948">
              <w:rPr>
                <w:rFonts w:ascii="仿宋" w:eastAsia="仿宋" w:hAnsi="仿宋" w:hint="eastAsia"/>
                <w:sz w:val="20"/>
                <w:szCs w:val="20"/>
              </w:rPr>
              <w:t>00</w:t>
            </w:r>
            <w:r w:rsidRPr="00E307D8">
              <w:rPr>
                <w:rFonts w:ascii="仿宋" w:eastAsia="仿宋" w:hAnsi="仿宋"/>
                <w:sz w:val="20"/>
                <w:szCs w:val="20"/>
              </w:rPr>
              <w:t>4</w:t>
            </w:r>
            <w:r>
              <w:rPr>
                <w:rFonts w:ascii="仿宋" w:eastAsia="仿宋" w:hAnsi="仿宋" w:hint="eastAsia"/>
                <w:sz w:val="20"/>
                <w:szCs w:val="20"/>
              </w:rPr>
              <w:t>+</w:t>
            </w:r>
            <w:r w:rsidRPr="00E307D8">
              <w:rPr>
                <w:rFonts w:ascii="仿宋" w:eastAsia="仿宋" w:hAnsi="仿宋"/>
                <w:sz w:val="20"/>
                <w:szCs w:val="20"/>
              </w:rPr>
              <w:t>451</w:t>
            </w:r>
          </w:p>
          <w:p w:rsidR="0088522F" w:rsidRDefault="00142FD7">
            <w:pPr>
              <w:spacing w:line="276" w:lineRule="auto"/>
              <w:jc w:val="center"/>
              <w:rPr>
                <w:rFonts w:ascii="仿宋" w:eastAsia="仿宋" w:hAnsi="仿宋"/>
                <w:sz w:val="20"/>
                <w:szCs w:val="20"/>
              </w:rPr>
            </w:pPr>
            <w:r w:rsidRPr="00C45163">
              <w:rPr>
                <w:rFonts w:ascii="仿宋" w:eastAsia="仿宋" w:hAnsi="仿宋"/>
                <w:sz w:val="20"/>
                <w:szCs w:val="20"/>
              </w:rPr>
              <w:t>K007+510</w:t>
            </w:r>
          </w:p>
          <w:p w:rsidR="0088522F" w:rsidRDefault="00142FD7">
            <w:pPr>
              <w:spacing w:line="276" w:lineRule="auto"/>
              <w:jc w:val="center"/>
              <w:rPr>
                <w:rFonts w:ascii="仿宋" w:eastAsia="仿宋" w:hAnsi="仿宋"/>
                <w:sz w:val="20"/>
                <w:szCs w:val="20"/>
              </w:rPr>
            </w:pPr>
            <w:r w:rsidRPr="00C45163">
              <w:rPr>
                <w:rFonts w:ascii="仿宋" w:eastAsia="仿宋" w:hAnsi="仿宋"/>
                <w:sz w:val="20"/>
                <w:szCs w:val="20"/>
              </w:rPr>
              <w:t>K010+104</w:t>
            </w:r>
          </w:p>
          <w:p w:rsidR="0088522F" w:rsidRDefault="00142FD7">
            <w:pPr>
              <w:spacing w:line="276" w:lineRule="auto"/>
              <w:jc w:val="center"/>
              <w:rPr>
                <w:rFonts w:ascii="仿宋" w:eastAsia="仿宋" w:hAnsi="仿宋"/>
                <w:sz w:val="20"/>
                <w:szCs w:val="20"/>
              </w:rPr>
            </w:pPr>
            <w:r w:rsidRPr="00C45163">
              <w:rPr>
                <w:rFonts w:ascii="仿宋" w:eastAsia="仿宋" w:hAnsi="仿宋"/>
                <w:sz w:val="20"/>
                <w:szCs w:val="20"/>
              </w:rPr>
              <w:t>K043+000</w:t>
            </w:r>
          </w:p>
          <w:p w:rsidR="0088522F" w:rsidRDefault="00142FD7">
            <w:pPr>
              <w:spacing w:line="276" w:lineRule="auto"/>
              <w:jc w:val="center"/>
              <w:rPr>
                <w:rFonts w:ascii="仿宋" w:eastAsia="仿宋" w:hAnsi="仿宋"/>
                <w:sz w:val="20"/>
                <w:szCs w:val="20"/>
              </w:rPr>
            </w:pPr>
            <w:r w:rsidRPr="00C45163">
              <w:rPr>
                <w:rFonts w:ascii="仿宋" w:eastAsia="仿宋" w:hAnsi="仿宋"/>
                <w:sz w:val="20"/>
                <w:szCs w:val="20"/>
              </w:rPr>
              <w:t>K044+075</w:t>
            </w:r>
          </w:p>
        </w:tc>
        <w:tc>
          <w:tcPr>
            <w:tcW w:w="393" w:type="pct"/>
            <w:vMerge w:val="restart"/>
            <w:vAlign w:val="center"/>
          </w:tcPr>
          <w:p w:rsidR="0088522F" w:rsidRDefault="00E307D8">
            <w:pPr>
              <w:spacing w:line="276" w:lineRule="auto"/>
              <w:jc w:val="center"/>
              <w:rPr>
                <w:rFonts w:ascii="仿宋" w:eastAsia="仿宋" w:hAnsi="仿宋" w:cs="Times New Roman"/>
                <w:sz w:val="20"/>
                <w:szCs w:val="20"/>
              </w:rPr>
            </w:pPr>
            <w:r>
              <w:rPr>
                <w:rFonts w:ascii="仿宋" w:eastAsia="仿宋" w:hAnsi="仿宋" w:cs="Times New Roman" w:hint="eastAsia"/>
                <w:sz w:val="20"/>
                <w:szCs w:val="20"/>
              </w:rPr>
              <w:t>4.6</w:t>
            </w:r>
          </w:p>
          <w:p w:rsidR="0088522F" w:rsidRDefault="00142FD7">
            <w:pPr>
              <w:spacing w:line="276" w:lineRule="auto"/>
              <w:jc w:val="center"/>
              <w:rPr>
                <w:rFonts w:ascii="仿宋" w:eastAsia="仿宋" w:hAnsi="仿宋" w:cs="Times New Roman"/>
                <w:sz w:val="20"/>
                <w:szCs w:val="20"/>
              </w:rPr>
            </w:pPr>
            <w:r w:rsidRPr="00C45163">
              <w:rPr>
                <w:rFonts w:ascii="仿宋" w:eastAsia="仿宋" w:hAnsi="仿宋" w:cs="Times New Roman"/>
                <w:sz w:val="20"/>
                <w:szCs w:val="20"/>
              </w:rPr>
              <w:t>4.6</w:t>
            </w:r>
          </w:p>
          <w:p w:rsidR="0088522F" w:rsidRDefault="00142FD7">
            <w:pPr>
              <w:spacing w:line="276" w:lineRule="auto"/>
              <w:jc w:val="center"/>
              <w:rPr>
                <w:rFonts w:ascii="仿宋" w:eastAsia="仿宋" w:hAnsi="仿宋" w:cs="Times New Roman"/>
                <w:sz w:val="20"/>
                <w:szCs w:val="20"/>
              </w:rPr>
            </w:pPr>
            <w:r w:rsidRPr="00C45163">
              <w:rPr>
                <w:rFonts w:ascii="仿宋" w:eastAsia="仿宋" w:hAnsi="仿宋" w:cs="Times New Roman"/>
                <w:sz w:val="20"/>
                <w:szCs w:val="20"/>
              </w:rPr>
              <w:t>4.6</w:t>
            </w:r>
          </w:p>
          <w:p w:rsidR="0088522F" w:rsidRDefault="00142FD7">
            <w:pPr>
              <w:spacing w:line="276" w:lineRule="auto"/>
              <w:jc w:val="center"/>
              <w:rPr>
                <w:rFonts w:ascii="仿宋" w:eastAsia="仿宋" w:hAnsi="仿宋" w:cs="Times New Roman"/>
                <w:sz w:val="20"/>
                <w:szCs w:val="20"/>
              </w:rPr>
            </w:pPr>
            <w:r w:rsidRPr="00C45163">
              <w:rPr>
                <w:rFonts w:ascii="仿宋" w:eastAsia="仿宋" w:hAnsi="仿宋" w:cs="Times New Roman"/>
                <w:sz w:val="20"/>
                <w:szCs w:val="20"/>
              </w:rPr>
              <w:t>4.6</w:t>
            </w:r>
          </w:p>
          <w:p w:rsidR="0088522F" w:rsidRDefault="00142FD7">
            <w:pPr>
              <w:spacing w:line="276" w:lineRule="auto"/>
              <w:jc w:val="center"/>
              <w:rPr>
                <w:rFonts w:ascii="仿宋" w:eastAsia="仿宋" w:hAnsi="仿宋" w:cs="Times New Roman"/>
                <w:sz w:val="20"/>
                <w:szCs w:val="20"/>
              </w:rPr>
            </w:pPr>
            <w:r w:rsidRPr="00C45163">
              <w:rPr>
                <w:rFonts w:ascii="仿宋" w:eastAsia="仿宋" w:hAnsi="仿宋" w:cs="Times New Roman"/>
                <w:sz w:val="20"/>
                <w:szCs w:val="20"/>
              </w:rPr>
              <w:t>4.6</w:t>
            </w:r>
          </w:p>
        </w:tc>
        <w:tc>
          <w:tcPr>
            <w:tcW w:w="921" w:type="pct"/>
            <w:vMerge w:val="restart"/>
            <w:vAlign w:val="center"/>
          </w:tcPr>
          <w:p w:rsidR="006964D2" w:rsidRDefault="00142FD7" w:rsidP="00172F31">
            <w:pPr>
              <w:widowControl/>
              <w:jc w:val="center"/>
              <w:rPr>
                <w:rFonts w:ascii="仿宋" w:eastAsia="仿宋" w:hAnsi="仿宋" w:cs="宋体"/>
                <w:kern w:val="0"/>
                <w:sz w:val="20"/>
                <w:szCs w:val="20"/>
              </w:rPr>
            </w:pPr>
            <w:r w:rsidRPr="00C45163">
              <w:rPr>
                <w:rFonts w:ascii="仿宋" w:eastAsia="仿宋" w:hAnsi="仿宋" w:cs="Times New Roman"/>
                <w:sz w:val="20"/>
                <w:szCs w:val="20"/>
              </w:rPr>
              <w:t>整体失稳、构件破坏</w:t>
            </w:r>
          </w:p>
        </w:tc>
        <w:tc>
          <w:tcPr>
            <w:tcW w:w="1176" w:type="pct"/>
            <w:vAlign w:val="center"/>
          </w:tcPr>
          <w:p w:rsidR="006964D2" w:rsidRDefault="00142FD7" w:rsidP="00172F31">
            <w:pPr>
              <w:widowControl/>
              <w:jc w:val="center"/>
              <w:rPr>
                <w:rFonts w:ascii="仿宋" w:eastAsia="仿宋" w:hAnsi="仿宋" w:cs="宋体"/>
                <w:kern w:val="0"/>
                <w:sz w:val="20"/>
                <w:szCs w:val="20"/>
              </w:rPr>
            </w:pPr>
            <w:r w:rsidRPr="00C45163">
              <w:rPr>
                <w:rFonts w:ascii="仿宋" w:eastAsia="仿宋" w:hAnsi="仿宋" w:cs="宋体" w:hint="eastAsia"/>
                <w:kern w:val="0"/>
                <w:sz w:val="20"/>
                <w:szCs w:val="20"/>
              </w:rPr>
              <w:t>暴雨洪水</w:t>
            </w:r>
          </w:p>
        </w:tc>
        <w:tc>
          <w:tcPr>
            <w:tcW w:w="972" w:type="pct"/>
            <w:vAlign w:val="center"/>
          </w:tcPr>
          <w:p w:rsidR="006964D2" w:rsidRDefault="00142FD7" w:rsidP="00172F31">
            <w:pPr>
              <w:widowControl/>
              <w:jc w:val="center"/>
              <w:rPr>
                <w:rFonts w:ascii="仿宋" w:eastAsia="仿宋" w:hAnsi="仿宋" w:cs="宋体"/>
                <w:kern w:val="0"/>
                <w:sz w:val="20"/>
                <w:szCs w:val="20"/>
              </w:rPr>
            </w:pPr>
            <w:r w:rsidRPr="00C45163">
              <w:rPr>
                <w:rFonts w:ascii="仿宋" w:eastAsia="仿宋" w:hAnsi="仿宋" w:cs="宋体" w:hint="eastAsia"/>
                <w:kern w:val="0"/>
                <w:sz w:val="20"/>
                <w:szCs w:val="20"/>
              </w:rPr>
              <w:t>4-1</w:t>
            </w:r>
          </w:p>
        </w:tc>
      </w:tr>
      <w:tr w:rsidR="000D3927" w:rsidRPr="00C45163" w:rsidTr="000D3927">
        <w:trPr>
          <w:trHeight w:val="397"/>
          <w:jc w:val="center"/>
        </w:trPr>
        <w:tc>
          <w:tcPr>
            <w:tcW w:w="310" w:type="pct"/>
            <w:vMerge/>
            <w:vAlign w:val="center"/>
          </w:tcPr>
          <w:p w:rsidR="006964D2" w:rsidRDefault="006964D2" w:rsidP="00172F31">
            <w:pPr>
              <w:jc w:val="center"/>
              <w:rPr>
                <w:rFonts w:ascii="仿宋" w:eastAsia="仿宋" w:hAnsi="仿宋" w:cs="宋体"/>
                <w:kern w:val="0"/>
                <w:sz w:val="20"/>
                <w:szCs w:val="20"/>
              </w:rPr>
            </w:pPr>
          </w:p>
        </w:tc>
        <w:tc>
          <w:tcPr>
            <w:tcW w:w="827" w:type="pct"/>
            <w:vMerge/>
            <w:shd w:val="clear" w:color="auto" w:fill="auto"/>
            <w:noWrap/>
            <w:vAlign w:val="center"/>
          </w:tcPr>
          <w:p w:rsidR="006964D2" w:rsidRDefault="006964D2" w:rsidP="00172F31">
            <w:pPr>
              <w:jc w:val="center"/>
              <w:rPr>
                <w:rFonts w:ascii="仿宋" w:eastAsia="仿宋" w:hAnsi="仿宋"/>
                <w:sz w:val="20"/>
                <w:szCs w:val="20"/>
              </w:rPr>
            </w:pPr>
          </w:p>
        </w:tc>
        <w:tc>
          <w:tcPr>
            <w:tcW w:w="401" w:type="pct"/>
            <w:vMerge/>
            <w:shd w:val="clear" w:color="auto" w:fill="auto"/>
            <w:noWrap/>
            <w:vAlign w:val="center"/>
          </w:tcPr>
          <w:p w:rsidR="006964D2" w:rsidRDefault="006964D2" w:rsidP="00172F31">
            <w:pPr>
              <w:jc w:val="center"/>
              <w:rPr>
                <w:rFonts w:ascii="仿宋" w:eastAsia="仿宋" w:hAnsi="仿宋"/>
                <w:sz w:val="20"/>
                <w:szCs w:val="20"/>
              </w:rPr>
            </w:pPr>
          </w:p>
        </w:tc>
        <w:tc>
          <w:tcPr>
            <w:tcW w:w="393" w:type="pct"/>
            <w:vMerge/>
            <w:vAlign w:val="center"/>
          </w:tcPr>
          <w:p w:rsidR="006964D2" w:rsidRDefault="006964D2" w:rsidP="00172F31">
            <w:pPr>
              <w:widowControl/>
              <w:jc w:val="center"/>
              <w:rPr>
                <w:rFonts w:ascii="仿宋" w:eastAsia="仿宋" w:hAnsi="仿宋" w:cs="Times New Roman"/>
                <w:sz w:val="20"/>
                <w:szCs w:val="20"/>
              </w:rPr>
            </w:pPr>
          </w:p>
        </w:tc>
        <w:tc>
          <w:tcPr>
            <w:tcW w:w="921" w:type="pct"/>
            <w:vMerge/>
            <w:vAlign w:val="center"/>
          </w:tcPr>
          <w:p w:rsidR="006964D2" w:rsidRDefault="006964D2" w:rsidP="00172F31">
            <w:pPr>
              <w:widowControl/>
              <w:jc w:val="center"/>
              <w:rPr>
                <w:rFonts w:ascii="仿宋" w:eastAsia="仿宋" w:hAnsi="仿宋" w:cs="Times New Roman"/>
                <w:sz w:val="20"/>
                <w:szCs w:val="20"/>
              </w:rPr>
            </w:pPr>
          </w:p>
        </w:tc>
        <w:tc>
          <w:tcPr>
            <w:tcW w:w="1176" w:type="pct"/>
            <w:vAlign w:val="center"/>
          </w:tcPr>
          <w:p w:rsidR="006964D2" w:rsidRDefault="00142FD7" w:rsidP="00172F31">
            <w:pPr>
              <w:widowControl/>
              <w:jc w:val="center"/>
              <w:rPr>
                <w:rFonts w:ascii="仿宋" w:eastAsia="仿宋" w:hAnsi="仿宋" w:cs="宋体"/>
                <w:kern w:val="0"/>
                <w:sz w:val="20"/>
                <w:szCs w:val="20"/>
              </w:rPr>
            </w:pPr>
            <w:r w:rsidRPr="00C45163">
              <w:rPr>
                <w:rFonts w:ascii="仿宋" w:eastAsia="仿宋" w:hAnsi="仿宋" w:cs="宋体" w:hint="eastAsia"/>
                <w:kern w:val="0"/>
                <w:sz w:val="20"/>
                <w:szCs w:val="20"/>
              </w:rPr>
              <w:t>地震</w:t>
            </w:r>
          </w:p>
        </w:tc>
        <w:tc>
          <w:tcPr>
            <w:tcW w:w="972" w:type="pct"/>
            <w:vAlign w:val="center"/>
          </w:tcPr>
          <w:p w:rsidR="006964D2" w:rsidRDefault="00142FD7" w:rsidP="00172F31">
            <w:pPr>
              <w:widowControl/>
              <w:jc w:val="center"/>
              <w:rPr>
                <w:rFonts w:ascii="仿宋" w:eastAsia="仿宋" w:hAnsi="仿宋" w:cs="宋体"/>
                <w:kern w:val="0"/>
                <w:sz w:val="20"/>
                <w:szCs w:val="20"/>
              </w:rPr>
            </w:pPr>
            <w:r w:rsidRPr="00C45163">
              <w:rPr>
                <w:rFonts w:ascii="仿宋" w:eastAsia="仿宋" w:hAnsi="仿宋" w:cs="宋体" w:hint="eastAsia"/>
                <w:kern w:val="0"/>
                <w:sz w:val="20"/>
                <w:szCs w:val="20"/>
              </w:rPr>
              <w:t>/</w:t>
            </w:r>
          </w:p>
        </w:tc>
      </w:tr>
      <w:tr w:rsidR="000D3927" w:rsidRPr="00C45163" w:rsidTr="000D3927">
        <w:trPr>
          <w:trHeight w:val="397"/>
          <w:jc w:val="center"/>
        </w:trPr>
        <w:tc>
          <w:tcPr>
            <w:tcW w:w="310" w:type="pct"/>
            <w:vMerge/>
            <w:vAlign w:val="center"/>
          </w:tcPr>
          <w:p w:rsidR="006964D2" w:rsidRDefault="006964D2" w:rsidP="00172F31">
            <w:pPr>
              <w:jc w:val="center"/>
              <w:rPr>
                <w:rFonts w:ascii="仿宋" w:eastAsia="仿宋" w:hAnsi="仿宋" w:cs="宋体"/>
                <w:kern w:val="0"/>
                <w:sz w:val="20"/>
                <w:szCs w:val="20"/>
              </w:rPr>
            </w:pPr>
          </w:p>
        </w:tc>
        <w:tc>
          <w:tcPr>
            <w:tcW w:w="827" w:type="pct"/>
            <w:vMerge/>
            <w:shd w:val="clear" w:color="auto" w:fill="auto"/>
            <w:noWrap/>
            <w:vAlign w:val="center"/>
            <w:hideMark/>
          </w:tcPr>
          <w:p w:rsidR="006964D2" w:rsidRDefault="006964D2" w:rsidP="00172F31">
            <w:pPr>
              <w:jc w:val="center"/>
              <w:rPr>
                <w:rFonts w:ascii="仿宋" w:eastAsia="仿宋" w:hAnsi="仿宋" w:cs="宋体"/>
                <w:sz w:val="20"/>
                <w:szCs w:val="20"/>
              </w:rPr>
            </w:pPr>
          </w:p>
        </w:tc>
        <w:tc>
          <w:tcPr>
            <w:tcW w:w="401" w:type="pct"/>
            <w:vMerge/>
            <w:shd w:val="clear" w:color="auto" w:fill="auto"/>
            <w:noWrap/>
            <w:vAlign w:val="center"/>
            <w:hideMark/>
          </w:tcPr>
          <w:p w:rsidR="006964D2" w:rsidRDefault="006964D2" w:rsidP="00172F31">
            <w:pPr>
              <w:jc w:val="center"/>
              <w:rPr>
                <w:rFonts w:ascii="仿宋" w:eastAsia="仿宋" w:hAnsi="仿宋" w:cs="宋体"/>
                <w:sz w:val="20"/>
                <w:szCs w:val="20"/>
              </w:rPr>
            </w:pPr>
          </w:p>
        </w:tc>
        <w:tc>
          <w:tcPr>
            <w:tcW w:w="393" w:type="pct"/>
            <w:vMerge/>
            <w:vAlign w:val="center"/>
          </w:tcPr>
          <w:p w:rsidR="006964D2" w:rsidRDefault="006964D2" w:rsidP="00172F31">
            <w:pPr>
              <w:widowControl/>
              <w:jc w:val="center"/>
              <w:rPr>
                <w:rFonts w:ascii="仿宋" w:eastAsia="仿宋" w:hAnsi="仿宋" w:cs="宋体"/>
                <w:kern w:val="0"/>
                <w:sz w:val="20"/>
                <w:szCs w:val="20"/>
              </w:rPr>
            </w:pPr>
          </w:p>
        </w:tc>
        <w:tc>
          <w:tcPr>
            <w:tcW w:w="921" w:type="pct"/>
            <w:vMerge w:val="restart"/>
            <w:vAlign w:val="center"/>
          </w:tcPr>
          <w:p w:rsidR="006964D2" w:rsidRDefault="00142FD7" w:rsidP="00172F31">
            <w:pPr>
              <w:jc w:val="center"/>
              <w:rPr>
                <w:rFonts w:ascii="仿宋" w:eastAsia="仿宋" w:hAnsi="仿宋" w:cs="宋体"/>
                <w:kern w:val="0"/>
                <w:sz w:val="20"/>
                <w:szCs w:val="20"/>
              </w:rPr>
            </w:pPr>
            <w:r w:rsidRPr="00C45163">
              <w:rPr>
                <w:rFonts w:ascii="仿宋" w:eastAsia="仿宋" w:hAnsi="仿宋" w:cs="Times New Roman" w:hint="eastAsia"/>
                <w:sz w:val="20"/>
                <w:szCs w:val="20"/>
              </w:rPr>
              <w:t>洪水入渠</w:t>
            </w:r>
          </w:p>
        </w:tc>
        <w:tc>
          <w:tcPr>
            <w:tcW w:w="1176" w:type="pct"/>
            <w:vAlign w:val="center"/>
          </w:tcPr>
          <w:p w:rsidR="006964D2" w:rsidRDefault="00142FD7" w:rsidP="00172F31">
            <w:pPr>
              <w:widowControl/>
              <w:jc w:val="center"/>
              <w:rPr>
                <w:rFonts w:ascii="仿宋" w:eastAsia="仿宋" w:hAnsi="仿宋" w:cs="宋体"/>
                <w:kern w:val="0"/>
                <w:sz w:val="20"/>
                <w:szCs w:val="20"/>
              </w:rPr>
            </w:pPr>
            <w:r w:rsidRPr="00C45163">
              <w:rPr>
                <w:rFonts w:ascii="仿宋" w:eastAsia="仿宋" w:hAnsi="仿宋" w:cs="宋体" w:hint="eastAsia"/>
                <w:kern w:val="0"/>
                <w:sz w:val="20"/>
                <w:szCs w:val="20"/>
              </w:rPr>
              <w:t>暴雨洪水</w:t>
            </w:r>
          </w:p>
        </w:tc>
        <w:tc>
          <w:tcPr>
            <w:tcW w:w="972" w:type="pct"/>
            <w:vAlign w:val="center"/>
          </w:tcPr>
          <w:p w:rsidR="006964D2" w:rsidRDefault="00142FD7" w:rsidP="00172F31">
            <w:pPr>
              <w:widowControl/>
              <w:jc w:val="center"/>
              <w:rPr>
                <w:rFonts w:ascii="仿宋" w:eastAsia="仿宋" w:hAnsi="仿宋" w:cs="宋体"/>
                <w:kern w:val="0"/>
                <w:sz w:val="20"/>
                <w:szCs w:val="20"/>
              </w:rPr>
            </w:pPr>
            <w:r w:rsidRPr="00C45163">
              <w:rPr>
                <w:rFonts w:ascii="仿宋" w:eastAsia="仿宋" w:hAnsi="仿宋" w:cs="宋体" w:hint="eastAsia"/>
                <w:kern w:val="0"/>
                <w:sz w:val="20"/>
                <w:szCs w:val="20"/>
              </w:rPr>
              <w:t>4-1</w:t>
            </w:r>
          </w:p>
        </w:tc>
      </w:tr>
      <w:tr w:rsidR="000D3927" w:rsidRPr="00C45163" w:rsidTr="000D3927">
        <w:trPr>
          <w:trHeight w:val="397"/>
          <w:jc w:val="center"/>
        </w:trPr>
        <w:tc>
          <w:tcPr>
            <w:tcW w:w="310" w:type="pct"/>
            <w:vMerge/>
            <w:vAlign w:val="center"/>
          </w:tcPr>
          <w:p w:rsidR="006964D2" w:rsidRDefault="006964D2" w:rsidP="00172F31">
            <w:pPr>
              <w:jc w:val="center"/>
              <w:rPr>
                <w:rFonts w:ascii="仿宋" w:eastAsia="仿宋" w:hAnsi="仿宋" w:cs="宋体"/>
                <w:kern w:val="0"/>
                <w:sz w:val="20"/>
                <w:szCs w:val="20"/>
              </w:rPr>
            </w:pPr>
          </w:p>
        </w:tc>
        <w:tc>
          <w:tcPr>
            <w:tcW w:w="827" w:type="pct"/>
            <w:vMerge/>
            <w:shd w:val="clear" w:color="auto" w:fill="auto"/>
            <w:noWrap/>
            <w:vAlign w:val="center"/>
            <w:hideMark/>
          </w:tcPr>
          <w:p w:rsidR="006964D2" w:rsidRDefault="006964D2" w:rsidP="00172F31">
            <w:pPr>
              <w:jc w:val="center"/>
              <w:rPr>
                <w:rFonts w:ascii="仿宋" w:eastAsia="仿宋" w:hAnsi="仿宋" w:cs="宋体"/>
                <w:sz w:val="20"/>
                <w:szCs w:val="20"/>
              </w:rPr>
            </w:pPr>
          </w:p>
        </w:tc>
        <w:tc>
          <w:tcPr>
            <w:tcW w:w="401" w:type="pct"/>
            <w:vMerge/>
            <w:shd w:val="clear" w:color="auto" w:fill="auto"/>
            <w:noWrap/>
            <w:vAlign w:val="center"/>
            <w:hideMark/>
          </w:tcPr>
          <w:p w:rsidR="006964D2" w:rsidRDefault="006964D2" w:rsidP="00172F31">
            <w:pPr>
              <w:jc w:val="center"/>
              <w:rPr>
                <w:rFonts w:ascii="仿宋" w:eastAsia="仿宋" w:hAnsi="仿宋" w:cs="宋体"/>
                <w:sz w:val="20"/>
                <w:szCs w:val="20"/>
              </w:rPr>
            </w:pPr>
          </w:p>
        </w:tc>
        <w:tc>
          <w:tcPr>
            <w:tcW w:w="393" w:type="pct"/>
            <w:vMerge/>
            <w:vAlign w:val="center"/>
          </w:tcPr>
          <w:p w:rsidR="006964D2" w:rsidRDefault="006964D2" w:rsidP="00172F31">
            <w:pPr>
              <w:widowControl/>
              <w:jc w:val="center"/>
              <w:rPr>
                <w:rFonts w:ascii="仿宋" w:eastAsia="仿宋" w:hAnsi="仿宋" w:cs="宋体"/>
                <w:kern w:val="0"/>
                <w:sz w:val="20"/>
                <w:szCs w:val="20"/>
              </w:rPr>
            </w:pPr>
          </w:p>
        </w:tc>
        <w:tc>
          <w:tcPr>
            <w:tcW w:w="921" w:type="pct"/>
            <w:vMerge/>
            <w:vAlign w:val="center"/>
          </w:tcPr>
          <w:p w:rsidR="006964D2" w:rsidRDefault="006964D2" w:rsidP="00172F31">
            <w:pPr>
              <w:jc w:val="center"/>
              <w:rPr>
                <w:rFonts w:ascii="仿宋" w:eastAsia="仿宋" w:hAnsi="仿宋" w:cs="宋体"/>
                <w:kern w:val="0"/>
                <w:sz w:val="20"/>
                <w:szCs w:val="20"/>
              </w:rPr>
            </w:pPr>
          </w:p>
        </w:tc>
        <w:tc>
          <w:tcPr>
            <w:tcW w:w="1176" w:type="pct"/>
            <w:vAlign w:val="center"/>
          </w:tcPr>
          <w:p w:rsidR="006964D2" w:rsidRDefault="00142FD7" w:rsidP="00172F31">
            <w:pPr>
              <w:widowControl/>
              <w:jc w:val="center"/>
              <w:rPr>
                <w:rFonts w:ascii="仿宋" w:eastAsia="仿宋" w:hAnsi="仿宋" w:cs="宋体"/>
                <w:kern w:val="0"/>
                <w:sz w:val="20"/>
                <w:szCs w:val="20"/>
              </w:rPr>
            </w:pPr>
            <w:r w:rsidRPr="00C45163">
              <w:rPr>
                <w:rFonts w:ascii="仿宋" w:eastAsia="仿宋" w:hAnsi="仿宋" w:cs="宋体" w:hint="eastAsia"/>
                <w:kern w:val="0"/>
                <w:sz w:val="20"/>
                <w:szCs w:val="20"/>
              </w:rPr>
              <w:t>下游排水不畅</w:t>
            </w:r>
          </w:p>
        </w:tc>
        <w:tc>
          <w:tcPr>
            <w:tcW w:w="972" w:type="pct"/>
            <w:vAlign w:val="center"/>
          </w:tcPr>
          <w:p w:rsidR="006964D2" w:rsidRDefault="00142FD7" w:rsidP="00172F31">
            <w:pPr>
              <w:widowControl/>
              <w:jc w:val="center"/>
              <w:rPr>
                <w:rFonts w:ascii="仿宋" w:eastAsia="仿宋" w:hAnsi="仿宋" w:cs="宋体"/>
                <w:kern w:val="0"/>
                <w:sz w:val="20"/>
                <w:szCs w:val="20"/>
              </w:rPr>
            </w:pPr>
            <w:r w:rsidRPr="00C45163">
              <w:rPr>
                <w:rFonts w:ascii="仿宋" w:eastAsia="仿宋" w:hAnsi="仿宋" w:cs="宋体" w:hint="eastAsia"/>
                <w:kern w:val="0"/>
                <w:sz w:val="20"/>
                <w:szCs w:val="20"/>
              </w:rPr>
              <w:t>4-</w:t>
            </w:r>
            <w:r w:rsidR="005A09C2">
              <w:rPr>
                <w:rFonts w:ascii="仿宋" w:eastAsia="仿宋" w:hAnsi="仿宋" w:cs="宋体" w:hint="eastAsia"/>
                <w:kern w:val="0"/>
                <w:sz w:val="20"/>
                <w:szCs w:val="20"/>
              </w:rPr>
              <w:t>11</w:t>
            </w:r>
          </w:p>
        </w:tc>
      </w:tr>
      <w:tr w:rsidR="000D3927" w:rsidRPr="00C45163" w:rsidTr="000D3927">
        <w:trPr>
          <w:trHeight w:val="397"/>
          <w:jc w:val="center"/>
        </w:trPr>
        <w:tc>
          <w:tcPr>
            <w:tcW w:w="310" w:type="pct"/>
            <w:vMerge/>
            <w:tcBorders>
              <w:bottom w:val="single" w:sz="4" w:space="0" w:color="auto"/>
            </w:tcBorders>
            <w:vAlign w:val="center"/>
          </w:tcPr>
          <w:p w:rsidR="006964D2" w:rsidRDefault="006964D2" w:rsidP="00172F31">
            <w:pPr>
              <w:jc w:val="center"/>
              <w:rPr>
                <w:rFonts w:ascii="仿宋" w:eastAsia="仿宋" w:hAnsi="仿宋" w:cs="宋体"/>
                <w:kern w:val="0"/>
                <w:sz w:val="20"/>
                <w:szCs w:val="20"/>
              </w:rPr>
            </w:pPr>
          </w:p>
        </w:tc>
        <w:tc>
          <w:tcPr>
            <w:tcW w:w="827" w:type="pct"/>
            <w:vMerge/>
            <w:tcBorders>
              <w:bottom w:val="single" w:sz="4" w:space="0" w:color="auto"/>
            </w:tcBorders>
            <w:shd w:val="clear" w:color="auto" w:fill="auto"/>
            <w:noWrap/>
            <w:vAlign w:val="center"/>
            <w:hideMark/>
          </w:tcPr>
          <w:p w:rsidR="006964D2" w:rsidRDefault="006964D2" w:rsidP="00172F31">
            <w:pPr>
              <w:jc w:val="center"/>
              <w:rPr>
                <w:rFonts w:ascii="仿宋" w:eastAsia="仿宋" w:hAnsi="仿宋" w:cs="宋体"/>
                <w:sz w:val="20"/>
                <w:szCs w:val="20"/>
              </w:rPr>
            </w:pPr>
          </w:p>
        </w:tc>
        <w:tc>
          <w:tcPr>
            <w:tcW w:w="401" w:type="pct"/>
            <w:vMerge/>
            <w:shd w:val="clear" w:color="auto" w:fill="auto"/>
            <w:noWrap/>
            <w:vAlign w:val="center"/>
            <w:hideMark/>
          </w:tcPr>
          <w:p w:rsidR="006964D2" w:rsidRDefault="006964D2" w:rsidP="00172F31">
            <w:pPr>
              <w:jc w:val="center"/>
              <w:rPr>
                <w:rFonts w:ascii="仿宋" w:eastAsia="仿宋" w:hAnsi="仿宋" w:cs="宋体"/>
                <w:sz w:val="20"/>
                <w:szCs w:val="20"/>
              </w:rPr>
            </w:pPr>
          </w:p>
        </w:tc>
        <w:tc>
          <w:tcPr>
            <w:tcW w:w="393" w:type="pct"/>
            <w:vMerge/>
            <w:tcBorders>
              <w:bottom w:val="single" w:sz="4" w:space="0" w:color="auto"/>
            </w:tcBorders>
            <w:vAlign w:val="center"/>
          </w:tcPr>
          <w:p w:rsidR="006964D2" w:rsidRDefault="006964D2" w:rsidP="00172F31">
            <w:pPr>
              <w:widowControl/>
              <w:jc w:val="center"/>
              <w:rPr>
                <w:rFonts w:ascii="仿宋" w:eastAsia="仿宋" w:hAnsi="仿宋" w:cs="宋体"/>
                <w:kern w:val="0"/>
                <w:sz w:val="20"/>
                <w:szCs w:val="20"/>
              </w:rPr>
            </w:pPr>
          </w:p>
        </w:tc>
        <w:tc>
          <w:tcPr>
            <w:tcW w:w="921" w:type="pct"/>
            <w:vMerge/>
            <w:tcBorders>
              <w:bottom w:val="single" w:sz="4" w:space="0" w:color="auto"/>
            </w:tcBorders>
            <w:vAlign w:val="center"/>
          </w:tcPr>
          <w:p w:rsidR="006964D2" w:rsidRDefault="006964D2" w:rsidP="00172F31">
            <w:pPr>
              <w:widowControl/>
              <w:jc w:val="center"/>
              <w:rPr>
                <w:rFonts w:ascii="仿宋" w:eastAsia="仿宋" w:hAnsi="仿宋" w:cs="宋体"/>
                <w:kern w:val="0"/>
                <w:sz w:val="20"/>
                <w:szCs w:val="20"/>
              </w:rPr>
            </w:pPr>
          </w:p>
        </w:tc>
        <w:tc>
          <w:tcPr>
            <w:tcW w:w="1176" w:type="pct"/>
            <w:tcBorders>
              <w:bottom w:val="single" w:sz="4" w:space="0" w:color="auto"/>
            </w:tcBorders>
            <w:vAlign w:val="center"/>
          </w:tcPr>
          <w:p w:rsidR="006964D2" w:rsidRDefault="00142FD7" w:rsidP="00172F31">
            <w:pPr>
              <w:widowControl/>
              <w:jc w:val="center"/>
              <w:rPr>
                <w:rFonts w:ascii="仿宋" w:eastAsia="仿宋" w:hAnsi="仿宋" w:cs="宋体"/>
                <w:kern w:val="0"/>
                <w:sz w:val="20"/>
                <w:szCs w:val="20"/>
              </w:rPr>
            </w:pPr>
            <w:r w:rsidRPr="00C45163">
              <w:rPr>
                <w:rFonts w:ascii="仿宋" w:eastAsia="仿宋" w:hAnsi="仿宋" w:cs="宋体" w:hint="eastAsia"/>
                <w:kern w:val="0"/>
                <w:sz w:val="20"/>
                <w:szCs w:val="20"/>
              </w:rPr>
              <w:t>槽身淤积</w:t>
            </w:r>
          </w:p>
        </w:tc>
        <w:tc>
          <w:tcPr>
            <w:tcW w:w="972" w:type="pct"/>
            <w:tcBorders>
              <w:bottom w:val="single" w:sz="4" w:space="0" w:color="auto"/>
            </w:tcBorders>
            <w:vAlign w:val="center"/>
          </w:tcPr>
          <w:p w:rsidR="006964D2" w:rsidRDefault="00142FD7" w:rsidP="00172F31">
            <w:pPr>
              <w:widowControl/>
              <w:jc w:val="center"/>
              <w:rPr>
                <w:rFonts w:ascii="仿宋" w:eastAsia="仿宋" w:hAnsi="仿宋" w:cs="宋体"/>
                <w:kern w:val="0"/>
                <w:sz w:val="20"/>
                <w:szCs w:val="20"/>
              </w:rPr>
            </w:pPr>
            <w:r w:rsidRPr="00C45163">
              <w:rPr>
                <w:rFonts w:ascii="仿宋" w:eastAsia="仿宋" w:hAnsi="仿宋" w:cs="宋体" w:hint="eastAsia"/>
                <w:kern w:val="0"/>
                <w:sz w:val="20"/>
                <w:szCs w:val="20"/>
              </w:rPr>
              <w:t>4-8</w:t>
            </w:r>
          </w:p>
        </w:tc>
      </w:tr>
      <w:tr w:rsidR="000D3927" w:rsidRPr="00C45163" w:rsidTr="000D3927">
        <w:trPr>
          <w:trHeight w:val="397"/>
          <w:jc w:val="center"/>
        </w:trPr>
        <w:tc>
          <w:tcPr>
            <w:tcW w:w="310" w:type="pct"/>
            <w:vMerge/>
            <w:shd w:val="clear" w:color="000000" w:fill="FFFFFF"/>
            <w:vAlign w:val="center"/>
          </w:tcPr>
          <w:p w:rsidR="006964D2" w:rsidRDefault="006964D2" w:rsidP="00172F31">
            <w:pPr>
              <w:jc w:val="center"/>
              <w:rPr>
                <w:rFonts w:ascii="仿宋" w:eastAsia="仿宋" w:hAnsi="仿宋" w:cs="宋体"/>
                <w:kern w:val="0"/>
                <w:sz w:val="20"/>
                <w:szCs w:val="20"/>
              </w:rPr>
            </w:pPr>
          </w:p>
        </w:tc>
        <w:tc>
          <w:tcPr>
            <w:tcW w:w="827" w:type="pct"/>
            <w:vMerge/>
            <w:shd w:val="clear" w:color="000000" w:fill="FFFFFF"/>
            <w:noWrap/>
            <w:vAlign w:val="center"/>
            <w:hideMark/>
          </w:tcPr>
          <w:p w:rsidR="006964D2" w:rsidRDefault="006964D2" w:rsidP="00172F31">
            <w:pPr>
              <w:jc w:val="center"/>
              <w:rPr>
                <w:rFonts w:ascii="仿宋" w:eastAsia="仿宋" w:hAnsi="仿宋" w:cs="宋体"/>
                <w:sz w:val="20"/>
                <w:szCs w:val="20"/>
              </w:rPr>
            </w:pPr>
          </w:p>
        </w:tc>
        <w:tc>
          <w:tcPr>
            <w:tcW w:w="401" w:type="pct"/>
            <w:vMerge/>
            <w:shd w:val="clear" w:color="auto" w:fill="auto"/>
            <w:noWrap/>
            <w:vAlign w:val="center"/>
            <w:hideMark/>
          </w:tcPr>
          <w:p w:rsidR="006964D2" w:rsidRDefault="006964D2" w:rsidP="00172F31">
            <w:pPr>
              <w:jc w:val="center"/>
              <w:rPr>
                <w:rFonts w:ascii="仿宋" w:eastAsia="仿宋" w:hAnsi="仿宋" w:cs="宋体"/>
                <w:sz w:val="20"/>
                <w:szCs w:val="20"/>
              </w:rPr>
            </w:pPr>
          </w:p>
        </w:tc>
        <w:tc>
          <w:tcPr>
            <w:tcW w:w="393" w:type="pct"/>
            <w:vMerge/>
            <w:vAlign w:val="center"/>
          </w:tcPr>
          <w:p w:rsidR="006964D2" w:rsidRDefault="006964D2" w:rsidP="00172F31">
            <w:pPr>
              <w:widowControl/>
              <w:jc w:val="center"/>
              <w:rPr>
                <w:rFonts w:ascii="仿宋" w:eastAsia="仿宋" w:hAnsi="仿宋" w:cs="宋体"/>
                <w:kern w:val="0"/>
                <w:sz w:val="20"/>
                <w:szCs w:val="20"/>
              </w:rPr>
            </w:pPr>
          </w:p>
        </w:tc>
        <w:tc>
          <w:tcPr>
            <w:tcW w:w="921" w:type="pct"/>
            <w:vMerge/>
            <w:vAlign w:val="center"/>
          </w:tcPr>
          <w:p w:rsidR="006964D2" w:rsidRDefault="006964D2" w:rsidP="00172F31">
            <w:pPr>
              <w:widowControl/>
              <w:jc w:val="center"/>
              <w:rPr>
                <w:rFonts w:ascii="仿宋" w:eastAsia="仿宋" w:hAnsi="仿宋" w:cs="宋体"/>
                <w:kern w:val="0"/>
                <w:sz w:val="20"/>
                <w:szCs w:val="20"/>
              </w:rPr>
            </w:pPr>
          </w:p>
        </w:tc>
        <w:tc>
          <w:tcPr>
            <w:tcW w:w="1176" w:type="pct"/>
            <w:vAlign w:val="center"/>
          </w:tcPr>
          <w:p w:rsidR="006964D2" w:rsidRDefault="00142FD7" w:rsidP="00172F31">
            <w:pPr>
              <w:widowControl/>
              <w:jc w:val="center"/>
              <w:rPr>
                <w:rFonts w:ascii="仿宋" w:eastAsia="仿宋" w:hAnsi="仿宋" w:cs="宋体"/>
                <w:kern w:val="0"/>
                <w:sz w:val="20"/>
                <w:szCs w:val="20"/>
              </w:rPr>
            </w:pPr>
            <w:r w:rsidRPr="00C45163">
              <w:rPr>
                <w:rFonts w:ascii="仿宋" w:eastAsia="仿宋" w:hAnsi="仿宋" w:cs="宋体" w:hint="eastAsia"/>
                <w:kern w:val="0"/>
                <w:sz w:val="20"/>
                <w:szCs w:val="20"/>
              </w:rPr>
              <w:t>进口堵塞</w:t>
            </w:r>
          </w:p>
        </w:tc>
        <w:tc>
          <w:tcPr>
            <w:tcW w:w="972" w:type="pct"/>
            <w:vAlign w:val="center"/>
          </w:tcPr>
          <w:p w:rsidR="006964D2" w:rsidRDefault="00142FD7" w:rsidP="00172F31">
            <w:pPr>
              <w:widowControl/>
              <w:jc w:val="center"/>
              <w:rPr>
                <w:rFonts w:ascii="仿宋" w:eastAsia="仿宋" w:hAnsi="仿宋" w:cs="宋体"/>
                <w:kern w:val="0"/>
                <w:sz w:val="20"/>
                <w:szCs w:val="20"/>
              </w:rPr>
            </w:pPr>
            <w:r w:rsidRPr="00C45163">
              <w:rPr>
                <w:rFonts w:ascii="仿宋" w:eastAsia="仿宋" w:hAnsi="仿宋" w:cs="宋体" w:hint="eastAsia"/>
                <w:kern w:val="0"/>
                <w:sz w:val="20"/>
                <w:szCs w:val="20"/>
              </w:rPr>
              <w:t>4-10</w:t>
            </w:r>
          </w:p>
        </w:tc>
      </w:tr>
    </w:tbl>
    <w:p w:rsidR="00142FD7" w:rsidRPr="00C45163" w:rsidRDefault="00142FD7" w:rsidP="00142FD7">
      <w:pPr>
        <w:pStyle w:val="10"/>
        <w:ind w:firstLine="240"/>
        <w:outlineLvl w:val="9"/>
        <w:rPr>
          <w:rFonts w:ascii="Times New Roman" w:hAnsi="Times New Roman" w:cs="Times New Roman"/>
        </w:rPr>
      </w:pPr>
      <w:r w:rsidRPr="00C45163">
        <w:rPr>
          <w:rFonts w:ascii="Times New Roman" w:hAnsi="Times New Roman" w:cs="Times New Roman"/>
        </w:rPr>
        <w:br w:type="column"/>
      </w:r>
      <w:r w:rsidRPr="00C45163">
        <w:rPr>
          <w:rFonts w:ascii="Times New Roman" w:hAnsi="Times New Roman" w:cs="Times New Roman" w:hint="eastAsia"/>
        </w:rPr>
        <w:lastRenderedPageBreak/>
        <w:t>（</w:t>
      </w:r>
      <w:r w:rsidRPr="00C45163">
        <w:rPr>
          <w:rFonts w:ascii="Times New Roman" w:hAnsi="Times New Roman" w:cs="Times New Roman" w:hint="eastAsia"/>
        </w:rPr>
        <w:t>3</w:t>
      </w:r>
      <w:r w:rsidRPr="00C45163">
        <w:rPr>
          <w:rFonts w:ascii="Times New Roman" w:hAnsi="Times New Roman" w:cs="Times New Roman" w:hint="eastAsia"/>
        </w:rPr>
        <w:t>）其他穿越交叉建筑物风险事件及风险因子</w:t>
      </w:r>
    </w:p>
    <w:p w:rsidR="00142FD7" w:rsidRPr="00C45163" w:rsidRDefault="00142FD7" w:rsidP="00142FD7">
      <w:pPr>
        <w:pStyle w:val="10"/>
        <w:ind w:firstLine="240"/>
        <w:jc w:val="center"/>
        <w:outlineLvl w:val="9"/>
        <w:rPr>
          <w:rFonts w:hAnsi="黑体" w:cs="Times New Roman"/>
          <w:szCs w:val="24"/>
        </w:rPr>
      </w:pPr>
      <w:r w:rsidRPr="00C45163">
        <w:rPr>
          <w:rFonts w:hAnsi="黑体" w:cs="Times New Roman"/>
          <w:szCs w:val="24"/>
        </w:rPr>
        <w:t>表3.2-3</w:t>
      </w:r>
      <w:r w:rsidR="00D3773C">
        <w:rPr>
          <w:rFonts w:hAnsi="黑体" w:cs="Times New Roman" w:hint="eastAsia"/>
          <w:szCs w:val="24"/>
        </w:rPr>
        <w:t xml:space="preserve">  </w:t>
      </w:r>
      <w:r w:rsidRPr="00C45163">
        <w:rPr>
          <w:rFonts w:hAnsi="黑体" w:cs="Times New Roman"/>
          <w:szCs w:val="24"/>
        </w:rPr>
        <w:t>其他穿越交叉建筑物风险事件及风险因子一览表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17"/>
        <w:gridCol w:w="4365"/>
        <w:gridCol w:w="1081"/>
        <w:gridCol w:w="1666"/>
        <w:gridCol w:w="1169"/>
        <w:gridCol w:w="2269"/>
        <w:gridCol w:w="1985"/>
        <w:gridCol w:w="1066"/>
      </w:tblGrid>
      <w:tr w:rsidR="00DA70F6" w:rsidRPr="00C45163" w:rsidTr="00172F31">
        <w:trPr>
          <w:cantSplit/>
          <w:trHeight w:val="20"/>
          <w:tblHeader/>
          <w:jc w:val="center"/>
        </w:trPr>
        <w:tc>
          <w:tcPr>
            <w:tcW w:w="217" w:type="pct"/>
            <w:shd w:val="clear" w:color="auto" w:fill="auto"/>
            <w:noWrap/>
            <w:vAlign w:val="center"/>
            <w:hideMark/>
          </w:tcPr>
          <w:p w:rsidR="006964D2" w:rsidRDefault="00A74F43" w:rsidP="00172F31">
            <w:pPr>
              <w:jc w:val="center"/>
              <w:rPr>
                <w:rFonts w:ascii="仿宋" w:eastAsia="仿宋" w:hAnsi="仿宋" w:cs="Times New Roman"/>
                <w:kern w:val="0"/>
                <w:sz w:val="20"/>
                <w:szCs w:val="20"/>
              </w:rPr>
            </w:pPr>
            <w:r w:rsidRPr="00C45163">
              <w:rPr>
                <w:rFonts w:ascii="仿宋" w:eastAsia="仿宋" w:hAnsi="仿宋" w:cs="Times New Roman"/>
                <w:kern w:val="0"/>
                <w:sz w:val="20"/>
                <w:szCs w:val="20"/>
              </w:rPr>
              <w:t>序号</w:t>
            </w:r>
          </w:p>
        </w:tc>
        <w:tc>
          <w:tcPr>
            <w:tcW w:w="1535" w:type="pct"/>
            <w:shd w:val="clear" w:color="auto" w:fill="auto"/>
            <w:noWrap/>
            <w:vAlign w:val="center"/>
            <w:hideMark/>
          </w:tcPr>
          <w:p w:rsidR="006964D2" w:rsidRDefault="00A74F43" w:rsidP="00172F31">
            <w:pPr>
              <w:jc w:val="center"/>
              <w:rPr>
                <w:rFonts w:ascii="仿宋" w:eastAsia="仿宋" w:hAnsi="仿宋" w:cs="Times New Roman"/>
                <w:kern w:val="0"/>
                <w:sz w:val="20"/>
                <w:szCs w:val="20"/>
              </w:rPr>
            </w:pPr>
            <w:r w:rsidRPr="00C45163">
              <w:rPr>
                <w:rFonts w:ascii="仿宋" w:eastAsia="仿宋" w:hAnsi="仿宋" w:cs="Times New Roman"/>
                <w:kern w:val="0"/>
                <w:sz w:val="20"/>
                <w:szCs w:val="20"/>
              </w:rPr>
              <w:t>建筑物名称</w:t>
            </w:r>
          </w:p>
        </w:tc>
        <w:tc>
          <w:tcPr>
            <w:tcW w:w="380" w:type="pct"/>
            <w:shd w:val="clear" w:color="auto" w:fill="auto"/>
            <w:noWrap/>
            <w:vAlign w:val="center"/>
            <w:hideMark/>
          </w:tcPr>
          <w:p w:rsidR="006964D2" w:rsidRDefault="00A74F43" w:rsidP="00172F31">
            <w:pPr>
              <w:jc w:val="center"/>
              <w:rPr>
                <w:rFonts w:ascii="仿宋" w:eastAsia="仿宋" w:hAnsi="仿宋" w:cs="Times New Roman"/>
                <w:kern w:val="0"/>
                <w:sz w:val="20"/>
                <w:szCs w:val="20"/>
              </w:rPr>
            </w:pPr>
            <w:r w:rsidRPr="00C45163">
              <w:rPr>
                <w:rFonts w:ascii="仿宋" w:eastAsia="仿宋" w:hAnsi="仿宋" w:cs="Times New Roman"/>
                <w:kern w:val="0"/>
                <w:sz w:val="20"/>
                <w:szCs w:val="20"/>
              </w:rPr>
              <w:t>桩号</w:t>
            </w:r>
          </w:p>
        </w:tc>
        <w:tc>
          <w:tcPr>
            <w:tcW w:w="586" w:type="pct"/>
            <w:vAlign w:val="center"/>
          </w:tcPr>
          <w:p w:rsidR="006964D2" w:rsidRDefault="00A74F43" w:rsidP="00172F31">
            <w:pPr>
              <w:jc w:val="center"/>
              <w:rPr>
                <w:rFonts w:ascii="仿宋" w:eastAsia="仿宋" w:hAnsi="仿宋" w:cs="Times New Roman"/>
                <w:kern w:val="0"/>
                <w:sz w:val="20"/>
                <w:szCs w:val="20"/>
              </w:rPr>
            </w:pPr>
            <w:r>
              <w:rPr>
                <w:rFonts w:ascii="仿宋" w:eastAsia="仿宋" w:hAnsi="仿宋" w:cs="Times New Roman" w:hint="eastAsia"/>
                <w:kern w:val="0"/>
                <w:sz w:val="20"/>
                <w:szCs w:val="20"/>
              </w:rPr>
              <w:t>类型</w:t>
            </w:r>
          </w:p>
        </w:tc>
        <w:tc>
          <w:tcPr>
            <w:tcW w:w="411" w:type="pct"/>
            <w:vAlign w:val="center"/>
          </w:tcPr>
          <w:p w:rsidR="006964D2" w:rsidRDefault="00A74F43" w:rsidP="00172F31">
            <w:pPr>
              <w:jc w:val="center"/>
              <w:rPr>
                <w:rFonts w:ascii="仿宋" w:eastAsia="仿宋" w:hAnsi="仿宋" w:cs="Times New Roman"/>
                <w:kern w:val="0"/>
                <w:sz w:val="20"/>
                <w:szCs w:val="20"/>
              </w:rPr>
            </w:pPr>
            <w:r>
              <w:rPr>
                <w:rFonts w:ascii="仿宋" w:eastAsia="仿宋" w:hAnsi="仿宋" w:cs="Times New Roman" w:hint="eastAsia"/>
                <w:kern w:val="0"/>
                <w:sz w:val="20"/>
                <w:szCs w:val="20"/>
              </w:rPr>
              <w:t>风险量值</w:t>
            </w:r>
          </w:p>
        </w:tc>
        <w:tc>
          <w:tcPr>
            <w:tcW w:w="798" w:type="pct"/>
            <w:vAlign w:val="center"/>
          </w:tcPr>
          <w:p w:rsidR="006964D2" w:rsidRDefault="00A74F43" w:rsidP="00172F31">
            <w:pPr>
              <w:jc w:val="center"/>
              <w:rPr>
                <w:rFonts w:ascii="仿宋" w:eastAsia="仿宋" w:hAnsi="仿宋" w:cs="Times New Roman"/>
                <w:kern w:val="0"/>
                <w:sz w:val="20"/>
                <w:szCs w:val="20"/>
              </w:rPr>
            </w:pPr>
            <w:r w:rsidRPr="00C45163">
              <w:rPr>
                <w:rFonts w:ascii="仿宋" w:eastAsia="仿宋" w:hAnsi="仿宋" w:cs="Times New Roman"/>
                <w:kern w:val="0"/>
                <w:sz w:val="20"/>
                <w:szCs w:val="20"/>
              </w:rPr>
              <w:t>风险事件</w:t>
            </w:r>
          </w:p>
        </w:tc>
        <w:tc>
          <w:tcPr>
            <w:tcW w:w="698" w:type="pct"/>
            <w:vAlign w:val="center"/>
          </w:tcPr>
          <w:p w:rsidR="006964D2" w:rsidRDefault="00A74F43" w:rsidP="00172F31">
            <w:pPr>
              <w:jc w:val="center"/>
              <w:rPr>
                <w:rFonts w:ascii="仿宋" w:eastAsia="仿宋" w:hAnsi="仿宋" w:cs="Times New Roman"/>
                <w:kern w:val="0"/>
                <w:sz w:val="20"/>
                <w:szCs w:val="20"/>
              </w:rPr>
            </w:pPr>
            <w:r w:rsidRPr="00C45163">
              <w:rPr>
                <w:rFonts w:ascii="仿宋" w:eastAsia="仿宋" w:hAnsi="仿宋" w:cs="Times New Roman"/>
                <w:sz w:val="20"/>
                <w:szCs w:val="20"/>
              </w:rPr>
              <w:t>风险因子（按重要性排序）</w:t>
            </w:r>
          </w:p>
        </w:tc>
        <w:tc>
          <w:tcPr>
            <w:tcW w:w="376" w:type="pct"/>
            <w:vAlign w:val="center"/>
          </w:tcPr>
          <w:p w:rsidR="006964D2" w:rsidRDefault="00A74F43" w:rsidP="00172F31">
            <w:pPr>
              <w:jc w:val="center"/>
              <w:rPr>
                <w:rFonts w:ascii="仿宋" w:eastAsia="仿宋" w:hAnsi="仿宋" w:cs="Times New Roman"/>
                <w:sz w:val="20"/>
                <w:szCs w:val="20"/>
              </w:rPr>
            </w:pPr>
            <w:r w:rsidRPr="00C45163">
              <w:rPr>
                <w:rFonts w:ascii="仿宋" w:eastAsia="仿宋" w:hAnsi="仿宋" w:cs="Times New Roman"/>
                <w:sz w:val="20"/>
                <w:szCs w:val="20"/>
              </w:rPr>
              <w:t>对应风险预防措施序号</w:t>
            </w:r>
          </w:p>
        </w:tc>
      </w:tr>
      <w:tr w:rsidR="00DA70F6" w:rsidRPr="00C45163" w:rsidTr="00172F31">
        <w:trPr>
          <w:cantSplit/>
          <w:trHeight w:val="20"/>
          <w:tblHeader/>
          <w:jc w:val="center"/>
        </w:trPr>
        <w:tc>
          <w:tcPr>
            <w:tcW w:w="217" w:type="pct"/>
            <w:vMerge w:val="restart"/>
            <w:shd w:val="clear" w:color="auto" w:fill="auto"/>
            <w:noWrap/>
            <w:vAlign w:val="center"/>
            <w:hideMark/>
          </w:tcPr>
          <w:p w:rsidR="006964D2" w:rsidRDefault="00A74F43" w:rsidP="00172F31">
            <w:pPr>
              <w:jc w:val="center"/>
              <w:rPr>
                <w:rFonts w:ascii="仿宋" w:eastAsia="仿宋" w:hAnsi="仿宋" w:cs="Times New Roman"/>
                <w:sz w:val="20"/>
                <w:szCs w:val="20"/>
              </w:rPr>
            </w:pPr>
            <w:r w:rsidRPr="00C45163">
              <w:rPr>
                <w:rFonts w:ascii="仿宋" w:eastAsia="仿宋" w:hAnsi="仿宋" w:cs="Times New Roman"/>
                <w:sz w:val="20"/>
                <w:szCs w:val="20"/>
              </w:rPr>
              <w:t>1</w:t>
            </w:r>
          </w:p>
        </w:tc>
        <w:tc>
          <w:tcPr>
            <w:tcW w:w="1535" w:type="pct"/>
            <w:vMerge w:val="restart"/>
            <w:shd w:val="clear" w:color="auto" w:fill="auto"/>
            <w:noWrap/>
            <w:vAlign w:val="center"/>
            <w:hideMark/>
          </w:tcPr>
          <w:p w:rsidR="006964D2" w:rsidRDefault="00A74F43" w:rsidP="00172F31">
            <w:pPr>
              <w:jc w:val="center"/>
              <w:rPr>
                <w:rFonts w:ascii="仿宋" w:eastAsia="仿宋" w:hAnsi="仿宋" w:cs="Times New Roman"/>
                <w:sz w:val="20"/>
                <w:szCs w:val="20"/>
              </w:rPr>
            </w:pPr>
            <w:r w:rsidRPr="00C45163">
              <w:rPr>
                <w:rFonts w:ascii="仿宋" w:eastAsia="仿宋" w:hAnsi="仿宋" w:cs="Times New Roman"/>
                <w:sz w:val="20"/>
                <w:szCs w:val="20"/>
              </w:rPr>
              <w:t>陶岔干渠干尾支渠倒虹吸</w:t>
            </w:r>
          </w:p>
        </w:tc>
        <w:tc>
          <w:tcPr>
            <w:tcW w:w="380" w:type="pct"/>
            <w:vMerge w:val="restart"/>
            <w:shd w:val="clear" w:color="auto" w:fill="auto"/>
            <w:noWrap/>
            <w:vAlign w:val="center"/>
            <w:hideMark/>
          </w:tcPr>
          <w:p w:rsidR="006964D2" w:rsidRDefault="00A74F43" w:rsidP="00172F31">
            <w:pPr>
              <w:jc w:val="center"/>
              <w:rPr>
                <w:rFonts w:ascii="仿宋" w:eastAsia="仿宋" w:hAnsi="仿宋" w:cs="Times New Roman"/>
                <w:sz w:val="20"/>
                <w:szCs w:val="20"/>
              </w:rPr>
            </w:pPr>
            <w:r w:rsidRPr="00C45163">
              <w:rPr>
                <w:rFonts w:ascii="仿宋" w:eastAsia="仿宋" w:hAnsi="仿宋" w:cs="Times New Roman"/>
                <w:sz w:val="20"/>
                <w:szCs w:val="20"/>
              </w:rPr>
              <w:t>K8+886</w:t>
            </w:r>
          </w:p>
        </w:tc>
        <w:tc>
          <w:tcPr>
            <w:tcW w:w="586" w:type="pct"/>
            <w:vMerge w:val="restart"/>
            <w:vAlign w:val="center"/>
          </w:tcPr>
          <w:p w:rsidR="006964D2" w:rsidRDefault="00A74F43" w:rsidP="00172F31">
            <w:pPr>
              <w:jc w:val="center"/>
              <w:rPr>
                <w:rFonts w:ascii="仿宋" w:eastAsia="仿宋" w:hAnsi="仿宋" w:cs="Times New Roman"/>
                <w:sz w:val="20"/>
                <w:szCs w:val="20"/>
              </w:rPr>
            </w:pPr>
            <w:r w:rsidRPr="00A74F43">
              <w:rPr>
                <w:rFonts w:ascii="仿宋" w:eastAsia="仿宋" w:hAnsi="仿宋" w:cs="Times New Roman" w:hint="eastAsia"/>
                <w:sz w:val="20"/>
                <w:szCs w:val="20"/>
              </w:rPr>
              <w:t>渠渠交叉桥式倒虹吸</w:t>
            </w:r>
          </w:p>
        </w:tc>
        <w:tc>
          <w:tcPr>
            <w:tcW w:w="411" w:type="pct"/>
            <w:vMerge w:val="restart"/>
            <w:vAlign w:val="center"/>
          </w:tcPr>
          <w:p w:rsidR="006964D2" w:rsidRDefault="00A74F43" w:rsidP="00172F31">
            <w:pPr>
              <w:jc w:val="center"/>
              <w:rPr>
                <w:rFonts w:ascii="仿宋" w:eastAsia="仿宋" w:hAnsi="仿宋" w:cs="Times New Roman"/>
                <w:sz w:val="20"/>
                <w:szCs w:val="20"/>
              </w:rPr>
            </w:pPr>
            <w:r>
              <w:rPr>
                <w:rFonts w:ascii="仿宋" w:eastAsia="仿宋" w:hAnsi="仿宋" w:cs="Times New Roman" w:hint="eastAsia"/>
                <w:sz w:val="20"/>
                <w:szCs w:val="20"/>
              </w:rPr>
              <w:t>4.7</w:t>
            </w:r>
          </w:p>
        </w:tc>
        <w:tc>
          <w:tcPr>
            <w:tcW w:w="798" w:type="pct"/>
            <w:vAlign w:val="center"/>
          </w:tcPr>
          <w:p w:rsidR="006964D2" w:rsidRDefault="00A74F43" w:rsidP="00172F31">
            <w:pPr>
              <w:jc w:val="center"/>
              <w:rPr>
                <w:rFonts w:ascii="仿宋" w:eastAsia="仿宋" w:hAnsi="仿宋" w:cs="Times New Roman"/>
                <w:sz w:val="20"/>
                <w:szCs w:val="20"/>
              </w:rPr>
            </w:pPr>
            <w:r w:rsidRPr="00C45163">
              <w:rPr>
                <w:rFonts w:ascii="仿宋" w:eastAsia="仿宋" w:hAnsi="仿宋" w:cs="Times New Roman"/>
                <w:sz w:val="20"/>
                <w:szCs w:val="20"/>
              </w:rPr>
              <w:t>整体失稳、构件破坏</w:t>
            </w:r>
          </w:p>
        </w:tc>
        <w:tc>
          <w:tcPr>
            <w:tcW w:w="698" w:type="pct"/>
            <w:vAlign w:val="center"/>
          </w:tcPr>
          <w:p w:rsidR="006964D2" w:rsidRDefault="00A74F43"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地震</w:t>
            </w:r>
          </w:p>
        </w:tc>
        <w:tc>
          <w:tcPr>
            <w:tcW w:w="376" w:type="pct"/>
            <w:vAlign w:val="center"/>
          </w:tcPr>
          <w:p w:rsidR="006964D2" w:rsidRDefault="00A74F43"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w:t>
            </w:r>
          </w:p>
        </w:tc>
      </w:tr>
      <w:tr w:rsidR="00DA70F6" w:rsidRPr="00C45163" w:rsidTr="00172F31">
        <w:trPr>
          <w:cantSplit/>
          <w:trHeight w:val="20"/>
          <w:tblHeader/>
          <w:jc w:val="center"/>
        </w:trPr>
        <w:tc>
          <w:tcPr>
            <w:tcW w:w="217" w:type="pct"/>
            <w:vMerge/>
            <w:shd w:val="clear" w:color="auto" w:fill="auto"/>
            <w:noWrap/>
            <w:vAlign w:val="center"/>
            <w:hideMark/>
          </w:tcPr>
          <w:p w:rsidR="006964D2" w:rsidRDefault="006964D2" w:rsidP="00172F31">
            <w:pPr>
              <w:jc w:val="center"/>
              <w:rPr>
                <w:rFonts w:ascii="仿宋" w:eastAsia="仿宋" w:hAnsi="仿宋" w:cs="Times New Roman"/>
                <w:sz w:val="20"/>
                <w:szCs w:val="20"/>
              </w:rPr>
            </w:pPr>
          </w:p>
        </w:tc>
        <w:tc>
          <w:tcPr>
            <w:tcW w:w="1535" w:type="pct"/>
            <w:vMerge/>
            <w:shd w:val="clear" w:color="auto" w:fill="auto"/>
            <w:noWrap/>
            <w:vAlign w:val="center"/>
            <w:hideMark/>
          </w:tcPr>
          <w:p w:rsidR="006964D2" w:rsidRDefault="006964D2" w:rsidP="00172F31">
            <w:pPr>
              <w:jc w:val="center"/>
              <w:rPr>
                <w:rFonts w:ascii="仿宋" w:eastAsia="仿宋" w:hAnsi="仿宋" w:cs="Times New Roman"/>
                <w:sz w:val="20"/>
                <w:szCs w:val="20"/>
              </w:rPr>
            </w:pPr>
          </w:p>
        </w:tc>
        <w:tc>
          <w:tcPr>
            <w:tcW w:w="380" w:type="pct"/>
            <w:vMerge/>
            <w:shd w:val="clear" w:color="auto" w:fill="auto"/>
            <w:noWrap/>
            <w:vAlign w:val="center"/>
            <w:hideMark/>
          </w:tcPr>
          <w:p w:rsidR="006964D2" w:rsidRDefault="006964D2" w:rsidP="00172F31">
            <w:pPr>
              <w:jc w:val="center"/>
              <w:rPr>
                <w:rFonts w:ascii="仿宋" w:eastAsia="仿宋" w:hAnsi="仿宋" w:cs="Times New Roman"/>
                <w:sz w:val="20"/>
                <w:szCs w:val="20"/>
              </w:rPr>
            </w:pPr>
          </w:p>
        </w:tc>
        <w:tc>
          <w:tcPr>
            <w:tcW w:w="586" w:type="pct"/>
            <w:vMerge/>
            <w:vAlign w:val="center"/>
          </w:tcPr>
          <w:p w:rsidR="006964D2" w:rsidRDefault="006964D2" w:rsidP="00172F31">
            <w:pPr>
              <w:jc w:val="center"/>
              <w:rPr>
                <w:rFonts w:ascii="仿宋" w:eastAsia="仿宋" w:hAnsi="仿宋" w:cs="Times New Roman"/>
                <w:kern w:val="0"/>
                <w:sz w:val="20"/>
                <w:szCs w:val="20"/>
              </w:rPr>
            </w:pPr>
          </w:p>
        </w:tc>
        <w:tc>
          <w:tcPr>
            <w:tcW w:w="411" w:type="pct"/>
            <w:vMerge/>
            <w:vAlign w:val="center"/>
          </w:tcPr>
          <w:p w:rsidR="006964D2" w:rsidRDefault="006964D2" w:rsidP="00172F31">
            <w:pPr>
              <w:jc w:val="center"/>
              <w:rPr>
                <w:rFonts w:ascii="仿宋" w:eastAsia="仿宋" w:hAnsi="仿宋" w:cs="Times New Roman"/>
                <w:kern w:val="0"/>
                <w:sz w:val="20"/>
                <w:szCs w:val="20"/>
              </w:rPr>
            </w:pPr>
          </w:p>
        </w:tc>
        <w:tc>
          <w:tcPr>
            <w:tcW w:w="798" w:type="pct"/>
            <w:vAlign w:val="center"/>
          </w:tcPr>
          <w:p w:rsidR="006964D2" w:rsidRDefault="00A74F43" w:rsidP="00172F31">
            <w:pPr>
              <w:jc w:val="center"/>
              <w:rPr>
                <w:rFonts w:ascii="仿宋" w:eastAsia="仿宋" w:hAnsi="仿宋" w:cs="Times New Roman"/>
                <w:sz w:val="20"/>
                <w:szCs w:val="20"/>
              </w:rPr>
            </w:pPr>
            <w:r w:rsidRPr="00C45163">
              <w:rPr>
                <w:rFonts w:ascii="仿宋" w:eastAsia="仿宋" w:hAnsi="仿宋" w:cs="Times New Roman"/>
                <w:kern w:val="0"/>
                <w:sz w:val="20"/>
                <w:szCs w:val="20"/>
              </w:rPr>
              <w:t>钢管渗漏导致渠坡渗流破坏</w:t>
            </w:r>
          </w:p>
        </w:tc>
        <w:tc>
          <w:tcPr>
            <w:tcW w:w="698" w:type="pct"/>
            <w:vAlign w:val="center"/>
          </w:tcPr>
          <w:p w:rsidR="006964D2" w:rsidRDefault="00A74F43" w:rsidP="00172F31">
            <w:pPr>
              <w:widowControl/>
              <w:jc w:val="center"/>
              <w:rPr>
                <w:rFonts w:ascii="仿宋" w:eastAsia="仿宋" w:hAnsi="仿宋" w:cs="Times New Roman"/>
                <w:kern w:val="0"/>
                <w:sz w:val="20"/>
                <w:szCs w:val="20"/>
              </w:rPr>
            </w:pPr>
            <w:r w:rsidRPr="00C45163">
              <w:rPr>
                <w:rFonts w:ascii="仿宋" w:eastAsia="仿宋" w:hAnsi="仿宋" w:cs="Times New Roman"/>
                <w:sz w:val="20"/>
                <w:szCs w:val="20"/>
              </w:rPr>
              <w:t>钢管破裂、接缝渗漏</w:t>
            </w:r>
          </w:p>
        </w:tc>
        <w:tc>
          <w:tcPr>
            <w:tcW w:w="376" w:type="pct"/>
            <w:vAlign w:val="center"/>
          </w:tcPr>
          <w:p w:rsidR="006964D2" w:rsidRDefault="00A74F43"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5-3</w:t>
            </w:r>
          </w:p>
        </w:tc>
      </w:tr>
      <w:tr w:rsidR="00DA70F6" w:rsidRPr="00C45163" w:rsidTr="00172F31">
        <w:trPr>
          <w:cantSplit/>
          <w:trHeight w:val="20"/>
          <w:tblHeader/>
          <w:jc w:val="center"/>
        </w:trPr>
        <w:tc>
          <w:tcPr>
            <w:tcW w:w="217" w:type="pct"/>
            <w:vMerge/>
            <w:shd w:val="clear" w:color="auto" w:fill="auto"/>
            <w:noWrap/>
            <w:vAlign w:val="center"/>
            <w:hideMark/>
          </w:tcPr>
          <w:p w:rsidR="006964D2" w:rsidRDefault="006964D2" w:rsidP="00172F31">
            <w:pPr>
              <w:jc w:val="center"/>
              <w:rPr>
                <w:rFonts w:ascii="仿宋" w:eastAsia="仿宋" w:hAnsi="仿宋" w:cs="Times New Roman"/>
                <w:sz w:val="20"/>
                <w:szCs w:val="20"/>
              </w:rPr>
            </w:pPr>
          </w:p>
        </w:tc>
        <w:tc>
          <w:tcPr>
            <w:tcW w:w="1535" w:type="pct"/>
            <w:vMerge/>
            <w:shd w:val="clear" w:color="auto" w:fill="auto"/>
            <w:noWrap/>
            <w:vAlign w:val="center"/>
            <w:hideMark/>
          </w:tcPr>
          <w:p w:rsidR="006964D2" w:rsidRDefault="006964D2" w:rsidP="00172F31">
            <w:pPr>
              <w:jc w:val="center"/>
              <w:rPr>
                <w:rFonts w:ascii="仿宋" w:eastAsia="仿宋" w:hAnsi="仿宋" w:cs="Times New Roman"/>
                <w:sz w:val="20"/>
                <w:szCs w:val="20"/>
              </w:rPr>
            </w:pPr>
          </w:p>
        </w:tc>
        <w:tc>
          <w:tcPr>
            <w:tcW w:w="380" w:type="pct"/>
            <w:vMerge/>
            <w:shd w:val="clear" w:color="auto" w:fill="auto"/>
            <w:noWrap/>
            <w:vAlign w:val="center"/>
            <w:hideMark/>
          </w:tcPr>
          <w:p w:rsidR="006964D2" w:rsidRDefault="006964D2" w:rsidP="00172F31">
            <w:pPr>
              <w:jc w:val="center"/>
              <w:rPr>
                <w:rFonts w:ascii="仿宋" w:eastAsia="仿宋" w:hAnsi="仿宋" w:cs="Times New Roman"/>
                <w:sz w:val="20"/>
                <w:szCs w:val="20"/>
              </w:rPr>
            </w:pPr>
          </w:p>
        </w:tc>
        <w:tc>
          <w:tcPr>
            <w:tcW w:w="586" w:type="pct"/>
            <w:vMerge/>
            <w:vAlign w:val="center"/>
          </w:tcPr>
          <w:p w:rsidR="006964D2" w:rsidRDefault="006964D2" w:rsidP="00172F31">
            <w:pPr>
              <w:jc w:val="center"/>
              <w:rPr>
                <w:rFonts w:ascii="仿宋" w:eastAsia="仿宋" w:hAnsi="仿宋" w:cs="Times New Roman"/>
                <w:kern w:val="0"/>
                <w:sz w:val="20"/>
                <w:szCs w:val="20"/>
              </w:rPr>
            </w:pPr>
          </w:p>
        </w:tc>
        <w:tc>
          <w:tcPr>
            <w:tcW w:w="411" w:type="pct"/>
            <w:vMerge/>
            <w:vAlign w:val="center"/>
          </w:tcPr>
          <w:p w:rsidR="006964D2" w:rsidRDefault="006964D2" w:rsidP="00172F31">
            <w:pPr>
              <w:jc w:val="center"/>
              <w:rPr>
                <w:rFonts w:ascii="仿宋" w:eastAsia="仿宋" w:hAnsi="仿宋" w:cs="Times New Roman"/>
                <w:kern w:val="0"/>
                <w:sz w:val="20"/>
                <w:szCs w:val="20"/>
              </w:rPr>
            </w:pPr>
          </w:p>
        </w:tc>
        <w:tc>
          <w:tcPr>
            <w:tcW w:w="798" w:type="pct"/>
            <w:vAlign w:val="center"/>
          </w:tcPr>
          <w:p w:rsidR="006964D2" w:rsidRDefault="00A74F43" w:rsidP="00172F31">
            <w:pPr>
              <w:jc w:val="center"/>
              <w:rPr>
                <w:rFonts w:ascii="仿宋" w:eastAsia="仿宋" w:hAnsi="仿宋" w:cs="Times New Roman"/>
                <w:kern w:val="0"/>
                <w:sz w:val="20"/>
                <w:szCs w:val="20"/>
              </w:rPr>
            </w:pPr>
            <w:r w:rsidRPr="00C45163">
              <w:rPr>
                <w:rFonts w:ascii="仿宋" w:eastAsia="仿宋" w:hAnsi="仿宋" w:cs="Times New Roman"/>
                <w:kern w:val="0"/>
                <w:sz w:val="20"/>
                <w:szCs w:val="20"/>
              </w:rPr>
              <w:t>外水入渠</w:t>
            </w:r>
          </w:p>
        </w:tc>
        <w:tc>
          <w:tcPr>
            <w:tcW w:w="698" w:type="pct"/>
            <w:vAlign w:val="center"/>
          </w:tcPr>
          <w:p w:rsidR="006964D2" w:rsidRDefault="00A74F43"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钢管淤堵</w:t>
            </w:r>
          </w:p>
        </w:tc>
        <w:tc>
          <w:tcPr>
            <w:tcW w:w="376" w:type="pct"/>
            <w:vAlign w:val="center"/>
          </w:tcPr>
          <w:p w:rsidR="006964D2" w:rsidRDefault="00A74F43"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5-4</w:t>
            </w:r>
          </w:p>
        </w:tc>
      </w:tr>
      <w:tr w:rsidR="00DA70F6" w:rsidRPr="00C45163" w:rsidTr="00172F31">
        <w:trPr>
          <w:cantSplit/>
          <w:trHeight w:val="290"/>
          <w:tblHeader/>
          <w:jc w:val="center"/>
        </w:trPr>
        <w:tc>
          <w:tcPr>
            <w:tcW w:w="217" w:type="pct"/>
            <w:vMerge w:val="restart"/>
            <w:shd w:val="clear" w:color="auto" w:fill="auto"/>
            <w:noWrap/>
            <w:vAlign w:val="center"/>
            <w:hideMark/>
          </w:tcPr>
          <w:p w:rsidR="006964D2" w:rsidRDefault="00A74F43" w:rsidP="00172F31">
            <w:pPr>
              <w:jc w:val="center"/>
              <w:rPr>
                <w:rFonts w:ascii="仿宋" w:eastAsia="仿宋" w:hAnsi="仿宋" w:cs="Times New Roman"/>
                <w:sz w:val="20"/>
                <w:szCs w:val="20"/>
              </w:rPr>
            </w:pPr>
            <w:r w:rsidRPr="00C45163">
              <w:rPr>
                <w:rFonts w:ascii="仿宋" w:eastAsia="仿宋" w:hAnsi="仿宋" w:cs="Times New Roman"/>
                <w:sz w:val="20"/>
                <w:szCs w:val="20"/>
              </w:rPr>
              <w:t>2</w:t>
            </w:r>
          </w:p>
        </w:tc>
        <w:tc>
          <w:tcPr>
            <w:tcW w:w="1535" w:type="pct"/>
            <w:vMerge w:val="restart"/>
            <w:shd w:val="clear" w:color="auto" w:fill="auto"/>
            <w:noWrap/>
            <w:vAlign w:val="center"/>
            <w:hideMark/>
          </w:tcPr>
          <w:p w:rsidR="006964D2" w:rsidRDefault="00A74F43" w:rsidP="00172F31">
            <w:pPr>
              <w:jc w:val="center"/>
              <w:rPr>
                <w:rFonts w:ascii="仿宋" w:eastAsia="仿宋" w:hAnsi="仿宋" w:cs="Times New Roman"/>
                <w:sz w:val="20"/>
                <w:szCs w:val="20"/>
              </w:rPr>
            </w:pPr>
            <w:r w:rsidRPr="00C45163">
              <w:rPr>
                <w:rFonts w:ascii="仿宋" w:eastAsia="仿宋" w:hAnsi="仿宋" w:cs="Times New Roman"/>
                <w:sz w:val="20"/>
                <w:szCs w:val="20"/>
              </w:rPr>
              <w:t>湍惠渠干渠倒虹吸</w:t>
            </w:r>
          </w:p>
        </w:tc>
        <w:tc>
          <w:tcPr>
            <w:tcW w:w="380" w:type="pct"/>
            <w:vMerge w:val="restart"/>
            <w:shd w:val="clear" w:color="auto" w:fill="auto"/>
            <w:noWrap/>
            <w:vAlign w:val="center"/>
            <w:hideMark/>
          </w:tcPr>
          <w:p w:rsidR="006964D2" w:rsidRDefault="00A74F43" w:rsidP="00172F31">
            <w:pPr>
              <w:jc w:val="center"/>
              <w:rPr>
                <w:rFonts w:ascii="仿宋" w:eastAsia="仿宋" w:hAnsi="仿宋" w:cs="Times New Roman"/>
                <w:sz w:val="20"/>
                <w:szCs w:val="20"/>
              </w:rPr>
            </w:pPr>
            <w:r w:rsidRPr="00C45163">
              <w:rPr>
                <w:rFonts w:ascii="仿宋" w:eastAsia="仿宋" w:hAnsi="仿宋" w:cs="Times New Roman"/>
                <w:sz w:val="20"/>
                <w:szCs w:val="20"/>
              </w:rPr>
              <w:t>K39+684</w:t>
            </w:r>
          </w:p>
        </w:tc>
        <w:tc>
          <w:tcPr>
            <w:tcW w:w="586" w:type="pct"/>
            <w:vMerge w:val="restart"/>
            <w:vAlign w:val="center"/>
          </w:tcPr>
          <w:p w:rsidR="006964D2" w:rsidRDefault="00A74F43" w:rsidP="00172F31">
            <w:pPr>
              <w:jc w:val="center"/>
              <w:rPr>
                <w:rFonts w:ascii="仿宋" w:eastAsia="仿宋" w:hAnsi="仿宋" w:cs="Times New Roman"/>
                <w:sz w:val="20"/>
                <w:szCs w:val="20"/>
              </w:rPr>
            </w:pPr>
            <w:r w:rsidRPr="00A74F43">
              <w:rPr>
                <w:rFonts w:ascii="仿宋" w:eastAsia="仿宋" w:hAnsi="仿宋" w:cs="Times New Roman" w:hint="eastAsia"/>
                <w:sz w:val="20"/>
                <w:szCs w:val="20"/>
              </w:rPr>
              <w:t>渠渠交叉倒虹吸</w:t>
            </w:r>
          </w:p>
        </w:tc>
        <w:tc>
          <w:tcPr>
            <w:tcW w:w="411" w:type="pct"/>
            <w:vMerge w:val="restart"/>
            <w:vAlign w:val="center"/>
          </w:tcPr>
          <w:p w:rsidR="006964D2" w:rsidRDefault="00A74F43" w:rsidP="00172F31">
            <w:pPr>
              <w:jc w:val="center"/>
              <w:rPr>
                <w:rFonts w:ascii="仿宋" w:eastAsia="仿宋" w:hAnsi="仿宋" w:cs="Times New Roman"/>
                <w:sz w:val="20"/>
                <w:szCs w:val="20"/>
              </w:rPr>
            </w:pPr>
            <w:r>
              <w:rPr>
                <w:rFonts w:ascii="仿宋" w:eastAsia="仿宋" w:hAnsi="仿宋" w:cs="Times New Roman" w:hint="eastAsia"/>
                <w:sz w:val="20"/>
                <w:szCs w:val="20"/>
              </w:rPr>
              <w:t>4.7</w:t>
            </w:r>
          </w:p>
        </w:tc>
        <w:tc>
          <w:tcPr>
            <w:tcW w:w="798" w:type="pct"/>
            <w:vMerge w:val="restart"/>
            <w:vAlign w:val="center"/>
          </w:tcPr>
          <w:p w:rsidR="006964D2" w:rsidRDefault="00A74F43" w:rsidP="00172F31">
            <w:pPr>
              <w:jc w:val="center"/>
              <w:rPr>
                <w:rFonts w:ascii="仿宋" w:eastAsia="仿宋" w:hAnsi="仿宋" w:cs="Times New Roman"/>
                <w:sz w:val="20"/>
                <w:szCs w:val="20"/>
              </w:rPr>
            </w:pPr>
            <w:r w:rsidRPr="00C45163">
              <w:rPr>
                <w:rFonts w:ascii="仿宋" w:eastAsia="仿宋" w:hAnsi="仿宋" w:cs="Times New Roman"/>
                <w:sz w:val="20"/>
                <w:szCs w:val="20"/>
              </w:rPr>
              <w:t>整体失稳、构件破坏</w:t>
            </w:r>
          </w:p>
        </w:tc>
        <w:tc>
          <w:tcPr>
            <w:tcW w:w="698" w:type="pct"/>
            <w:vAlign w:val="center"/>
          </w:tcPr>
          <w:p w:rsidR="006964D2" w:rsidRDefault="00A74F43" w:rsidP="00172F31">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暴雨洪水</w:t>
            </w:r>
          </w:p>
        </w:tc>
        <w:tc>
          <w:tcPr>
            <w:tcW w:w="376" w:type="pct"/>
            <w:vAlign w:val="center"/>
          </w:tcPr>
          <w:p w:rsidR="006964D2" w:rsidRDefault="00A74F43" w:rsidP="00172F31">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5-1</w:t>
            </w:r>
          </w:p>
        </w:tc>
      </w:tr>
      <w:tr w:rsidR="00DA70F6" w:rsidRPr="00C45163" w:rsidTr="00172F31">
        <w:trPr>
          <w:cantSplit/>
          <w:trHeight w:val="290"/>
          <w:tblHeader/>
          <w:jc w:val="center"/>
        </w:trPr>
        <w:tc>
          <w:tcPr>
            <w:tcW w:w="217" w:type="pct"/>
            <w:vMerge/>
            <w:shd w:val="clear" w:color="auto" w:fill="auto"/>
            <w:noWrap/>
            <w:vAlign w:val="center"/>
            <w:hideMark/>
          </w:tcPr>
          <w:p w:rsidR="006964D2" w:rsidRDefault="006964D2" w:rsidP="00172F31">
            <w:pPr>
              <w:jc w:val="center"/>
              <w:rPr>
                <w:rFonts w:ascii="仿宋" w:eastAsia="仿宋" w:hAnsi="仿宋" w:cs="Times New Roman"/>
                <w:sz w:val="20"/>
                <w:szCs w:val="20"/>
              </w:rPr>
            </w:pPr>
          </w:p>
        </w:tc>
        <w:tc>
          <w:tcPr>
            <w:tcW w:w="1535" w:type="pct"/>
            <w:vMerge/>
            <w:shd w:val="clear" w:color="auto" w:fill="auto"/>
            <w:noWrap/>
            <w:vAlign w:val="center"/>
            <w:hideMark/>
          </w:tcPr>
          <w:p w:rsidR="006964D2" w:rsidRDefault="006964D2" w:rsidP="00172F31">
            <w:pPr>
              <w:jc w:val="center"/>
              <w:rPr>
                <w:rFonts w:ascii="仿宋" w:eastAsia="仿宋" w:hAnsi="仿宋" w:cs="Times New Roman"/>
                <w:sz w:val="20"/>
                <w:szCs w:val="20"/>
              </w:rPr>
            </w:pPr>
          </w:p>
        </w:tc>
        <w:tc>
          <w:tcPr>
            <w:tcW w:w="380" w:type="pct"/>
            <w:vMerge/>
            <w:shd w:val="clear" w:color="auto" w:fill="auto"/>
            <w:noWrap/>
            <w:vAlign w:val="center"/>
            <w:hideMark/>
          </w:tcPr>
          <w:p w:rsidR="006964D2" w:rsidRDefault="006964D2" w:rsidP="00172F31">
            <w:pPr>
              <w:jc w:val="center"/>
              <w:rPr>
                <w:rFonts w:ascii="仿宋" w:eastAsia="仿宋" w:hAnsi="仿宋" w:cs="Times New Roman"/>
                <w:sz w:val="20"/>
                <w:szCs w:val="20"/>
              </w:rPr>
            </w:pPr>
          </w:p>
        </w:tc>
        <w:tc>
          <w:tcPr>
            <w:tcW w:w="586" w:type="pct"/>
            <w:vMerge/>
            <w:vAlign w:val="center"/>
          </w:tcPr>
          <w:p w:rsidR="006964D2" w:rsidRDefault="006964D2" w:rsidP="00172F31">
            <w:pPr>
              <w:jc w:val="center"/>
              <w:rPr>
                <w:rFonts w:ascii="仿宋" w:eastAsia="仿宋" w:hAnsi="仿宋" w:cs="Times New Roman"/>
                <w:sz w:val="20"/>
                <w:szCs w:val="20"/>
              </w:rPr>
            </w:pPr>
          </w:p>
        </w:tc>
        <w:tc>
          <w:tcPr>
            <w:tcW w:w="411" w:type="pct"/>
            <w:vMerge/>
            <w:vAlign w:val="center"/>
          </w:tcPr>
          <w:p w:rsidR="006964D2" w:rsidRDefault="006964D2" w:rsidP="00172F31">
            <w:pPr>
              <w:jc w:val="center"/>
              <w:rPr>
                <w:rFonts w:ascii="仿宋" w:eastAsia="仿宋" w:hAnsi="仿宋" w:cs="Times New Roman"/>
                <w:sz w:val="20"/>
                <w:szCs w:val="20"/>
              </w:rPr>
            </w:pPr>
          </w:p>
        </w:tc>
        <w:tc>
          <w:tcPr>
            <w:tcW w:w="798" w:type="pct"/>
            <w:vMerge/>
            <w:vAlign w:val="center"/>
          </w:tcPr>
          <w:p w:rsidR="006964D2" w:rsidRDefault="006964D2" w:rsidP="00172F31">
            <w:pPr>
              <w:jc w:val="center"/>
              <w:rPr>
                <w:rFonts w:ascii="仿宋" w:eastAsia="仿宋" w:hAnsi="仿宋" w:cs="Times New Roman"/>
                <w:sz w:val="20"/>
                <w:szCs w:val="20"/>
              </w:rPr>
            </w:pPr>
          </w:p>
        </w:tc>
        <w:tc>
          <w:tcPr>
            <w:tcW w:w="698" w:type="pct"/>
            <w:vAlign w:val="center"/>
          </w:tcPr>
          <w:p w:rsidR="006964D2" w:rsidRDefault="00A74F43"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结构缝</w:t>
            </w:r>
            <w:r w:rsidRPr="00A00AEB">
              <w:rPr>
                <w:rFonts w:ascii="仿宋" w:eastAsia="仿宋" w:hAnsi="仿宋" w:cs="宋体" w:hint="eastAsia"/>
                <w:color w:val="000000"/>
                <w:kern w:val="0"/>
                <w:sz w:val="20"/>
                <w:szCs w:val="20"/>
              </w:rPr>
              <w:t>渗漏</w:t>
            </w:r>
          </w:p>
        </w:tc>
        <w:tc>
          <w:tcPr>
            <w:tcW w:w="376" w:type="pct"/>
            <w:vAlign w:val="center"/>
          </w:tcPr>
          <w:p w:rsidR="006964D2" w:rsidRDefault="00A74F43" w:rsidP="00172F31">
            <w:pPr>
              <w:widowControl/>
              <w:jc w:val="center"/>
              <w:rPr>
                <w:rFonts w:ascii="仿宋" w:eastAsia="仿宋" w:hAnsi="仿宋" w:cs="Times New Roman"/>
                <w:kern w:val="0"/>
                <w:sz w:val="20"/>
                <w:szCs w:val="20"/>
              </w:rPr>
            </w:pPr>
            <w:r>
              <w:rPr>
                <w:rFonts w:ascii="仿宋" w:eastAsia="仿宋" w:hAnsi="仿宋" w:cs="宋体" w:hint="eastAsia"/>
                <w:color w:val="000000"/>
                <w:kern w:val="0"/>
                <w:sz w:val="20"/>
                <w:szCs w:val="20"/>
              </w:rPr>
              <w:t>5-3</w:t>
            </w:r>
          </w:p>
        </w:tc>
      </w:tr>
      <w:tr w:rsidR="00DA70F6" w:rsidRPr="00C45163" w:rsidTr="00172F31">
        <w:trPr>
          <w:cantSplit/>
          <w:trHeight w:val="20"/>
          <w:tblHeader/>
          <w:jc w:val="center"/>
        </w:trPr>
        <w:tc>
          <w:tcPr>
            <w:tcW w:w="217" w:type="pct"/>
            <w:vMerge/>
            <w:shd w:val="clear" w:color="auto" w:fill="auto"/>
            <w:noWrap/>
            <w:vAlign w:val="center"/>
            <w:hideMark/>
          </w:tcPr>
          <w:p w:rsidR="006964D2" w:rsidRDefault="006964D2" w:rsidP="00172F31">
            <w:pPr>
              <w:jc w:val="center"/>
              <w:rPr>
                <w:rFonts w:ascii="仿宋" w:eastAsia="仿宋" w:hAnsi="仿宋" w:cs="Times New Roman"/>
                <w:sz w:val="20"/>
                <w:szCs w:val="20"/>
              </w:rPr>
            </w:pPr>
          </w:p>
        </w:tc>
        <w:tc>
          <w:tcPr>
            <w:tcW w:w="1535" w:type="pct"/>
            <w:vMerge/>
            <w:shd w:val="clear" w:color="auto" w:fill="auto"/>
            <w:noWrap/>
            <w:vAlign w:val="center"/>
            <w:hideMark/>
          </w:tcPr>
          <w:p w:rsidR="006964D2" w:rsidRDefault="006964D2" w:rsidP="00172F31">
            <w:pPr>
              <w:jc w:val="center"/>
              <w:rPr>
                <w:rFonts w:ascii="仿宋" w:eastAsia="仿宋" w:hAnsi="仿宋" w:cs="Times New Roman"/>
                <w:sz w:val="20"/>
                <w:szCs w:val="20"/>
              </w:rPr>
            </w:pPr>
          </w:p>
        </w:tc>
        <w:tc>
          <w:tcPr>
            <w:tcW w:w="380" w:type="pct"/>
            <w:vMerge/>
            <w:shd w:val="clear" w:color="auto" w:fill="auto"/>
            <w:noWrap/>
            <w:vAlign w:val="center"/>
            <w:hideMark/>
          </w:tcPr>
          <w:p w:rsidR="006964D2" w:rsidRDefault="006964D2" w:rsidP="00172F31">
            <w:pPr>
              <w:jc w:val="center"/>
              <w:rPr>
                <w:rFonts w:ascii="仿宋" w:eastAsia="仿宋" w:hAnsi="仿宋" w:cs="Times New Roman"/>
                <w:sz w:val="20"/>
                <w:szCs w:val="20"/>
              </w:rPr>
            </w:pPr>
          </w:p>
        </w:tc>
        <w:tc>
          <w:tcPr>
            <w:tcW w:w="586" w:type="pct"/>
            <w:vMerge/>
            <w:vAlign w:val="center"/>
          </w:tcPr>
          <w:p w:rsidR="006964D2" w:rsidRDefault="006964D2" w:rsidP="00172F31">
            <w:pPr>
              <w:jc w:val="center"/>
              <w:rPr>
                <w:rFonts w:ascii="仿宋" w:eastAsia="仿宋" w:hAnsi="仿宋" w:cs="Times New Roman"/>
                <w:sz w:val="20"/>
                <w:szCs w:val="20"/>
              </w:rPr>
            </w:pPr>
          </w:p>
        </w:tc>
        <w:tc>
          <w:tcPr>
            <w:tcW w:w="411" w:type="pct"/>
            <w:vMerge/>
            <w:vAlign w:val="center"/>
          </w:tcPr>
          <w:p w:rsidR="006964D2" w:rsidRDefault="006964D2" w:rsidP="00172F31">
            <w:pPr>
              <w:jc w:val="center"/>
              <w:rPr>
                <w:rFonts w:ascii="仿宋" w:eastAsia="仿宋" w:hAnsi="仿宋" w:cs="Times New Roman"/>
                <w:sz w:val="20"/>
                <w:szCs w:val="20"/>
              </w:rPr>
            </w:pPr>
          </w:p>
        </w:tc>
        <w:tc>
          <w:tcPr>
            <w:tcW w:w="798" w:type="pct"/>
            <w:vAlign w:val="center"/>
          </w:tcPr>
          <w:p w:rsidR="006964D2" w:rsidRDefault="00A74F43" w:rsidP="00172F31">
            <w:pPr>
              <w:jc w:val="center"/>
              <w:rPr>
                <w:rFonts w:ascii="仿宋" w:eastAsia="仿宋" w:hAnsi="仿宋" w:cs="Times New Roman"/>
                <w:sz w:val="20"/>
                <w:szCs w:val="20"/>
              </w:rPr>
            </w:pPr>
            <w:r w:rsidRPr="00C45163">
              <w:rPr>
                <w:rFonts w:ascii="仿宋" w:eastAsia="仿宋" w:hAnsi="仿宋" w:cs="Times New Roman"/>
                <w:sz w:val="20"/>
                <w:szCs w:val="20"/>
              </w:rPr>
              <w:t>上部渠基破坏</w:t>
            </w:r>
          </w:p>
        </w:tc>
        <w:tc>
          <w:tcPr>
            <w:tcW w:w="698" w:type="pct"/>
            <w:vAlign w:val="center"/>
          </w:tcPr>
          <w:p w:rsidR="006964D2" w:rsidRDefault="00A74F43"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结构缝渗漏</w:t>
            </w:r>
          </w:p>
        </w:tc>
        <w:tc>
          <w:tcPr>
            <w:tcW w:w="376" w:type="pct"/>
            <w:vAlign w:val="center"/>
          </w:tcPr>
          <w:p w:rsidR="006964D2" w:rsidRDefault="00A74F43"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5-3</w:t>
            </w:r>
          </w:p>
        </w:tc>
      </w:tr>
      <w:tr w:rsidR="00DA70F6" w:rsidRPr="00C45163" w:rsidTr="00172F31">
        <w:trPr>
          <w:cantSplit/>
          <w:trHeight w:val="20"/>
          <w:tblHeader/>
          <w:jc w:val="center"/>
        </w:trPr>
        <w:tc>
          <w:tcPr>
            <w:tcW w:w="217" w:type="pct"/>
            <w:vMerge w:val="restart"/>
            <w:shd w:val="clear" w:color="auto" w:fill="auto"/>
            <w:noWrap/>
            <w:vAlign w:val="center"/>
            <w:hideMark/>
          </w:tcPr>
          <w:p w:rsidR="006964D2" w:rsidRDefault="00A74F43" w:rsidP="00172F31">
            <w:pPr>
              <w:jc w:val="center"/>
              <w:rPr>
                <w:rFonts w:ascii="仿宋" w:eastAsia="仿宋" w:hAnsi="仿宋" w:cs="Times New Roman"/>
                <w:sz w:val="20"/>
                <w:szCs w:val="20"/>
              </w:rPr>
            </w:pPr>
            <w:r w:rsidRPr="00C45163">
              <w:rPr>
                <w:rFonts w:ascii="仿宋" w:eastAsia="仿宋" w:hAnsi="仿宋" w:cs="Times New Roman"/>
                <w:sz w:val="20"/>
                <w:szCs w:val="20"/>
              </w:rPr>
              <w:t>3</w:t>
            </w:r>
          </w:p>
          <w:p w:rsidR="006964D2" w:rsidRDefault="00A74F43" w:rsidP="00172F31">
            <w:pPr>
              <w:jc w:val="center"/>
              <w:rPr>
                <w:rFonts w:ascii="仿宋" w:eastAsia="仿宋" w:hAnsi="仿宋" w:cs="Times New Roman"/>
                <w:sz w:val="20"/>
                <w:szCs w:val="20"/>
              </w:rPr>
            </w:pPr>
            <w:r>
              <w:rPr>
                <w:rFonts w:ascii="仿宋" w:eastAsia="仿宋" w:hAnsi="仿宋" w:cs="Times New Roman" w:hint="eastAsia"/>
                <w:sz w:val="20"/>
                <w:szCs w:val="20"/>
              </w:rPr>
              <w:t>4</w:t>
            </w:r>
          </w:p>
        </w:tc>
        <w:tc>
          <w:tcPr>
            <w:tcW w:w="1535" w:type="pct"/>
            <w:vMerge w:val="restart"/>
            <w:shd w:val="clear" w:color="auto" w:fill="auto"/>
            <w:noWrap/>
            <w:vAlign w:val="center"/>
            <w:hideMark/>
          </w:tcPr>
          <w:p w:rsidR="006964D2" w:rsidRDefault="00A74F43" w:rsidP="00172F31">
            <w:pPr>
              <w:jc w:val="center"/>
              <w:rPr>
                <w:rFonts w:ascii="仿宋" w:eastAsia="仿宋" w:hAnsi="仿宋" w:cs="Times New Roman"/>
                <w:sz w:val="20"/>
                <w:szCs w:val="20"/>
              </w:rPr>
            </w:pPr>
            <w:r w:rsidRPr="00C45163">
              <w:rPr>
                <w:rFonts w:ascii="仿宋" w:eastAsia="仿宋" w:hAnsi="仿宋" w:cs="Times New Roman"/>
                <w:sz w:val="20"/>
                <w:szCs w:val="20"/>
              </w:rPr>
              <w:t>南阳220千伏邓渠线路工程</w:t>
            </w:r>
          </w:p>
          <w:p w:rsidR="006964D2" w:rsidRDefault="00213AA9" w:rsidP="00172F31">
            <w:pPr>
              <w:jc w:val="center"/>
              <w:rPr>
                <w:rFonts w:ascii="仿宋" w:eastAsia="仿宋" w:hAnsi="仿宋" w:cs="Times New Roman"/>
                <w:sz w:val="20"/>
                <w:szCs w:val="20"/>
              </w:rPr>
            </w:pPr>
            <w:r>
              <w:rPr>
                <w:rFonts w:ascii="仿宋" w:eastAsia="仿宋" w:hAnsi="仿宋" w:cs="Times New Roman" w:hint="eastAsia"/>
                <w:sz w:val="20"/>
                <w:szCs w:val="20"/>
              </w:rPr>
              <w:t>昌吉-古泉±</w:t>
            </w:r>
            <w:r w:rsidR="00A74F43">
              <w:rPr>
                <w:rFonts w:ascii="仿宋" w:eastAsia="仿宋" w:hAnsi="仿宋" w:cs="Times New Roman" w:hint="eastAsia"/>
                <w:sz w:val="20"/>
                <w:szCs w:val="20"/>
              </w:rPr>
              <w:t>110</w:t>
            </w:r>
            <w:r>
              <w:rPr>
                <w:rFonts w:ascii="仿宋" w:eastAsia="仿宋" w:hAnsi="仿宋" w:cs="Times New Roman" w:hint="eastAsia"/>
                <w:sz w:val="20"/>
                <w:szCs w:val="20"/>
              </w:rPr>
              <w:t>0</w:t>
            </w:r>
            <w:r w:rsidR="00A74F43">
              <w:rPr>
                <w:rFonts w:ascii="仿宋" w:eastAsia="仿宋" w:hAnsi="仿宋" w:cs="Times New Roman" w:hint="eastAsia"/>
                <w:sz w:val="20"/>
                <w:szCs w:val="20"/>
              </w:rPr>
              <w:t>千伏特高压</w:t>
            </w:r>
            <w:r>
              <w:rPr>
                <w:rFonts w:ascii="仿宋" w:eastAsia="仿宋" w:hAnsi="仿宋" w:cs="Times New Roman" w:hint="eastAsia"/>
                <w:sz w:val="20"/>
                <w:szCs w:val="20"/>
              </w:rPr>
              <w:t>直流</w:t>
            </w:r>
            <w:r w:rsidR="00A74F43">
              <w:rPr>
                <w:rFonts w:ascii="仿宋" w:eastAsia="仿宋" w:hAnsi="仿宋" w:cs="Times New Roman" w:hint="eastAsia"/>
                <w:sz w:val="20"/>
                <w:szCs w:val="20"/>
              </w:rPr>
              <w:t>输电线路</w:t>
            </w:r>
            <w:r>
              <w:rPr>
                <w:rFonts w:ascii="仿宋" w:eastAsia="仿宋" w:hAnsi="仿宋" w:cs="Times New Roman" w:hint="eastAsia"/>
                <w:sz w:val="20"/>
                <w:szCs w:val="20"/>
              </w:rPr>
              <w:t>工程</w:t>
            </w:r>
          </w:p>
        </w:tc>
        <w:tc>
          <w:tcPr>
            <w:tcW w:w="380" w:type="pct"/>
            <w:vMerge w:val="restart"/>
            <w:shd w:val="clear" w:color="auto" w:fill="auto"/>
            <w:noWrap/>
            <w:vAlign w:val="center"/>
            <w:hideMark/>
          </w:tcPr>
          <w:p w:rsidR="006964D2" w:rsidRDefault="00A74F43" w:rsidP="00172F31">
            <w:pPr>
              <w:jc w:val="center"/>
              <w:rPr>
                <w:rFonts w:ascii="仿宋" w:eastAsia="仿宋" w:hAnsi="仿宋" w:cs="Times New Roman"/>
                <w:sz w:val="20"/>
                <w:szCs w:val="20"/>
              </w:rPr>
            </w:pPr>
            <w:r w:rsidRPr="00C45163">
              <w:rPr>
                <w:rFonts w:ascii="仿宋" w:eastAsia="仿宋" w:hAnsi="仿宋" w:cs="Times New Roman"/>
                <w:sz w:val="20"/>
                <w:szCs w:val="20"/>
              </w:rPr>
              <w:t>K17+950</w:t>
            </w:r>
          </w:p>
          <w:p w:rsidR="006964D2" w:rsidRDefault="00213AA9" w:rsidP="00172F31">
            <w:pPr>
              <w:jc w:val="center"/>
              <w:rPr>
                <w:rFonts w:ascii="仿宋" w:eastAsia="仿宋" w:hAnsi="仿宋" w:cs="Times New Roman"/>
                <w:sz w:val="20"/>
                <w:szCs w:val="20"/>
              </w:rPr>
            </w:pPr>
            <w:r>
              <w:rPr>
                <w:rFonts w:ascii="仿宋" w:eastAsia="仿宋" w:hAnsi="仿宋" w:cs="Times New Roman" w:hint="eastAsia"/>
                <w:sz w:val="20"/>
                <w:szCs w:val="20"/>
              </w:rPr>
              <w:t>K30+918</w:t>
            </w:r>
          </w:p>
        </w:tc>
        <w:tc>
          <w:tcPr>
            <w:tcW w:w="586" w:type="pct"/>
            <w:vMerge w:val="restart"/>
            <w:vAlign w:val="center"/>
          </w:tcPr>
          <w:p w:rsidR="006964D2" w:rsidRDefault="00A74F43" w:rsidP="00172F31">
            <w:pPr>
              <w:widowControl/>
              <w:jc w:val="center"/>
              <w:rPr>
                <w:rFonts w:ascii="仿宋" w:eastAsia="仿宋" w:hAnsi="仿宋" w:cs="Times New Roman"/>
                <w:sz w:val="20"/>
                <w:szCs w:val="20"/>
              </w:rPr>
            </w:pPr>
            <w:r w:rsidRPr="00A74F43">
              <w:rPr>
                <w:rFonts w:ascii="仿宋" w:eastAsia="仿宋" w:hAnsi="仿宋" w:cs="Times New Roman" w:hint="eastAsia"/>
                <w:sz w:val="20"/>
                <w:szCs w:val="20"/>
              </w:rPr>
              <w:t>后跨越</w:t>
            </w:r>
          </w:p>
          <w:p w:rsidR="006964D2" w:rsidRDefault="00A74F43" w:rsidP="00172F31">
            <w:pPr>
              <w:widowControl/>
              <w:jc w:val="center"/>
              <w:rPr>
                <w:rFonts w:ascii="仿宋" w:eastAsia="仿宋" w:hAnsi="仿宋" w:cs="Times New Roman"/>
                <w:kern w:val="0"/>
                <w:sz w:val="20"/>
                <w:szCs w:val="20"/>
              </w:rPr>
            </w:pPr>
            <w:r w:rsidRPr="00A74F43">
              <w:rPr>
                <w:rFonts w:ascii="仿宋" w:eastAsia="仿宋" w:hAnsi="仿宋" w:cs="Times New Roman" w:hint="eastAsia"/>
                <w:sz w:val="20"/>
                <w:szCs w:val="20"/>
              </w:rPr>
              <w:t>后跨越</w:t>
            </w:r>
          </w:p>
        </w:tc>
        <w:tc>
          <w:tcPr>
            <w:tcW w:w="411" w:type="pct"/>
            <w:vMerge w:val="restart"/>
            <w:vAlign w:val="center"/>
          </w:tcPr>
          <w:p w:rsidR="006964D2" w:rsidRDefault="00A74F43" w:rsidP="00172F31">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3.9</w:t>
            </w:r>
          </w:p>
          <w:p w:rsidR="006964D2" w:rsidRDefault="00A74F43" w:rsidP="00172F31">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3.9</w:t>
            </w:r>
          </w:p>
        </w:tc>
        <w:tc>
          <w:tcPr>
            <w:tcW w:w="798" w:type="pct"/>
            <w:vMerge w:val="restart"/>
            <w:vAlign w:val="center"/>
          </w:tcPr>
          <w:p w:rsidR="006964D2" w:rsidRDefault="00A74F43"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输电铁塔倒塌</w:t>
            </w:r>
          </w:p>
          <w:p w:rsidR="006964D2" w:rsidRDefault="00A74F43" w:rsidP="00172F31">
            <w:pPr>
              <w:jc w:val="center"/>
              <w:rPr>
                <w:rFonts w:ascii="仿宋" w:eastAsia="仿宋" w:hAnsi="仿宋" w:cs="Times New Roman"/>
                <w:kern w:val="0"/>
                <w:sz w:val="20"/>
                <w:szCs w:val="20"/>
              </w:rPr>
            </w:pPr>
            <w:r w:rsidRPr="00C45163">
              <w:rPr>
                <w:rFonts w:ascii="仿宋" w:eastAsia="仿宋" w:hAnsi="仿宋" w:cs="Times New Roman"/>
                <w:kern w:val="0"/>
                <w:sz w:val="20"/>
                <w:szCs w:val="20"/>
              </w:rPr>
              <w:t>导线断线</w:t>
            </w:r>
          </w:p>
        </w:tc>
        <w:tc>
          <w:tcPr>
            <w:tcW w:w="698" w:type="pct"/>
            <w:vAlign w:val="center"/>
          </w:tcPr>
          <w:p w:rsidR="006964D2" w:rsidRDefault="00A74F43"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违规取土</w:t>
            </w:r>
          </w:p>
        </w:tc>
        <w:tc>
          <w:tcPr>
            <w:tcW w:w="376" w:type="pct"/>
            <w:vAlign w:val="center"/>
          </w:tcPr>
          <w:p w:rsidR="006964D2" w:rsidRDefault="00A74F43"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5-8</w:t>
            </w:r>
          </w:p>
        </w:tc>
      </w:tr>
      <w:tr w:rsidR="00DA70F6" w:rsidRPr="00C45163" w:rsidTr="00172F31">
        <w:trPr>
          <w:cantSplit/>
          <w:trHeight w:val="20"/>
          <w:tblHeader/>
          <w:jc w:val="center"/>
        </w:trPr>
        <w:tc>
          <w:tcPr>
            <w:tcW w:w="217" w:type="pct"/>
            <w:vMerge/>
            <w:shd w:val="clear" w:color="auto" w:fill="auto"/>
            <w:noWrap/>
            <w:vAlign w:val="center"/>
            <w:hideMark/>
          </w:tcPr>
          <w:p w:rsidR="006964D2" w:rsidRDefault="006964D2" w:rsidP="00172F31">
            <w:pPr>
              <w:jc w:val="center"/>
              <w:rPr>
                <w:rFonts w:ascii="仿宋" w:eastAsia="仿宋" w:hAnsi="仿宋" w:cs="Times New Roman"/>
                <w:sz w:val="20"/>
                <w:szCs w:val="20"/>
              </w:rPr>
            </w:pPr>
          </w:p>
        </w:tc>
        <w:tc>
          <w:tcPr>
            <w:tcW w:w="1535" w:type="pct"/>
            <w:vMerge/>
            <w:shd w:val="clear" w:color="auto" w:fill="auto"/>
            <w:noWrap/>
            <w:vAlign w:val="center"/>
            <w:hideMark/>
          </w:tcPr>
          <w:p w:rsidR="006964D2" w:rsidRDefault="006964D2" w:rsidP="00172F31">
            <w:pPr>
              <w:jc w:val="center"/>
              <w:rPr>
                <w:rFonts w:ascii="仿宋" w:eastAsia="仿宋" w:hAnsi="仿宋" w:cs="Times New Roman"/>
                <w:sz w:val="20"/>
                <w:szCs w:val="20"/>
              </w:rPr>
            </w:pPr>
          </w:p>
        </w:tc>
        <w:tc>
          <w:tcPr>
            <w:tcW w:w="380" w:type="pct"/>
            <w:vMerge/>
            <w:shd w:val="clear" w:color="auto" w:fill="auto"/>
            <w:noWrap/>
            <w:vAlign w:val="center"/>
            <w:hideMark/>
          </w:tcPr>
          <w:p w:rsidR="006964D2" w:rsidRDefault="006964D2" w:rsidP="00172F31">
            <w:pPr>
              <w:jc w:val="center"/>
              <w:rPr>
                <w:rFonts w:ascii="仿宋" w:eastAsia="仿宋" w:hAnsi="仿宋" w:cs="Times New Roman"/>
                <w:sz w:val="20"/>
                <w:szCs w:val="20"/>
              </w:rPr>
            </w:pPr>
          </w:p>
        </w:tc>
        <w:tc>
          <w:tcPr>
            <w:tcW w:w="586" w:type="pct"/>
            <w:vMerge/>
            <w:vAlign w:val="center"/>
          </w:tcPr>
          <w:p w:rsidR="006964D2" w:rsidRDefault="006964D2" w:rsidP="00172F31">
            <w:pPr>
              <w:widowControl/>
              <w:jc w:val="center"/>
              <w:rPr>
                <w:rFonts w:ascii="仿宋" w:eastAsia="仿宋" w:hAnsi="仿宋" w:cs="Times New Roman"/>
                <w:kern w:val="0"/>
                <w:sz w:val="20"/>
                <w:szCs w:val="20"/>
              </w:rPr>
            </w:pPr>
          </w:p>
        </w:tc>
        <w:tc>
          <w:tcPr>
            <w:tcW w:w="411" w:type="pct"/>
            <w:vMerge/>
            <w:vAlign w:val="center"/>
          </w:tcPr>
          <w:p w:rsidR="006964D2" w:rsidRDefault="006964D2" w:rsidP="00172F31">
            <w:pPr>
              <w:widowControl/>
              <w:jc w:val="center"/>
              <w:rPr>
                <w:rFonts w:ascii="仿宋" w:eastAsia="仿宋" w:hAnsi="仿宋" w:cs="Times New Roman"/>
                <w:kern w:val="0"/>
                <w:sz w:val="20"/>
                <w:szCs w:val="20"/>
              </w:rPr>
            </w:pPr>
          </w:p>
        </w:tc>
        <w:tc>
          <w:tcPr>
            <w:tcW w:w="798" w:type="pct"/>
            <w:vMerge/>
            <w:vAlign w:val="center"/>
          </w:tcPr>
          <w:p w:rsidR="006964D2" w:rsidRDefault="006964D2" w:rsidP="00172F31">
            <w:pPr>
              <w:widowControl/>
              <w:jc w:val="center"/>
              <w:rPr>
                <w:rFonts w:ascii="仿宋" w:eastAsia="仿宋" w:hAnsi="仿宋" w:cs="Times New Roman"/>
                <w:kern w:val="0"/>
                <w:sz w:val="20"/>
                <w:szCs w:val="20"/>
              </w:rPr>
            </w:pPr>
          </w:p>
        </w:tc>
        <w:tc>
          <w:tcPr>
            <w:tcW w:w="698" w:type="pct"/>
            <w:vAlign w:val="center"/>
          </w:tcPr>
          <w:p w:rsidR="006964D2" w:rsidRDefault="00A74F43" w:rsidP="00172F31">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运维管理</w:t>
            </w:r>
          </w:p>
        </w:tc>
        <w:tc>
          <w:tcPr>
            <w:tcW w:w="376" w:type="pct"/>
            <w:vAlign w:val="center"/>
          </w:tcPr>
          <w:p w:rsidR="006964D2" w:rsidRDefault="00A74F43" w:rsidP="00172F31">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5-9</w:t>
            </w:r>
          </w:p>
        </w:tc>
      </w:tr>
      <w:tr w:rsidR="00DA70F6" w:rsidRPr="00C45163" w:rsidTr="00172F31">
        <w:trPr>
          <w:cantSplit/>
          <w:trHeight w:val="20"/>
          <w:tblHeader/>
          <w:jc w:val="center"/>
        </w:trPr>
        <w:tc>
          <w:tcPr>
            <w:tcW w:w="217" w:type="pct"/>
            <w:vMerge/>
            <w:shd w:val="clear" w:color="auto" w:fill="auto"/>
            <w:noWrap/>
            <w:vAlign w:val="center"/>
            <w:hideMark/>
          </w:tcPr>
          <w:p w:rsidR="006964D2" w:rsidRDefault="006964D2" w:rsidP="00172F31">
            <w:pPr>
              <w:jc w:val="center"/>
              <w:rPr>
                <w:rFonts w:ascii="仿宋" w:eastAsia="仿宋" w:hAnsi="仿宋" w:cs="Times New Roman"/>
                <w:sz w:val="20"/>
                <w:szCs w:val="20"/>
              </w:rPr>
            </w:pPr>
          </w:p>
        </w:tc>
        <w:tc>
          <w:tcPr>
            <w:tcW w:w="1535" w:type="pct"/>
            <w:vMerge/>
            <w:shd w:val="clear" w:color="auto" w:fill="auto"/>
            <w:noWrap/>
            <w:vAlign w:val="center"/>
            <w:hideMark/>
          </w:tcPr>
          <w:p w:rsidR="006964D2" w:rsidRDefault="006964D2" w:rsidP="00172F31">
            <w:pPr>
              <w:jc w:val="center"/>
              <w:rPr>
                <w:rFonts w:ascii="仿宋" w:eastAsia="仿宋" w:hAnsi="仿宋" w:cs="Times New Roman"/>
                <w:sz w:val="20"/>
                <w:szCs w:val="20"/>
              </w:rPr>
            </w:pPr>
          </w:p>
        </w:tc>
        <w:tc>
          <w:tcPr>
            <w:tcW w:w="380" w:type="pct"/>
            <w:vMerge/>
            <w:shd w:val="clear" w:color="auto" w:fill="auto"/>
            <w:noWrap/>
            <w:vAlign w:val="center"/>
            <w:hideMark/>
          </w:tcPr>
          <w:p w:rsidR="006964D2" w:rsidRDefault="006964D2" w:rsidP="00172F31">
            <w:pPr>
              <w:jc w:val="center"/>
              <w:rPr>
                <w:rFonts w:ascii="仿宋" w:eastAsia="仿宋" w:hAnsi="仿宋" w:cs="Times New Roman"/>
                <w:sz w:val="20"/>
                <w:szCs w:val="20"/>
              </w:rPr>
            </w:pPr>
          </w:p>
        </w:tc>
        <w:tc>
          <w:tcPr>
            <w:tcW w:w="586" w:type="pct"/>
            <w:vMerge/>
            <w:vAlign w:val="center"/>
          </w:tcPr>
          <w:p w:rsidR="006964D2" w:rsidRDefault="006964D2" w:rsidP="00172F31">
            <w:pPr>
              <w:widowControl/>
              <w:jc w:val="center"/>
              <w:rPr>
                <w:rFonts w:ascii="仿宋" w:eastAsia="仿宋" w:hAnsi="仿宋" w:cs="Times New Roman"/>
                <w:kern w:val="0"/>
                <w:sz w:val="20"/>
                <w:szCs w:val="20"/>
              </w:rPr>
            </w:pPr>
          </w:p>
        </w:tc>
        <w:tc>
          <w:tcPr>
            <w:tcW w:w="411" w:type="pct"/>
            <w:vMerge/>
            <w:vAlign w:val="center"/>
          </w:tcPr>
          <w:p w:rsidR="006964D2" w:rsidRDefault="006964D2" w:rsidP="00172F31">
            <w:pPr>
              <w:widowControl/>
              <w:jc w:val="center"/>
              <w:rPr>
                <w:rFonts w:ascii="仿宋" w:eastAsia="仿宋" w:hAnsi="仿宋" w:cs="Times New Roman"/>
                <w:kern w:val="0"/>
                <w:sz w:val="20"/>
                <w:szCs w:val="20"/>
              </w:rPr>
            </w:pPr>
          </w:p>
        </w:tc>
        <w:tc>
          <w:tcPr>
            <w:tcW w:w="798" w:type="pct"/>
            <w:vMerge/>
            <w:vAlign w:val="center"/>
          </w:tcPr>
          <w:p w:rsidR="006964D2" w:rsidRDefault="006964D2" w:rsidP="00172F31">
            <w:pPr>
              <w:widowControl/>
              <w:jc w:val="center"/>
              <w:rPr>
                <w:rFonts w:ascii="仿宋" w:eastAsia="仿宋" w:hAnsi="仿宋" w:cs="Times New Roman"/>
                <w:kern w:val="0"/>
                <w:sz w:val="20"/>
                <w:szCs w:val="20"/>
              </w:rPr>
            </w:pPr>
          </w:p>
        </w:tc>
        <w:tc>
          <w:tcPr>
            <w:tcW w:w="698" w:type="pct"/>
            <w:vAlign w:val="center"/>
          </w:tcPr>
          <w:p w:rsidR="006964D2" w:rsidRDefault="00A74F43"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极端天气</w:t>
            </w:r>
          </w:p>
        </w:tc>
        <w:tc>
          <w:tcPr>
            <w:tcW w:w="376" w:type="pct"/>
            <w:vAlign w:val="center"/>
          </w:tcPr>
          <w:p w:rsidR="006964D2" w:rsidRDefault="00A74F43"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5-2</w:t>
            </w:r>
          </w:p>
        </w:tc>
      </w:tr>
      <w:tr w:rsidR="00DA70F6" w:rsidRPr="00C45163" w:rsidTr="00172F31">
        <w:trPr>
          <w:cantSplit/>
          <w:trHeight w:val="580"/>
          <w:tblHeader/>
          <w:jc w:val="center"/>
        </w:trPr>
        <w:tc>
          <w:tcPr>
            <w:tcW w:w="217" w:type="pct"/>
            <w:vMerge w:val="restart"/>
            <w:shd w:val="clear" w:color="auto" w:fill="auto"/>
            <w:noWrap/>
            <w:vAlign w:val="center"/>
            <w:hideMark/>
          </w:tcPr>
          <w:p w:rsidR="006964D2" w:rsidRDefault="00A74F43" w:rsidP="00172F31">
            <w:pPr>
              <w:jc w:val="center"/>
              <w:rPr>
                <w:rFonts w:ascii="仿宋" w:eastAsia="仿宋" w:hAnsi="仿宋" w:cs="Times New Roman"/>
                <w:sz w:val="20"/>
                <w:szCs w:val="20"/>
              </w:rPr>
            </w:pPr>
            <w:r>
              <w:rPr>
                <w:rFonts w:ascii="仿宋" w:eastAsia="仿宋" w:hAnsi="仿宋" w:cs="Times New Roman" w:hint="eastAsia"/>
                <w:sz w:val="20"/>
                <w:szCs w:val="20"/>
              </w:rPr>
              <w:t>5</w:t>
            </w:r>
          </w:p>
        </w:tc>
        <w:tc>
          <w:tcPr>
            <w:tcW w:w="1535" w:type="pct"/>
            <w:vMerge w:val="restart"/>
            <w:shd w:val="clear" w:color="auto" w:fill="auto"/>
            <w:noWrap/>
            <w:vAlign w:val="center"/>
            <w:hideMark/>
          </w:tcPr>
          <w:p w:rsidR="006964D2" w:rsidRDefault="00A74F43" w:rsidP="00172F31">
            <w:pPr>
              <w:jc w:val="center"/>
              <w:rPr>
                <w:rFonts w:ascii="仿宋" w:eastAsia="仿宋" w:hAnsi="仿宋" w:cs="Times New Roman"/>
                <w:sz w:val="20"/>
                <w:szCs w:val="20"/>
              </w:rPr>
            </w:pPr>
            <w:r w:rsidRPr="00C45163">
              <w:rPr>
                <w:rFonts w:ascii="仿宋" w:eastAsia="仿宋" w:hAnsi="仿宋" w:cs="Times New Roman"/>
                <w:sz w:val="20"/>
                <w:szCs w:val="20"/>
              </w:rPr>
              <w:t>西气东输三线管道工程</w:t>
            </w:r>
          </w:p>
        </w:tc>
        <w:tc>
          <w:tcPr>
            <w:tcW w:w="380" w:type="pct"/>
            <w:vMerge w:val="restart"/>
            <w:shd w:val="clear" w:color="auto" w:fill="auto"/>
            <w:noWrap/>
            <w:vAlign w:val="center"/>
            <w:hideMark/>
          </w:tcPr>
          <w:p w:rsidR="006964D2" w:rsidRDefault="00A74F43" w:rsidP="00172F31">
            <w:pPr>
              <w:jc w:val="center"/>
              <w:rPr>
                <w:rFonts w:ascii="仿宋" w:eastAsia="仿宋" w:hAnsi="仿宋" w:cs="Times New Roman"/>
                <w:sz w:val="20"/>
                <w:szCs w:val="20"/>
              </w:rPr>
            </w:pPr>
            <w:r w:rsidRPr="00C45163">
              <w:rPr>
                <w:rFonts w:ascii="仿宋" w:eastAsia="仿宋" w:hAnsi="仿宋" w:cs="Times New Roman"/>
                <w:sz w:val="20"/>
                <w:szCs w:val="20"/>
              </w:rPr>
              <w:t>K46+279</w:t>
            </w:r>
          </w:p>
        </w:tc>
        <w:tc>
          <w:tcPr>
            <w:tcW w:w="586" w:type="pct"/>
            <w:vMerge w:val="restart"/>
            <w:vAlign w:val="center"/>
          </w:tcPr>
          <w:p w:rsidR="006964D2" w:rsidRDefault="00A74F43" w:rsidP="00172F31">
            <w:pPr>
              <w:widowControl/>
              <w:jc w:val="center"/>
              <w:rPr>
                <w:rFonts w:ascii="仿宋" w:eastAsia="仿宋" w:hAnsi="仿宋" w:cs="Times New Roman"/>
                <w:kern w:val="0"/>
                <w:sz w:val="20"/>
                <w:szCs w:val="20"/>
              </w:rPr>
            </w:pPr>
            <w:r w:rsidRPr="00A74F43">
              <w:rPr>
                <w:rFonts w:ascii="仿宋" w:eastAsia="仿宋" w:hAnsi="仿宋" w:cs="Times New Roman" w:hint="eastAsia"/>
                <w:sz w:val="20"/>
                <w:szCs w:val="20"/>
              </w:rPr>
              <w:t>定向钻穿越</w:t>
            </w:r>
          </w:p>
        </w:tc>
        <w:tc>
          <w:tcPr>
            <w:tcW w:w="411" w:type="pct"/>
            <w:vMerge w:val="restart"/>
            <w:vAlign w:val="center"/>
          </w:tcPr>
          <w:p w:rsidR="006964D2" w:rsidRDefault="00A74F43" w:rsidP="00172F31">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5.0</w:t>
            </w:r>
          </w:p>
        </w:tc>
        <w:tc>
          <w:tcPr>
            <w:tcW w:w="798" w:type="pct"/>
            <w:vMerge w:val="restart"/>
            <w:vAlign w:val="center"/>
          </w:tcPr>
          <w:p w:rsidR="006964D2" w:rsidRDefault="00A74F43"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管道泄漏爆炸</w:t>
            </w:r>
          </w:p>
        </w:tc>
        <w:tc>
          <w:tcPr>
            <w:tcW w:w="698" w:type="pct"/>
            <w:vAlign w:val="center"/>
          </w:tcPr>
          <w:p w:rsidR="006964D2" w:rsidRDefault="00A74F43"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结构破损导致气体泄漏</w:t>
            </w:r>
          </w:p>
        </w:tc>
        <w:tc>
          <w:tcPr>
            <w:tcW w:w="376" w:type="pct"/>
            <w:vAlign w:val="center"/>
          </w:tcPr>
          <w:p w:rsidR="006964D2" w:rsidRDefault="00A74F43"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5-5</w:t>
            </w:r>
          </w:p>
        </w:tc>
      </w:tr>
      <w:tr w:rsidR="00DA70F6" w:rsidRPr="00C45163" w:rsidTr="00172F31">
        <w:trPr>
          <w:cantSplit/>
          <w:trHeight w:val="579"/>
          <w:tblHeader/>
          <w:jc w:val="center"/>
        </w:trPr>
        <w:tc>
          <w:tcPr>
            <w:tcW w:w="217" w:type="pct"/>
            <w:vMerge/>
            <w:shd w:val="clear" w:color="auto" w:fill="auto"/>
            <w:noWrap/>
            <w:vAlign w:val="center"/>
            <w:hideMark/>
          </w:tcPr>
          <w:p w:rsidR="006964D2" w:rsidRDefault="006964D2" w:rsidP="00172F31">
            <w:pPr>
              <w:jc w:val="center"/>
              <w:rPr>
                <w:rFonts w:ascii="仿宋" w:eastAsia="仿宋" w:hAnsi="仿宋" w:cs="Times New Roman"/>
                <w:sz w:val="20"/>
                <w:szCs w:val="20"/>
              </w:rPr>
            </w:pPr>
          </w:p>
        </w:tc>
        <w:tc>
          <w:tcPr>
            <w:tcW w:w="1535" w:type="pct"/>
            <w:vMerge/>
            <w:shd w:val="clear" w:color="auto" w:fill="auto"/>
            <w:noWrap/>
            <w:vAlign w:val="center"/>
            <w:hideMark/>
          </w:tcPr>
          <w:p w:rsidR="006964D2" w:rsidRDefault="006964D2" w:rsidP="00172F31">
            <w:pPr>
              <w:jc w:val="center"/>
              <w:rPr>
                <w:rFonts w:ascii="仿宋" w:eastAsia="仿宋" w:hAnsi="仿宋" w:cs="Times New Roman"/>
                <w:sz w:val="20"/>
                <w:szCs w:val="20"/>
              </w:rPr>
            </w:pPr>
          </w:p>
        </w:tc>
        <w:tc>
          <w:tcPr>
            <w:tcW w:w="380" w:type="pct"/>
            <w:vMerge/>
            <w:shd w:val="clear" w:color="auto" w:fill="auto"/>
            <w:noWrap/>
            <w:vAlign w:val="center"/>
            <w:hideMark/>
          </w:tcPr>
          <w:p w:rsidR="006964D2" w:rsidRDefault="006964D2" w:rsidP="00172F31">
            <w:pPr>
              <w:jc w:val="center"/>
              <w:rPr>
                <w:rFonts w:ascii="仿宋" w:eastAsia="仿宋" w:hAnsi="仿宋" w:cs="Times New Roman"/>
                <w:sz w:val="20"/>
                <w:szCs w:val="20"/>
              </w:rPr>
            </w:pPr>
          </w:p>
        </w:tc>
        <w:tc>
          <w:tcPr>
            <w:tcW w:w="586" w:type="pct"/>
            <w:vMerge/>
            <w:vAlign w:val="center"/>
          </w:tcPr>
          <w:p w:rsidR="006964D2" w:rsidRDefault="006964D2" w:rsidP="00172F31">
            <w:pPr>
              <w:widowControl/>
              <w:jc w:val="center"/>
              <w:rPr>
                <w:rFonts w:ascii="仿宋" w:eastAsia="仿宋" w:hAnsi="仿宋" w:cs="Times New Roman"/>
                <w:kern w:val="0"/>
                <w:sz w:val="20"/>
                <w:szCs w:val="20"/>
              </w:rPr>
            </w:pPr>
          </w:p>
        </w:tc>
        <w:tc>
          <w:tcPr>
            <w:tcW w:w="411" w:type="pct"/>
            <w:vMerge/>
            <w:vAlign w:val="center"/>
          </w:tcPr>
          <w:p w:rsidR="006964D2" w:rsidRDefault="006964D2" w:rsidP="00172F31">
            <w:pPr>
              <w:widowControl/>
              <w:jc w:val="center"/>
              <w:rPr>
                <w:rFonts w:ascii="仿宋" w:eastAsia="仿宋" w:hAnsi="仿宋" w:cs="Times New Roman"/>
                <w:kern w:val="0"/>
                <w:sz w:val="20"/>
                <w:szCs w:val="20"/>
              </w:rPr>
            </w:pPr>
          </w:p>
        </w:tc>
        <w:tc>
          <w:tcPr>
            <w:tcW w:w="798" w:type="pct"/>
            <w:vMerge/>
            <w:vAlign w:val="center"/>
          </w:tcPr>
          <w:p w:rsidR="006964D2" w:rsidRDefault="006964D2" w:rsidP="00172F31">
            <w:pPr>
              <w:widowControl/>
              <w:jc w:val="center"/>
              <w:rPr>
                <w:rFonts w:ascii="仿宋" w:eastAsia="仿宋" w:hAnsi="仿宋" w:cs="Times New Roman"/>
                <w:kern w:val="0"/>
                <w:sz w:val="20"/>
                <w:szCs w:val="20"/>
              </w:rPr>
            </w:pPr>
          </w:p>
        </w:tc>
        <w:tc>
          <w:tcPr>
            <w:tcW w:w="698" w:type="pct"/>
            <w:vAlign w:val="center"/>
          </w:tcPr>
          <w:p w:rsidR="006964D2" w:rsidRDefault="00A74F43"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燃放鞭炮</w:t>
            </w:r>
          </w:p>
        </w:tc>
        <w:tc>
          <w:tcPr>
            <w:tcW w:w="376" w:type="pct"/>
            <w:vAlign w:val="center"/>
          </w:tcPr>
          <w:p w:rsidR="006964D2" w:rsidRDefault="00A74F43"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5-7</w:t>
            </w:r>
          </w:p>
        </w:tc>
      </w:tr>
    </w:tbl>
    <w:p w:rsidR="00142FD7" w:rsidRPr="00C45163" w:rsidRDefault="00142FD7" w:rsidP="00142FD7">
      <w:pPr>
        <w:pStyle w:val="10"/>
        <w:ind w:firstLine="240"/>
        <w:outlineLvl w:val="9"/>
        <w:rPr>
          <w:rFonts w:ascii="Times New Roman" w:hAnsi="Times New Roman" w:cs="Times New Roman"/>
        </w:rPr>
      </w:pPr>
      <w:r w:rsidRPr="00C45163">
        <w:rPr>
          <w:rFonts w:ascii="Times New Roman" w:hAnsi="Times New Roman" w:cs="Times New Roman"/>
        </w:rPr>
        <w:br w:type="column"/>
      </w:r>
      <w:r w:rsidRPr="00C45163">
        <w:rPr>
          <w:rFonts w:ascii="Times New Roman" w:hAnsi="Times New Roman" w:cs="Times New Roman" w:hint="eastAsia"/>
        </w:rPr>
        <w:lastRenderedPageBreak/>
        <w:t>（</w:t>
      </w:r>
      <w:r w:rsidRPr="00C45163">
        <w:rPr>
          <w:rFonts w:ascii="Times New Roman" w:hAnsi="Times New Roman" w:cs="Times New Roman" w:hint="eastAsia"/>
        </w:rPr>
        <w:t>4</w:t>
      </w:r>
      <w:r w:rsidRPr="00C45163">
        <w:rPr>
          <w:rFonts w:ascii="Times New Roman" w:hAnsi="Times New Roman" w:cs="Times New Roman"/>
        </w:rPr>
        <w:t>）</w:t>
      </w:r>
      <w:r w:rsidRPr="00C45163">
        <w:rPr>
          <w:rFonts w:ascii="Times New Roman" w:hAnsi="Times New Roman" w:cs="Times New Roman" w:hint="eastAsia"/>
        </w:rPr>
        <w:t>跨渠桥梁风险事件及风险因子</w:t>
      </w:r>
    </w:p>
    <w:p w:rsidR="00142FD7" w:rsidRDefault="00142FD7" w:rsidP="00142FD7">
      <w:pPr>
        <w:pStyle w:val="10"/>
        <w:ind w:firstLine="240"/>
        <w:jc w:val="center"/>
        <w:outlineLvl w:val="9"/>
        <w:rPr>
          <w:rFonts w:hAnsi="黑体" w:cs="Times New Roman"/>
          <w:szCs w:val="24"/>
        </w:rPr>
      </w:pPr>
      <w:r w:rsidRPr="00C45163">
        <w:rPr>
          <w:rFonts w:hAnsi="黑体" w:cs="Times New Roman"/>
          <w:szCs w:val="24"/>
        </w:rPr>
        <w:t>表3.2-4</w:t>
      </w:r>
      <w:r w:rsidR="00D3773C">
        <w:rPr>
          <w:rFonts w:hAnsi="黑体" w:cs="Times New Roman" w:hint="eastAsia"/>
          <w:szCs w:val="24"/>
        </w:rPr>
        <w:t xml:space="preserve">  </w:t>
      </w:r>
      <w:r w:rsidRPr="00C45163">
        <w:rPr>
          <w:rFonts w:hAnsi="黑体" w:cs="Times New Roman"/>
          <w:szCs w:val="24"/>
        </w:rPr>
        <w:t>跨渠桥梁风险事件及风险因子一览表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4"/>
        <w:gridCol w:w="1277"/>
        <w:gridCol w:w="2409"/>
        <w:gridCol w:w="1703"/>
        <w:gridCol w:w="1558"/>
        <w:gridCol w:w="1843"/>
        <w:gridCol w:w="2835"/>
        <w:gridCol w:w="1919"/>
      </w:tblGrid>
      <w:tr w:rsidR="00DA70F6" w:rsidRPr="00DA70F6" w:rsidTr="00172F31">
        <w:trPr>
          <w:trHeight w:val="20"/>
          <w:tblHeader/>
          <w:jc w:val="center"/>
        </w:trPr>
        <w:tc>
          <w:tcPr>
            <w:tcW w:w="237" w:type="pct"/>
            <w:shd w:val="clear" w:color="auto" w:fill="auto"/>
            <w:vAlign w:val="center"/>
            <w:hideMark/>
          </w:tcPr>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序号</w:t>
            </w:r>
          </w:p>
        </w:tc>
        <w:tc>
          <w:tcPr>
            <w:tcW w:w="449" w:type="pct"/>
            <w:shd w:val="clear" w:color="auto" w:fill="auto"/>
            <w:vAlign w:val="center"/>
            <w:hideMark/>
          </w:tcPr>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建筑物类型</w:t>
            </w:r>
          </w:p>
        </w:tc>
        <w:tc>
          <w:tcPr>
            <w:tcW w:w="847" w:type="pct"/>
            <w:shd w:val="clear" w:color="auto" w:fill="auto"/>
            <w:vAlign w:val="center"/>
            <w:hideMark/>
          </w:tcPr>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建筑物名称</w:t>
            </w:r>
          </w:p>
        </w:tc>
        <w:tc>
          <w:tcPr>
            <w:tcW w:w="599" w:type="pct"/>
            <w:shd w:val="clear" w:color="auto" w:fill="auto"/>
            <w:vAlign w:val="center"/>
            <w:hideMark/>
          </w:tcPr>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桩号</w:t>
            </w:r>
          </w:p>
        </w:tc>
        <w:tc>
          <w:tcPr>
            <w:tcW w:w="548" w:type="pct"/>
            <w:vAlign w:val="center"/>
          </w:tcPr>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风险量值</w:t>
            </w:r>
          </w:p>
        </w:tc>
        <w:tc>
          <w:tcPr>
            <w:tcW w:w="648" w:type="pct"/>
            <w:shd w:val="clear" w:color="auto" w:fill="auto"/>
            <w:vAlign w:val="center"/>
            <w:hideMark/>
          </w:tcPr>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风险事件</w:t>
            </w:r>
          </w:p>
        </w:tc>
        <w:tc>
          <w:tcPr>
            <w:tcW w:w="997" w:type="pct"/>
            <w:shd w:val="clear" w:color="auto" w:fill="auto"/>
            <w:noWrap/>
            <w:vAlign w:val="center"/>
            <w:hideMark/>
          </w:tcPr>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风险因子及（按重要性排序）</w:t>
            </w:r>
          </w:p>
        </w:tc>
        <w:tc>
          <w:tcPr>
            <w:tcW w:w="675" w:type="pct"/>
            <w:vAlign w:val="center"/>
          </w:tcPr>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对应预防措施编号</w:t>
            </w:r>
          </w:p>
        </w:tc>
      </w:tr>
      <w:tr w:rsidR="00DA70F6" w:rsidRPr="00DA70F6" w:rsidTr="00172F31">
        <w:trPr>
          <w:trHeight w:val="20"/>
          <w:jc w:val="center"/>
        </w:trPr>
        <w:tc>
          <w:tcPr>
            <w:tcW w:w="237" w:type="pct"/>
            <w:vMerge w:val="restart"/>
            <w:shd w:val="clear" w:color="auto" w:fill="auto"/>
            <w:vAlign w:val="center"/>
            <w:hideMark/>
          </w:tcPr>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1</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2</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3</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4</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5</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6</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7</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8</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9</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10</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11</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12</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13</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14</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15</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16</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17</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18</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19</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20</w:t>
            </w:r>
          </w:p>
        </w:tc>
        <w:tc>
          <w:tcPr>
            <w:tcW w:w="449" w:type="pct"/>
            <w:vMerge w:val="restart"/>
            <w:shd w:val="clear" w:color="auto" w:fill="auto"/>
            <w:vAlign w:val="center"/>
            <w:hideMark/>
          </w:tcPr>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生产桥</w:t>
            </w:r>
          </w:p>
        </w:tc>
        <w:tc>
          <w:tcPr>
            <w:tcW w:w="847" w:type="pct"/>
            <w:vMerge w:val="restart"/>
            <w:shd w:val="clear" w:color="auto" w:fill="auto"/>
            <w:noWrap/>
            <w:vAlign w:val="center"/>
          </w:tcPr>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张庄北生产桥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孙家</w:t>
            </w:r>
            <w:r w:rsidRPr="00172F31">
              <w:rPr>
                <w:rFonts w:ascii="仿宋" w:eastAsia="仿宋" w:hAnsi="仿宋" w:cs="Times New Roman"/>
                <w:kern w:val="0"/>
                <w:sz w:val="20"/>
                <w:szCs w:val="20"/>
              </w:rPr>
              <w:t>-</w:t>
            </w:r>
            <w:r w:rsidRPr="00172F31">
              <w:rPr>
                <w:rFonts w:ascii="仿宋" w:eastAsia="仿宋" w:hAnsi="仿宋" w:cs="Times New Roman" w:hint="eastAsia"/>
                <w:kern w:val="0"/>
                <w:sz w:val="20"/>
                <w:szCs w:val="20"/>
              </w:rPr>
              <w:t>南程营生产桥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程营西北生产桥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肖楼东北生产桥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徐家生产桥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高家村生产桥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桑树吴家东生产桥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山坡杨家生产桥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唐岗东生产桥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韩岗北生产桥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程营西生产桥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路寨西生产桥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王营西生产桥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习营东南生产桥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庄南生产桥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杜庄东南生产桥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大张坡生产桥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大赵岗西南生产桥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袁庄西南生产桥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尚寨北生产桥</w:t>
            </w:r>
          </w:p>
        </w:tc>
        <w:tc>
          <w:tcPr>
            <w:tcW w:w="599" w:type="pct"/>
            <w:vMerge w:val="restart"/>
            <w:shd w:val="clear" w:color="auto" w:fill="auto"/>
            <w:vAlign w:val="center"/>
          </w:tcPr>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K1+861</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K2+897</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K4+720</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K5+450</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K7+240</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K10+399</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K11+806</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K14+284</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K19+906</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K23+138</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K26+190</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K27+281</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K29+243</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K30+071</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K32+350</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K32+990</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K35+660</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K39+854</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K47+242</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K50+183</w:t>
            </w:r>
          </w:p>
        </w:tc>
        <w:tc>
          <w:tcPr>
            <w:tcW w:w="548" w:type="pct"/>
            <w:vMerge w:val="restart"/>
            <w:vAlign w:val="center"/>
          </w:tcPr>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1.3</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1.3</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1.3</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1.3</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1.3</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1.3</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1.3</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1.3</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1.3</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1.3</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1.3</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1.3</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1.3</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2.9</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2.9</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2.9</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2.9</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2.9</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2.9</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1.3</w:t>
            </w:r>
          </w:p>
        </w:tc>
        <w:tc>
          <w:tcPr>
            <w:tcW w:w="648" w:type="pct"/>
            <w:vMerge w:val="restart"/>
            <w:shd w:val="clear" w:color="auto" w:fill="auto"/>
            <w:vAlign w:val="center"/>
            <w:hideMark/>
          </w:tcPr>
          <w:p w:rsidR="006964D2" w:rsidRPr="00172F31" w:rsidRDefault="00BC193A" w:rsidP="00172F31">
            <w:pPr>
              <w:widowControl/>
              <w:spacing w:line="600" w:lineRule="auto"/>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构件破坏</w:t>
            </w:r>
          </w:p>
        </w:tc>
        <w:tc>
          <w:tcPr>
            <w:tcW w:w="997" w:type="pct"/>
            <w:shd w:val="clear" w:color="auto" w:fill="auto"/>
            <w:vAlign w:val="center"/>
            <w:hideMark/>
          </w:tcPr>
          <w:p w:rsidR="006964D2" w:rsidRPr="00172F31" w:rsidRDefault="00BC193A" w:rsidP="00172F31">
            <w:pPr>
              <w:widowControl/>
              <w:spacing w:line="600" w:lineRule="auto"/>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车辆超载</w:t>
            </w:r>
          </w:p>
        </w:tc>
        <w:tc>
          <w:tcPr>
            <w:tcW w:w="675" w:type="pct"/>
          </w:tcPr>
          <w:p w:rsidR="006964D2" w:rsidRPr="00172F31" w:rsidRDefault="00BC193A" w:rsidP="00172F31">
            <w:pPr>
              <w:widowControl/>
              <w:spacing w:line="600" w:lineRule="auto"/>
              <w:jc w:val="center"/>
              <w:rPr>
                <w:rFonts w:ascii="仿宋" w:eastAsia="仿宋" w:hAnsi="仿宋" w:cs="Times New Roman"/>
                <w:kern w:val="0"/>
                <w:sz w:val="20"/>
                <w:szCs w:val="20"/>
              </w:rPr>
            </w:pPr>
            <w:r w:rsidRPr="00172F31">
              <w:rPr>
                <w:rFonts w:ascii="仿宋" w:eastAsia="仿宋" w:hAnsi="仿宋" w:cs="Times New Roman"/>
                <w:kern w:val="0"/>
                <w:sz w:val="20"/>
                <w:szCs w:val="20"/>
              </w:rPr>
              <w:t>6-10</w:t>
            </w:r>
          </w:p>
        </w:tc>
      </w:tr>
      <w:tr w:rsidR="00DA70F6" w:rsidRPr="00DA70F6" w:rsidTr="00172F31">
        <w:trPr>
          <w:trHeight w:val="20"/>
          <w:jc w:val="center"/>
        </w:trPr>
        <w:tc>
          <w:tcPr>
            <w:tcW w:w="237" w:type="pct"/>
            <w:vMerge/>
            <w:shd w:val="clear" w:color="auto" w:fill="auto"/>
            <w:vAlign w:val="center"/>
            <w:hideMark/>
          </w:tcPr>
          <w:p w:rsidR="006964D2" w:rsidRPr="00172F31" w:rsidRDefault="006964D2" w:rsidP="00172F31">
            <w:pPr>
              <w:spacing w:line="240" w:lineRule="exact"/>
              <w:jc w:val="center"/>
              <w:rPr>
                <w:rFonts w:ascii="仿宋" w:eastAsia="仿宋" w:hAnsi="仿宋" w:cs="Times New Roman"/>
                <w:kern w:val="0"/>
                <w:sz w:val="20"/>
                <w:szCs w:val="20"/>
              </w:rPr>
            </w:pPr>
          </w:p>
        </w:tc>
        <w:tc>
          <w:tcPr>
            <w:tcW w:w="449" w:type="pct"/>
            <w:vMerge/>
            <w:vAlign w:val="center"/>
            <w:hideMark/>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847" w:type="pct"/>
            <w:vMerge/>
            <w:shd w:val="clear" w:color="auto" w:fill="auto"/>
            <w:noWrap/>
            <w:vAlign w:val="center"/>
          </w:tcPr>
          <w:p w:rsidR="006964D2" w:rsidRPr="00172F31" w:rsidRDefault="006964D2" w:rsidP="00172F31">
            <w:pPr>
              <w:spacing w:line="240" w:lineRule="exact"/>
              <w:jc w:val="center"/>
              <w:rPr>
                <w:rFonts w:ascii="仿宋" w:eastAsia="仿宋" w:hAnsi="仿宋" w:cs="Times New Roman"/>
                <w:kern w:val="0"/>
                <w:sz w:val="20"/>
                <w:szCs w:val="20"/>
              </w:rPr>
            </w:pPr>
          </w:p>
        </w:tc>
        <w:tc>
          <w:tcPr>
            <w:tcW w:w="599" w:type="pct"/>
            <w:vMerge/>
            <w:shd w:val="clear" w:color="auto" w:fill="auto"/>
            <w:vAlign w:val="center"/>
          </w:tcPr>
          <w:p w:rsidR="006964D2" w:rsidRPr="00172F31" w:rsidRDefault="006964D2" w:rsidP="00172F31">
            <w:pPr>
              <w:spacing w:line="240" w:lineRule="exact"/>
              <w:jc w:val="center"/>
              <w:rPr>
                <w:rFonts w:ascii="仿宋" w:eastAsia="仿宋" w:hAnsi="仿宋" w:cs="Times New Roman"/>
                <w:kern w:val="0"/>
                <w:sz w:val="20"/>
                <w:szCs w:val="20"/>
              </w:rPr>
            </w:pPr>
          </w:p>
        </w:tc>
        <w:tc>
          <w:tcPr>
            <w:tcW w:w="548" w:type="pct"/>
            <w:vMerge/>
            <w:vAlign w:val="center"/>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648" w:type="pct"/>
            <w:vMerge/>
            <w:shd w:val="clear" w:color="auto" w:fill="auto"/>
            <w:vAlign w:val="center"/>
          </w:tcPr>
          <w:p w:rsidR="006964D2" w:rsidRPr="00172F31" w:rsidRDefault="006964D2" w:rsidP="00172F31">
            <w:pPr>
              <w:widowControl/>
              <w:spacing w:line="600" w:lineRule="auto"/>
              <w:jc w:val="center"/>
              <w:rPr>
                <w:rFonts w:ascii="仿宋" w:eastAsia="仿宋" w:hAnsi="仿宋" w:cs="Times New Roman"/>
                <w:kern w:val="0"/>
                <w:sz w:val="20"/>
                <w:szCs w:val="20"/>
              </w:rPr>
            </w:pPr>
          </w:p>
        </w:tc>
        <w:tc>
          <w:tcPr>
            <w:tcW w:w="997" w:type="pct"/>
            <w:shd w:val="clear" w:color="auto" w:fill="auto"/>
            <w:vAlign w:val="center"/>
          </w:tcPr>
          <w:p w:rsidR="006964D2" w:rsidRPr="00172F31" w:rsidRDefault="00BC193A" w:rsidP="00172F31">
            <w:pPr>
              <w:widowControl/>
              <w:spacing w:line="600" w:lineRule="auto"/>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混凝土裂缝</w:t>
            </w:r>
          </w:p>
        </w:tc>
        <w:tc>
          <w:tcPr>
            <w:tcW w:w="675" w:type="pct"/>
          </w:tcPr>
          <w:p w:rsidR="006964D2" w:rsidRPr="00172F31" w:rsidRDefault="00BC193A" w:rsidP="00172F31">
            <w:pPr>
              <w:widowControl/>
              <w:spacing w:line="600" w:lineRule="auto"/>
              <w:jc w:val="center"/>
              <w:rPr>
                <w:rFonts w:ascii="仿宋" w:eastAsia="仿宋" w:hAnsi="仿宋" w:cs="Times New Roman"/>
                <w:kern w:val="0"/>
                <w:sz w:val="20"/>
                <w:szCs w:val="20"/>
              </w:rPr>
            </w:pPr>
            <w:r w:rsidRPr="00172F31">
              <w:rPr>
                <w:rFonts w:ascii="仿宋" w:eastAsia="仿宋" w:hAnsi="仿宋" w:cs="Times New Roman"/>
                <w:kern w:val="0"/>
                <w:sz w:val="20"/>
                <w:szCs w:val="20"/>
              </w:rPr>
              <w:t>6-4</w:t>
            </w:r>
          </w:p>
        </w:tc>
      </w:tr>
      <w:tr w:rsidR="00DA70F6" w:rsidRPr="00DA70F6" w:rsidTr="00172F31">
        <w:trPr>
          <w:trHeight w:val="20"/>
          <w:jc w:val="center"/>
        </w:trPr>
        <w:tc>
          <w:tcPr>
            <w:tcW w:w="237" w:type="pct"/>
            <w:vMerge/>
            <w:shd w:val="clear" w:color="auto" w:fill="auto"/>
            <w:vAlign w:val="center"/>
            <w:hideMark/>
          </w:tcPr>
          <w:p w:rsidR="006964D2" w:rsidRPr="00172F31" w:rsidRDefault="006964D2" w:rsidP="00172F31">
            <w:pPr>
              <w:spacing w:line="240" w:lineRule="exact"/>
              <w:jc w:val="center"/>
              <w:rPr>
                <w:rFonts w:ascii="仿宋" w:eastAsia="仿宋" w:hAnsi="仿宋" w:cs="Times New Roman"/>
                <w:kern w:val="0"/>
                <w:sz w:val="20"/>
                <w:szCs w:val="20"/>
              </w:rPr>
            </w:pPr>
          </w:p>
        </w:tc>
        <w:tc>
          <w:tcPr>
            <w:tcW w:w="449" w:type="pct"/>
            <w:vMerge/>
            <w:vAlign w:val="center"/>
            <w:hideMark/>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847" w:type="pct"/>
            <w:vMerge/>
            <w:shd w:val="clear" w:color="auto" w:fill="auto"/>
            <w:noWrap/>
            <w:vAlign w:val="center"/>
          </w:tcPr>
          <w:p w:rsidR="006964D2" w:rsidRPr="00172F31" w:rsidRDefault="006964D2" w:rsidP="00172F31">
            <w:pPr>
              <w:spacing w:line="240" w:lineRule="exact"/>
              <w:jc w:val="center"/>
              <w:rPr>
                <w:rFonts w:ascii="仿宋" w:eastAsia="仿宋" w:hAnsi="仿宋" w:cs="Times New Roman"/>
                <w:kern w:val="0"/>
                <w:sz w:val="20"/>
                <w:szCs w:val="20"/>
              </w:rPr>
            </w:pPr>
          </w:p>
        </w:tc>
        <w:tc>
          <w:tcPr>
            <w:tcW w:w="599" w:type="pct"/>
            <w:vMerge/>
            <w:shd w:val="clear" w:color="auto" w:fill="auto"/>
            <w:vAlign w:val="center"/>
          </w:tcPr>
          <w:p w:rsidR="006964D2" w:rsidRPr="00172F31" w:rsidRDefault="006964D2" w:rsidP="00172F31">
            <w:pPr>
              <w:spacing w:line="240" w:lineRule="exact"/>
              <w:jc w:val="center"/>
              <w:rPr>
                <w:rFonts w:ascii="仿宋" w:eastAsia="仿宋" w:hAnsi="仿宋" w:cs="Times New Roman"/>
                <w:kern w:val="0"/>
                <w:sz w:val="20"/>
                <w:szCs w:val="20"/>
              </w:rPr>
            </w:pPr>
          </w:p>
        </w:tc>
        <w:tc>
          <w:tcPr>
            <w:tcW w:w="548" w:type="pct"/>
            <w:vMerge/>
            <w:vAlign w:val="center"/>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648" w:type="pct"/>
            <w:vMerge w:val="restart"/>
            <w:shd w:val="clear" w:color="auto" w:fill="auto"/>
            <w:vAlign w:val="center"/>
          </w:tcPr>
          <w:p w:rsidR="006964D2" w:rsidRPr="00172F31" w:rsidRDefault="00BC193A" w:rsidP="00172F31">
            <w:pPr>
              <w:widowControl/>
              <w:spacing w:line="600" w:lineRule="auto"/>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衬砌板破坏</w:t>
            </w:r>
          </w:p>
        </w:tc>
        <w:tc>
          <w:tcPr>
            <w:tcW w:w="997" w:type="pct"/>
            <w:shd w:val="clear" w:color="auto" w:fill="auto"/>
            <w:vAlign w:val="center"/>
          </w:tcPr>
          <w:p w:rsidR="006964D2" w:rsidRPr="00172F31" w:rsidRDefault="00BC193A" w:rsidP="00172F31">
            <w:pPr>
              <w:widowControl/>
              <w:spacing w:line="600" w:lineRule="auto"/>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车辆超载</w:t>
            </w:r>
          </w:p>
        </w:tc>
        <w:tc>
          <w:tcPr>
            <w:tcW w:w="675" w:type="pct"/>
          </w:tcPr>
          <w:p w:rsidR="006964D2" w:rsidRPr="00172F31" w:rsidRDefault="00BC193A" w:rsidP="00172F31">
            <w:pPr>
              <w:widowControl/>
              <w:spacing w:line="600" w:lineRule="auto"/>
              <w:jc w:val="center"/>
              <w:rPr>
                <w:rFonts w:ascii="仿宋" w:eastAsia="仿宋" w:hAnsi="仿宋" w:cs="Times New Roman"/>
                <w:kern w:val="0"/>
                <w:sz w:val="20"/>
                <w:szCs w:val="20"/>
              </w:rPr>
            </w:pPr>
            <w:r w:rsidRPr="00172F31">
              <w:rPr>
                <w:rFonts w:ascii="仿宋" w:eastAsia="仿宋" w:hAnsi="仿宋" w:cs="Times New Roman"/>
                <w:kern w:val="0"/>
                <w:sz w:val="20"/>
                <w:szCs w:val="20"/>
              </w:rPr>
              <w:t>6-10</w:t>
            </w:r>
          </w:p>
        </w:tc>
      </w:tr>
      <w:tr w:rsidR="00DA70F6" w:rsidRPr="00DA70F6" w:rsidTr="00172F31">
        <w:trPr>
          <w:trHeight w:val="20"/>
          <w:jc w:val="center"/>
        </w:trPr>
        <w:tc>
          <w:tcPr>
            <w:tcW w:w="237" w:type="pct"/>
            <w:vMerge/>
            <w:shd w:val="clear" w:color="auto" w:fill="auto"/>
            <w:vAlign w:val="center"/>
            <w:hideMark/>
          </w:tcPr>
          <w:p w:rsidR="006964D2" w:rsidRPr="00172F31" w:rsidRDefault="006964D2" w:rsidP="00172F31">
            <w:pPr>
              <w:spacing w:line="240" w:lineRule="exact"/>
              <w:jc w:val="center"/>
              <w:rPr>
                <w:rFonts w:ascii="仿宋" w:eastAsia="仿宋" w:hAnsi="仿宋" w:cs="Times New Roman"/>
                <w:kern w:val="0"/>
                <w:sz w:val="20"/>
                <w:szCs w:val="20"/>
              </w:rPr>
            </w:pPr>
          </w:p>
        </w:tc>
        <w:tc>
          <w:tcPr>
            <w:tcW w:w="449" w:type="pct"/>
            <w:vMerge/>
            <w:vAlign w:val="center"/>
            <w:hideMark/>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847" w:type="pct"/>
            <w:vMerge/>
            <w:shd w:val="clear" w:color="auto" w:fill="auto"/>
            <w:noWrap/>
            <w:vAlign w:val="center"/>
          </w:tcPr>
          <w:p w:rsidR="006964D2" w:rsidRPr="00172F31" w:rsidRDefault="006964D2" w:rsidP="00172F31">
            <w:pPr>
              <w:spacing w:line="240" w:lineRule="exact"/>
              <w:jc w:val="center"/>
              <w:rPr>
                <w:rFonts w:ascii="仿宋" w:eastAsia="仿宋" w:hAnsi="仿宋" w:cs="Times New Roman"/>
                <w:kern w:val="0"/>
                <w:sz w:val="20"/>
                <w:szCs w:val="20"/>
              </w:rPr>
            </w:pPr>
          </w:p>
        </w:tc>
        <w:tc>
          <w:tcPr>
            <w:tcW w:w="599" w:type="pct"/>
            <w:vMerge/>
            <w:shd w:val="clear" w:color="auto" w:fill="auto"/>
            <w:vAlign w:val="center"/>
          </w:tcPr>
          <w:p w:rsidR="006964D2" w:rsidRPr="00172F31" w:rsidRDefault="006964D2" w:rsidP="00172F31">
            <w:pPr>
              <w:spacing w:line="240" w:lineRule="exact"/>
              <w:jc w:val="center"/>
              <w:rPr>
                <w:rFonts w:ascii="仿宋" w:eastAsia="仿宋" w:hAnsi="仿宋" w:cs="Times New Roman"/>
                <w:kern w:val="0"/>
                <w:sz w:val="20"/>
                <w:szCs w:val="20"/>
              </w:rPr>
            </w:pPr>
          </w:p>
        </w:tc>
        <w:tc>
          <w:tcPr>
            <w:tcW w:w="548" w:type="pct"/>
            <w:vMerge/>
            <w:vAlign w:val="center"/>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648" w:type="pct"/>
            <w:vMerge/>
            <w:shd w:val="clear" w:color="auto" w:fill="auto"/>
            <w:vAlign w:val="center"/>
          </w:tcPr>
          <w:p w:rsidR="006964D2" w:rsidRPr="00172F31" w:rsidRDefault="006964D2" w:rsidP="00172F31">
            <w:pPr>
              <w:widowControl/>
              <w:spacing w:line="600" w:lineRule="auto"/>
              <w:jc w:val="center"/>
              <w:rPr>
                <w:rFonts w:ascii="仿宋" w:eastAsia="仿宋" w:hAnsi="仿宋" w:cs="Times New Roman"/>
                <w:kern w:val="0"/>
                <w:sz w:val="20"/>
                <w:szCs w:val="20"/>
              </w:rPr>
            </w:pPr>
          </w:p>
        </w:tc>
        <w:tc>
          <w:tcPr>
            <w:tcW w:w="997" w:type="pct"/>
            <w:shd w:val="clear" w:color="auto" w:fill="auto"/>
            <w:vAlign w:val="center"/>
          </w:tcPr>
          <w:p w:rsidR="006964D2" w:rsidRPr="00172F31" w:rsidRDefault="00BC193A" w:rsidP="00172F31">
            <w:pPr>
              <w:widowControl/>
              <w:spacing w:line="600" w:lineRule="auto"/>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基础沉降</w:t>
            </w:r>
          </w:p>
        </w:tc>
        <w:tc>
          <w:tcPr>
            <w:tcW w:w="675" w:type="pct"/>
          </w:tcPr>
          <w:p w:rsidR="006964D2" w:rsidRPr="00172F31" w:rsidRDefault="00BC193A" w:rsidP="00172F31">
            <w:pPr>
              <w:widowControl/>
              <w:spacing w:line="600" w:lineRule="auto"/>
              <w:jc w:val="center"/>
              <w:rPr>
                <w:rFonts w:ascii="仿宋" w:eastAsia="仿宋" w:hAnsi="仿宋" w:cs="Times New Roman"/>
                <w:kern w:val="0"/>
                <w:sz w:val="20"/>
                <w:szCs w:val="20"/>
              </w:rPr>
            </w:pPr>
            <w:r w:rsidRPr="00172F31">
              <w:rPr>
                <w:rFonts w:ascii="仿宋" w:eastAsia="仿宋" w:hAnsi="仿宋" w:cs="Times New Roman"/>
                <w:kern w:val="0"/>
                <w:sz w:val="20"/>
                <w:szCs w:val="20"/>
              </w:rPr>
              <w:t>4-6</w:t>
            </w:r>
          </w:p>
        </w:tc>
      </w:tr>
      <w:tr w:rsidR="00DA70F6" w:rsidRPr="00DA70F6" w:rsidTr="00172F31">
        <w:trPr>
          <w:trHeight w:val="20"/>
          <w:jc w:val="center"/>
        </w:trPr>
        <w:tc>
          <w:tcPr>
            <w:tcW w:w="237" w:type="pct"/>
            <w:vMerge/>
            <w:shd w:val="clear" w:color="auto" w:fill="auto"/>
            <w:vAlign w:val="center"/>
            <w:hideMark/>
          </w:tcPr>
          <w:p w:rsidR="006964D2" w:rsidRPr="00172F31" w:rsidRDefault="006964D2" w:rsidP="00172F31">
            <w:pPr>
              <w:spacing w:line="240" w:lineRule="exact"/>
              <w:jc w:val="center"/>
              <w:rPr>
                <w:rFonts w:ascii="仿宋" w:eastAsia="仿宋" w:hAnsi="仿宋" w:cs="Times New Roman"/>
                <w:kern w:val="0"/>
                <w:sz w:val="20"/>
                <w:szCs w:val="20"/>
              </w:rPr>
            </w:pPr>
          </w:p>
        </w:tc>
        <w:tc>
          <w:tcPr>
            <w:tcW w:w="449" w:type="pct"/>
            <w:vMerge/>
            <w:vAlign w:val="center"/>
            <w:hideMark/>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847" w:type="pct"/>
            <w:vMerge/>
            <w:shd w:val="clear" w:color="auto" w:fill="auto"/>
            <w:noWrap/>
            <w:vAlign w:val="center"/>
          </w:tcPr>
          <w:p w:rsidR="006964D2" w:rsidRPr="00172F31" w:rsidRDefault="006964D2" w:rsidP="00172F31">
            <w:pPr>
              <w:spacing w:line="240" w:lineRule="exact"/>
              <w:jc w:val="center"/>
              <w:rPr>
                <w:rFonts w:ascii="仿宋" w:eastAsia="仿宋" w:hAnsi="仿宋" w:cs="Times New Roman"/>
                <w:kern w:val="0"/>
                <w:sz w:val="20"/>
                <w:szCs w:val="20"/>
              </w:rPr>
            </w:pPr>
          </w:p>
        </w:tc>
        <w:tc>
          <w:tcPr>
            <w:tcW w:w="599" w:type="pct"/>
            <w:vMerge/>
            <w:shd w:val="clear" w:color="auto" w:fill="auto"/>
            <w:vAlign w:val="center"/>
          </w:tcPr>
          <w:p w:rsidR="006964D2" w:rsidRPr="00172F31" w:rsidRDefault="006964D2" w:rsidP="00172F31">
            <w:pPr>
              <w:spacing w:line="240" w:lineRule="exact"/>
              <w:jc w:val="center"/>
              <w:rPr>
                <w:rFonts w:ascii="仿宋" w:eastAsia="仿宋" w:hAnsi="仿宋" w:cs="Times New Roman"/>
                <w:kern w:val="0"/>
                <w:sz w:val="20"/>
                <w:szCs w:val="20"/>
              </w:rPr>
            </w:pPr>
          </w:p>
        </w:tc>
        <w:tc>
          <w:tcPr>
            <w:tcW w:w="548" w:type="pct"/>
            <w:vMerge/>
            <w:vAlign w:val="center"/>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648" w:type="pct"/>
            <w:shd w:val="clear" w:color="auto" w:fill="auto"/>
            <w:vAlign w:val="center"/>
            <w:hideMark/>
          </w:tcPr>
          <w:p w:rsidR="006964D2" w:rsidRPr="00172F31" w:rsidRDefault="00BC193A" w:rsidP="00172F31">
            <w:pPr>
              <w:widowControl/>
              <w:spacing w:line="600" w:lineRule="auto"/>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水质污染</w:t>
            </w:r>
          </w:p>
        </w:tc>
        <w:tc>
          <w:tcPr>
            <w:tcW w:w="997" w:type="pct"/>
            <w:shd w:val="clear" w:color="auto" w:fill="auto"/>
            <w:vAlign w:val="center"/>
            <w:hideMark/>
          </w:tcPr>
          <w:p w:rsidR="006964D2" w:rsidRPr="00172F31" w:rsidRDefault="00BC193A" w:rsidP="00172F31">
            <w:pPr>
              <w:widowControl/>
              <w:spacing w:line="600" w:lineRule="auto"/>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检修维护</w:t>
            </w:r>
          </w:p>
        </w:tc>
        <w:tc>
          <w:tcPr>
            <w:tcW w:w="675" w:type="pct"/>
          </w:tcPr>
          <w:p w:rsidR="006964D2" w:rsidRPr="00172F31" w:rsidRDefault="00BC193A" w:rsidP="00172F31">
            <w:pPr>
              <w:widowControl/>
              <w:spacing w:line="600" w:lineRule="auto"/>
              <w:jc w:val="center"/>
              <w:rPr>
                <w:rFonts w:ascii="仿宋" w:eastAsia="仿宋" w:hAnsi="仿宋" w:cs="Times New Roman"/>
                <w:kern w:val="0"/>
                <w:sz w:val="20"/>
                <w:szCs w:val="20"/>
              </w:rPr>
            </w:pPr>
            <w:r w:rsidRPr="00172F31">
              <w:rPr>
                <w:rFonts w:ascii="仿宋" w:eastAsia="仿宋" w:hAnsi="仿宋" w:cs="Times New Roman"/>
                <w:kern w:val="0"/>
                <w:sz w:val="20"/>
                <w:szCs w:val="20"/>
              </w:rPr>
              <w:t>6-6</w:t>
            </w:r>
          </w:p>
        </w:tc>
      </w:tr>
      <w:tr w:rsidR="00DA70F6" w:rsidRPr="00DA70F6" w:rsidTr="00172F31">
        <w:trPr>
          <w:trHeight w:val="20"/>
          <w:jc w:val="center"/>
        </w:trPr>
        <w:tc>
          <w:tcPr>
            <w:tcW w:w="237" w:type="pct"/>
            <w:vMerge/>
            <w:shd w:val="clear" w:color="auto" w:fill="auto"/>
            <w:vAlign w:val="center"/>
            <w:hideMark/>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449" w:type="pct"/>
            <w:vMerge/>
            <w:vAlign w:val="center"/>
            <w:hideMark/>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847" w:type="pct"/>
            <w:vMerge/>
            <w:shd w:val="clear" w:color="auto" w:fill="auto"/>
            <w:noWrap/>
            <w:vAlign w:val="center"/>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599" w:type="pct"/>
            <w:vMerge/>
            <w:shd w:val="clear" w:color="auto" w:fill="auto"/>
            <w:vAlign w:val="center"/>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548" w:type="pct"/>
            <w:vMerge/>
            <w:vAlign w:val="center"/>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648" w:type="pct"/>
            <w:shd w:val="clear" w:color="auto" w:fill="auto"/>
            <w:vAlign w:val="center"/>
            <w:hideMark/>
          </w:tcPr>
          <w:p w:rsidR="006964D2" w:rsidRPr="00172F31" w:rsidRDefault="00BC193A" w:rsidP="00172F31">
            <w:pPr>
              <w:widowControl/>
              <w:spacing w:line="600" w:lineRule="auto"/>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车辆坠渠</w:t>
            </w:r>
          </w:p>
        </w:tc>
        <w:tc>
          <w:tcPr>
            <w:tcW w:w="997" w:type="pct"/>
            <w:shd w:val="clear" w:color="auto" w:fill="auto"/>
            <w:vAlign w:val="center"/>
            <w:hideMark/>
          </w:tcPr>
          <w:p w:rsidR="006964D2" w:rsidRPr="00172F31" w:rsidRDefault="00BC193A" w:rsidP="00172F31">
            <w:pPr>
              <w:widowControl/>
              <w:spacing w:line="600" w:lineRule="auto"/>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交通事故</w:t>
            </w:r>
          </w:p>
        </w:tc>
        <w:tc>
          <w:tcPr>
            <w:tcW w:w="675" w:type="pct"/>
            <w:vAlign w:val="center"/>
          </w:tcPr>
          <w:p w:rsidR="006964D2" w:rsidRPr="00172F31" w:rsidRDefault="00BC193A" w:rsidP="00172F31">
            <w:pPr>
              <w:widowControl/>
              <w:spacing w:line="600" w:lineRule="auto"/>
              <w:jc w:val="center"/>
              <w:rPr>
                <w:rFonts w:ascii="仿宋" w:eastAsia="仿宋" w:hAnsi="仿宋" w:cs="Times New Roman"/>
                <w:kern w:val="0"/>
                <w:sz w:val="20"/>
                <w:szCs w:val="20"/>
              </w:rPr>
            </w:pPr>
            <w:r w:rsidRPr="00172F31">
              <w:rPr>
                <w:rFonts w:ascii="仿宋" w:eastAsia="仿宋" w:hAnsi="仿宋" w:cs="Times New Roman"/>
                <w:kern w:val="0"/>
                <w:sz w:val="20"/>
                <w:szCs w:val="20"/>
              </w:rPr>
              <w:t>6-8</w:t>
            </w:r>
          </w:p>
        </w:tc>
      </w:tr>
      <w:tr w:rsidR="00DA70F6" w:rsidRPr="00DA70F6" w:rsidTr="00172F31">
        <w:trPr>
          <w:trHeight w:val="20"/>
          <w:jc w:val="center"/>
        </w:trPr>
        <w:tc>
          <w:tcPr>
            <w:tcW w:w="237" w:type="pct"/>
            <w:vMerge w:val="restart"/>
            <w:shd w:val="clear" w:color="auto" w:fill="auto"/>
            <w:vAlign w:val="center"/>
          </w:tcPr>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21</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22</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23</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24</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25</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26</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27</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28</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29</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lastRenderedPageBreak/>
              <w:t>30</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31</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32</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33</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34</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35</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36</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37</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38</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39</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40</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41</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42</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43</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44</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45</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46</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47</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48</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49</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50</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51</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52</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53</w:t>
            </w:r>
          </w:p>
        </w:tc>
        <w:tc>
          <w:tcPr>
            <w:tcW w:w="449" w:type="pct"/>
            <w:vMerge w:val="restart"/>
            <w:shd w:val="clear" w:color="auto" w:fill="auto"/>
            <w:vAlign w:val="center"/>
          </w:tcPr>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lastRenderedPageBreak/>
              <w:t>公路桥</w:t>
            </w:r>
          </w:p>
        </w:tc>
        <w:tc>
          <w:tcPr>
            <w:tcW w:w="847" w:type="pct"/>
            <w:vMerge w:val="restart"/>
            <w:shd w:val="clear" w:color="auto" w:fill="auto"/>
            <w:noWrap/>
            <w:vAlign w:val="center"/>
          </w:tcPr>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渠首南程营西公路桥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张河南公路桥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柳树冲西北公路桥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魏西北公路桥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王家西南公路桥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内邓高速公路桥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桑树吴家西公路桥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王家水库南公路桥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雷庄东公路桥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lastRenderedPageBreak/>
              <w:t>西舟陂北公路桥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尹铁洼公路桥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魏家西公路桥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北贾岗西公路桥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大陂东北公路桥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下营村南公路桥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大东营东公路桥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小李凹东公路桥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下陂西公路桥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刘营东南公路桥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朱营西北公路桥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王河北公路桥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冀寨东公路桥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黑白洼村南公路桥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孙庄北公路桥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曲郭营西公路桥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翟郭营南公路桥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石家东北公路桥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彭家南公路桥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韩王刘公路桥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袁庄南公路桥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扁担张南公路桥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尚寨东公路桥</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朱岗北公路桥</w:t>
            </w:r>
          </w:p>
        </w:tc>
        <w:tc>
          <w:tcPr>
            <w:tcW w:w="599" w:type="pct"/>
            <w:vMerge w:val="restart"/>
            <w:shd w:val="clear" w:color="auto" w:fill="auto"/>
            <w:vAlign w:val="center"/>
          </w:tcPr>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lastRenderedPageBreak/>
              <w:t>K3+372</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K6+119</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K7+904</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K9+263</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K9+882</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K10+783</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K10+925</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K12+921</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K16+075</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lastRenderedPageBreak/>
              <w:t>K17+231</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K18+098</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K18+944</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K20+444</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K21+822</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K22+435</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K23+939</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K25+527</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K28+449</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K30+698</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K33+750</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K34+445</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K37+517</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K39+030</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K40+973</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K42+009</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K42+556</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K43+799</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K45+007</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K45+941</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K47+975</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K49+536</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K50+693</w:t>
            </w:r>
          </w:p>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K51+166</w:t>
            </w:r>
          </w:p>
        </w:tc>
        <w:tc>
          <w:tcPr>
            <w:tcW w:w="548" w:type="pct"/>
            <w:vMerge w:val="restart"/>
            <w:vAlign w:val="center"/>
          </w:tcPr>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lastRenderedPageBreak/>
              <w:t>1.3</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1.3</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3.0</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2.9</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5.2</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6.4</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2.9</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1.3</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1.3</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lastRenderedPageBreak/>
              <w:t>1.3</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1.3</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3.0</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2.1</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2.1</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2.1</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2.1</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2.1</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2.1</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2.1</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5.2</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1.3</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2.1</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2.1</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2.1</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1.3</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1.3</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3.0</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1.3</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2.1</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2.1</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2.1</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1.3</w:t>
            </w:r>
          </w:p>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1.3</w:t>
            </w:r>
          </w:p>
        </w:tc>
        <w:tc>
          <w:tcPr>
            <w:tcW w:w="648" w:type="pct"/>
            <w:vMerge w:val="restart"/>
            <w:shd w:val="clear" w:color="auto" w:fill="auto"/>
            <w:vAlign w:val="center"/>
          </w:tcPr>
          <w:p w:rsidR="006964D2" w:rsidRPr="00172F31" w:rsidRDefault="00BC193A" w:rsidP="00172F31">
            <w:pPr>
              <w:spacing w:line="600" w:lineRule="auto"/>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lastRenderedPageBreak/>
              <w:t>构件破坏</w:t>
            </w:r>
          </w:p>
        </w:tc>
        <w:tc>
          <w:tcPr>
            <w:tcW w:w="997" w:type="pct"/>
            <w:shd w:val="clear" w:color="auto" w:fill="auto"/>
            <w:vAlign w:val="center"/>
          </w:tcPr>
          <w:p w:rsidR="006964D2" w:rsidRPr="00172F31" w:rsidRDefault="00BC193A" w:rsidP="00172F31">
            <w:pPr>
              <w:widowControl/>
              <w:spacing w:line="600" w:lineRule="auto"/>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车辆超载</w:t>
            </w:r>
          </w:p>
        </w:tc>
        <w:tc>
          <w:tcPr>
            <w:tcW w:w="675" w:type="pct"/>
            <w:vAlign w:val="center"/>
          </w:tcPr>
          <w:p w:rsidR="006964D2" w:rsidRPr="00172F31" w:rsidRDefault="00BC193A" w:rsidP="00172F31">
            <w:pPr>
              <w:widowControl/>
              <w:spacing w:line="600" w:lineRule="auto"/>
              <w:jc w:val="center"/>
              <w:rPr>
                <w:rFonts w:ascii="仿宋" w:eastAsia="仿宋" w:hAnsi="仿宋" w:cs="Times New Roman"/>
                <w:kern w:val="0"/>
                <w:sz w:val="20"/>
                <w:szCs w:val="20"/>
              </w:rPr>
            </w:pPr>
            <w:r w:rsidRPr="00172F31">
              <w:rPr>
                <w:rFonts w:ascii="仿宋" w:eastAsia="仿宋" w:hAnsi="仿宋" w:cs="Times New Roman"/>
                <w:kern w:val="0"/>
                <w:sz w:val="20"/>
                <w:szCs w:val="20"/>
              </w:rPr>
              <w:t>6-10</w:t>
            </w:r>
          </w:p>
        </w:tc>
      </w:tr>
      <w:tr w:rsidR="00DA70F6" w:rsidRPr="00DA70F6" w:rsidTr="00172F31">
        <w:trPr>
          <w:trHeight w:val="20"/>
          <w:jc w:val="center"/>
        </w:trPr>
        <w:tc>
          <w:tcPr>
            <w:tcW w:w="237" w:type="pct"/>
            <w:vMerge/>
            <w:shd w:val="clear" w:color="auto" w:fill="auto"/>
            <w:vAlign w:val="center"/>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449" w:type="pct"/>
            <w:vMerge/>
            <w:shd w:val="clear" w:color="auto" w:fill="auto"/>
            <w:vAlign w:val="center"/>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847" w:type="pct"/>
            <w:vMerge/>
            <w:shd w:val="clear" w:color="auto" w:fill="auto"/>
            <w:noWrap/>
            <w:vAlign w:val="center"/>
          </w:tcPr>
          <w:p w:rsidR="006964D2" w:rsidRPr="00172F31" w:rsidRDefault="006964D2" w:rsidP="00172F31">
            <w:pPr>
              <w:spacing w:line="240" w:lineRule="exact"/>
              <w:jc w:val="center"/>
              <w:rPr>
                <w:rFonts w:ascii="仿宋" w:eastAsia="仿宋" w:hAnsi="仿宋" w:cs="Times New Roman"/>
                <w:kern w:val="0"/>
                <w:sz w:val="20"/>
                <w:szCs w:val="20"/>
              </w:rPr>
            </w:pPr>
          </w:p>
        </w:tc>
        <w:tc>
          <w:tcPr>
            <w:tcW w:w="599" w:type="pct"/>
            <w:vMerge/>
            <w:shd w:val="clear" w:color="auto" w:fill="auto"/>
            <w:vAlign w:val="center"/>
          </w:tcPr>
          <w:p w:rsidR="006964D2" w:rsidRPr="00172F31" w:rsidRDefault="006964D2" w:rsidP="00172F31">
            <w:pPr>
              <w:spacing w:line="240" w:lineRule="exact"/>
              <w:jc w:val="center"/>
              <w:rPr>
                <w:rFonts w:ascii="仿宋" w:eastAsia="仿宋" w:hAnsi="仿宋" w:cs="Times New Roman"/>
                <w:kern w:val="0"/>
                <w:sz w:val="20"/>
                <w:szCs w:val="20"/>
              </w:rPr>
            </w:pPr>
          </w:p>
        </w:tc>
        <w:tc>
          <w:tcPr>
            <w:tcW w:w="548" w:type="pct"/>
            <w:vMerge/>
            <w:vAlign w:val="center"/>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648" w:type="pct"/>
            <w:vMerge/>
            <w:shd w:val="clear" w:color="auto" w:fill="auto"/>
            <w:vAlign w:val="center"/>
          </w:tcPr>
          <w:p w:rsidR="006964D2" w:rsidRPr="00172F31" w:rsidRDefault="006964D2" w:rsidP="00172F31">
            <w:pPr>
              <w:widowControl/>
              <w:spacing w:line="600" w:lineRule="auto"/>
              <w:jc w:val="center"/>
              <w:rPr>
                <w:rFonts w:ascii="仿宋" w:eastAsia="仿宋" w:hAnsi="仿宋" w:cs="Times New Roman"/>
                <w:kern w:val="0"/>
                <w:sz w:val="20"/>
                <w:szCs w:val="20"/>
              </w:rPr>
            </w:pPr>
          </w:p>
        </w:tc>
        <w:tc>
          <w:tcPr>
            <w:tcW w:w="997" w:type="pct"/>
            <w:shd w:val="clear" w:color="auto" w:fill="auto"/>
            <w:vAlign w:val="center"/>
          </w:tcPr>
          <w:p w:rsidR="006964D2" w:rsidRPr="00172F31" w:rsidRDefault="00BC193A" w:rsidP="00172F31">
            <w:pPr>
              <w:widowControl/>
              <w:spacing w:line="600" w:lineRule="auto"/>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交通事故</w:t>
            </w:r>
          </w:p>
        </w:tc>
        <w:tc>
          <w:tcPr>
            <w:tcW w:w="675" w:type="pct"/>
            <w:vAlign w:val="center"/>
          </w:tcPr>
          <w:p w:rsidR="006964D2" w:rsidRPr="00172F31" w:rsidRDefault="00BC193A" w:rsidP="00172F31">
            <w:pPr>
              <w:widowControl/>
              <w:spacing w:line="600" w:lineRule="auto"/>
              <w:jc w:val="center"/>
              <w:rPr>
                <w:rFonts w:ascii="仿宋" w:eastAsia="仿宋" w:hAnsi="仿宋" w:cs="Times New Roman"/>
                <w:kern w:val="0"/>
                <w:sz w:val="20"/>
                <w:szCs w:val="20"/>
              </w:rPr>
            </w:pPr>
            <w:r w:rsidRPr="00172F31">
              <w:rPr>
                <w:rFonts w:ascii="仿宋" w:eastAsia="仿宋" w:hAnsi="仿宋" w:cs="Times New Roman"/>
                <w:kern w:val="0"/>
                <w:sz w:val="20"/>
                <w:szCs w:val="20"/>
              </w:rPr>
              <w:t>6-8</w:t>
            </w:r>
          </w:p>
        </w:tc>
      </w:tr>
      <w:tr w:rsidR="00DA70F6" w:rsidRPr="00DA70F6" w:rsidTr="00172F31">
        <w:trPr>
          <w:trHeight w:val="20"/>
          <w:jc w:val="center"/>
        </w:trPr>
        <w:tc>
          <w:tcPr>
            <w:tcW w:w="237" w:type="pct"/>
            <w:vMerge/>
            <w:shd w:val="clear" w:color="auto" w:fill="auto"/>
            <w:vAlign w:val="center"/>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449" w:type="pct"/>
            <w:vMerge/>
            <w:shd w:val="clear" w:color="auto" w:fill="auto"/>
            <w:vAlign w:val="center"/>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847" w:type="pct"/>
            <w:vMerge/>
            <w:shd w:val="clear" w:color="auto" w:fill="auto"/>
            <w:noWrap/>
            <w:vAlign w:val="center"/>
          </w:tcPr>
          <w:p w:rsidR="006964D2" w:rsidRPr="00172F31" w:rsidRDefault="006964D2" w:rsidP="00172F31">
            <w:pPr>
              <w:spacing w:line="240" w:lineRule="exact"/>
              <w:jc w:val="center"/>
              <w:rPr>
                <w:rFonts w:ascii="仿宋" w:eastAsia="仿宋" w:hAnsi="仿宋" w:cs="Times New Roman"/>
                <w:kern w:val="0"/>
                <w:sz w:val="20"/>
                <w:szCs w:val="20"/>
              </w:rPr>
            </w:pPr>
          </w:p>
        </w:tc>
        <w:tc>
          <w:tcPr>
            <w:tcW w:w="599" w:type="pct"/>
            <w:vMerge/>
            <w:shd w:val="clear" w:color="auto" w:fill="auto"/>
            <w:vAlign w:val="center"/>
          </w:tcPr>
          <w:p w:rsidR="006964D2" w:rsidRPr="00172F31" w:rsidRDefault="006964D2" w:rsidP="00172F31">
            <w:pPr>
              <w:spacing w:line="240" w:lineRule="exact"/>
              <w:jc w:val="center"/>
              <w:rPr>
                <w:rFonts w:ascii="仿宋" w:eastAsia="仿宋" w:hAnsi="仿宋" w:cs="Times New Roman"/>
                <w:kern w:val="0"/>
                <w:sz w:val="20"/>
                <w:szCs w:val="20"/>
              </w:rPr>
            </w:pPr>
          </w:p>
        </w:tc>
        <w:tc>
          <w:tcPr>
            <w:tcW w:w="548" w:type="pct"/>
            <w:vMerge/>
            <w:vAlign w:val="center"/>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648" w:type="pct"/>
            <w:vMerge/>
            <w:shd w:val="clear" w:color="auto" w:fill="auto"/>
            <w:vAlign w:val="center"/>
          </w:tcPr>
          <w:p w:rsidR="006964D2" w:rsidRPr="00172F31" w:rsidRDefault="006964D2" w:rsidP="00172F31">
            <w:pPr>
              <w:widowControl/>
              <w:spacing w:line="600" w:lineRule="auto"/>
              <w:jc w:val="center"/>
              <w:rPr>
                <w:rFonts w:ascii="仿宋" w:eastAsia="仿宋" w:hAnsi="仿宋" w:cs="Times New Roman"/>
                <w:kern w:val="0"/>
                <w:sz w:val="20"/>
                <w:szCs w:val="20"/>
              </w:rPr>
            </w:pPr>
          </w:p>
        </w:tc>
        <w:tc>
          <w:tcPr>
            <w:tcW w:w="997" w:type="pct"/>
            <w:shd w:val="clear" w:color="auto" w:fill="auto"/>
            <w:vAlign w:val="center"/>
          </w:tcPr>
          <w:p w:rsidR="006964D2" w:rsidRPr="00172F31" w:rsidRDefault="00BC193A" w:rsidP="00172F31">
            <w:pPr>
              <w:widowControl/>
              <w:spacing w:line="600" w:lineRule="auto"/>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混凝土裂缝</w:t>
            </w:r>
          </w:p>
        </w:tc>
        <w:tc>
          <w:tcPr>
            <w:tcW w:w="675" w:type="pct"/>
            <w:vAlign w:val="center"/>
          </w:tcPr>
          <w:p w:rsidR="006964D2" w:rsidRPr="00172F31" w:rsidRDefault="00BC193A" w:rsidP="00172F31">
            <w:pPr>
              <w:widowControl/>
              <w:spacing w:line="600" w:lineRule="auto"/>
              <w:jc w:val="center"/>
              <w:rPr>
                <w:rFonts w:ascii="仿宋" w:eastAsia="仿宋" w:hAnsi="仿宋" w:cs="Times New Roman"/>
                <w:kern w:val="0"/>
                <w:sz w:val="20"/>
                <w:szCs w:val="20"/>
              </w:rPr>
            </w:pPr>
            <w:r w:rsidRPr="00172F31">
              <w:rPr>
                <w:rFonts w:ascii="仿宋" w:eastAsia="仿宋" w:hAnsi="仿宋" w:cs="Times New Roman"/>
                <w:kern w:val="0"/>
                <w:sz w:val="20"/>
                <w:szCs w:val="20"/>
              </w:rPr>
              <w:t>6-4</w:t>
            </w:r>
          </w:p>
        </w:tc>
      </w:tr>
      <w:tr w:rsidR="00DA70F6" w:rsidRPr="00DA70F6" w:rsidTr="00172F31">
        <w:trPr>
          <w:trHeight w:val="20"/>
          <w:jc w:val="center"/>
        </w:trPr>
        <w:tc>
          <w:tcPr>
            <w:tcW w:w="237" w:type="pct"/>
            <w:vMerge/>
            <w:shd w:val="clear" w:color="auto" w:fill="auto"/>
            <w:vAlign w:val="center"/>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449" w:type="pct"/>
            <w:vMerge/>
            <w:shd w:val="clear" w:color="auto" w:fill="auto"/>
            <w:vAlign w:val="center"/>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847" w:type="pct"/>
            <w:vMerge/>
            <w:shd w:val="clear" w:color="auto" w:fill="auto"/>
            <w:noWrap/>
            <w:vAlign w:val="center"/>
          </w:tcPr>
          <w:p w:rsidR="006964D2" w:rsidRPr="00172F31" w:rsidRDefault="006964D2" w:rsidP="00172F31">
            <w:pPr>
              <w:spacing w:line="240" w:lineRule="exact"/>
              <w:jc w:val="center"/>
              <w:rPr>
                <w:rFonts w:ascii="仿宋" w:eastAsia="仿宋" w:hAnsi="仿宋" w:cs="Times New Roman"/>
                <w:kern w:val="0"/>
                <w:sz w:val="20"/>
                <w:szCs w:val="20"/>
              </w:rPr>
            </w:pPr>
          </w:p>
        </w:tc>
        <w:tc>
          <w:tcPr>
            <w:tcW w:w="599" w:type="pct"/>
            <w:vMerge/>
            <w:shd w:val="clear" w:color="auto" w:fill="auto"/>
            <w:vAlign w:val="center"/>
          </w:tcPr>
          <w:p w:rsidR="006964D2" w:rsidRPr="00172F31" w:rsidRDefault="006964D2" w:rsidP="00172F31">
            <w:pPr>
              <w:spacing w:line="240" w:lineRule="exact"/>
              <w:jc w:val="center"/>
              <w:rPr>
                <w:rFonts w:ascii="仿宋" w:eastAsia="仿宋" w:hAnsi="仿宋" w:cs="Times New Roman"/>
                <w:kern w:val="0"/>
                <w:sz w:val="20"/>
                <w:szCs w:val="20"/>
              </w:rPr>
            </w:pPr>
          </w:p>
        </w:tc>
        <w:tc>
          <w:tcPr>
            <w:tcW w:w="548" w:type="pct"/>
            <w:vMerge/>
            <w:vAlign w:val="center"/>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648" w:type="pct"/>
            <w:vMerge w:val="restart"/>
            <w:shd w:val="clear" w:color="auto" w:fill="auto"/>
            <w:vAlign w:val="center"/>
          </w:tcPr>
          <w:p w:rsidR="006964D2" w:rsidRPr="00172F31" w:rsidRDefault="00BC193A" w:rsidP="00172F31">
            <w:pPr>
              <w:widowControl/>
              <w:spacing w:line="600" w:lineRule="auto"/>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衬砌板破坏</w:t>
            </w:r>
          </w:p>
        </w:tc>
        <w:tc>
          <w:tcPr>
            <w:tcW w:w="997" w:type="pct"/>
            <w:shd w:val="clear" w:color="auto" w:fill="auto"/>
            <w:vAlign w:val="center"/>
          </w:tcPr>
          <w:p w:rsidR="006964D2" w:rsidRPr="00172F31" w:rsidRDefault="00BC193A" w:rsidP="00172F31">
            <w:pPr>
              <w:widowControl/>
              <w:spacing w:line="600" w:lineRule="auto"/>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车辆超载</w:t>
            </w:r>
          </w:p>
        </w:tc>
        <w:tc>
          <w:tcPr>
            <w:tcW w:w="675" w:type="pct"/>
            <w:vAlign w:val="center"/>
          </w:tcPr>
          <w:p w:rsidR="006964D2" w:rsidRPr="00172F31" w:rsidRDefault="00BC193A" w:rsidP="00172F31">
            <w:pPr>
              <w:widowControl/>
              <w:spacing w:line="600" w:lineRule="auto"/>
              <w:jc w:val="center"/>
              <w:rPr>
                <w:rFonts w:ascii="仿宋" w:eastAsia="仿宋" w:hAnsi="仿宋" w:cs="Times New Roman"/>
                <w:kern w:val="0"/>
                <w:sz w:val="20"/>
                <w:szCs w:val="20"/>
              </w:rPr>
            </w:pPr>
            <w:r w:rsidRPr="00172F31">
              <w:rPr>
                <w:rFonts w:ascii="仿宋" w:eastAsia="仿宋" w:hAnsi="仿宋" w:cs="Times New Roman"/>
                <w:kern w:val="0"/>
                <w:sz w:val="20"/>
                <w:szCs w:val="20"/>
              </w:rPr>
              <w:t>6-10</w:t>
            </w:r>
          </w:p>
        </w:tc>
      </w:tr>
      <w:tr w:rsidR="00DA70F6" w:rsidRPr="00DA70F6" w:rsidTr="00172F31">
        <w:trPr>
          <w:trHeight w:val="20"/>
          <w:jc w:val="center"/>
        </w:trPr>
        <w:tc>
          <w:tcPr>
            <w:tcW w:w="237" w:type="pct"/>
            <w:vMerge/>
            <w:shd w:val="clear" w:color="auto" w:fill="auto"/>
            <w:vAlign w:val="center"/>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449" w:type="pct"/>
            <w:vMerge/>
            <w:shd w:val="clear" w:color="auto" w:fill="auto"/>
            <w:vAlign w:val="center"/>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847" w:type="pct"/>
            <w:vMerge/>
            <w:shd w:val="clear" w:color="auto" w:fill="auto"/>
            <w:noWrap/>
            <w:vAlign w:val="center"/>
          </w:tcPr>
          <w:p w:rsidR="006964D2" w:rsidRPr="00172F31" w:rsidRDefault="006964D2" w:rsidP="00172F31">
            <w:pPr>
              <w:spacing w:line="240" w:lineRule="exact"/>
              <w:jc w:val="center"/>
              <w:rPr>
                <w:rFonts w:ascii="仿宋" w:eastAsia="仿宋" w:hAnsi="仿宋" w:cs="Times New Roman"/>
                <w:kern w:val="0"/>
                <w:sz w:val="20"/>
                <w:szCs w:val="20"/>
              </w:rPr>
            </w:pPr>
          </w:p>
        </w:tc>
        <w:tc>
          <w:tcPr>
            <w:tcW w:w="599" w:type="pct"/>
            <w:vMerge/>
            <w:shd w:val="clear" w:color="auto" w:fill="auto"/>
            <w:vAlign w:val="center"/>
          </w:tcPr>
          <w:p w:rsidR="006964D2" w:rsidRPr="00172F31" w:rsidRDefault="006964D2" w:rsidP="00172F31">
            <w:pPr>
              <w:spacing w:line="240" w:lineRule="exact"/>
              <w:jc w:val="center"/>
              <w:rPr>
                <w:rFonts w:ascii="仿宋" w:eastAsia="仿宋" w:hAnsi="仿宋" w:cs="Times New Roman"/>
                <w:kern w:val="0"/>
                <w:sz w:val="20"/>
                <w:szCs w:val="20"/>
              </w:rPr>
            </w:pPr>
          </w:p>
        </w:tc>
        <w:tc>
          <w:tcPr>
            <w:tcW w:w="548" w:type="pct"/>
            <w:vMerge/>
            <w:vAlign w:val="center"/>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648" w:type="pct"/>
            <w:vMerge/>
            <w:shd w:val="clear" w:color="auto" w:fill="auto"/>
            <w:vAlign w:val="center"/>
          </w:tcPr>
          <w:p w:rsidR="006964D2" w:rsidRPr="00172F31" w:rsidRDefault="006964D2" w:rsidP="00172F31">
            <w:pPr>
              <w:widowControl/>
              <w:spacing w:line="600" w:lineRule="auto"/>
              <w:jc w:val="center"/>
              <w:rPr>
                <w:rFonts w:ascii="仿宋" w:eastAsia="仿宋" w:hAnsi="仿宋" w:cs="Times New Roman"/>
                <w:kern w:val="0"/>
                <w:sz w:val="20"/>
                <w:szCs w:val="20"/>
              </w:rPr>
            </w:pPr>
          </w:p>
        </w:tc>
        <w:tc>
          <w:tcPr>
            <w:tcW w:w="997" w:type="pct"/>
            <w:shd w:val="clear" w:color="auto" w:fill="auto"/>
            <w:vAlign w:val="center"/>
          </w:tcPr>
          <w:p w:rsidR="006964D2" w:rsidRPr="00172F31" w:rsidRDefault="00BC193A" w:rsidP="00172F31">
            <w:pPr>
              <w:widowControl/>
              <w:spacing w:line="600" w:lineRule="auto"/>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基础沉降</w:t>
            </w:r>
          </w:p>
        </w:tc>
        <w:tc>
          <w:tcPr>
            <w:tcW w:w="675" w:type="pct"/>
            <w:vAlign w:val="center"/>
          </w:tcPr>
          <w:p w:rsidR="006964D2" w:rsidRPr="00172F31" w:rsidRDefault="00BC193A" w:rsidP="00172F31">
            <w:pPr>
              <w:widowControl/>
              <w:spacing w:line="600" w:lineRule="auto"/>
              <w:jc w:val="center"/>
              <w:rPr>
                <w:rFonts w:ascii="仿宋" w:eastAsia="仿宋" w:hAnsi="仿宋" w:cs="Times New Roman"/>
                <w:kern w:val="0"/>
                <w:sz w:val="20"/>
                <w:szCs w:val="20"/>
              </w:rPr>
            </w:pPr>
            <w:r w:rsidRPr="00172F31">
              <w:rPr>
                <w:rFonts w:ascii="仿宋" w:eastAsia="仿宋" w:hAnsi="仿宋" w:cs="Times New Roman"/>
                <w:kern w:val="0"/>
                <w:sz w:val="20"/>
                <w:szCs w:val="20"/>
              </w:rPr>
              <w:t>4-6</w:t>
            </w:r>
          </w:p>
        </w:tc>
      </w:tr>
      <w:tr w:rsidR="00DA70F6" w:rsidRPr="00DA70F6" w:rsidTr="00172F31">
        <w:trPr>
          <w:trHeight w:val="20"/>
          <w:jc w:val="center"/>
        </w:trPr>
        <w:tc>
          <w:tcPr>
            <w:tcW w:w="237" w:type="pct"/>
            <w:vMerge/>
            <w:shd w:val="clear" w:color="auto" w:fill="auto"/>
            <w:vAlign w:val="center"/>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449" w:type="pct"/>
            <w:vMerge/>
            <w:shd w:val="clear" w:color="auto" w:fill="auto"/>
            <w:vAlign w:val="center"/>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847" w:type="pct"/>
            <w:vMerge/>
            <w:shd w:val="clear" w:color="auto" w:fill="auto"/>
            <w:noWrap/>
            <w:vAlign w:val="center"/>
          </w:tcPr>
          <w:p w:rsidR="006964D2" w:rsidRPr="00172F31" w:rsidRDefault="006964D2" w:rsidP="00172F31">
            <w:pPr>
              <w:spacing w:line="240" w:lineRule="exact"/>
              <w:jc w:val="center"/>
              <w:rPr>
                <w:rFonts w:ascii="仿宋" w:eastAsia="仿宋" w:hAnsi="仿宋" w:cs="Times New Roman"/>
                <w:kern w:val="0"/>
                <w:sz w:val="20"/>
                <w:szCs w:val="20"/>
              </w:rPr>
            </w:pPr>
          </w:p>
        </w:tc>
        <w:tc>
          <w:tcPr>
            <w:tcW w:w="599" w:type="pct"/>
            <w:vMerge/>
            <w:shd w:val="clear" w:color="auto" w:fill="auto"/>
            <w:vAlign w:val="center"/>
          </w:tcPr>
          <w:p w:rsidR="006964D2" w:rsidRPr="00172F31" w:rsidRDefault="006964D2" w:rsidP="00172F31">
            <w:pPr>
              <w:spacing w:line="240" w:lineRule="exact"/>
              <w:jc w:val="center"/>
              <w:rPr>
                <w:rFonts w:ascii="仿宋" w:eastAsia="仿宋" w:hAnsi="仿宋" w:cs="Times New Roman"/>
                <w:kern w:val="0"/>
                <w:sz w:val="20"/>
                <w:szCs w:val="20"/>
              </w:rPr>
            </w:pPr>
          </w:p>
        </w:tc>
        <w:tc>
          <w:tcPr>
            <w:tcW w:w="548" w:type="pct"/>
            <w:vMerge/>
            <w:vAlign w:val="center"/>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648" w:type="pct"/>
            <w:vMerge w:val="restart"/>
            <w:shd w:val="clear" w:color="auto" w:fill="auto"/>
            <w:vAlign w:val="center"/>
          </w:tcPr>
          <w:p w:rsidR="006964D2" w:rsidRPr="00172F31" w:rsidRDefault="00BC193A" w:rsidP="00172F31">
            <w:pPr>
              <w:widowControl/>
              <w:spacing w:line="600" w:lineRule="auto"/>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水质污染</w:t>
            </w:r>
          </w:p>
        </w:tc>
        <w:tc>
          <w:tcPr>
            <w:tcW w:w="997" w:type="pct"/>
            <w:shd w:val="clear" w:color="auto" w:fill="auto"/>
            <w:vAlign w:val="center"/>
          </w:tcPr>
          <w:p w:rsidR="006964D2" w:rsidRPr="00172F31" w:rsidRDefault="00BC193A" w:rsidP="00172F31">
            <w:pPr>
              <w:widowControl/>
              <w:spacing w:line="600" w:lineRule="auto"/>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危化品运输</w:t>
            </w:r>
          </w:p>
        </w:tc>
        <w:tc>
          <w:tcPr>
            <w:tcW w:w="675" w:type="pct"/>
            <w:vAlign w:val="center"/>
          </w:tcPr>
          <w:p w:rsidR="006964D2" w:rsidRPr="00172F31" w:rsidRDefault="00BC193A" w:rsidP="00172F31">
            <w:pPr>
              <w:widowControl/>
              <w:spacing w:line="600" w:lineRule="auto"/>
              <w:jc w:val="center"/>
              <w:rPr>
                <w:rFonts w:ascii="仿宋" w:eastAsia="仿宋" w:hAnsi="仿宋" w:cs="Times New Roman"/>
                <w:kern w:val="0"/>
                <w:sz w:val="20"/>
                <w:szCs w:val="20"/>
              </w:rPr>
            </w:pPr>
            <w:r w:rsidRPr="00172F31">
              <w:rPr>
                <w:rFonts w:ascii="仿宋" w:eastAsia="仿宋" w:hAnsi="仿宋" w:cs="Times New Roman"/>
                <w:kern w:val="0"/>
                <w:sz w:val="20"/>
                <w:szCs w:val="20"/>
              </w:rPr>
              <w:t>6-9</w:t>
            </w:r>
          </w:p>
        </w:tc>
      </w:tr>
      <w:tr w:rsidR="00DA70F6" w:rsidRPr="00DA70F6" w:rsidTr="00172F31">
        <w:trPr>
          <w:trHeight w:val="20"/>
          <w:jc w:val="center"/>
        </w:trPr>
        <w:tc>
          <w:tcPr>
            <w:tcW w:w="237" w:type="pct"/>
            <w:vMerge/>
            <w:shd w:val="clear" w:color="auto" w:fill="auto"/>
            <w:vAlign w:val="center"/>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449" w:type="pct"/>
            <w:vMerge/>
            <w:shd w:val="clear" w:color="auto" w:fill="auto"/>
            <w:vAlign w:val="center"/>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847" w:type="pct"/>
            <w:vMerge/>
            <w:shd w:val="clear" w:color="auto" w:fill="auto"/>
            <w:noWrap/>
            <w:vAlign w:val="center"/>
          </w:tcPr>
          <w:p w:rsidR="006964D2" w:rsidRPr="00172F31" w:rsidRDefault="006964D2" w:rsidP="00172F31">
            <w:pPr>
              <w:spacing w:line="240" w:lineRule="exact"/>
              <w:jc w:val="center"/>
              <w:rPr>
                <w:rFonts w:ascii="仿宋" w:eastAsia="仿宋" w:hAnsi="仿宋" w:cs="Times New Roman"/>
                <w:kern w:val="0"/>
                <w:sz w:val="20"/>
                <w:szCs w:val="20"/>
              </w:rPr>
            </w:pPr>
          </w:p>
        </w:tc>
        <w:tc>
          <w:tcPr>
            <w:tcW w:w="599" w:type="pct"/>
            <w:vMerge/>
            <w:shd w:val="clear" w:color="auto" w:fill="auto"/>
            <w:vAlign w:val="center"/>
          </w:tcPr>
          <w:p w:rsidR="006964D2" w:rsidRPr="00172F31" w:rsidRDefault="006964D2" w:rsidP="00172F31">
            <w:pPr>
              <w:spacing w:line="240" w:lineRule="exact"/>
              <w:jc w:val="center"/>
              <w:rPr>
                <w:rFonts w:ascii="仿宋" w:eastAsia="仿宋" w:hAnsi="仿宋" w:cs="Times New Roman"/>
                <w:kern w:val="0"/>
                <w:sz w:val="20"/>
                <w:szCs w:val="20"/>
              </w:rPr>
            </w:pPr>
          </w:p>
        </w:tc>
        <w:tc>
          <w:tcPr>
            <w:tcW w:w="548" w:type="pct"/>
            <w:vMerge/>
            <w:vAlign w:val="center"/>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648" w:type="pct"/>
            <w:vMerge/>
            <w:shd w:val="clear" w:color="auto" w:fill="auto"/>
            <w:vAlign w:val="center"/>
          </w:tcPr>
          <w:p w:rsidR="006964D2" w:rsidRPr="00172F31" w:rsidRDefault="006964D2" w:rsidP="00172F31">
            <w:pPr>
              <w:widowControl/>
              <w:spacing w:line="600" w:lineRule="auto"/>
              <w:jc w:val="center"/>
              <w:rPr>
                <w:rFonts w:ascii="仿宋" w:eastAsia="仿宋" w:hAnsi="仿宋" w:cs="Times New Roman"/>
                <w:kern w:val="0"/>
                <w:sz w:val="20"/>
                <w:szCs w:val="20"/>
              </w:rPr>
            </w:pPr>
          </w:p>
        </w:tc>
        <w:tc>
          <w:tcPr>
            <w:tcW w:w="997" w:type="pct"/>
            <w:shd w:val="clear" w:color="auto" w:fill="auto"/>
            <w:vAlign w:val="center"/>
          </w:tcPr>
          <w:p w:rsidR="006964D2" w:rsidRPr="00172F31" w:rsidRDefault="00BC193A" w:rsidP="00172F31">
            <w:pPr>
              <w:widowControl/>
              <w:spacing w:line="600" w:lineRule="auto"/>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交通事故</w:t>
            </w:r>
          </w:p>
        </w:tc>
        <w:tc>
          <w:tcPr>
            <w:tcW w:w="675" w:type="pct"/>
            <w:vAlign w:val="center"/>
          </w:tcPr>
          <w:p w:rsidR="006964D2" w:rsidRPr="00172F31" w:rsidRDefault="00BC193A" w:rsidP="00172F31">
            <w:pPr>
              <w:widowControl/>
              <w:spacing w:line="600" w:lineRule="auto"/>
              <w:jc w:val="center"/>
              <w:rPr>
                <w:rFonts w:ascii="仿宋" w:eastAsia="仿宋" w:hAnsi="仿宋" w:cs="Times New Roman"/>
                <w:kern w:val="0"/>
                <w:sz w:val="20"/>
                <w:szCs w:val="20"/>
              </w:rPr>
            </w:pPr>
            <w:r w:rsidRPr="00172F31">
              <w:rPr>
                <w:rFonts w:ascii="仿宋" w:eastAsia="仿宋" w:hAnsi="仿宋" w:cs="Times New Roman"/>
                <w:kern w:val="0"/>
                <w:sz w:val="20"/>
                <w:szCs w:val="20"/>
              </w:rPr>
              <w:t>6-8</w:t>
            </w:r>
          </w:p>
        </w:tc>
      </w:tr>
      <w:tr w:rsidR="00DA70F6" w:rsidRPr="00DA70F6" w:rsidTr="00172F31">
        <w:trPr>
          <w:trHeight w:val="20"/>
          <w:jc w:val="center"/>
        </w:trPr>
        <w:tc>
          <w:tcPr>
            <w:tcW w:w="237" w:type="pct"/>
            <w:vMerge/>
            <w:shd w:val="clear" w:color="auto" w:fill="auto"/>
            <w:vAlign w:val="center"/>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449" w:type="pct"/>
            <w:vMerge/>
            <w:shd w:val="clear" w:color="auto" w:fill="auto"/>
            <w:vAlign w:val="center"/>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847" w:type="pct"/>
            <w:vMerge/>
            <w:shd w:val="clear" w:color="auto" w:fill="auto"/>
            <w:noWrap/>
            <w:vAlign w:val="center"/>
          </w:tcPr>
          <w:p w:rsidR="006964D2" w:rsidRPr="00172F31" w:rsidRDefault="006964D2" w:rsidP="00172F31">
            <w:pPr>
              <w:spacing w:line="240" w:lineRule="exact"/>
              <w:jc w:val="center"/>
              <w:rPr>
                <w:rFonts w:ascii="仿宋" w:eastAsia="仿宋" w:hAnsi="仿宋" w:cs="Times New Roman"/>
                <w:kern w:val="0"/>
                <w:sz w:val="20"/>
                <w:szCs w:val="20"/>
              </w:rPr>
            </w:pPr>
          </w:p>
        </w:tc>
        <w:tc>
          <w:tcPr>
            <w:tcW w:w="599" w:type="pct"/>
            <w:vMerge/>
            <w:shd w:val="clear" w:color="auto" w:fill="auto"/>
            <w:vAlign w:val="center"/>
          </w:tcPr>
          <w:p w:rsidR="006964D2" w:rsidRPr="00172F31" w:rsidRDefault="006964D2" w:rsidP="00172F31">
            <w:pPr>
              <w:spacing w:line="240" w:lineRule="exact"/>
              <w:jc w:val="center"/>
              <w:rPr>
                <w:rFonts w:ascii="仿宋" w:eastAsia="仿宋" w:hAnsi="仿宋" w:cs="Times New Roman"/>
                <w:kern w:val="0"/>
                <w:sz w:val="20"/>
                <w:szCs w:val="20"/>
              </w:rPr>
            </w:pPr>
          </w:p>
        </w:tc>
        <w:tc>
          <w:tcPr>
            <w:tcW w:w="548" w:type="pct"/>
            <w:vMerge/>
            <w:vAlign w:val="center"/>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648" w:type="pct"/>
            <w:vMerge/>
            <w:shd w:val="clear" w:color="auto" w:fill="auto"/>
            <w:vAlign w:val="center"/>
          </w:tcPr>
          <w:p w:rsidR="006964D2" w:rsidRPr="00172F31" w:rsidRDefault="006964D2" w:rsidP="00172F31">
            <w:pPr>
              <w:widowControl/>
              <w:spacing w:line="600" w:lineRule="auto"/>
              <w:jc w:val="center"/>
              <w:rPr>
                <w:rFonts w:ascii="仿宋" w:eastAsia="仿宋" w:hAnsi="仿宋" w:cs="Times New Roman"/>
                <w:kern w:val="0"/>
                <w:sz w:val="20"/>
                <w:szCs w:val="20"/>
              </w:rPr>
            </w:pPr>
          </w:p>
        </w:tc>
        <w:tc>
          <w:tcPr>
            <w:tcW w:w="997" w:type="pct"/>
            <w:shd w:val="clear" w:color="auto" w:fill="auto"/>
            <w:vAlign w:val="center"/>
          </w:tcPr>
          <w:p w:rsidR="006964D2" w:rsidRPr="00172F31" w:rsidRDefault="00BC193A" w:rsidP="00172F31">
            <w:pPr>
              <w:widowControl/>
              <w:spacing w:line="600" w:lineRule="auto"/>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检修维护</w:t>
            </w:r>
          </w:p>
        </w:tc>
        <w:tc>
          <w:tcPr>
            <w:tcW w:w="675" w:type="pct"/>
            <w:vAlign w:val="center"/>
          </w:tcPr>
          <w:p w:rsidR="006964D2" w:rsidRPr="00172F31" w:rsidRDefault="00BC193A" w:rsidP="00172F31">
            <w:pPr>
              <w:widowControl/>
              <w:spacing w:line="600" w:lineRule="auto"/>
              <w:jc w:val="center"/>
              <w:rPr>
                <w:rFonts w:ascii="仿宋" w:eastAsia="仿宋" w:hAnsi="仿宋" w:cs="Times New Roman"/>
                <w:kern w:val="0"/>
                <w:sz w:val="20"/>
                <w:szCs w:val="20"/>
              </w:rPr>
            </w:pPr>
            <w:r w:rsidRPr="00172F31">
              <w:rPr>
                <w:rFonts w:ascii="仿宋" w:eastAsia="仿宋" w:hAnsi="仿宋" w:cs="Times New Roman"/>
                <w:kern w:val="0"/>
                <w:sz w:val="20"/>
                <w:szCs w:val="20"/>
              </w:rPr>
              <w:t>6-6</w:t>
            </w:r>
          </w:p>
        </w:tc>
      </w:tr>
      <w:tr w:rsidR="00DA70F6" w:rsidRPr="00DA70F6" w:rsidTr="00172F31">
        <w:trPr>
          <w:trHeight w:val="20"/>
          <w:jc w:val="center"/>
        </w:trPr>
        <w:tc>
          <w:tcPr>
            <w:tcW w:w="237" w:type="pct"/>
            <w:vMerge/>
            <w:shd w:val="clear" w:color="auto" w:fill="auto"/>
            <w:vAlign w:val="center"/>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449" w:type="pct"/>
            <w:vMerge/>
            <w:shd w:val="clear" w:color="auto" w:fill="auto"/>
            <w:vAlign w:val="center"/>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847" w:type="pct"/>
            <w:vMerge/>
            <w:shd w:val="clear" w:color="auto" w:fill="auto"/>
            <w:noWrap/>
            <w:vAlign w:val="center"/>
          </w:tcPr>
          <w:p w:rsidR="006964D2" w:rsidRPr="00172F31" w:rsidRDefault="006964D2" w:rsidP="00172F31">
            <w:pPr>
              <w:spacing w:line="240" w:lineRule="exact"/>
              <w:jc w:val="center"/>
              <w:rPr>
                <w:rFonts w:ascii="仿宋" w:eastAsia="仿宋" w:hAnsi="仿宋" w:cs="Times New Roman"/>
                <w:kern w:val="0"/>
                <w:sz w:val="20"/>
                <w:szCs w:val="20"/>
              </w:rPr>
            </w:pPr>
          </w:p>
        </w:tc>
        <w:tc>
          <w:tcPr>
            <w:tcW w:w="599" w:type="pct"/>
            <w:vMerge/>
            <w:shd w:val="clear" w:color="auto" w:fill="auto"/>
            <w:vAlign w:val="center"/>
          </w:tcPr>
          <w:p w:rsidR="006964D2" w:rsidRPr="00172F31" w:rsidRDefault="006964D2" w:rsidP="00172F31">
            <w:pPr>
              <w:spacing w:line="240" w:lineRule="exact"/>
              <w:jc w:val="center"/>
              <w:rPr>
                <w:rFonts w:ascii="仿宋" w:eastAsia="仿宋" w:hAnsi="仿宋" w:cs="Times New Roman"/>
                <w:kern w:val="0"/>
                <w:sz w:val="20"/>
                <w:szCs w:val="20"/>
              </w:rPr>
            </w:pPr>
          </w:p>
        </w:tc>
        <w:tc>
          <w:tcPr>
            <w:tcW w:w="548" w:type="pct"/>
            <w:vMerge/>
            <w:vAlign w:val="center"/>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648" w:type="pct"/>
            <w:shd w:val="clear" w:color="auto" w:fill="auto"/>
            <w:vAlign w:val="center"/>
          </w:tcPr>
          <w:p w:rsidR="006964D2" w:rsidRPr="00172F31" w:rsidRDefault="00BC193A" w:rsidP="00172F31">
            <w:pPr>
              <w:widowControl/>
              <w:spacing w:line="600" w:lineRule="auto"/>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车辆坠渠</w:t>
            </w:r>
          </w:p>
        </w:tc>
        <w:tc>
          <w:tcPr>
            <w:tcW w:w="997" w:type="pct"/>
            <w:shd w:val="clear" w:color="auto" w:fill="auto"/>
            <w:vAlign w:val="center"/>
          </w:tcPr>
          <w:p w:rsidR="006964D2" w:rsidRPr="00172F31" w:rsidRDefault="00BC193A" w:rsidP="00172F31">
            <w:pPr>
              <w:widowControl/>
              <w:spacing w:line="600" w:lineRule="auto"/>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交通事故</w:t>
            </w:r>
          </w:p>
        </w:tc>
        <w:tc>
          <w:tcPr>
            <w:tcW w:w="675" w:type="pct"/>
            <w:vAlign w:val="center"/>
          </w:tcPr>
          <w:p w:rsidR="006964D2" w:rsidRPr="00172F31" w:rsidRDefault="00BC193A" w:rsidP="00172F31">
            <w:pPr>
              <w:widowControl/>
              <w:spacing w:line="600" w:lineRule="auto"/>
              <w:jc w:val="center"/>
              <w:rPr>
                <w:rFonts w:ascii="仿宋" w:eastAsia="仿宋" w:hAnsi="仿宋" w:cs="Times New Roman"/>
                <w:kern w:val="0"/>
                <w:sz w:val="20"/>
                <w:szCs w:val="20"/>
              </w:rPr>
            </w:pPr>
            <w:r w:rsidRPr="00172F31">
              <w:rPr>
                <w:rFonts w:ascii="仿宋" w:eastAsia="仿宋" w:hAnsi="仿宋" w:cs="Times New Roman"/>
                <w:kern w:val="0"/>
                <w:sz w:val="20"/>
                <w:szCs w:val="20"/>
              </w:rPr>
              <w:t>6-8</w:t>
            </w:r>
          </w:p>
        </w:tc>
      </w:tr>
      <w:tr w:rsidR="00DA70F6" w:rsidRPr="00DA70F6" w:rsidTr="00172F31">
        <w:trPr>
          <w:trHeight w:val="20"/>
          <w:jc w:val="center"/>
        </w:trPr>
        <w:tc>
          <w:tcPr>
            <w:tcW w:w="237" w:type="pct"/>
            <w:vMerge/>
            <w:shd w:val="clear" w:color="auto" w:fill="auto"/>
            <w:vAlign w:val="center"/>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449" w:type="pct"/>
            <w:vMerge/>
            <w:shd w:val="clear" w:color="auto" w:fill="auto"/>
            <w:vAlign w:val="center"/>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847" w:type="pct"/>
            <w:vMerge/>
            <w:shd w:val="clear" w:color="auto" w:fill="auto"/>
            <w:noWrap/>
            <w:vAlign w:val="center"/>
          </w:tcPr>
          <w:p w:rsidR="006964D2" w:rsidRPr="00172F31" w:rsidRDefault="006964D2" w:rsidP="00172F31">
            <w:pPr>
              <w:spacing w:line="240" w:lineRule="exact"/>
              <w:jc w:val="center"/>
              <w:rPr>
                <w:rFonts w:ascii="仿宋" w:eastAsia="仿宋" w:hAnsi="仿宋" w:cs="Times New Roman"/>
                <w:kern w:val="0"/>
                <w:sz w:val="20"/>
                <w:szCs w:val="20"/>
              </w:rPr>
            </w:pPr>
          </w:p>
        </w:tc>
        <w:tc>
          <w:tcPr>
            <w:tcW w:w="599" w:type="pct"/>
            <w:vMerge/>
            <w:shd w:val="clear" w:color="auto" w:fill="auto"/>
            <w:vAlign w:val="center"/>
          </w:tcPr>
          <w:p w:rsidR="006964D2" w:rsidRPr="00172F31" w:rsidRDefault="006964D2" w:rsidP="00172F31">
            <w:pPr>
              <w:spacing w:line="240" w:lineRule="exact"/>
              <w:jc w:val="center"/>
              <w:rPr>
                <w:rFonts w:ascii="仿宋" w:eastAsia="仿宋" w:hAnsi="仿宋" w:cs="Times New Roman"/>
                <w:kern w:val="0"/>
                <w:sz w:val="20"/>
                <w:szCs w:val="20"/>
              </w:rPr>
            </w:pPr>
          </w:p>
        </w:tc>
        <w:tc>
          <w:tcPr>
            <w:tcW w:w="548" w:type="pct"/>
            <w:vMerge/>
            <w:vAlign w:val="center"/>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648" w:type="pct"/>
            <w:shd w:val="clear" w:color="auto" w:fill="auto"/>
            <w:vAlign w:val="center"/>
          </w:tcPr>
          <w:p w:rsidR="006964D2" w:rsidRPr="00172F31" w:rsidRDefault="00BC193A" w:rsidP="00172F31">
            <w:pPr>
              <w:widowControl/>
              <w:spacing w:line="600" w:lineRule="auto"/>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构件破坏</w:t>
            </w:r>
          </w:p>
        </w:tc>
        <w:tc>
          <w:tcPr>
            <w:tcW w:w="997" w:type="pct"/>
            <w:shd w:val="clear" w:color="auto" w:fill="auto"/>
            <w:vAlign w:val="center"/>
          </w:tcPr>
          <w:p w:rsidR="006964D2" w:rsidRPr="00172F31" w:rsidRDefault="00BC193A" w:rsidP="00172F31">
            <w:pPr>
              <w:widowControl/>
              <w:spacing w:line="600" w:lineRule="auto"/>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车辆超载</w:t>
            </w:r>
          </w:p>
        </w:tc>
        <w:tc>
          <w:tcPr>
            <w:tcW w:w="675" w:type="pct"/>
            <w:vAlign w:val="center"/>
          </w:tcPr>
          <w:p w:rsidR="006964D2" w:rsidRPr="00172F31" w:rsidRDefault="00BC193A" w:rsidP="00172F31">
            <w:pPr>
              <w:spacing w:line="600" w:lineRule="auto"/>
              <w:jc w:val="center"/>
              <w:rPr>
                <w:rFonts w:ascii="仿宋" w:eastAsia="仿宋" w:hAnsi="仿宋" w:cs="Times New Roman"/>
                <w:kern w:val="0"/>
                <w:sz w:val="20"/>
                <w:szCs w:val="20"/>
              </w:rPr>
            </w:pPr>
            <w:r w:rsidRPr="00172F31">
              <w:rPr>
                <w:rFonts w:ascii="仿宋" w:eastAsia="仿宋" w:hAnsi="仿宋" w:cs="Times New Roman"/>
                <w:kern w:val="0"/>
                <w:sz w:val="20"/>
                <w:szCs w:val="20"/>
              </w:rPr>
              <w:t>6-10</w:t>
            </w:r>
          </w:p>
        </w:tc>
      </w:tr>
      <w:tr w:rsidR="00DA70F6" w:rsidRPr="00DA70F6" w:rsidTr="00172F31">
        <w:trPr>
          <w:trHeight w:val="20"/>
          <w:jc w:val="center"/>
        </w:trPr>
        <w:tc>
          <w:tcPr>
            <w:tcW w:w="237" w:type="pct"/>
            <w:vMerge w:val="restart"/>
            <w:shd w:val="clear" w:color="auto" w:fill="auto"/>
            <w:vAlign w:val="center"/>
            <w:hideMark/>
          </w:tcPr>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54</w:t>
            </w:r>
          </w:p>
        </w:tc>
        <w:tc>
          <w:tcPr>
            <w:tcW w:w="449" w:type="pct"/>
            <w:vMerge w:val="restart"/>
            <w:shd w:val="clear" w:color="auto" w:fill="auto"/>
            <w:vAlign w:val="center"/>
            <w:hideMark/>
          </w:tcPr>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下穿通道</w:t>
            </w:r>
          </w:p>
        </w:tc>
        <w:tc>
          <w:tcPr>
            <w:tcW w:w="847" w:type="pct"/>
            <w:vMerge w:val="restart"/>
            <w:shd w:val="clear" w:color="auto" w:fill="auto"/>
            <w:noWrap/>
            <w:vAlign w:val="center"/>
          </w:tcPr>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苏楼西下穿通道</w:t>
            </w:r>
          </w:p>
        </w:tc>
        <w:tc>
          <w:tcPr>
            <w:tcW w:w="599" w:type="pct"/>
            <w:vMerge w:val="restart"/>
            <w:shd w:val="clear" w:color="auto" w:fill="auto"/>
            <w:vAlign w:val="center"/>
          </w:tcPr>
          <w:p w:rsidR="006964D2" w:rsidRPr="00172F31" w:rsidRDefault="00BC193A" w:rsidP="00172F31">
            <w:pPr>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K15+372</w:t>
            </w:r>
          </w:p>
        </w:tc>
        <w:tc>
          <w:tcPr>
            <w:tcW w:w="548" w:type="pct"/>
            <w:vMerge w:val="restart"/>
            <w:vAlign w:val="center"/>
          </w:tcPr>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4.3</w:t>
            </w:r>
          </w:p>
        </w:tc>
        <w:tc>
          <w:tcPr>
            <w:tcW w:w="648" w:type="pct"/>
            <w:vMerge w:val="restart"/>
            <w:shd w:val="clear" w:color="auto" w:fill="auto"/>
            <w:vAlign w:val="center"/>
          </w:tcPr>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上部渠基破坏</w:t>
            </w:r>
          </w:p>
        </w:tc>
        <w:tc>
          <w:tcPr>
            <w:tcW w:w="997" w:type="pct"/>
            <w:shd w:val="clear" w:color="auto" w:fill="auto"/>
            <w:vAlign w:val="center"/>
          </w:tcPr>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结构缝渗漏</w:t>
            </w:r>
          </w:p>
        </w:tc>
        <w:tc>
          <w:tcPr>
            <w:tcW w:w="675" w:type="pct"/>
          </w:tcPr>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4-5</w:t>
            </w:r>
          </w:p>
        </w:tc>
      </w:tr>
      <w:tr w:rsidR="00DA70F6" w:rsidRPr="00DA70F6" w:rsidTr="00172F31">
        <w:trPr>
          <w:trHeight w:val="20"/>
          <w:jc w:val="center"/>
        </w:trPr>
        <w:tc>
          <w:tcPr>
            <w:tcW w:w="237" w:type="pct"/>
            <w:vMerge/>
            <w:shd w:val="clear" w:color="auto" w:fill="auto"/>
            <w:vAlign w:val="center"/>
            <w:hideMark/>
          </w:tcPr>
          <w:p w:rsidR="006964D2" w:rsidRPr="00172F31" w:rsidRDefault="006964D2" w:rsidP="00172F31">
            <w:pPr>
              <w:spacing w:line="240" w:lineRule="exact"/>
              <w:jc w:val="center"/>
              <w:rPr>
                <w:rFonts w:ascii="仿宋" w:eastAsia="仿宋" w:hAnsi="仿宋" w:cs="Times New Roman"/>
                <w:kern w:val="0"/>
                <w:sz w:val="20"/>
                <w:szCs w:val="20"/>
              </w:rPr>
            </w:pPr>
          </w:p>
        </w:tc>
        <w:tc>
          <w:tcPr>
            <w:tcW w:w="449" w:type="pct"/>
            <w:vMerge/>
            <w:vAlign w:val="center"/>
            <w:hideMark/>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847" w:type="pct"/>
            <w:vMerge/>
            <w:shd w:val="clear" w:color="auto" w:fill="auto"/>
            <w:noWrap/>
            <w:vAlign w:val="center"/>
          </w:tcPr>
          <w:p w:rsidR="006964D2" w:rsidRPr="00172F31" w:rsidRDefault="006964D2" w:rsidP="00172F31">
            <w:pPr>
              <w:spacing w:line="240" w:lineRule="exact"/>
              <w:jc w:val="center"/>
              <w:rPr>
                <w:rFonts w:ascii="仿宋" w:eastAsia="仿宋" w:hAnsi="仿宋" w:cs="Times New Roman"/>
                <w:kern w:val="0"/>
                <w:sz w:val="20"/>
                <w:szCs w:val="20"/>
              </w:rPr>
            </w:pPr>
          </w:p>
        </w:tc>
        <w:tc>
          <w:tcPr>
            <w:tcW w:w="599" w:type="pct"/>
            <w:vMerge/>
            <w:shd w:val="clear" w:color="auto" w:fill="auto"/>
            <w:vAlign w:val="center"/>
          </w:tcPr>
          <w:p w:rsidR="006964D2" w:rsidRPr="00172F31" w:rsidRDefault="006964D2" w:rsidP="00172F31">
            <w:pPr>
              <w:spacing w:line="240" w:lineRule="exact"/>
              <w:jc w:val="center"/>
              <w:rPr>
                <w:rFonts w:ascii="仿宋" w:eastAsia="仿宋" w:hAnsi="仿宋" w:cs="Times New Roman"/>
                <w:kern w:val="0"/>
                <w:sz w:val="20"/>
                <w:szCs w:val="20"/>
              </w:rPr>
            </w:pPr>
          </w:p>
        </w:tc>
        <w:tc>
          <w:tcPr>
            <w:tcW w:w="548" w:type="pct"/>
            <w:vMerge/>
            <w:vAlign w:val="center"/>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648" w:type="pct"/>
            <w:vMerge/>
            <w:shd w:val="clear" w:color="auto" w:fill="auto"/>
            <w:vAlign w:val="center"/>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997" w:type="pct"/>
            <w:shd w:val="clear" w:color="auto" w:fill="auto"/>
            <w:vAlign w:val="center"/>
          </w:tcPr>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检修维护</w:t>
            </w:r>
          </w:p>
        </w:tc>
        <w:tc>
          <w:tcPr>
            <w:tcW w:w="675" w:type="pct"/>
          </w:tcPr>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6-6</w:t>
            </w:r>
          </w:p>
        </w:tc>
      </w:tr>
      <w:tr w:rsidR="00DA70F6" w:rsidRPr="00DA70F6" w:rsidTr="00172F31">
        <w:trPr>
          <w:trHeight w:val="20"/>
          <w:jc w:val="center"/>
        </w:trPr>
        <w:tc>
          <w:tcPr>
            <w:tcW w:w="237" w:type="pct"/>
            <w:vMerge/>
            <w:shd w:val="clear" w:color="auto" w:fill="auto"/>
            <w:vAlign w:val="center"/>
            <w:hideMark/>
          </w:tcPr>
          <w:p w:rsidR="006964D2" w:rsidRPr="00172F31" w:rsidRDefault="006964D2" w:rsidP="00172F31">
            <w:pPr>
              <w:spacing w:line="240" w:lineRule="exact"/>
              <w:jc w:val="center"/>
              <w:rPr>
                <w:rFonts w:ascii="仿宋" w:eastAsia="仿宋" w:hAnsi="仿宋" w:cs="Times New Roman"/>
                <w:kern w:val="0"/>
                <w:sz w:val="20"/>
                <w:szCs w:val="20"/>
              </w:rPr>
            </w:pPr>
          </w:p>
        </w:tc>
        <w:tc>
          <w:tcPr>
            <w:tcW w:w="449" w:type="pct"/>
            <w:vMerge/>
            <w:vAlign w:val="center"/>
            <w:hideMark/>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847" w:type="pct"/>
            <w:vMerge/>
            <w:shd w:val="clear" w:color="auto" w:fill="auto"/>
            <w:noWrap/>
            <w:vAlign w:val="center"/>
          </w:tcPr>
          <w:p w:rsidR="006964D2" w:rsidRPr="00172F31" w:rsidRDefault="006964D2" w:rsidP="00172F31">
            <w:pPr>
              <w:spacing w:line="240" w:lineRule="exact"/>
              <w:jc w:val="center"/>
              <w:rPr>
                <w:rFonts w:ascii="仿宋" w:eastAsia="仿宋" w:hAnsi="仿宋" w:cs="Times New Roman"/>
                <w:kern w:val="0"/>
                <w:sz w:val="20"/>
                <w:szCs w:val="20"/>
              </w:rPr>
            </w:pPr>
          </w:p>
        </w:tc>
        <w:tc>
          <w:tcPr>
            <w:tcW w:w="599" w:type="pct"/>
            <w:vMerge/>
            <w:shd w:val="clear" w:color="auto" w:fill="auto"/>
            <w:vAlign w:val="center"/>
          </w:tcPr>
          <w:p w:rsidR="006964D2" w:rsidRPr="00172F31" w:rsidRDefault="006964D2" w:rsidP="00172F31">
            <w:pPr>
              <w:spacing w:line="240" w:lineRule="exact"/>
              <w:jc w:val="center"/>
              <w:rPr>
                <w:rFonts w:ascii="仿宋" w:eastAsia="仿宋" w:hAnsi="仿宋" w:cs="Times New Roman"/>
                <w:kern w:val="0"/>
                <w:sz w:val="20"/>
                <w:szCs w:val="20"/>
              </w:rPr>
            </w:pPr>
          </w:p>
        </w:tc>
        <w:tc>
          <w:tcPr>
            <w:tcW w:w="548" w:type="pct"/>
            <w:vMerge/>
            <w:vAlign w:val="center"/>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648" w:type="pct"/>
            <w:vMerge w:val="restart"/>
            <w:shd w:val="clear" w:color="auto" w:fill="auto"/>
            <w:vAlign w:val="center"/>
          </w:tcPr>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构件破坏</w:t>
            </w:r>
          </w:p>
        </w:tc>
        <w:tc>
          <w:tcPr>
            <w:tcW w:w="997" w:type="pct"/>
            <w:shd w:val="clear" w:color="auto" w:fill="auto"/>
            <w:vAlign w:val="center"/>
          </w:tcPr>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交通事故</w:t>
            </w:r>
          </w:p>
        </w:tc>
        <w:tc>
          <w:tcPr>
            <w:tcW w:w="675" w:type="pct"/>
          </w:tcPr>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6-8</w:t>
            </w:r>
          </w:p>
        </w:tc>
      </w:tr>
      <w:tr w:rsidR="00DA70F6" w:rsidRPr="00DA70F6" w:rsidTr="00172F31">
        <w:trPr>
          <w:trHeight w:val="20"/>
          <w:jc w:val="center"/>
        </w:trPr>
        <w:tc>
          <w:tcPr>
            <w:tcW w:w="237" w:type="pct"/>
            <w:vMerge/>
            <w:shd w:val="clear" w:color="auto" w:fill="auto"/>
            <w:vAlign w:val="center"/>
            <w:hideMark/>
          </w:tcPr>
          <w:p w:rsidR="006964D2" w:rsidRPr="00172F31" w:rsidRDefault="006964D2" w:rsidP="00172F31">
            <w:pPr>
              <w:spacing w:line="240" w:lineRule="exact"/>
              <w:jc w:val="center"/>
              <w:rPr>
                <w:rFonts w:ascii="仿宋" w:eastAsia="仿宋" w:hAnsi="仿宋" w:cs="Times New Roman"/>
                <w:kern w:val="0"/>
                <w:sz w:val="20"/>
                <w:szCs w:val="20"/>
              </w:rPr>
            </w:pPr>
          </w:p>
        </w:tc>
        <w:tc>
          <w:tcPr>
            <w:tcW w:w="449" w:type="pct"/>
            <w:vMerge/>
            <w:vAlign w:val="center"/>
            <w:hideMark/>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847" w:type="pct"/>
            <w:vMerge/>
            <w:shd w:val="clear" w:color="auto" w:fill="auto"/>
            <w:noWrap/>
            <w:vAlign w:val="center"/>
          </w:tcPr>
          <w:p w:rsidR="006964D2" w:rsidRPr="00172F31" w:rsidRDefault="006964D2" w:rsidP="00172F31">
            <w:pPr>
              <w:spacing w:line="240" w:lineRule="exact"/>
              <w:jc w:val="center"/>
              <w:rPr>
                <w:rFonts w:ascii="仿宋" w:eastAsia="仿宋" w:hAnsi="仿宋" w:cs="Times New Roman"/>
                <w:kern w:val="0"/>
                <w:sz w:val="20"/>
                <w:szCs w:val="20"/>
              </w:rPr>
            </w:pPr>
          </w:p>
        </w:tc>
        <w:tc>
          <w:tcPr>
            <w:tcW w:w="599" w:type="pct"/>
            <w:vMerge/>
            <w:shd w:val="clear" w:color="auto" w:fill="auto"/>
            <w:vAlign w:val="center"/>
          </w:tcPr>
          <w:p w:rsidR="006964D2" w:rsidRPr="00172F31" w:rsidRDefault="006964D2" w:rsidP="00172F31">
            <w:pPr>
              <w:spacing w:line="240" w:lineRule="exact"/>
              <w:jc w:val="center"/>
              <w:rPr>
                <w:rFonts w:ascii="仿宋" w:eastAsia="仿宋" w:hAnsi="仿宋" w:cs="Times New Roman"/>
                <w:kern w:val="0"/>
                <w:sz w:val="20"/>
                <w:szCs w:val="20"/>
              </w:rPr>
            </w:pPr>
          </w:p>
        </w:tc>
        <w:tc>
          <w:tcPr>
            <w:tcW w:w="548" w:type="pct"/>
            <w:vMerge/>
            <w:vAlign w:val="center"/>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648" w:type="pct"/>
            <w:vMerge/>
            <w:shd w:val="clear" w:color="auto" w:fill="auto"/>
            <w:vAlign w:val="center"/>
          </w:tcPr>
          <w:p w:rsidR="006964D2" w:rsidRPr="00172F31" w:rsidRDefault="006964D2" w:rsidP="00172F31">
            <w:pPr>
              <w:widowControl/>
              <w:spacing w:line="240" w:lineRule="exact"/>
              <w:jc w:val="center"/>
              <w:rPr>
                <w:rFonts w:ascii="仿宋" w:eastAsia="仿宋" w:hAnsi="仿宋" w:cs="Times New Roman"/>
                <w:kern w:val="0"/>
                <w:sz w:val="20"/>
                <w:szCs w:val="20"/>
              </w:rPr>
            </w:pPr>
          </w:p>
        </w:tc>
        <w:tc>
          <w:tcPr>
            <w:tcW w:w="997" w:type="pct"/>
            <w:shd w:val="clear" w:color="auto" w:fill="auto"/>
            <w:vAlign w:val="center"/>
          </w:tcPr>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混凝土裂缝</w:t>
            </w:r>
          </w:p>
        </w:tc>
        <w:tc>
          <w:tcPr>
            <w:tcW w:w="675" w:type="pct"/>
          </w:tcPr>
          <w:p w:rsidR="006964D2" w:rsidRPr="00172F31" w:rsidRDefault="00BC193A" w:rsidP="00172F31">
            <w:pPr>
              <w:widowControl/>
              <w:spacing w:line="24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6-4</w:t>
            </w:r>
          </w:p>
        </w:tc>
      </w:tr>
    </w:tbl>
    <w:p w:rsidR="00457DED" w:rsidRPr="00C45163" w:rsidRDefault="00457DED" w:rsidP="00142FD7">
      <w:pPr>
        <w:pStyle w:val="10"/>
        <w:ind w:firstLine="240"/>
        <w:jc w:val="center"/>
        <w:outlineLvl w:val="9"/>
        <w:rPr>
          <w:rFonts w:hAnsi="黑体" w:cs="Times New Roman"/>
          <w:szCs w:val="24"/>
        </w:rPr>
      </w:pPr>
    </w:p>
    <w:p w:rsidR="00142FD7" w:rsidRPr="00C45163" w:rsidRDefault="00142FD7" w:rsidP="00142FD7">
      <w:pPr>
        <w:pStyle w:val="10"/>
        <w:ind w:firstLineChars="41" w:firstLine="98"/>
        <w:outlineLvl w:val="2"/>
        <w:rPr>
          <w:rFonts w:ascii="Times New Roman" w:hAnsi="Times New Roman" w:cs="Times New Roman"/>
        </w:rPr>
      </w:pPr>
      <w:r w:rsidRPr="00C45163">
        <w:br w:type="column"/>
      </w:r>
      <w:r w:rsidRPr="00C45163">
        <w:rPr>
          <w:rFonts w:ascii="Times New Roman" w:hAnsi="Times New Roman" w:cs="Times New Roman" w:hint="eastAsia"/>
        </w:rPr>
        <w:lastRenderedPageBreak/>
        <w:t>3.</w:t>
      </w:r>
      <w:r w:rsidR="00C57C49" w:rsidRPr="00C45163">
        <w:rPr>
          <w:rFonts w:ascii="Times New Roman" w:hAnsi="Times New Roman" w:cs="Times New Roman" w:hint="eastAsia"/>
        </w:rPr>
        <w:t>2</w:t>
      </w:r>
      <w:r w:rsidRPr="00C45163">
        <w:rPr>
          <w:rFonts w:ascii="Times New Roman" w:hAnsi="Times New Roman" w:cs="Times New Roman" w:hint="eastAsia"/>
        </w:rPr>
        <w:t>.2</w:t>
      </w:r>
      <w:r w:rsidRPr="00C45163">
        <w:rPr>
          <w:rFonts w:ascii="Times New Roman" w:hAnsi="Times New Roman" w:cs="Times New Roman" w:hint="eastAsia"/>
        </w:rPr>
        <w:t>建筑物</w:t>
      </w:r>
      <w:r w:rsidR="006863B7">
        <w:rPr>
          <w:rFonts w:ascii="Times New Roman" w:hAnsi="Times New Roman" w:cs="Times New Roman" w:hint="eastAsia"/>
        </w:rPr>
        <w:t>风险</w:t>
      </w:r>
      <w:r w:rsidRPr="00C45163">
        <w:rPr>
          <w:rFonts w:ascii="Times New Roman" w:hAnsi="Times New Roman" w:cs="Times New Roman" w:hint="eastAsia"/>
        </w:rPr>
        <w:t>预防措施</w:t>
      </w:r>
    </w:p>
    <w:p w:rsidR="00142FD7" w:rsidRPr="00C45163" w:rsidRDefault="00142FD7" w:rsidP="00142FD7">
      <w:pPr>
        <w:pStyle w:val="10"/>
        <w:ind w:firstLine="240"/>
        <w:outlineLvl w:val="9"/>
        <w:rPr>
          <w:rFonts w:ascii="Times New Roman" w:hAnsi="Times New Roman" w:cs="Times New Roman"/>
        </w:rPr>
      </w:pPr>
      <w:r w:rsidRPr="00C45163">
        <w:rPr>
          <w:rFonts w:ascii="Times New Roman" w:hAnsi="Times New Roman" w:cs="Times New Roman" w:hint="eastAsia"/>
        </w:rPr>
        <w:t>（</w:t>
      </w:r>
      <w:r w:rsidRPr="00C45163">
        <w:rPr>
          <w:rFonts w:ascii="Times New Roman" w:hAnsi="Times New Roman" w:cs="Times New Roman" w:hint="eastAsia"/>
        </w:rPr>
        <w:t>1</w:t>
      </w:r>
      <w:r w:rsidRPr="00C45163">
        <w:rPr>
          <w:rFonts w:ascii="Times New Roman" w:hAnsi="Times New Roman" w:cs="Times New Roman"/>
        </w:rPr>
        <w:t>）</w:t>
      </w:r>
      <w:r w:rsidRPr="00C45163">
        <w:rPr>
          <w:rFonts w:ascii="Times New Roman" w:hAnsi="Times New Roman" w:cs="Times New Roman" w:hint="eastAsia"/>
        </w:rPr>
        <w:t>渠系建筑物</w:t>
      </w:r>
      <w:r w:rsidR="00D14E61">
        <w:rPr>
          <w:rFonts w:ascii="Times New Roman" w:hAnsi="Times New Roman" w:cs="Times New Roman" w:hint="eastAsia"/>
        </w:rPr>
        <w:t>风险预防</w:t>
      </w:r>
      <w:r w:rsidRPr="00C45163">
        <w:rPr>
          <w:rFonts w:ascii="Times New Roman" w:hAnsi="Times New Roman" w:cs="Times New Roman" w:hint="eastAsia"/>
        </w:rPr>
        <w:t>措施</w:t>
      </w:r>
    </w:p>
    <w:p w:rsidR="00142FD7" w:rsidRPr="00C45163" w:rsidRDefault="00142FD7" w:rsidP="00142FD7">
      <w:pPr>
        <w:pStyle w:val="10"/>
        <w:ind w:firstLine="240"/>
        <w:jc w:val="center"/>
        <w:outlineLvl w:val="9"/>
        <w:rPr>
          <w:rFonts w:hAnsi="黑体" w:cs="Times New Roman"/>
          <w:szCs w:val="24"/>
        </w:rPr>
      </w:pPr>
      <w:r w:rsidRPr="00C45163">
        <w:rPr>
          <w:rFonts w:hAnsi="黑体" w:cs="Times New Roman"/>
          <w:szCs w:val="24"/>
        </w:rPr>
        <w:t>表3.2-</w:t>
      </w:r>
      <w:r w:rsidR="00C57C49" w:rsidRPr="00C45163">
        <w:rPr>
          <w:rFonts w:hAnsi="黑体" w:cs="Times New Roman" w:hint="eastAsia"/>
          <w:szCs w:val="24"/>
        </w:rPr>
        <w:t xml:space="preserve">5  </w:t>
      </w:r>
      <w:r w:rsidRPr="00C45163">
        <w:rPr>
          <w:rFonts w:hAnsi="黑体" w:cs="Times New Roman"/>
          <w:szCs w:val="24"/>
        </w:rPr>
        <w:t>渠系建筑物</w:t>
      </w:r>
      <w:r w:rsidR="00D14E61">
        <w:rPr>
          <w:rFonts w:hAnsi="黑体" w:cs="Times New Roman"/>
          <w:szCs w:val="24"/>
        </w:rPr>
        <w:t>风险预防</w:t>
      </w:r>
      <w:r w:rsidRPr="00C45163">
        <w:rPr>
          <w:rFonts w:hAnsi="黑体" w:cs="Times New Roman"/>
          <w:szCs w:val="24"/>
        </w:rPr>
        <w:t>措施一览表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9"/>
        <w:gridCol w:w="1140"/>
        <w:gridCol w:w="3256"/>
        <w:gridCol w:w="8153"/>
      </w:tblGrid>
      <w:tr w:rsidR="00142FD7" w:rsidRPr="00C45163" w:rsidTr="00172F31">
        <w:trPr>
          <w:cantSplit/>
          <w:trHeight w:val="20"/>
          <w:tblHeader/>
        </w:trPr>
        <w:tc>
          <w:tcPr>
            <w:tcW w:w="587" w:type="pct"/>
            <w:shd w:val="clear" w:color="auto" w:fill="auto"/>
            <w:vAlign w:val="center"/>
            <w:hideMark/>
          </w:tcPr>
          <w:p w:rsidR="006964D2" w:rsidRDefault="00142FD7"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风险因子归类</w:t>
            </w:r>
          </w:p>
        </w:tc>
        <w:tc>
          <w:tcPr>
            <w:tcW w:w="401" w:type="pct"/>
            <w:shd w:val="clear" w:color="auto" w:fill="auto"/>
            <w:vAlign w:val="center"/>
            <w:hideMark/>
          </w:tcPr>
          <w:p w:rsidR="006964D2" w:rsidRDefault="00142FD7"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序号</w:t>
            </w:r>
          </w:p>
        </w:tc>
        <w:tc>
          <w:tcPr>
            <w:tcW w:w="1145" w:type="pct"/>
            <w:shd w:val="clear" w:color="auto" w:fill="auto"/>
            <w:vAlign w:val="center"/>
            <w:hideMark/>
          </w:tcPr>
          <w:p w:rsidR="006964D2" w:rsidRDefault="00142FD7"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风险因子</w:t>
            </w:r>
          </w:p>
        </w:tc>
        <w:tc>
          <w:tcPr>
            <w:tcW w:w="2867" w:type="pct"/>
            <w:shd w:val="clear" w:color="auto" w:fill="auto"/>
            <w:vAlign w:val="center"/>
            <w:hideMark/>
          </w:tcPr>
          <w:p w:rsidR="006964D2" w:rsidRDefault="00142FD7"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预防措施</w:t>
            </w:r>
          </w:p>
        </w:tc>
      </w:tr>
      <w:tr w:rsidR="00142FD7" w:rsidRPr="00C45163" w:rsidTr="00172F31">
        <w:trPr>
          <w:cantSplit/>
          <w:trHeight w:val="20"/>
        </w:trPr>
        <w:tc>
          <w:tcPr>
            <w:tcW w:w="587" w:type="pct"/>
            <w:vMerge w:val="restart"/>
            <w:shd w:val="clear" w:color="auto" w:fill="auto"/>
            <w:vAlign w:val="center"/>
            <w:hideMark/>
          </w:tcPr>
          <w:p w:rsidR="006964D2" w:rsidRDefault="00142FD7"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自然因素</w:t>
            </w:r>
          </w:p>
        </w:tc>
        <w:tc>
          <w:tcPr>
            <w:tcW w:w="401" w:type="pct"/>
            <w:shd w:val="clear" w:color="auto" w:fill="auto"/>
            <w:vAlign w:val="center"/>
            <w:hideMark/>
          </w:tcPr>
          <w:p w:rsidR="006964D2" w:rsidRDefault="00142FD7" w:rsidP="00172F31">
            <w:pPr>
              <w:jc w:val="center"/>
              <w:rPr>
                <w:rFonts w:ascii="仿宋" w:eastAsia="仿宋" w:hAnsi="仿宋" w:cs="Times New Roman"/>
                <w:sz w:val="20"/>
                <w:szCs w:val="20"/>
              </w:rPr>
            </w:pPr>
            <w:r w:rsidRPr="00C45163">
              <w:rPr>
                <w:rFonts w:ascii="仿宋" w:eastAsia="仿宋" w:hAnsi="仿宋" w:cs="Times New Roman"/>
                <w:sz w:val="20"/>
                <w:szCs w:val="20"/>
              </w:rPr>
              <w:t>3-1</w:t>
            </w:r>
          </w:p>
        </w:tc>
        <w:tc>
          <w:tcPr>
            <w:tcW w:w="1145" w:type="pct"/>
            <w:shd w:val="clear" w:color="auto" w:fill="auto"/>
            <w:vAlign w:val="center"/>
            <w:hideMark/>
          </w:tcPr>
          <w:p w:rsidR="006964D2" w:rsidRDefault="00142FD7"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暴雨洪水</w:t>
            </w:r>
          </w:p>
        </w:tc>
        <w:tc>
          <w:tcPr>
            <w:tcW w:w="2867" w:type="pct"/>
            <w:shd w:val="clear" w:color="auto" w:fill="auto"/>
            <w:vAlign w:val="center"/>
            <w:hideMark/>
          </w:tcPr>
          <w:p w:rsidR="006964D2" w:rsidRDefault="00142FD7" w:rsidP="00172F31">
            <w:pPr>
              <w:widowControl/>
              <w:rPr>
                <w:rFonts w:ascii="仿宋" w:eastAsia="仿宋" w:hAnsi="仿宋" w:cs="Times New Roman"/>
                <w:kern w:val="0"/>
                <w:sz w:val="20"/>
                <w:szCs w:val="20"/>
              </w:rPr>
            </w:pPr>
            <w:r w:rsidRPr="00C45163">
              <w:rPr>
                <w:rFonts w:ascii="仿宋" w:eastAsia="仿宋" w:hAnsi="仿宋" w:cs="Times New Roman"/>
                <w:kern w:val="0"/>
                <w:sz w:val="20"/>
                <w:szCs w:val="20"/>
              </w:rPr>
              <w:t>（1）密切关注汛期天气预报；</w:t>
            </w:r>
          </w:p>
          <w:p w:rsidR="006964D2" w:rsidRDefault="00142FD7" w:rsidP="00172F31">
            <w:pPr>
              <w:widowControl/>
              <w:rPr>
                <w:rFonts w:ascii="仿宋" w:eastAsia="仿宋" w:hAnsi="仿宋" w:cs="Times New Roman"/>
                <w:kern w:val="0"/>
                <w:sz w:val="20"/>
                <w:szCs w:val="20"/>
              </w:rPr>
            </w:pPr>
            <w:r w:rsidRPr="00C45163">
              <w:rPr>
                <w:rFonts w:ascii="仿宋" w:eastAsia="仿宋" w:hAnsi="仿宋" w:cs="Times New Roman"/>
                <w:kern w:val="0"/>
                <w:sz w:val="20"/>
                <w:szCs w:val="20"/>
              </w:rPr>
              <w:t>（2）汛期与上游水库建立联动工作机制，密切关注水库泄洪情况；</w:t>
            </w:r>
          </w:p>
          <w:p w:rsidR="006964D2" w:rsidRDefault="00142FD7" w:rsidP="00172F31">
            <w:pPr>
              <w:widowControl/>
              <w:rPr>
                <w:rFonts w:ascii="仿宋" w:eastAsia="仿宋" w:hAnsi="仿宋" w:cs="Times New Roman"/>
                <w:kern w:val="0"/>
                <w:sz w:val="20"/>
                <w:szCs w:val="20"/>
              </w:rPr>
            </w:pPr>
            <w:r w:rsidRPr="00C45163">
              <w:rPr>
                <w:rFonts w:ascii="仿宋" w:eastAsia="仿宋" w:hAnsi="仿宋" w:cs="Times New Roman"/>
                <w:kern w:val="0"/>
                <w:sz w:val="20"/>
                <w:szCs w:val="20"/>
              </w:rPr>
              <w:t>（3）汛前风险排查，尤其是裹头、承台等部位防护设施的排查</w:t>
            </w:r>
            <w:r w:rsidR="007D6B32">
              <w:rPr>
                <w:rFonts w:ascii="仿宋" w:eastAsia="仿宋" w:hAnsi="仿宋" w:cs="Times New Roman" w:hint="eastAsia"/>
                <w:kern w:val="0"/>
                <w:sz w:val="20"/>
                <w:szCs w:val="20"/>
              </w:rPr>
              <w:t>；</w:t>
            </w:r>
          </w:p>
          <w:p w:rsidR="006964D2" w:rsidRDefault="007D6B32" w:rsidP="00172F31">
            <w:pPr>
              <w:widowControl/>
              <w:rPr>
                <w:rFonts w:ascii="仿宋" w:eastAsia="仿宋" w:hAnsi="仿宋" w:cs="Times New Roman"/>
                <w:kern w:val="0"/>
                <w:sz w:val="20"/>
                <w:szCs w:val="20"/>
              </w:rPr>
            </w:pPr>
            <w:r>
              <w:rPr>
                <w:rFonts w:ascii="仿宋" w:eastAsia="仿宋" w:hAnsi="仿宋" w:cs="Times New Roman" w:hint="eastAsia"/>
                <w:color w:val="000000" w:themeColor="text1"/>
                <w:kern w:val="0"/>
                <w:sz w:val="20"/>
                <w:szCs w:val="20"/>
              </w:rPr>
              <w:t>（4）</w:t>
            </w:r>
            <w:r>
              <w:rPr>
                <w:rFonts w:ascii="仿宋" w:eastAsia="仿宋" w:hAnsi="仿宋" w:cs="Times New Roman" w:hint="eastAsia"/>
                <w:color w:val="000000" w:themeColor="text1"/>
                <w:kern w:val="0"/>
                <w:sz w:val="20"/>
              </w:rPr>
              <w:t>根据暴雨预警信息，及时进行抢险人员、物料的布防。</w:t>
            </w:r>
          </w:p>
        </w:tc>
      </w:tr>
      <w:tr w:rsidR="00142FD7" w:rsidRPr="00C45163" w:rsidTr="00172F31">
        <w:trPr>
          <w:cantSplit/>
          <w:trHeight w:val="20"/>
        </w:trPr>
        <w:tc>
          <w:tcPr>
            <w:tcW w:w="587" w:type="pct"/>
            <w:vMerge/>
            <w:shd w:val="clear" w:color="auto" w:fill="auto"/>
            <w:vAlign w:val="center"/>
            <w:hideMark/>
          </w:tcPr>
          <w:p w:rsidR="006964D2" w:rsidRDefault="006964D2" w:rsidP="00172F31">
            <w:pPr>
              <w:widowControl/>
              <w:jc w:val="center"/>
              <w:rPr>
                <w:rFonts w:ascii="仿宋" w:eastAsia="仿宋" w:hAnsi="仿宋" w:cs="Times New Roman"/>
                <w:kern w:val="0"/>
                <w:sz w:val="20"/>
                <w:szCs w:val="20"/>
              </w:rPr>
            </w:pPr>
          </w:p>
        </w:tc>
        <w:tc>
          <w:tcPr>
            <w:tcW w:w="401" w:type="pct"/>
            <w:shd w:val="clear" w:color="auto" w:fill="auto"/>
            <w:vAlign w:val="center"/>
            <w:hideMark/>
          </w:tcPr>
          <w:p w:rsidR="006964D2" w:rsidRDefault="00142FD7" w:rsidP="00172F31">
            <w:pPr>
              <w:jc w:val="center"/>
              <w:rPr>
                <w:rFonts w:ascii="仿宋" w:eastAsia="仿宋" w:hAnsi="仿宋" w:cs="Times New Roman"/>
                <w:sz w:val="20"/>
                <w:szCs w:val="20"/>
              </w:rPr>
            </w:pPr>
            <w:r w:rsidRPr="00C45163">
              <w:rPr>
                <w:rFonts w:ascii="仿宋" w:eastAsia="仿宋" w:hAnsi="仿宋" w:cs="Times New Roman"/>
                <w:sz w:val="20"/>
                <w:szCs w:val="20"/>
              </w:rPr>
              <w:t>3-2</w:t>
            </w:r>
          </w:p>
        </w:tc>
        <w:tc>
          <w:tcPr>
            <w:tcW w:w="1145" w:type="pct"/>
            <w:shd w:val="clear" w:color="auto" w:fill="auto"/>
            <w:vAlign w:val="center"/>
            <w:hideMark/>
          </w:tcPr>
          <w:p w:rsidR="006964D2" w:rsidRDefault="00142FD7"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河渠交叉断面附近有跌坎、冲坑，可能造成河床冲刷加剧</w:t>
            </w:r>
          </w:p>
        </w:tc>
        <w:tc>
          <w:tcPr>
            <w:tcW w:w="2867" w:type="pct"/>
            <w:shd w:val="clear" w:color="auto" w:fill="auto"/>
            <w:vAlign w:val="center"/>
            <w:hideMark/>
          </w:tcPr>
          <w:p w:rsidR="006964D2" w:rsidRDefault="00142FD7" w:rsidP="00172F31">
            <w:pPr>
              <w:widowControl/>
              <w:rPr>
                <w:rFonts w:ascii="仿宋" w:eastAsia="仿宋" w:hAnsi="仿宋" w:cs="Times New Roman"/>
                <w:kern w:val="0"/>
                <w:sz w:val="20"/>
                <w:szCs w:val="20"/>
              </w:rPr>
            </w:pPr>
            <w:r w:rsidRPr="00C45163">
              <w:rPr>
                <w:rFonts w:ascii="仿宋" w:eastAsia="仿宋" w:hAnsi="仿宋" w:cs="Times New Roman"/>
                <w:kern w:val="0"/>
                <w:sz w:val="20"/>
                <w:szCs w:val="20"/>
              </w:rPr>
              <w:t>（1）跌坎上下游河道整治，进行河床平整和防冲加固，或采用浆砌石等进行跌坎冲刷防护；</w:t>
            </w:r>
          </w:p>
          <w:p w:rsidR="006964D2" w:rsidRDefault="00142FD7" w:rsidP="00172F31">
            <w:pPr>
              <w:widowControl/>
              <w:rPr>
                <w:rFonts w:ascii="仿宋" w:eastAsia="仿宋" w:hAnsi="仿宋" w:cs="Times New Roman"/>
                <w:kern w:val="0"/>
                <w:sz w:val="20"/>
                <w:szCs w:val="20"/>
              </w:rPr>
            </w:pPr>
            <w:r w:rsidRPr="00C45163">
              <w:rPr>
                <w:rFonts w:ascii="仿宋" w:eastAsia="仿宋" w:hAnsi="仿宋" w:cs="Times New Roman"/>
                <w:kern w:val="0"/>
                <w:sz w:val="20"/>
                <w:szCs w:val="20"/>
              </w:rPr>
              <w:t>（2）加强建筑物（倒虹吸、涵洞等）顶部和裹头、渡槽槽墩区域的冲刷防护。</w:t>
            </w:r>
          </w:p>
        </w:tc>
      </w:tr>
      <w:tr w:rsidR="00142FD7" w:rsidRPr="00C45163" w:rsidTr="00172F31">
        <w:trPr>
          <w:cantSplit/>
          <w:trHeight w:val="20"/>
        </w:trPr>
        <w:tc>
          <w:tcPr>
            <w:tcW w:w="587" w:type="pct"/>
            <w:vMerge/>
            <w:shd w:val="clear" w:color="auto" w:fill="auto"/>
            <w:vAlign w:val="center"/>
            <w:hideMark/>
          </w:tcPr>
          <w:p w:rsidR="006964D2" w:rsidRDefault="006964D2" w:rsidP="00172F31">
            <w:pPr>
              <w:widowControl/>
              <w:jc w:val="center"/>
              <w:rPr>
                <w:rFonts w:ascii="仿宋" w:eastAsia="仿宋" w:hAnsi="仿宋" w:cs="Times New Roman"/>
                <w:kern w:val="0"/>
                <w:sz w:val="20"/>
                <w:szCs w:val="20"/>
              </w:rPr>
            </w:pPr>
          </w:p>
        </w:tc>
        <w:tc>
          <w:tcPr>
            <w:tcW w:w="401" w:type="pct"/>
            <w:shd w:val="clear" w:color="auto" w:fill="auto"/>
            <w:vAlign w:val="center"/>
            <w:hideMark/>
          </w:tcPr>
          <w:p w:rsidR="006964D2" w:rsidRDefault="00142FD7" w:rsidP="00172F31">
            <w:pPr>
              <w:jc w:val="center"/>
              <w:rPr>
                <w:rFonts w:ascii="仿宋" w:eastAsia="仿宋" w:hAnsi="仿宋" w:cs="Times New Roman"/>
                <w:sz w:val="20"/>
                <w:szCs w:val="20"/>
              </w:rPr>
            </w:pPr>
            <w:r w:rsidRPr="00C45163">
              <w:rPr>
                <w:rFonts w:ascii="仿宋" w:eastAsia="仿宋" w:hAnsi="仿宋" w:cs="Times New Roman"/>
                <w:sz w:val="20"/>
                <w:szCs w:val="20"/>
              </w:rPr>
              <w:t>3-3</w:t>
            </w:r>
          </w:p>
        </w:tc>
        <w:tc>
          <w:tcPr>
            <w:tcW w:w="1145" w:type="pct"/>
            <w:shd w:val="clear" w:color="auto" w:fill="auto"/>
            <w:vAlign w:val="center"/>
            <w:hideMark/>
          </w:tcPr>
          <w:p w:rsidR="006964D2" w:rsidRDefault="00142FD7"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地震</w:t>
            </w:r>
          </w:p>
        </w:tc>
        <w:tc>
          <w:tcPr>
            <w:tcW w:w="2867" w:type="pct"/>
            <w:shd w:val="clear" w:color="auto" w:fill="auto"/>
            <w:vAlign w:val="center"/>
            <w:hideMark/>
          </w:tcPr>
          <w:p w:rsidR="006964D2" w:rsidRDefault="00142FD7" w:rsidP="00172F31">
            <w:pPr>
              <w:widowControl/>
              <w:rPr>
                <w:rFonts w:ascii="仿宋" w:eastAsia="仿宋" w:hAnsi="仿宋" w:cs="Times New Roman"/>
                <w:kern w:val="0"/>
                <w:sz w:val="20"/>
                <w:szCs w:val="20"/>
              </w:rPr>
            </w:pPr>
            <w:r w:rsidRPr="00C45163">
              <w:rPr>
                <w:rFonts w:ascii="仿宋" w:eastAsia="仿宋" w:hAnsi="仿宋" w:cs="Times New Roman"/>
                <w:kern w:val="0"/>
                <w:sz w:val="20"/>
                <w:szCs w:val="20"/>
              </w:rPr>
              <w:t>定期对渡槽减震措施如弹塑性防落梁球形钢支座进行检查及维护</w:t>
            </w:r>
            <w:r w:rsidR="007D6B32">
              <w:rPr>
                <w:rFonts w:ascii="仿宋" w:eastAsia="仿宋" w:hAnsi="仿宋" w:cs="Times New Roman" w:hint="eastAsia"/>
                <w:kern w:val="0"/>
                <w:sz w:val="20"/>
                <w:szCs w:val="20"/>
              </w:rPr>
              <w:t>。</w:t>
            </w:r>
          </w:p>
        </w:tc>
      </w:tr>
      <w:tr w:rsidR="00142FD7" w:rsidRPr="00C45163" w:rsidTr="00172F31">
        <w:trPr>
          <w:cantSplit/>
          <w:trHeight w:val="20"/>
        </w:trPr>
        <w:tc>
          <w:tcPr>
            <w:tcW w:w="587" w:type="pct"/>
            <w:vMerge/>
            <w:shd w:val="clear" w:color="auto" w:fill="auto"/>
            <w:vAlign w:val="center"/>
            <w:hideMark/>
          </w:tcPr>
          <w:p w:rsidR="006964D2" w:rsidRDefault="006964D2" w:rsidP="00172F31">
            <w:pPr>
              <w:widowControl/>
              <w:jc w:val="center"/>
              <w:rPr>
                <w:rFonts w:ascii="仿宋" w:eastAsia="仿宋" w:hAnsi="仿宋" w:cs="Times New Roman"/>
                <w:kern w:val="0"/>
                <w:sz w:val="20"/>
                <w:szCs w:val="20"/>
              </w:rPr>
            </w:pPr>
          </w:p>
        </w:tc>
        <w:tc>
          <w:tcPr>
            <w:tcW w:w="401" w:type="pct"/>
            <w:shd w:val="clear" w:color="auto" w:fill="auto"/>
            <w:vAlign w:val="center"/>
            <w:hideMark/>
          </w:tcPr>
          <w:p w:rsidR="006964D2" w:rsidRDefault="00142FD7" w:rsidP="00172F31">
            <w:pPr>
              <w:jc w:val="center"/>
              <w:rPr>
                <w:rFonts w:ascii="仿宋" w:eastAsia="仿宋" w:hAnsi="仿宋" w:cs="Times New Roman"/>
                <w:sz w:val="20"/>
                <w:szCs w:val="20"/>
              </w:rPr>
            </w:pPr>
            <w:r w:rsidRPr="00C45163">
              <w:rPr>
                <w:rFonts w:ascii="仿宋" w:eastAsia="仿宋" w:hAnsi="仿宋" w:cs="Times New Roman"/>
                <w:sz w:val="20"/>
                <w:szCs w:val="20"/>
              </w:rPr>
              <w:t>3-4</w:t>
            </w:r>
          </w:p>
        </w:tc>
        <w:tc>
          <w:tcPr>
            <w:tcW w:w="1145" w:type="pct"/>
            <w:shd w:val="clear" w:color="auto" w:fill="auto"/>
            <w:vAlign w:val="center"/>
            <w:hideMark/>
          </w:tcPr>
          <w:p w:rsidR="006964D2" w:rsidRDefault="00142FD7"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极端气象</w:t>
            </w:r>
          </w:p>
        </w:tc>
        <w:tc>
          <w:tcPr>
            <w:tcW w:w="2867" w:type="pct"/>
            <w:shd w:val="clear" w:color="auto" w:fill="auto"/>
            <w:vAlign w:val="center"/>
            <w:hideMark/>
          </w:tcPr>
          <w:p w:rsidR="006964D2" w:rsidRDefault="00142FD7" w:rsidP="00172F31">
            <w:pPr>
              <w:widowControl/>
              <w:rPr>
                <w:rFonts w:ascii="仿宋" w:eastAsia="仿宋" w:hAnsi="仿宋" w:cs="Times New Roman"/>
                <w:kern w:val="0"/>
                <w:sz w:val="20"/>
                <w:szCs w:val="20"/>
              </w:rPr>
            </w:pPr>
            <w:r w:rsidRPr="00C45163">
              <w:rPr>
                <w:rFonts w:ascii="仿宋" w:eastAsia="仿宋" w:hAnsi="仿宋" w:cs="Times New Roman"/>
                <w:kern w:val="0"/>
                <w:sz w:val="20"/>
                <w:szCs w:val="20"/>
              </w:rPr>
              <w:t>密切关注天气预报，尤其在冬、夏季节；必要时在槽身外侧壁粘贴聚苯乙烯保温板或喷涂聚氨酯等隔热保温材料</w:t>
            </w:r>
            <w:r w:rsidR="007D6B32">
              <w:rPr>
                <w:rFonts w:ascii="仿宋" w:eastAsia="仿宋" w:hAnsi="仿宋" w:cs="Times New Roman" w:hint="eastAsia"/>
                <w:kern w:val="0"/>
                <w:sz w:val="20"/>
                <w:szCs w:val="20"/>
              </w:rPr>
              <w:t>。</w:t>
            </w:r>
          </w:p>
        </w:tc>
      </w:tr>
      <w:tr w:rsidR="00142FD7" w:rsidRPr="00C45163" w:rsidTr="00172F31">
        <w:trPr>
          <w:cantSplit/>
          <w:trHeight w:val="20"/>
        </w:trPr>
        <w:tc>
          <w:tcPr>
            <w:tcW w:w="587" w:type="pct"/>
            <w:vMerge w:val="restart"/>
            <w:shd w:val="clear" w:color="auto" w:fill="auto"/>
            <w:vAlign w:val="center"/>
            <w:hideMark/>
          </w:tcPr>
          <w:p w:rsidR="006964D2" w:rsidRDefault="00142FD7"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工程因素</w:t>
            </w:r>
          </w:p>
        </w:tc>
        <w:tc>
          <w:tcPr>
            <w:tcW w:w="401" w:type="pct"/>
            <w:shd w:val="clear" w:color="auto" w:fill="auto"/>
            <w:vAlign w:val="center"/>
            <w:hideMark/>
          </w:tcPr>
          <w:p w:rsidR="006964D2" w:rsidRDefault="00142FD7" w:rsidP="00172F31">
            <w:pPr>
              <w:jc w:val="center"/>
              <w:rPr>
                <w:rFonts w:ascii="仿宋" w:eastAsia="仿宋" w:hAnsi="仿宋" w:cs="Times New Roman"/>
                <w:sz w:val="20"/>
                <w:szCs w:val="20"/>
              </w:rPr>
            </w:pPr>
            <w:r w:rsidRPr="00C45163">
              <w:rPr>
                <w:rFonts w:ascii="仿宋" w:eastAsia="仿宋" w:hAnsi="仿宋" w:cs="Times New Roman"/>
                <w:sz w:val="20"/>
                <w:szCs w:val="20"/>
              </w:rPr>
              <w:t>3-5</w:t>
            </w:r>
          </w:p>
        </w:tc>
        <w:tc>
          <w:tcPr>
            <w:tcW w:w="1145" w:type="pct"/>
            <w:shd w:val="clear" w:color="auto" w:fill="auto"/>
            <w:vAlign w:val="center"/>
            <w:hideMark/>
          </w:tcPr>
          <w:p w:rsidR="006964D2" w:rsidRDefault="00142FD7"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混凝土裂缝、止水破损</w:t>
            </w:r>
          </w:p>
        </w:tc>
        <w:tc>
          <w:tcPr>
            <w:tcW w:w="2867" w:type="pct"/>
            <w:shd w:val="clear" w:color="auto" w:fill="auto"/>
            <w:vAlign w:val="center"/>
            <w:hideMark/>
          </w:tcPr>
          <w:p w:rsidR="006964D2" w:rsidRDefault="00142FD7" w:rsidP="00172F31">
            <w:pPr>
              <w:widowControl/>
              <w:rPr>
                <w:rFonts w:ascii="仿宋" w:eastAsia="仿宋" w:hAnsi="仿宋" w:cs="Times New Roman"/>
                <w:sz w:val="20"/>
                <w:szCs w:val="20"/>
              </w:rPr>
            </w:pPr>
            <w:r w:rsidRPr="00C45163">
              <w:rPr>
                <w:rFonts w:ascii="仿宋" w:eastAsia="仿宋" w:hAnsi="仿宋" w:cs="Times New Roman"/>
                <w:sz w:val="20"/>
                <w:szCs w:val="20"/>
              </w:rPr>
              <w:t>（1）过流面以外的混凝土表观裂缝可</w:t>
            </w:r>
            <w:r w:rsidRPr="00C45163">
              <w:rPr>
                <w:rFonts w:ascii="仿宋" w:eastAsia="仿宋" w:hAnsi="仿宋" w:cs="Times New Roman"/>
                <w:kern w:val="0"/>
                <w:sz w:val="20"/>
                <w:szCs w:val="20"/>
              </w:rPr>
              <w:t>采用裂缝综合测试仪，深层裂缝采用弹性CT进行检测，裂缝可采用灌注环氧树脂</w:t>
            </w:r>
            <w:r w:rsidRPr="00C45163">
              <w:rPr>
                <w:rFonts w:ascii="仿宋" w:eastAsia="仿宋" w:hAnsi="仿宋" w:cs="Times New Roman"/>
                <w:sz w:val="20"/>
                <w:szCs w:val="20"/>
              </w:rPr>
              <w:t>处理</w:t>
            </w:r>
            <w:r w:rsidR="007D6B32">
              <w:rPr>
                <w:rFonts w:ascii="仿宋" w:eastAsia="仿宋" w:hAnsi="仿宋" w:cs="Times New Roman" w:hint="eastAsia"/>
                <w:sz w:val="20"/>
                <w:szCs w:val="20"/>
              </w:rPr>
              <w:t>；</w:t>
            </w:r>
          </w:p>
          <w:p w:rsidR="006964D2" w:rsidRDefault="00142FD7" w:rsidP="00172F31">
            <w:pPr>
              <w:widowControl/>
              <w:rPr>
                <w:rFonts w:ascii="仿宋" w:eastAsia="仿宋" w:hAnsi="仿宋" w:cs="Times New Roman"/>
                <w:kern w:val="0"/>
                <w:sz w:val="20"/>
                <w:szCs w:val="20"/>
              </w:rPr>
            </w:pPr>
            <w:r w:rsidRPr="00C45163">
              <w:rPr>
                <w:rFonts w:ascii="仿宋" w:eastAsia="仿宋" w:hAnsi="仿宋" w:cs="Times New Roman"/>
                <w:kern w:val="0"/>
                <w:sz w:val="20"/>
                <w:szCs w:val="20"/>
              </w:rPr>
              <w:t>（2）过流面则在总干渠输水流量较小时采取单槽检修方式进行过流面裂缝及结构缝处理，并配合调度，尽量减小对渡槽输水能力的影响。在空槽状态下对槽身裂缝采取灌注环氧树脂、喷涂聚脲处理，更换或修复渗漏的止水带。</w:t>
            </w:r>
          </w:p>
        </w:tc>
      </w:tr>
      <w:tr w:rsidR="00142FD7" w:rsidRPr="00C45163" w:rsidTr="00172F31">
        <w:trPr>
          <w:cantSplit/>
          <w:trHeight w:val="20"/>
        </w:trPr>
        <w:tc>
          <w:tcPr>
            <w:tcW w:w="587" w:type="pct"/>
            <w:vMerge/>
            <w:shd w:val="clear" w:color="auto" w:fill="auto"/>
            <w:vAlign w:val="center"/>
            <w:hideMark/>
          </w:tcPr>
          <w:p w:rsidR="006964D2" w:rsidRDefault="006964D2" w:rsidP="00172F31">
            <w:pPr>
              <w:widowControl/>
              <w:jc w:val="center"/>
              <w:rPr>
                <w:rFonts w:ascii="仿宋" w:eastAsia="仿宋" w:hAnsi="仿宋" w:cs="Times New Roman"/>
                <w:kern w:val="0"/>
                <w:sz w:val="20"/>
                <w:szCs w:val="20"/>
              </w:rPr>
            </w:pPr>
          </w:p>
        </w:tc>
        <w:tc>
          <w:tcPr>
            <w:tcW w:w="401" w:type="pct"/>
            <w:shd w:val="clear" w:color="auto" w:fill="auto"/>
            <w:vAlign w:val="center"/>
            <w:hideMark/>
          </w:tcPr>
          <w:p w:rsidR="006964D2" w:rsidRDefault="00142FD7" w:rsidP="00172F31">
            <w:pPr>
              <w:jc w:val="center"/>
              <w:rPr>
                <w:rFonts w:ascii="仿宋" w:eastAsia="仿宋" w:hAnsi="仿宋" w:cs="Times New Roman"/>
                <w:sz w:val="20"/>
                <w:szCs w:val="20"/>
              </w:rPr>
            </w:pPr>
            <w:r w:rsidRPr="00C45163">
              <w:rPr>
                <w:rFonts w:ascii="仿宋" w:eastAsia="仿宋" w:hAnsi="仿宋" w:cs="Times New Roman"/>
                <w:sz w:val="20"/>
                <w:szCs w:val="20"/>
              </w:rPr>
              <w:t>3-6</w:t>
            </w:r>
          </w:p>
        </w:tc>
        <w:tc>
          <w:tcPr>
            <w:tcW w:w="1145" w:type="pct"/>
            <w:shd w:val="clear" w:color="auto" w:fill="auto"/>
            <w:vAlign w:val="center"/>
            <w:hideMark/>
          </w:tcPr>
          <w:p w:rsidR="006964D2" w:rsidRDefault="00142FD7"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进出口地基沉降变形</w:t>
            </w:r>
          </w:p>
        </w:tc>
        <w:tc>
          <w:tcPr>
            <w:tcW w:w="2867" w:type="pct"/>
            <w:shd w:val="clear" w:color="auto" w:fill="auto"/>
            <w:vAlign w:val="center"/>
            <w:hideMark/>
          </w:tcPr>
          <w:p w:rsidR="006964D2" w:rsidRDefault="00142FD7" w:rsidP="00172F31">
            <w:pPr>
              <w:widowControl/>
              <w:rPr>
                <w:rFonts w:ascii="仿宋" w:eastAsia="仿宋" w:hAnsi="仿宋" w:cs="Times New Roman"/>
                <w:kern w:val="0"/>
                <w:sz w:val="20"/>
                <w:szCs w:val="20"/>
              </w:rPr>
            </w:pPr>
            <w:r w:rsidRPr="00C45163">
              <w:rPr>
                <w:rFonts w:ascii="仿宋" w:eastAsia="仿宋" w:hAnsi="仿宋" w:cs="Times New Roman"/>
                <w:kern w:val="0"/>
                <w:sz w:val="20"/>
                <w:szCs w:val="20"/>
              </w:rPr>
              <w:t>（1）分析监测数据，判断地基沉降变形是否收敛；</w:t>
            </w:r>
          </w:p>
          <w:p w:rsidR="006964D2" w:rsidRDefault="00142FD7" w:rsidP="00172F31">
            <w:pPr>
              <w:widowControl/>
              <w:rPr>
                <w:rFonts w:ascii="仿宋" w:eastAsia="仿宋" w:hAnsi="仿宋" w:cs="Times New Roman"/>
                <w:kern w:val="0"/>
                <w:sz w:val="20"/>
                <w:szCs w:val="20"/>
              </w:rPr>
            </w:pPr>
            <w:r w:rsidRPr="00C45163">
              <w:rPr>
                <w:rFonts w:ascii="仿宋" w:eastAsia="仿宋" w:hAnsi="仿宋" w:cs="Times New Roman"/>
                <w:kern w:val="0"/>
                <w:sz w:val="20"/>
                <w:szCs w:val="20"/>
              </w:rPr>
              <w:t>（2）必要时采取工程措施加固，若为土质地基可植入树根桩加固，若为砂砾石或砾质土地基则采用灌浆方式。</w:t>
            </w:r>
          </w:p>
        </w:tc>
      </w:tr>
      <w:tr w:rsidR="00142FD7" w:rsidRPr="00C45163" w:rsidTr="00172F31">
        <w:trPr>
          <w:cantSplit/>
          <w:trHeight w:val="20"/>
        </w:trPr>
        <w:tc>
          <w:tcPr>
            <w:tcW w:w="587" w:type="pct"/>
            <w:vMerge/>
            <w:shd w:val="clear" w:color="auto" w:fill="auto"/>
            <w:vAlign w:val="center"/>
            <w:hideMark/>
          </w:tcPr>
          <w:p w:rsidR="006964D2" w:rsidRDefault="006964D2" w:rsidP="00172F31">
            <w:pPr>
              <w:widowControl/>
              <w:jc w:val="center"/>
              <w:rPr>
                <w:rFonts w:ascii="仿宋" w:eastAsia="仿宋" w:hAnsi="仿宋" w:cs="Times New Roman"/>
                <w:kern w:val="0"/>
                <w:sz w:val="20"/>
                <w:szCs w:val="20"/>
              </w:rPr>
            </w:pPr>
          </w:p>
        </w:tc>
        <w:tc>
          <w:tcPr>
            <w:tcW w:w="401" w:type="pct"/>
            <w:shd w:val="clear" w:color="auto" w:fill="auto"/>
            <w:vAlign w:val="center"/>
            <w:hideMark/>
          </w:tcPr>
          <w:p w:rsidR="006964D2" w:rsidRDefault="00142FD7" w:rsidP="00172F31">
            <w:pPr>
              <w:jc w:val="center"/>
              <w:rPr>
                <w:rFonts w:ascii="仿宋" w:eastAsia="仿宋" w:hAnsi="仿宋" w:cs="Times New Roman"/>
                <w:sz w:val="20"/>
                <w:szCs w:val="20"/>
              </w:rPr>
            </w:pPr>
            <w:r w:rsidRPr="00C45163">
              <w:rPr>
                <w:rFonts w:ascii="仿宋" w:eastAsia="仿宋" w:hAnsi="仿宋" w:cs="Times New Roman"/>
                <w:sz w:val="20"/>
                <w:szCs w:val="20"/>
              </w:rPr>
              <w:t>3-7</w:t>
            </w:r>
          </w:p>
        </w:tc>
        <w:tc>
          <w:tcPr>
            <w:tcW w:w="1145" w:type="pct"/>
            <w:shd w:val="clear" w:color="auto" w:fill="auto"/>
            <w:vAlign w:val="center"/>
            <w:hideMark/>
          </w:tcPr>
          <w:p w:rsidR="006964D2" w:rsidRDefault="00142FD7"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槽身桩基沉降变形</w:t>
            </w:r>
          </w:p>
        </w:tc>
        <w:tc>
          <w:tcPr>
            <w:tcW w:w="2867" w:type="pct"/>
            <w:shd w:val="clear" w:color="auto" w:fill="auto"/>
            <w:vAlign w:val="center"/>
            <w:hideMark/>
          </w:tcPr>
          <w:p w:rsidR="006964D2" w:rsidRDefault="00142FD7" w:rsidP="00172F31">
            <w:pPr>
              <w:widowControl/>
              <w:rPr>
                <w:rFonts w:ascii="仿宋" w:eastAsia="仿宋" w:hAnsi="仿宋" w:cs="Times New Roman"/>
                <w:kern w:val="0"/>
                <w:sz w:val="20"/>
                <w:szCs w:val="20"/>
              </w:rPr>
            </w:pPr>
            <w:r w:rsidRPr="00C45163">
              <w:rPr>
                <w:rFonts w:ascii="仿宋" w:eastAsia="仿宋" w:hAnsi="仿宋" w:cs="Times New Roman"/>
                <w:kern w:val="0"/>
                <w:sz w:val="20"/>
                <w:szCs w:val="20"/>
              </w:rPr>
              <w:t>在桩基周围对地基进行灌浆处理，加大桩土间摩阻力</w:t>
            </w:r>
            <w:r w:rsidR="007D6B32">
              <w:rPr>
                <w:rFonts w:ascii="仿宋" w:eastAsia="仿宋" w:hAnsi="仿宋" w:cs="Times New Roman" w:hint="eastAsia"/>
                <w:kern w:val="0"/>
                <w:sz w:val="20"/>
                <w:szCs w:val="20"/>
              </w:rPr>
              <w:t>。</w:t>
            </w:r>
          </w:p>
        </w:tc>
      </w:tr>
      <w:tr w:rsidR="00142FD7" w:rsidRPr="00C45163" w:rsidTr="00172F31">
        <w:trPr>
          <w:cantSplit/>
          <w:trHeight w:val="20"/>
        </w:trPr>
        <w:tc>
          <w:tcPr>
            <w:tcW w:w="587" w:type="pct"/>
            <w:vMerge/>
            <w:shd w:val="clear" w:color="auto" w:fill="auto"/>
            <w:vAlign w:val="center"/>
            <w:hideMark/>
          </w:tcPr>
          <w:p w:rsidR="006964D2" w:rsidRDefault="006964D2" w:rsidP="00172F31">
            <w:pPr>
              <w:widowControl/>
              <w:jc w:val="center"/>
              <w:rPr>
                <w:rFonts w:ascii="仿宋" w:eastAsia="仿宋" w:hAnsi="仿宋" w:cs="Times New Roman"/>
                <w:kern w:val="0"/>
                <w:sz w:val="20"/>
                <w:szCs w:val="20"/>
              </w:rPr>
            </w:pPr>
          </w:p>
        </w:tc>
        <w:tc>
          <w:tcPr>
            <w:tcW w:w="401" w:type="pct"/>
            <w:shd w:val="clear" w:color="auto" w:fill="auto"/>
            <w:vAlign w:val="center"/>
            <w:hideMark/>
          </w:tcPr>
          <w:p w:rsidR="006964D2" w:rsidRDefault="00142FD7" w:rsidP="00172F31">
            <w:pPr>
              <w:jc w:val="center"/>
              <w:rPr>
                <w:rFonts w:ascii="仿宋" w:eastAsia="仿宋" w:hAnsi="仿宋" w:cs="Times New Roman"/>
                <w:sz w:val="20"/>
                <w:szCs w:val="20"/>
              </w:rPr>
            </w:pPr>
            <w:r w:rsidRPr="00C45163">
              <w:rPr>
                <w:rFonts w:ascii="仿宋" w:eastAsia="仿宋" w:hAnsi="仿宋" w:cs="Times New Roman"/>
                <w:sz w:val="20"/>
                <w:szCs w:val="20"/>
              </w:rPr>
              <w:t>3-8</w:t>
            </w:r>
          </w:p>
        </w:tc>
        <w:tc>
          <w:tcPr>
            <w:tcW w:w="1145" w:type="pct"/>
            <w:shd w:val="clear" w:color="auto" w:fill="auto"/>
            <w:vAlign w:val="center"/>
            <w:hideMark/>
          </w:tcPr>
          <w:p w:rsidR="006964D2" w:rsidRDefault="00142FD7"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裹头、承台防护出现局部损坏</w:t>
            </w:r>
          </w:p>
        </w:tc>
        <w:tc>
          <w:tcPr>
            <w:tcW w:w="2867" w:type="pct"/>
            <w:shd w:val="clear" w:color="auto" w:fill="auto"/>
            <w:vAlign w:val="center"/>
            <w:hideMark/>
          </w:tcPr>
          <w:p w:rsidR="006964D2" w:rsidRDefault="00142FD7" w:rsidP="00172F31">
            <w:pPr>
              <w:widowControl/>
              <w:jc w:val="left"/>
              <w:rPr>
                <w:rFonts w:ascii="仿宋" w:eastAsia="仿宋" w:hAnsi="仿宋" w:cs="Times New Roman"/>
                <w:kern w:val="0"/>
                <w:sz w:val="20"/>
                <w:szCs w:val="20"/>
              </w:rPr>
            </w:pPr>
            <w:r w:rsidRPr="00C45163">
              <w:rPr>
                <w:rFonts w:ascii="仿宋" w:eastAsia="仿宋" w:hAnsi="仿宋" w:cs="Times New Roman"/>
                <w:kern w:val="0"/>
                <w:sz w:val="20"/>
                <w:szCs w:val="20"/>
              </w:rPr>
              <w:t>核查损坏原因，修复损坏部位，重新布设防冲材料。</w:t>
            </w:r>
          </w:p>
        </w:tc>
      </w:tr>
      <w:tr w:rsidR="00142FD7" w:rsidRPr="00C45163" w:rsidTr="00172F31">
        <w:trPr>
          <w:cantSplit/>
          <w:trHeight w:val="20"/>
        </w:trPr>
        <w:tc>
          <w:tcPr>
            <w:tcW w:w="587" w:type="pct"/>
            <w:vMerge/>
            <w:shd w:val="clear" w:color="auto" w:fill="auto"/>
            <w:vAlign w:val="center"/>
            <w:hideMark/>
          </w:tcPr>
          <w:p w:rsidR="006964D2" w:rsidRDefault="006964D2" w:rsidP="00172F31">
            <w:pPr>
              <w:widowControl/>
              <w:jc w:val="center"/>
              <w:rPr>
                <w:rFonts w:ascii="仿宋" w:eastAsia="仿宋" w:hAnsi="仿宋" w:cs="Times New Roman"/>
                <w:kern w:val="0"/>
                <w:sz w:val="20"/>
                <w:szCs w:val="20"/>
              </w:rPr>
            </w:pPr>
          </w:p>
        </w:tc>
        <w:tc>
          <w:tcPr>
            <w:tcW w:w="401" w:type="pct"/>
            <w:shd w:val="clear" w:color="auto" w:fill="auto"/>
            <w:vAlign w:val="center"/>
            <w:hideMark/>
          </w:tcPr>
          <w:p w:rsidR="006964D2" w:rsidRDefault="00142FD7" w:rsidP="00172F31">
            <w:pPr>
              <w:jc w:val="center"/>
              <w:rPr>
                <w:rFonts w:ascii="仿宋" w:eastAsia="仿宋" w:hAnsi="仿宋" w:cs="Times New Roman"/>
                <w:sz w:val="20"/>
                <w:szCs w:val="20"/>
              </w:rPr>
            </w:pPr>
            <w:r w:rsidRPr="00C45163">
              <w:rPr>
                <w:rFonts w:ascii="仿宋" w:eastAsia="仿宋" w:hAnsi="仿宋" w:cs="Times New Roman"/>
                <w:sz w:val="20"/>
                <w:szCs w:val="20"/>
              </w:rPr>
              <w:t>3-9</w:t>
            </w:r>
          </w:p>
        </w:tc>
        <w:tc>
          <w:tcPr>
            <w:tcW w:w="1145" w:type="pct"/>
            <w:shd w:val="clear" w:color="auto" w:fill="auto"/>
            <w:vAlign w:val="center"/>
            <w:hideMark/>
          </w:tcPr>
          <w:p w:rsidR="006964D2" w:rsidRDefault="00142FD7"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闸门、机电设备故障</w:t>
            </w:r>
          </w:p>
        </w:tc>
        <w:tc>
          <w:tcPr>
            <w:tcW w:w="2867" w:type="pct"/>
            <w:shd w:val="clear" w:color="auto" w:fill="auto"/>
            <w:vAlign w:val="center"/>
            <w:hideMark/>
          </w:tcPr>
          <w:p w:rsidR="006964D2" w:rsidRDefault="00142FD7" w:rsidP="00172F31">
            <w:pPr>
              <w:widowControl/>
              <w:rPr>
                <w:rFonts w:ascii="仿宋" w:eastAsia="仿宋" w:hAnsi="仿宋" w:cs="Times New Roman"/>
                <w:kern w:val="0"/>
                <w:sz w:val="20"/>
                <w:szCs w:val="20"/>
              </w:rPr>
            </w:pPr>
            <w:r w:rsidRPr="00C45163">
              <w:rPr>
                <w:rFonts w:ascii="仿宋" w:eastAsia="仿宋" w:hAnsi="仿宋" w:cs="Times New Roman"/>
                <w:kern w:val="0"/>
                <w:sz w:val="20"/>
                <w:szCs w:val="20"/>
              </w:rPr>
              <w:t>定期进行设备维护检修</w:t>
            </w:r>
            <w:r w:rsidR="007D6B32">
              <w:rPr>
                <w:rFonts w:ascii="仿宋" w:eastAsia="仿宋" w:hAnsi="仿宋" w:cs="Times New Roman" w:hint="eastAsia"/>
                <w:kern w:val="0"/>
                <w:sz w:val="20"/>
                <w:szCs w:val="20"/>
              </w:rPr>
              <w:t>。</w:t>
            </w:r>
          </w:p>
        </w:tc>
      </w:tr>
      <w:tr w:rsidR="00142FD7" w:rsidRPr="00C45163" w:rsidTr="00172F31">
        <w:trPr>
          <w:cantSplit/>
          <w:trHeight w:val="20"/>
        </w:trPr>
        <w:tc>
          <w:tcPr>
            <w:tcW w:w="587" w:type="pct"/>
            <w:vMerge w:val="restart"/>
            <w:shd w:val="clear" w:color="auto" w:fill="auto"/>
            <w:vAlign w:val="center"/>
            <w:hideMark/>
          </w:tcPr>
          <w:p w:rsidR="006964D2" w:rsidRDefault="00142FD7"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管理因素</w:t>
            </w:r>
          </w:p>
        </w:tc>
        <w:tc>
          <w:tcPr>
            <w:tcW w:w="401" w:type="pct"/>
            <w:shd w:val="clear" w:color="auto" w:fill="auto"/>
            <w:vAlign w:val="center"/>
            <w:hideMark/>
          </w:tcPr>
          <w:p w:rsidR="006964D2" w:rsidRDefault="00142FD7" w:rsidP="00172F31">
            <w:pPr>
              <w:jc w:val="center"/>
              <w:rPr>
                <w:rFonts w:ascii="仿宋" w:eastAsia="仿宋" w:hAnsi="仿宋" w:cs="Times New Roman"/>
                <w:sz w:val="20"/>
                <w:szCs w:val="20"/>
              </w:rPr>
            </w:pPr>
            <w:r w:rsidRPr="00C45163">
              <w:rPr>
                <w:rFonts w:ascii="仿宋" w:eastAsia="仿宋" w:hAnsi="仿宋" w:cs="Times New Roman"/>
                <w:sz w:val="20"/>
                <w:szCs w:val="20"/>
              </w:rPr>
              <w:t>3-10</w:t>
            </w:r>
          </w:p>
        </w:tc>
        <w:tc>
          <w:tcPr>
            <w:tcW w:w="1145" w:type="pct"/>
            <w:shd w:val="clear" w:color="auto" w:fill="auto"/>
            <w:vAlign w:val="center"/>
            <w:hideMark/>
          </w:tcPr>
          <w:p w:rsidR="006964D2" w:rsidRDefault="00142FD7"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调度运行</w:t>
            </w:r>
          </w:p>
        </w:tc>
        <w:tc>
          <w:tcPr>
            <w:tcW w:w="2867" w:type="pct"/>
            <w:shd w:val="clear" w:color="auto" w:fill="auto"/>
            <w:vAlign w:val="center"/>
            <w:hideMark/>
          </w:tcPr>
          <w:p w:rsidR="006964D2" w:rsidRDefault="007D6B32" w:rsidP="00172F31">
            <w:pPr>
              <w:widowControl/>
              <w:rPr>
                <w:rFonts w:ascii="仿宋" w:eastAsia="仿宋" w:hAnsi="仿宋" w:cs="Times New Roman"/>
                <w:kern w:val="0"/>
                <w:sz w:val="20"/>
                <w:szCs w:val="20"/>
              </w:rPr>
            </w:pPr>
            <w:r w:rsidRPr="0064711D">
              <w:rPr>
                <w:rFonts w:ascii="Times New Roman" w:eastAsia="仿宋" w:hAnsi="Times New Roman" w:cs="Times New Roman"/>
                <w:kern w:val="0"/>
                <w:sz w:val="20"/>
                <w:szCs w:val="20"/>
              </w:rPr>
              <w:t>加强调度运行硬软件设施建设和人员培训，避免操作失误</w:t>
            </w:r>
            <w:r>
              <w:rPr>
                <w:rFonts w:ascii="Times New Roman" w:eastAsia="仿宋" w:hAnsi="Times New Roman" w:cs="Times New Roman" w:hint="eastAsia"/>
                <w:kern w:val="0"/>
                <w:sz w:val="20"/>
                <w:szCs w:val="20"/>
              </w:rPr>
              <w:t>。</w:t>
            </w:r>
          </w:p>
        </w:tc>
      </w:tr>
      <w:tr w:rsidR="00142FD7" w:rsidRPr="00C45163" w:rsidTr="00172F31">
        <w:trPr>
          <w:cantSplit/>
          <w:trHeight w:val="20"/>
        </w:trPr>
        <w:tc>
          <w:tcPr>
            <w:tcW w:w="587" w:type="pct"/>
            <w:vMerge/>
            <w:shd w:val="clear" w:color="auto" w:fill="auto"/>
            <w:vAlign w:val="center"/>
            <w:hideMark/>
          </w:tcPr>
          <w:p w:rsidR="006964D2" w:rsidRDefault="006964D2" w:rsidP="00172F31">
            <w:pPr>
              <w:widowControl/>
              <w:jc w:val="center"/>
              <w:rPr>
                <w:rFonts w:ascii="仿宋" w:eastAsia="仿宋" w:hAnsi="仿宋" w:cs="Times New Roman"/>
                <w:kern w:val="0"/>
                <w:sz w:val="20"/>
                <w:szCs w:val="20"/>
              </w:rPr>
            </w:pPr>
          </w:p>
        </w:tc>
        <w:tc>
          <w:tcPr>
            <w:tcW w:w="401" w:type="pct"/>
            <w:shd w:val="clear" w:color="auto" w:fill="auto"/>
            <w:vAlign w:val="center"/>
            <w:hideMark/>
          </w:tcPr>
          <w:p w:rsidR="006964D2" w:rsidRDefault="00142FD7" w:rsidP="00172F31">
            <w:pPr>
              <w:jc w:val="center"/>
              <w:rPr>
                <w:rFonts w:ascii="仿宋" w:eastAsia="仿宋" w:hAnsi="仿宋" w:cs="Times New Roman"/>
                <w:sz w:val="20"/>
                <w:szCs w:val="20"/>
              </w:rPr>
            </w:pPr>
            <w:r w:rsidRPr="00C45163">
              <w:rPr>
                <w:rFonts w:ascii="仿宋" w:eastAsia="仿宋" w:hAnsi="仿宋" w:cs="Times New Roman"/>
                <w:sz w:val="20"/>
                <w:szCs w:val="20"/>
              </w:rPr>
              <w:t>3-11</w:t>
            </w:r>
          </w:p>
        </w:tc>
        <w:tc>
          <w:tcPr>
            <w:tcW w:w="1145" w:type="pct"/>
            <w:shd w:val="clear" w:color="auto" w:fill="auto"/>
            <w:vAlign w:val="center"/>
            <w:hideMark/>
          </w:tcPr>
          <w:p w:rsidR="006964D2" w:rsidRDefault="00142FD7"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抢险道路、设施</w:t>
            </w:r>
          </w:p>
        </w:tc>
        <w:tc>
          <w:tcPr>
            <w:tcW w:w="2867" w:type="pct"/>
            <w:shd w:val="clear" w:color="auto" w:fill="auto"/>
            <w:vAlign w:val="center"/>
            <w:hideMark/>
          </w:tcPr>
          <w:p w:rsidR="006964D2" w:rsidRDefault="00142FD7" w:rsidP="00172F31">
            <w:pPr>
              <w:widowControl/>
              <w:rPr>
                <w:rFonts w:ascii="仿宋" w:eastAsia="仿宋" w:hAnsi="仿宋" w:cs="Times New Roman"/>
                <w:kern w:val="0"/>
                <w:sz w:val="20"/>
                <w:szCs w:val="20"/>
              </w:rPr>
            </w:pPr>
            <w:r w:rsidRPr="00C45163">
              <w:rPr>
                <w:rFonts w:ascii="仿宋" w:eastAsia="仿宋" w:hAnsi="仿宋" w:cs="Times New Roman"/>
                <w:kern w:val="0"/>
                <w:sz w:val="20"/>
                <w:szCs w:val="20"/>
              </w:rPr>
              <w:t>（1）总干渠门禁系统实现自动化控制</w:t>
            </w:r>
            <w:r w:rsidR="007D6B32">
              <w:rPr>
                <w:rFonts w:ascii="仿宋" w:eastAsia="仿宋" w:hAnsi="仿宋" w:cs="Times New Roman" w:hint="eastAsia"/>
                <w:kern w:val="0"/>
                <w:sz w:val="20"/>
                <w:szCs w:val="20"/>
              </w:rPr>
              <w:t>；</w:t>
            </w:r>
          </w:p>
          <w:p w:rsidR="006964D2" w:rsidRDefault="00142FD7" w:rsidP="00172F31">
            <w:pPr>
              <w:widowControl/>
              <w:rPr>
                <w:rFonts w:ascii="仿宋" w:eastAsia="仿宋" w:hAnsi="仿宋" w:cs="Times New Roman"/>
                <w:kern w:val="0"/>
                <w:sz w:val="20"/>
                <w:szCs w:val="20"/>
              </w:rPr>
            </w:pPr>
            <w:r w:rsidRPr="00C45163">
              <w:rPr>
                <w:rFonts w:ascii="仿宋" w:eastAsia="仿宋" w:hAnsi="仿宋" w:cs="Times New Roman"/>
                <w:kern w:val="0"/>
                <w:sz w:val="20"/>
                <w:szCs w:val="20"/>
              </w:rPr>
              <w:t>（2）汛前对抢险道路进行风险排查，检查抢险设备调用、抢险物资的备料情况</w:t>
            </w:r>
            <w:r w:rsidR="007D6B32">
              <w:rPr>
                <w:rFonts w:ascii="仿宋" w:eastAsia="仿宋" w:hAnsi="仿宋" w:cs="Times New Roman" w:hint="eastAsia"/>
                <w:kern w:val="0"/>
                <w:sz w:val="20"/>
                <w:szCs w:val="20"/>
              </w:rPr>
              <w:t>；</w:t>
            </w:r>
          </w:p>
          <w:p w:rsidR="006964D2" w:rsidRDefault="00142FD7" w:rsidP="00172F31">
            <w:pPr>
              <w:widowControl/>
              <w:rPr>
                <w:rFonts w:ascii="仿宋" w:eastAsia="仿宋" w:hAnsi="仿宋" w:cs="Times New Roman"/>
                <w:kern w:val="0"/>
                <w:sz w:val="20"/>
                <w:szCs w:val="20"/>
              </w:rPr>
            </w:pPr>
            <w:r w:rsidRPr="00C45163">
              <w:rPr>
                <w:rFonts w:ascii="仿宋" w:eastAsia="仿宋" w:hAnsi="仿宋" w:cs="Times New Roman"/>
                <w:kern w:val="0"/>
                <w:sz w:val="20"/>
                <w:szCs w:val="20"/>
              </w:rPr>
              <w:t>（3）编制防汛应急预案。</w:t>
            </w:r>
          </w:p>
        </w:tc>
      </w:tr>
      <w:tr w:rsidR="00142FD7" w:rsidRPr="00C45163" w:rsidTr="00172F31">
        <w:trPr>
          <w:cantSplit/>
          <w:trHeight w:val="20"/>
        </w:trPr>
        <w:tc>
          <w:tcPr>
            <w:tcW w:w="587" w:type="pct"/>
            <w:vMerge/>
            <w:shd w:val="clear" w:color="auto" w:fill="auto"/>
            <w:vAlign w:val="center"/>
            <w:hideMark/>
          </w:tcPr>
          <w:p w:rsidR="006964D2" w:rsidRDefault="006964D2" w:rsidP="00172F31">
            <w:pPr>
              <w:widowControl/>
              <w:jc w:val="center"/>
              <w:rPr>
                <w:rFonts w:ascii="仿宋" w:eastAsia="仿宋" w:hAnsi="仿宋" w:cs="Times New Roman"/>
                <w:kern w:val="0"/>
                <w:sz w:val="20"/>
                <w:szCs w:val="20"/>
              </w:rPr>
            </w:pPr>
          </w:p>
        </w:tc>
        <w:tc>
          <w:tcPr>
            <w:tcW w:w="401" w:type="pct"/>
            <w:shd w:val="clear" w:color="auto" w:fill="auto"/>
            <w:vAlign w:val="center"/>
            <w:hideMark/>
          </w:tcPr>
          <w:p w:rsidR="006964D2" w:rsidRDefault="00142FD7" w:rsidP="00172F31">
            <w:pPr>
              <w:jc w:val="center"/>
              <w:rPr>
                <w:rFonts w:ascii="仿宋" w:eastAsia="仿宋" w:hAnsi="仿宋" w:cs="Times New Roman"/>
                <w:sz w:val="20"/>
                <w:szCs w:val="20"/>
              </w:rPr>
            </w:pPr>
            <w:r w:rsidRPr="00C45163">
              <w:rPr>
                <w:rFonts w:ascii="仿宋" w:eastAsia="仿宋" w:hAnsi="仿宋" w:cs="Times New Roman"/>
                <w:sz w:val="20"/>
                <w:szCs w:val="20"/>
              </w:rPr>
              <w:t>3-12</w:t>
            </w:r>
          </w:p>
        </w:tc>
        <w:tc>
          <w:tcPr>
            <w:tcW w:w="1145" w:type="pct"/>
            <w:shd w:val="clear" w:color="auto" w:fill="auto"/>
            <w:vAlign w:val="center"/>
            <w:hideMark/>
          </w:tcPr>
          <w:p w:rsidR="006964D2" w:rsidRDefault="00142FD7"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退水闸、分水闸前淤积</w:t>
            </w:r>
          </w:p>
        </w:tc>
        <w:tc>
          <w:tcPr>
            <w:tcW w:w="2867" w:type="pct"/>
            <w:shd w:val="clear" w:color="auto" w:fill="auto"/>
            <w:vAlign w:val="center"/>
            <w:hideMark/>
          </w:tcPr>
          <w:p w:rsidR="006964D2" w:rsidRDefault="00142FD7" w:rsidP="00172F31">
            <w:pPr>
              <w:widowControl/>
              <w:rPr>
                <w:rFonts w:ascii="仿宋" w:eastAsia="仿宋" w:hAnsi="仿宋" w:cs="Times New Roman"/>
                <w:kern w:val="0"/>
                <w:sz w:val="20"/>
                <w:szCs w:val="20"/>
              </w:rPr>
            </w:pPr>
            <w:r w:rsidRPr="00C45163">
              <w:rPr>
                <w:rFonts w:ascii="仿宋" w:eastAsia="仿宋" w:hAnsi="仿宋" w:cs="Times New Roman"/>
                <w:kern w:val="0"/>
                <w:sz w:val="20"/>
                <w:szCs w:val="20"/>
              </w:rPr>
              <w:t>对闸前淤积严重的部位采用泥浆泵定期进行抽排处理</w:t>
            </w:r>
            <w:r w:rsidR="007D6B32">
              <w:rPr>
                <w:rFonts w:ascii="仿宋" w:eastAsia="仿宋" w:hAnsi="仿宋" w:cs="Times New Roman" w:hint="eastAsia"/>
                <w:kern w:val="0"/>
                <w:sz w:val="20"/>
                <w:szCs w:val="20"/>
              </w:rPr>
              <w:t>。</w:t>
            </w:r>
          </w:p>
        </w:tc>
      </w:tr>
      <w:tr w:rsidR="00142FD7" w:rsidRPr="00C45163" w:rsidTr="00172F31">
        <w:trPr>
          <w:cantSplit/>
          <w:trHeight w:val="20"/>
        </w:trPr>
        <w:tc>
          <w:tcPr>
            <w:tcW w:w="587" w:type="pct"/>
            <w:vMerge/>
            <w:shd w:val="clear" w:color="auto" w:fill="auto"/>
            <w:vAlign w:val="center"/>
            <w:hideMark/>
          </w:tcPr>
          <w:p w:rsidR="006964D2" w:rsidRDefault="006964D2" w:rsidP="00172F31">
            <w:pPr>
              <w:widowControl/>
              <w:jc w:val="center"/>
              <w:rPr>
                <w:rFonts w:ascii="仿宋" w:eastAsia="仿宋" w:hAnsi="仿宋" w:cs="Times New Roman"/>
                <w:kern w:val="0"/>
                <w:sz w:val="20"/>
                <w:szCs w:val="20"/>
              </w:rPr>
            </w:pPr>
          </w:p>
        </w:tc>
        <w:tc>
          <w:tcPr>
            <w:tcW w:w="401" w:type="pct"/>
            <w:shd w:val="clear" w:color="auto" w:fill="auto"/>
            <w:vAlign w:val="center"/>
            <w:hideMark/>
          </w:tcPr>
          <w:p w:rsidR="006964D2" w:rsidRDefault="00142FD7" w:rsidP="00172F31">
            <w:pPr>
              <w:jc w:val="center"/>
              <w:rPr>
                <w:rFonts w:ascii="仿宋" w:eastAsia="仿宋" w:hAnsi="仿宋" w:cs="Times New Roman"/>
                <w:sz w:val="20"/>
                <w:szCs w:val="20"/>
              </w:rPr>
            </w:pPr>
            <w:r w:rsidRPr="00C45163">
              <w:rPr>
                <w:rFonts w:ascii="仿宋" w:eastAsia="仿宋" w:hAnsi="仿宋" w:cs="Times New Roman"/>
                <w:sz w:val="20"/>
                <w:szCs w:val="20"/>
              </w:rPr>
              <w:t>3-13</w:t>
            </w:r>
          </w:p>
        </w:tc>
        <w:tc>
          <w:tcPr>
            <w:tcW w:w="1145" w:type="pct"/>
            <w:shd w:val="clear" w:color="auto" w:fill="auto"/>
            <w:vAlign w:val="center"/>
            <w:hideMark/>
          </w:tcPr>
          <w:p w:rsidR="006964D2" w:rsidRDefault="00142FD7"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贝类繁殖</w:t>
            </w:r>
          </w:p>
        </w:tc>
        <w:tc>
          <w:tcPr>
            <w:tcW w:w="2867" w:type="pct"/>
            <w:shd w:val="clear" w:color="auto" w:fill="auto"/>
            <w:vAlign w:val="center"/>
            <w:hideMark/>
          </w:tcPr>
          <w:p w:rsidR="006964D2" w:rsidRDefault="00142FD7" w:rsidP="00172F31">
            <w:pPr>
              <w:widowControl/>
              <w:rPr>
                <w:rFonts w:ascii="仿宋" w:eastAsia="仿宋" w:hAnsi="仿宋" w:cs="Times New Roman"/>
                <w:kern w:val="0"/>
                <w:sz w:val="20"/>
                <w:szCs w:val="20"/>
              </w:rPr>
            </w:pPr>
            <w:r w:rsidRPr="00C45163">
              <w:rPr>
                <w:rFonts w:ascii="仿宋" w:eastAsia="仿宋" w:hAnsi="仿宋" w:cs="Times New Roman"/>
                <w:kern w:val="0"/>
                <w:sz w:val="20"/>
                <w:szCs w:val="20"/>
              </w:rPr>
              <w:t>在输水流量较小时采取单槽检修方式，定期对建筑物过流面上附着的贝类进行清理。</w:t>
            </w:r>
          </w:p>
        </w:tc>
      </w:tr>
      <w:tr w:rsidR="00142FD7" w:rsidRPr="00C45163" w:rsidTr="00172F31">
        <w:trPr>
          <w:cantSplit/>
          <w:trHeight w:val="20"/>
        </w:trPr>
        <w:tc>
          <w:tcPr>
            <w:tcW w:w="587" w:type="pct"/>
            <w:vMerge/>
            <w:shd w:val="clear" w:color="auto" w:fill="auto"/>
            <w:vAlign w:val="center"/>
            <w:hideMark/>
          </w:tcPr>
          <w:p w:rsidR="006964D2" w:rsidRDefault="006964D2" w:rsidP="00172F31">
            <w:pPr>
              <w:widowControl/>
              <w:jc w:val="center"/>
              <w:rPr>
                <w:rFonts w:ascii="仿宋" w:eastAsia="仿宋" w:hAnsi="仿宋" w:cs="Times New Roman"/>
                <w:kern w:val="0"/>
                <w:sz w:val="20"/>
                <w:szCs w:val="20"/>
              </w:rPr>
            </w:pPr>
          </w:p>
        </w:tc>
        <w:tc>
          <w:tcPr>
            <w:tcW w:w="401" w:type="pct"/>
            <w:shd w:val="clear" w:color="auto" w:fill="auto"/>
            <w:vAlign w:val="center"/>
            <w:hideMark/>
          </w:tcPr>
          <w:p w:rsidR="006964D2" w:rsidRDefault="00142FD7" w:rsidP="00172F31">
            <w:pPr>
              <w:jc w:val="center"/>
              <w:rPr>
                <w:rFonts w:ascii="仿宋" w:eastAsia="仿宋" w:hAnsi="仿宋" w:cs="Times New Roman"/>
                <w:sz w:val="20"/>
                <w:szCs w:val="20"/>
              </w:rPr>
            </w:pPr>
            <w:r w:rsidRPr="00C45163">
              <w:rPr>
                <w:rFonts w:ascii="仿宋" w:eastAsia="仿宋" w:hAnsi="仿宋" w:cs="Times New Roman"/>
                <w:sz w:val="20"/>
                <w:szCs w:val="20"/>
              </w:rPr>
              <w:t>3-14</w:t>
            </w:r>
          </w:p>
        </w:tc>
        <w:tc>
          <w:tcPr>
            <w:tcW w:w="1145" w:type="pct"/>
            <w:shd w:val="clear" w:color="auto" w:fill="auto"/>
            <w:vAlign w:val="center"/>
            <w:hideMark/>
          </w:tcPr>
          <w:p w:rsidR="006964D2" w:rsidRDefault="00142FD7"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肖楼分水口下游南排河、北排河</w:t>
            </w:r>
            <w:r w:rsidRPr="00D17923">
              <w:rPr>
                <w:rFonts w:ascii="仿宋" w:eastAsia="仿宋" w:hAnsi="仿宋" w:cs="Times New Roman"/>
                <w:kern w:val="0"/>
                <w:sz w:val="20"/>
                <w:szCs w:val="20"/>
                <w:highlight w:val="yellow"/>
              </w:rPr>
              <w:t>水流冲刷</w:t>
            </w:r>
          </w:p>
        </w:tc>
        <w:tc>
          <w:tcPr>
            <w:tcW w:w="2867" w:type="pct"/>
            <w:shd w:val="clear" w:color="auto" w:fill="auto"/>
            <w:vAlign w:val="center"/>
            <w:hideMark/>
          </w:tcPr>
          <w:p w:rsidR="006964D2" w:rsidRDefault="00142FD7" w:rsidP="00172F31">
            <w:pPr>
              <w:widowControl/>
              <w:rPr>
                <w:rFonts w:ascii="仿宋" w:eastAsia="仿宋" w:hAnsi="仿宋" w:cs="Times New Roman"/>
                <w:kern w:val="0"/>
                <w:sz w:val="20"/>
                <w:szCs w:val="20"/>
              </w:rPr>
            </w:pPr>
            <w:r w:rsidRPr="00C45163">
              <w:rPr>
                <w:rFonts w:ascii="仿宋" w:eastAsia="仿宋" w:hAnsi="仿宋" w:cs="Times New Roman"/>
                <w:kern w:val="0"/>
                <w:sz w:val="20"/>
                <w:szCs w:val="20"/>
              </w:rPr>
              <w:t>（1）汛期加强对下游南排河、北排河消能防冲区的巡视；</w:t>
            </w:r>
          </w:p>
          <w:p w:rsidR="006964D2" w:rsidRDefault="00142FD7" w:rsidP="00172F31">
            <w:pPr>
              <w:widowControl/>
              <w:rPr>
                <w:rFonts w:ascii="仿宋" w:eastAsia="仿宋" w:hAnsi="仿宋" w:cs="Times New Roman"/>
                <w:kern w:val="0"/>
                <w:sz w:val="20"/>
                <w:szCs w:val="20"/>
              </w:rPr>
            </w:pPr>
            <w:r w:rsidRPr="00C45163">
              <w:rPr>
                <w:rFonts w:ascii="仿宋" w:eastAsia="仿宋" w:hAnsi="仿宋" w:cs="Times New Roman"/>
                <w:kern w:val="0"/>
                <w:sz w:val="20"/>
                <w:szCs w:val="20"/>
              </w:rPr>
              <w:t>（2）编制应急预案，加强抢险设备及物资的储备；</w:t>
            </w:r>
          </w:p>
          <w:p w:rsidR="006964D2" w:rsidRDefault="00142FD7" w:rsidP="00172F31">
            <w:pPr>
              <w:widowControl/>
              <w:rPr>
                <w:rFonts w:ascii="仿宋" w:eastAsia="仿宋" w:hAnsi="仿宋" w:cs="Times New Roman"/>
                <w:kern w:val="0"/>
                <w:sz w:val="20"/>
                <w:szCs w:val="20"/>
              </w:rPr>
            </w:pPr>
            <w:r w:rsidRPr="00C45163">
              <w:rPr>
                <w:rFonts w:ascii="仿宋" w:eastAsia="仿宋" w:hAnsi="仿宋" w:cs="Times New Roman"/>
                <w:kern w:val="0"/>
                <w:sz w:val="20"/>
                <w:szCs w:val="20"/>
              </w:rPr>
              <w:t>（3）必要时对消能防冲区的岸坡加强防护</w:t>
            </w:r>
            <w:r w:rsidR="007D6B32">
              <w:rPr>
                <w:rFonts w:ascii="仿宋" w:eastAsia="仿宋" w:hAnsi="仿宋" w:cs="Times New Roman" w:hint="eastAsia"/>
                <w:kern w:val="0"/>
                <w:sz w:val="20"/>
                <w:szCs w:val="20"/>
              </w:rPr>
              <w:t>；</w:t>
            </w:r>
          </w:p>
          <w:p w:rsidR="006964D2" w:rsidRDefault="007D6B32" w:rsidP="00172F31">
            <w:pPr>
              <w:widowControl/>
              <w:rPr>
                <w:rFonts w:ascii="仿宋" w:eastAsia="仿宋" w:hAnsi="仿宋" w:cs="Times New Roman"/>
                <w:kern w:val="0"/>
                <w:sz w:val="20"/>
                <w:szCs w:val="20"/>
              </w:rPr>
            </w:pPr>
            <w:r>
              <w:rPr>
                <w:rFonts w:ascii="仿宋" w:eastAsia="仿宋" w:hAnsi="仿宋" w:cs="Times New Roman" w:hint="eastAsia"/>
                <w:color w:val="000000" w:themeColor="text1"/>
                <w:kern w:val="0"/>
                <w:sz w:val="20"/>
                <w:szCs w:val="20"/>
              </w:rPr>
              <w:t>（4）</w:t>
            </w:r>
            <w:r>
              <w:rPr>
                <w:rFonts w:ascii="仿宋" w:eastAsia="仿宋" w:hAnsi="仿宋" w:cs="Times New Roman" w:hint="eastAsia"/>
                <w:color w:val="000000" w:themeColor="text1"/>
                <w:kern w:val="0"/>
                <w:sz w:val="20"/>
              </w:rPr>
              <w:t>根据暴雨预警信息，及时进行抢险人员、物料的布防。</w:t>
            </w:r>
          </w:p>
        </w:tc>
      </w:tr>
      <w:tr w:rsidR="00142FD7" w:rsidRPr="00C45163" w:rsidTr="00172F31">
        <w:trPr>
          <w:cantSplit/>
          <w:trHeight w:val="20"/>
        </w:trPr>
        <w:tc>
          <w:tcPr>
            <w:tcW w:w="587" w:type="pct"/>
            <w:vMerge w:val="restart"/>
            <w:shd w:val="clear" w:color="auto" w:fill="auto"/>
            <w:vAlign w:val="center"/>
            <w:hideMark/>
          </w:tcPr>
          <w:p w:rsidR="006964D2" w:rsidRDefault="00142FD7"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人为因素</w:t>
            </w:r>
          </w:p>
        </w:tc>
        <w:tc>
          <w:tcPr>
            <w:tcW w:w="401" w:type="pct"/>
            <w:shd w:val="clear" w:color="auto" w:fill="auto"/>
            <w:vAlign w:val="center"/>
            <w:hideMark/>
          </w:tcPr>
          <w:p w:rsidR="006964D2" w:rsidRDefault="00142FD7" w:rsidP="00172F31">
            <w:pPr>
              <w:jc w:val="center"/>
              <w:rPr>
                <w:rFonts w:ascii="仿宋" w:eastAsia="仿宋" w:hAnsi="仿宋" w:cs="Times New Roman"/>
                <w:sz w:val="20"/>
                <w:szCs w:val="20"/>
              </w:rPr>
            </w:pPr>
            <w:r w:rsidRPr="00C45163">
              <w:rPr>
                <w:rFonts w:ascii="仿宋" w:eastAsia="仿宋" w:hAnsi="仿宋" w:cs="Times New Roman"/>
                <w:sz w:val="20"/>
                <w:szCs w:val="20"/>
              </w:rPr>
              <w:t>3-15</w:t>
            </w:r>
          </w:p>
        </w:tc>
        <w:tc>
          <w:tcPr>
            <w:tcW w:w="1145" w:type="pct"/>
            <w:shd w:val="clear" w:color="auto" w:fill="auto"/>
            <w:vAlign w:val="center"/>
            <w:hideMark/>
          </w:tcPr>
          <w:p w:rsidR="006964D2" w:rsidRDefault="00142FD7"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河道采砂引起河势变化</w:t>
            </w:r>
          </w:p>
        </w:tc>
        <w:tc>
          <w:tcPr>
            <w:tcW w:w="2867" w:type="pct"/>
            <w:shd w:val="clear" w:color="auto" w:fill="auto"/>
            <w:vAlign w:val="center"/>
            <w:hideMark/>
          </w:tcPr>
          <w:p w:rsidR="006964D2" w:rsidRDefault="00142FD7" w:rsidP="00172F31">
            <w:pPr>
              <w:widowControl/>
              <w:rPr>
                <w:rFonts w:ascii="仿宋" w:eastAsia="仿宋" w:hAnsi="仿宋" w:cs="Times New Roman"/>
                <w:kern w:val="0"/>
                <w:sz w:val="20"/>
                <w:szCs w:val="20"/>
              </w:rPr>
            </w:pPr>
            <w:r w:rsidRPr="00C45163">
              <w:rPr>
                <w:rFonts w:ascii="仿宋" w:eastAsia="仿宋" w:hAnsi="仿宋" w:cs="Times New Roman"/>
                <w:kern w:val="0"/>
                <w:sz w:val="20"/>
                <w:szCs w:val="20"/>
              </w:rPr>
              <w:t>（1）复测工程区河道地形，重点探测采砂坑的范围、分布、深度情况等；</w:t>
            </w:r>
          </w:p>
          <w:p w:rsidR="006964D2" w:rsidRDefault="00142FD7" w:rsidP="00172F31">
            <w:pPr>
              <w:widowControl/>
              <w:rPr>
                <w:rFonts w:ascii="仿宋" w:eastAsia="仿宋" w:hAnsi="仿宋" w:cs="Times New Roman"/>
                <w:kern w:val="0"/>
                <w:sz w:val="20"/>
                <w:szCs w:val="20"/>
              </w:rPr>
            </w:pPr>
            <w:r w:rsidRPr="00C45163">
              <w:rPr>
                <w:rFonts w:ascii="仿宋" w:eastAsia="仿宋" w:hAnsi="仿宋" w:cs="Times New Roman"/>
                <w:kern w:val="0"/>
                <w:sz w:val="20"/>
                <w:szCs w:val="20"/>
              </w:rPr>
              <w:t>（2）鉴于河道地形变化较大，交叉断面的水位流量关系可能已发生改变，建议根据复测的河道地形资料，对水位流量关系进行复核；</w:t>
            </w:r>
          </w:p>
          <w:p w:rsidR="006964D2" w:rsidRDefault="00142FD7" w:rsidP="00172F31">
            <w:pPr>
              <w:widowControl/>
              <w:rPr>
                <w:rFonts w:ascii="仿宋" w:eastAsia="仿宋" w:hAnsi="仿宋" w:cs="Times New Roman"/>
                <w:kern w:val="0"/>
                <w:sz w:val="20"/>
                <w:szCs w:val="20"/>
              </w:rPr>
            </w:pPr>
            <w:r w:rsidRPr="00C45163">
              <w:rPr>
                <w:rFonts w:ascii="仿宋" w:eastAsia="仿宋" w:hAnsi="仿宋" w:cs="Times New Roman"/>
                <w:kern w:val="0"/>
                <w:sz w:val="20"/>
                <w:szCs w:val="20"/>
              </w:rPr>
              <w:t>（3）进一步复核河道冲刷计算，槽身下部结构安全复核；</w:t>
            </w:r>
          </w:p>
          <w:p w:rsidR="006964D2" w:rsidRDefault="00142FD7" w:rsidP="00172F31">
            <w:pPr>
              <w:widowControl/>
              <w:rPr>
                <w:rFonts w:ascii="仿宋" w:eastAsia="仿宋" w:hAnsi="仿宋" w:cs="Times New Roman"/>
                <w:sz w:val="20"/>
                <w:szCs w:val="20"/>
              </w:rPr>
            </w:pPr>
            <w:r w:rsidRPr="00C45163">
              <w:rPr>
                <w:rFonts w:ascii="仿宋" w:eastAsia="仿宋" w:hAnsi="仿宋" w:cs="Times New Roman"/>
                <w:kern w:val="0"/>
                <w:sz w:val="20"/>
                <w:szCs w:val="20"/>
              </w:rPr>
              <w:t>（4）必要时加强槽身承台防护措施，或对交叉断面附近河道进行整治，减小采砂坑对交叉建筑物的影响。</w:t>
            </w:r>
          </w:p>
        </w:tc>
      </w:tr>
      <w:tr w:rsidR="00142FD7" w:rsidRPr="00C45163" w:rsidTr="00172F31">
        <w:trPr>
          <w:cantSplit/>
          <w:trHeight w:val="20"/>
        </w:trPr>
        <w:tc>
          <w:tcPr>
            <w:tcW w:w="587" w:type="pct"/>
            <w:vMerge/>
            <w:shd w:val="clear" w:color="auto" w:fill="auto"/>
            <w:vAlign w:val="center"/>
            <w:hideMark/>
          </w:tcPr>
          <w:p w:rsidR="006964D2" w:rsidRDefault="006964D2" w:rsidP="00172F31">
            <w:pPr>
              <w:widowControl/>
              <w:jc w:val="center"/>
              <w:rPr>
                <w:rFonts w:ascii="仿宋" w:eastAsia="仿宋" w:hAnsi="仿宋" w:cs="Times New Roman"/>
                <w:kern w:val="0"/>
                <w:sz w:val="20"/>
                <w:szCs w:val="20"/>
              </w:rPr>
            </w:pPr>
          </w:p>
        </w:tc>
        <w:tc>
          <w:tcPr>
            <w:tcW w:w="401" w:type="pct"/>
            <w:shd w:val="clear" w:color="auto" w:fill="auto"/>
            <w:vAlign w:val="center"/>
            <w:hideMark/>
          </w:tcPr>
          <w:p w:rsidR="006964D2" w:rsidRDefault="00142FD7" w:rsidP="00172F31">
            <w:pPr>
              <w:jc w:val="center"/>
              <w:rPr>
                <w:rFonts w:ascii="仿宋" w:eastAsia="仿宋" w:hAnsi="仿宋" w:cs="Times New Roman"/>
                <w:sz w:val="20"/>
                <w:szCs w:val="20"/>
              </w:rPr>
            </w:pPr>
            <w:r w:rsidRPr="00C45163">
              <w:rPr>
                <w:rFonts w:ascii="仿宋" w:eastAsia="仿宋" w:hAnsi="仿宋" w:cs="Times New Roman"/>
                <w:sz w:val="20"/>
                <w:szCs w:val="20"/>
              </w:rPr>
              <w:t>3-16</w:t>
            </w:r>
          </w:p>
        </w:tc>
        <w:tc>
          <w:tcPr>
            <w:tcW w:w="1145" w:type="pct"/>
            <w:shd w:val="clear" w:color="auto" w:fill="auto"/>
            <w:vAlign w:val="center"/>
            <w:hideMark/>
          </w:tcPr>
          <w:p w:rsidR="006964D2" w:rsidRDefault="00142FD7"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下游存在施工便道，大洪水时可能损毁，加剧河床冲刷</w:t>
            </w:r>
          </w:p>
        </w:tc>
        <w:tc>
          <w:tcPr>
            <w:tcW w:w="2867" w:type="pct"/>
            <w:shd w:val="clear" w:color="auto" w:fill="auto"/>
            <w:vAlign w:val="center"/>
            <w:hideMark/>
          </w:tcPr>
          <w:p w:rsidR="006964D2" w:rsidRDefault="00142FD7" w:rsidP="00172F31">
            <w:pPr>
              <w:widowControl/>
              <w:rPr>
                <w:rFonts w:ascii="仿宋" w:eastAsia="仿宋" w:hAnsi="仿宋" w:cs="Times New Roman"/>
                <w:kern w:val="0"/>
                <w:sz w:val="20"/>
                <w:szCs w:val="20"/>
              </w:rPr>
            </w:pPr>
            <w:r w:rsidRPr="00C45163">
              <w:rPr>
                <w:rFonts w:ascii="仿宋" w:eastAsia="仿宋" w:hAnsi="仿宋" w:cs="Times New Roman"/>
                <w:kern w:val="0"/>
                <w:sz w:val="20"/>
                <w:szCs w:val="20"/>
              </w:rPr>
              <w:t>拆除下游施工便道，并将其下游侧的冲坑用抛石填平</w:t>
            </w:r>
            <w:r w:rsidR="007F494D">
              <w:rPr>
                <w:rFonts w:ascii="仿宋" w:eastAsia="仿宋" w:hAnsi="仿宋" w:cs="Times New Roman" w:hint="eastAsia"/>
                <w:kern w:val="0"/>
                <w:szCs w:val="20"/>
              </w:rPr>
              <w:t>。</w:t>
            </w:r>
          </w:p>
        </w:tc>
      </w:tr>
      <w:tr w:rsidR="00142FD7" w:rsidRPr="00C45163" w:rsidTr="00172F31">
        <w:trPr>
          <w:cantSplit/>
          <w:trHeight w:val="20"/>
        </w:trPr>
        <w:tc>
          <w:tcPr>
            <w:tcW w:w="587" w:type="pct"/>
            <w:vMerge/>
            <w:shd w:val="clear" w:color="auto" w:fill="auto"/>
            <w:vAlign w:val="center"/>
            <w:hideMark/>
          </w:tcPr>
          <w:p w:rsidR="006964D2" w:rsidRDefault="006964D2" w:rsidP="00172F31">
            <w:pPr>
              <w:widowControl/>
              <w:jc w:val="center"/>
              <w:rPr>
                <w:rFonts w:ascii="仿宋" w:eastAsia="仿宋" w:hAnsi="仿宋" w:cs="Times New Roman"/>
                <w:kern w:val="0"/>
                <w:sz w:val="20"/>
                <w:szCs w:val="20"/>
              </w:rPr>
            </w:pPr>
          </w:p>
        </w:tc>
        <w:tc>
          <w:tcPr>
            <w:tcW w:w="401" w:type="pct"/>
            <w:shd w:val="clear" w:color="auto" w:fill="auto"/>
            <w:vAlign w:val="center"/>
            <w:hideMark/>
          </w:tcPr>
          <w:p w:rsidR="006964D2" w:rsidRDefault="00142FD7" w:rsidP="00172F31">
            <w:pPr>
              <w:jc w:val="center"/>
              <w:rPr>
                <w:rFonts w:ascii="仿宋" w:eastAsia="仿宋" w:hAnsi="仿宋" w:cs="Times New Roman"/>
                <w:sz w:val="20"/>
                <w:szCs w:val="20"/>
              </w:rPr>
            </w:pPr>
            <w:r w:rsidRPr="00C45163">
              <w:rPr>
                <w:rFonts w:ascii="仿宋" w:eastAsia="仿宋" w:hAnsi="仿宋" w:cs="Times New Roman"/>
                <w:sz w:val="20"/>
                <w:szCs w:val="20"/>
              </w:rPr>
              <w:t>3-17</w:t>
            </w:r>
          </w:p>
        </w:tc>
        <w:tc>
          <w:tcPr>
            <w:tcW w:w="1145" w:type="pct"/>
            <w:shd w:val="clear" w:color="auto" w:fill="auto"/>
            <w:vAlign w:val="center"/>
            <w:hideMark/>
          </w:tcPr>
          <w:p w:rsidR="006964D2" w:rsidRDefault="00142FD7"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上游保护区范围内存在塘堰坝，冲毁时可能筑坝材料可能撞击槽墩</w:t>
            </w:r>
          </w:p>
        </w:tc>
        <w:tc>
          <w:tcPr>
            <w:tcW w:w="2867" w:type="pct"/>
            <w:shd w:val="clear" w:color="auto" w:fill="auto"/>
            <w:vAlign w:val="center"/>
            <w:hideMark/>
          </w:tcPr>
          <w:p w:rsidR="006964D2" w:rsidRDefault="00142FD7" w:rsidP="00172F31">
            <w:pPr>
              <w:widowControl/>
              <w:rPr>
                <w:rFonts w:ascii="仿宋" w:eastAsia="仿宋" w:hAnsi="仿宋" w:cs="Times New Roman"/>
                <w:kern w:val="0"/>
                <w:sz w:val="20"/>
                <w:szCs w:val="20"/>
              </w:rPr>
            </w:pPr>
            <w:r w:rsidRPr="00C45163">
              <w:rPr>
                <w:rFonts w:ascii="仿宋" w:eastAsia="仿宋" w:hAnsi="仿宋" w:cs="Times New Roman"/>
                <w:kern w:val="0"/>
                <w:sz w:val="20"/>
                <w:szCs w:val="20"/>
              </w:rPr>
              <w:t>建议拆除上游塘堰坝，或对塘堰坝进行加固，使其防洪标准与南水北调工程一致。</w:t>
            </w:r>
          </w:p>
        </w:tc>
      </w:tr>
      <w:tr w:rsidR="00142FD7" w:rsidRPr="00C45163" w:rsidTr="00172F31">
        <w:trPr>
          <w:cantSplit/>
          <w:trHeight w:val="20"/>
        </w:trPr>
        <w:tc>
          <w:tcPr>
            <w:tcW w:w="587" w:type="pct"/>
            <w:vMerge/>
            <w:shd w:val="clear" w:color="auto" w:fill="auto"/>
            <w:vAlign w:val="center"/>
            <w:hideMark/>
          </w:tcPr>
          <w:p w:rsidR="006964D2" w:rsidRDefault="006964D2" w:rsidP="00172F31">
            <w:pPr>
              <w:widowControl/>
              <w:jc w:val="center"/>
              <w:rPr>
                <w:rFonts w:ascii="仿宋" w:eastAsia="仿宋" w:hAnsi="仿宋" w:cs="Times New Roman"/>
                <w:kern w:val="0"/>
                <w:sz w:val="20"/>
                <w:szCs w:val="20"/>
              </w:rPr>
            </w:pPr>
          </w:p>
        </w:tc>
        <w:tc>
          <w:tcPr>
            <w:tcW w:w="401" w:type="pct"/>
            <w:shd w:val="clear" w:color="auto" w:fill="auto"/>
            <w:vAlign w:val="center"/>
            <w:hideMark/>
          </w:tcPr>
          <w:p w:rsidR="006964D2" w:rsidRDefault="00142FD7" w:rsidP="00172F31">
            <w:pPr>
              <w:jc w:val="center"/>
              <w:rPr>
                <w:rFonts w:ascii="仿宋" w:eastAsia="仿宋" w:hAnsi="仿宋" w:cs="Times New Roman"/>
                <w:sz w:val="20"/>
                <w:szCs w:val="20"/>
              </w:rPr>
            </w:pPr>
            <w:r w:rsidRPr="00C45163">
              <w:rPr>
                <w:rFonts w:ascii="仿宋" w:eastAsia="仿宋" w:hAnsi="仿宋" w:cs="Times New Roman"/>
                <w:sz w:val="20"/>
                <w:szCs w:val="20"/>
              </w:rPr>
              <w:t>3-18</w:t>
            </w:r>
          </w:p>
        </w:tc>
        <w:tc>
          <w:tcPr>
            <w:tcW w:w="1145" w:type="pct"/>
            <w:shd w:val="clear" w:color="auto" w:fill="auto"/>
            <w:vAlign w:val="center"/>
            <w:hideMark/>
          </w:tcPr>
          <w:p w:rsidR="006964D2" w:rsidRDefault="00142FD7" w:rsidP="00172F31">
            <w:pPr>
              <w:widowControl/>
              <w:jc w:val="center"/>
              <w:rPr>
                <w:rFonts w:ascii="仿宋" w:eastAsia="仿宋" w:hAnsi="仿宋" w:cs="Times New Roman"/>
                <w:kern w:val="0"/>
                <w:sz w:val="20"/>
                <w:szCs w:val="20"/>
              </w:rPr>
            </w:pPr>
            <w:r w:rsidRPr="00C45163">
              <w:rPr>
                <w:rFonts w:ascii="仿宋" w:eastAsia="仿宋" w:hAnsi="仿宋" w:cs="Times New Roman"/>
                <w:sz w:val="20"/>
                <w:szCs w:val="20"/>
              </w:rPr>
              <w:t>上游采砂船撞击</w:t>
            </w:r>
          </w:p>
        </w:tc>
        <w:tc>
          <w:tcPr>
            <w:tcW w:w="2867" w:type="pct"/>
            <w:shd w:val="clear" w:color="auto" w:fill="auto"/>
            <w:vAlign w:val="center"/>
            <w:hideMark/>
          </w:tcPr>
          <w:p w:rsidR="006964D2" w:rsidRDefault="00142FD7" w:rsidP="00172F31">
            <w:pPr>
              <w:widowControl/>
              <w:rPr>
                <w:rFonts w:ascii="仿宋" w:eastAsia="仿宋" w:hAnsi="仿宋" w:cs="Times New Roman"/>
                <w:kern w:val="0"/>
                <w:sz w:val="20"/>
                <w:szCs w:val="20"/>
              </w:rPr>
            </w:pPr>
            <w:r w:rsidRPr="00C45163">
              <w:rPr>
                <w:rFonts w:ascii="仿宋" w:eastAsia="仿宋" w:hAnsi="仿宋" w:cs="Times New Roman"/>
                <w:kern w:val="0"/>
                <w:sz w:val="20"/>
                <w:szCs w:val="20"/>
              </w:rPr>
              <w:t>（1）汛期加强对工程区河道采砂船的风险排查</w:t>
            </w:r>
            <w:r w:rsidR="007D6B32">
              <w:rPr>
                <w:rFonts w:ascii="仿宋" w:eastAsia="仿宋" w:hAnsi="仿宋" w:cs="Times New Roman" w:hint="eastAsia"/>
                <w:kern w:val="0"/>
                <w:sz w:val="20"/>
                <w:szCs w:val="20"/>
              </w:rPr>
              <w:t>；</w:t>
            </w:r>
          </w:p>
          <w:p w:rsidR="006964D2" w:rsidRDefault="00142FD7" w:rsidP="00172F31">
            <w:pPr>
              <w:widowControl/>
              <w:rPr>
                <w:rFonts w:ascii="仿宋" w:eastAsia="仿宋" w:hAnsi="仿宋" w:cs="Times New Roman"/>
                <w:kern w:val="0"/>
                <w:sz w:val="20"/>
                <w:szCs w:val="20"/>
              </w:rPr>
            </w:pPr>
            <w:r w:rsidRPr="00C45163">
              <w:rPr>
                <w:rFonts w:ascii="仿宋" w:eastAsia="仿宋" w:hAnsi="仿宋" w:cs="Times New Roman"/>
                <w:kern w:val="0"/>
                <w:sz w:val="20"/>
                <w:szCs w:val="20"/>
              </w:rPr>
              <w:t>（2）与地方相关部门联系，汛期对采砂船进行管制</w:t>
            </w:r>
            <w:r w:rsidR="007D6B32">
              <w:rPr>
                <w:rFonts w:ascii="仿宋" w:eastAsia="仿宋" w:hAnsi="仿宋" w:cs="Times New Roman" w:hint="eastAsia"/>
                <w:kern w:val="0"/>
                <w:sz w:val="20"/>
                <w:szCs w:val="20"/>
              </w:rPr>
              <w:t>。</w:t>
            </w:r>
          </w:p>
        </w:tc>
      </w:tr>
    </w:tbl>
    <w:p w:rsidR="00142FD7" w:rsidRPr="00C45163" w:rsidRDefault="00142FD7" w:rsidP="00142FD7">
      <w:pPr>
        <w:pStyle w:val="10"/>
        <w:ind w:firstLine="240"/>
        <w:outlineLvl w:val="9"/>
        <w:rPr>
          <w:rFonts w:ascii="Times New Roman" w:hAnsi="Times New Roman" w:cs="Times New Roman"/>
        </w:rPr>
      </w:pPr>
    </w:p>
    <w:p w:rsidR="00142FD7" w:rsidRPr="00C45163" w:rsidRDefault="00142FD7" w:rsidP="00142FD7">
      <w:pPr>
        <w:pStyle w:val="10"/>
        <w:ind w:firstLine="240"/>
        <w:outlineLvl w:val="9"/>
        <w:rPr>
          <w:rFonts w:ascii="Times New Roman" w:hAnsi="Times New Roman" w:cs="Times New Roman"/>
        </w:rPr>
      </w:pPr>
      <w:r w:rsidRPr="00C45163">
        <w:rPr>
          <w:rFonts w:ascii="Times New Roman" w:hAnsi="Times New Roman" w:cs="Times New Roman"/>
        </w:rPr>
        <w:br w:type="column"/>
      </w:r>
      <w:r w:rsidRPr="00C45163">
        <w:rPr>
          <w:rFonts w:ascii="Times New Roman" w:hAnsi="Times New Roman" w:cs="Times New Roman" w:hint="eastAsia"/>
        </w:rPr>
        <w:lastRenderedPageBreak/>
        <w:t>（</w:t>
      </w:r>
      <w:r w:rsidRPr="00C45163">
        <w:rPr>
          <w:rFonts w:ascii="Times New Roman" w:hAnsi="Times New Roman" w:cs="Times New Roman" w:hint="eastAsia"/>
        </w:rPr>
        <w:t>4</w:t>
      </w:r>
      <w:r w:rsidRPr="00C45163">
        <w:rPr>
          <w:rFonts w:ascii="Times New Roman" w:hAnsi="Times New Roman" w:cs="Times New Roman"/>
        </w:rPr>
        <w:t>）</w:t>
      </w:r>
      <w:r w:rsidRPr="00C45163">
        <w:rPr>
          <w:rFonts w:ascii="Times New Roman" w:hAnsi="Times New Roman" w:cs="Times New Roman" w:hint="eastAsia"/>
        </w:rPr>
        <w:t>排水建筑物</w:t>
      </w:r>
      <w:r w:rsidR="00D14E61">
        <w:rPr>
          <w:rFonts w:ascii="Times New Roman" w:hAnsi="Times New Roman" w:cs="Times New Roman" w:hint="eastAsia"/>
        </w:rPr>
        <w:t>风险预防</w:t>
      </w:r>
      <w:r w:rsidRPr="00C45163">
        <w:rPr>
          <w:rFonts w:ascii="Times New Roman" w:hAnsi="Times New Roman" w:cs="Times New Roman" w:hint="eastAsia"/>
        </w:rPr>
        <w:t>措施</w:t>
      </w:r>
    </w:p>
    <w:p w:rsidR="00142FD7" w:rsidRPr="00C45163" w:rsidRDefault="00142FD7" w:rsidP="00142FD7">
      <w:pPr>
        <w:pStyle w:val="10"/>
        <w:ind w:firstLine="240"/>
        <w:jc w:val="center"/>
        <w:outlineLvl w:val="9"/>
        <w:rPr>
          <w:rFonts w:hAnsi="黑体" w:cs="Times New Roman"/>
          <w:szCs w:val="24"/>
        </w:rPr>
      </w:pPr>
      <w:r w:rsidRPr="00C45163">
        <w:rPr>
          <w:rFonts w:hAnsi="黑体" w:cs="Times New Roman"/>
          <w:szCs w:val="24"/>
        </w:rPr>
        <w:t>表3.2-</w:t>
      </w:r>
      <w:r w:rsidR="00C57C49" w:rsidRPr="00C45163">
        <w:rPr>
          <w:rFonts w:hAnsi="黑体" w:cs="Times New Roman" w:hint="eastAsia"/>
          <w:szCs w:val="24"/>
        </w:rPr>
        <w:t xml:space="preserve">6  </w:t>
      </w:r>
      <w:r w:rsidRPr="00C45163">
        <w:rPr>
          <w:rFonts w:hAnsi="黑体" w:cs="Times New Roman"/>
          <w:szCs w:val="24"/>
        </w:rPr>
        <w:t>排水建筑物</w:t>
      </w:r>
      <w:r w:rsidR="00D14E61">
        <w:rPr>
          <w:rFonts w:hAnsi="黑体" w:cs="Times New Roman"/>
          <w:szCs w:val="24"/>
        </w:rPr>
        <w:t>风险预防</w:t>
      </w:r>
      <w:r w:rsidRPr="00C45163">
        <w:rPr>
          <w:rFonts w:hAnsi="黑体" w:cs="Times New Roman"/>
          <w:szCs w:val="24"/>
        </w:rPr>
        <w:t>措施一览表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20"/>
        <w:gridCol w:w="754"/>
        <w:gridCol w:w="3324"/>
        <w:gridCol w:w="8420"/>
      </w:tblGrid>
      <w:tr w:rsidR="00142FD7" w:rsidRPr="00C45163" w:rsidTr="00172F31">
        <w:trPr>
          <w:trHeight w:val="270"/>
          <w:tblHeader/>
        </w:trPr>
        <w:tc>
          <w:tcPr>
            <w:tcW w:w="605" w:type="pct"/>
            <w:shd w:val="clear" w:color="auto" w:fill="auto"/>
            <w:vAlign w:val="center"/>
            <w:hideMark/>
          </w:tcPr>
          <w:p w:rsidR="006964D2" w:rsidRDefault="00142FD7" w:rsidP="00172F31">
            <w:pPr>
              <w:widowControl/>
              <w:spacing w:line="276"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风险因子归类</w:t>
            </w:r>
          </w:p>
        </w:tc>
        <w:tc>
          <w:tcPr>
            <w:tcW w:w="265" w:type="pct"/>
            <w:shd w:val="clear" w:color="auto" w:fill="auto"/>
            <w:vAlign w:val="center"/>
            <w:hideMark/>
          </w:tcPr>
          <w:p w:rsidR="006964D2" w:rsidRDefault="00142FD7" w:rsidP="00172F31">
            <w:pPr>
              <w:widowControl/>
              <w:spacing w:line="276"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序号</w:t>
            </w:r>
          </w:p>
        </w:tc>
        <w:tc>
          <w:tcPr>
            <w:tcW w:w="1169" w:type="pct"/>
            <w:shd w:val="clear" w:color="auto" w:fill="auto"/>
            <w:vAlign w:val="center"/>
            <w:hideMark/>
          </w:tcPr>
          <w:p w:rsidR="006964D2" w:rsidRDefault="00142FD7" w:rsidP="00172F31">
            <w:pPr>
              <w:widowControl/>
              <w:spacing w:line="276"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风险因子</w:t>
            </w:r>
          </w:p>
        </w:tc>
        <w:tc>
          <w:tcPr>
            <w:tcW w:w="2961" w:type="pct"/>
            <w:shd w:val="clear" w:color="auto" w:fill="auto"/>
            <w:vAlign w:val="center"/>
            <w:hideMark/>
          </w:tcPr>
          <w:p w:rsidR="006964D2" w:rsidRDefault="00142FD7" w:rsidP="00172F31">
            <w:pPr>
              <w:widowControl/>
              <w:spacing w:line="276"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预防措施</w:t>
            </w:r>
          </w:p>
        </w:tc>
      </w:tr>
      <w:tr w:rsidR="00142FD7" w:rsidRPr="00C45163" w:rsidTr="00172F31">
        <w:trPr>
          <w:trHeight w:val="270"/>
        </w:trPr>
        <w:tc>
          <w:tcPr>
            <w:tcW w:w="605" w:type="pct"/>
            <w:vMerge w:val="restart"/>
            <w:shd w:val="clear" w:color="auto" w:fill="auto"/>
            <w:vAlign w:val="center"/>
            <w:hideMark/>
          </w:tcPr>
          <w:p w:rsidR="006964D2" w:rsidRDefault="00142FD7" w:rsidP="00172F31">
            <w:pPr>
              <w:widowControl/>
              <w:spacing w:line="276"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自然因素</w:t>
            </w:r>
          </w:p>
        </w:tc>
        <w:tc>
          <w:tcPr>
            <w:tcW w:w="265" w:type="pct"/>
            <w:shd w:val="clear" w:color="auto" w:fill="auto"/>
            <w:vAlign w:val="center"/>
            <w:hideMark/>
          </w:tcPr>
          <w:p w:rsidR="0088522F" w:rsidRDefault="00142FD7">
            <w:pPr>
              <w:spacing w:line="276" w:lineRule="auto"/>
              <w:jc w:val="center"/>
              <w:rPr>
                <w:rFonts w:ascii="仿宋" w:eastAsia="仿宋" w:hAnsi="仿宋" w:cs="Times New Roman"/>
                <w:sz w:val="20"/>
                <w:szCs w:val="20"/>
              </w:rPr>
            </w:pPr>
            <w:r w:rsidRPr="00C45163">
              <w:rPr>
                <w:rFonts w:ascii="仿宋" w:eastAsia="仿宋" w:hAnsi="仿宋" w:cs="Times New Roman"/>
                <w:sz w:val="20"/>
                <w:szCs w:val="20"/>
              </w:rPr>
              <w:t>4-1</w:t>
            </w:r>
          </w:p>
        </w:tc>
        <w:tc>
          <w:tcPr>
            <w:tcW w:w="1169" w:type="pct"/>
            <w:shd w:val="clear" w:color="auto" w:fill="auto"/>
            <w:vAlign w:val="center"/>
            <w:hideMark/>
          </w:tcPr>
          <w:p w:rsidR="006964D2" w:rsidRDefault="00142FD7" w:rsidP="00172F31">
            <w:pPr>
              <w:widowControl/>
              <w:spacing w:line="276"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暴雨洪水</w:t>
            </w:r>
          </w:p>
        </w:tc>
        <w:tc>
          <w:tcPr>
            <w:tcW w:w="2961" w:type="pct"/>
            <w:shd w:val="clear" w:color="auto" w:fill="auto"/>
            <w:vAlign w:val="center"/>
            <w:hideMark/>
          </w:tcPr>
          <w:p w:rsidR="00142FD7" w:rsidRPr="00C45163" w:rsidRDefault="00142FD7" w:rsidP="0096561C">
            <w:pPr>
              <w:widowControl/>
              <w:spacing w:line="276" w:lineRule="auto"/>
              <w:rPr>
                <w:rFonts w:ascii="仿宋" w:eastAsia="仿宋" w:hAnsi="仿宋" w:cs="Times New Roman"/>
                <w:kern w:val="0"/>
                <w:sz w:val="20"/>
                <w:szCs w:val="20"/>
              </w:rPr>
            </w:pPr>
            <w:r w:rsidRPr="00C45163">
              <w:rPr>
                <w:rFonts w:ascii="仿宋" w:eastAsia="仿宋" w:hAnsi="仿宋" w:cs="Times New Roman"/>
                <w:kern w:val="0"/>
                <w:sz w:val="20"/>
                <w:szCs w:val="20"/>
              </w:rPr>
              <w:t>（1）密切关注汛期天气预报；</w:t>
            </w:r>
          </w:p>
          <w:p w:rsidR="00142FD7" w:rsidRPr="00C45163" w:rsidRDefault="00142FD7" w:rsidP="0096561C">
            <w:pPr>
              <w:widowControl/>
              <w:spacing w:line="276" w:lineRule="auto"/>
              <w:rPr>
                <w:rFonts w:ascii="仿宋" w:eastAsia="仿宋" w:hAnsi="仿宋" w:cs="Times New Roman"/>
                <w:kern w:val="0"/>
                <w:sz w:val="20"/>
                <w:szCs w:val="20"/>
              </w:rPr>
            </w:pPr>
            <w:r w:rsidRPr="00C45163">
              <w:rPr>
                <w:rFonts w:ascii="仿宋" w:eastAsia="仿宋" w:hAnsi="仿宋" w:cs="Times New Roman"/>
                <w:kern w:val="0"/>
                <w:sz w:val="20"/>
                <w:szCs w:val="20"/>
              </w:rPr>
              <w:t>（2）汛前对槽身和管身淤积进行清理；</w:t>
            </w:r>
          </w:p>
          <w:p w:rsidR="009164DE" w:rsidRDefault="00142FD7" w:rsidP="0096561C">
            <w:pPr>
              <w:widowControl/>
              <w:spacing w:line="276" w:lineRule="auto"/>
              <w:rPr>
                <w:rFonts w:ascii="仿宋" w:eastAsia="仿宋" w:hAnsi="仿宋" w:cs="Times New Roman"/>
                <w:kern w:val="0"/>
                <w:sz w:val="20"/>
                <w:szCs w:val="20"/>
              </w:rPr>
            </w:pPr>
            <w:r w:rsidRPr="00C45163">
              <w:rPr>
                <w:rFonts w:ascii="仿宋" w:eastAsia="仿宋" w:hAnsi="仿宋" w:cs="Times New Roman"/>
                <w:kern w:val="0"/>
                <w:sz w:val="20"/>
                <w:szCs w:val="20"/>
              </w:rPr>
              <w:t>（3）加强汛前风险排查，对上下游</w:t>
            </w:r>
            <w:r w:rsidR="00024443">
              <w:rPr>
                <w:rFonts w:ascii="仿宋" w:eastAsia="仿宋" w:hAnsi="仿宋" w:cs="Times New Roman"/>
                <w:kern w:val="0"/>
                <w:sz w:val="20"/>
                <w:szCs w:val="20"/>
              </w:rPr>
              <w:t>通道</w:t>
            </w:r>
            <w:r w:rsidRPr="00C45163">
              <w:rPr>
                <w:rFonts w:ascii="仿宋" w:eastAsia="仿宋" w:hAnsi="仿宋" w:cs="Times New Roman"/>
                <w:kern w:val="0"/>
                <w:sz w:val="20"/>
                <w:szCs w:val="20"/>
              </w:rPr>
              <w:t>进行疏通</w:t>
            </w:r>
            <w:r w:rsidR="009164DE">
              <w:rPr>
                <w:rFonts w:ascii="仿宋" w:eastAsia="仿宋" w:hAnsi="仿宋" w:cs="Times New Roman" w:hint="eastAsia"/>
                <w:kern w:val="0"/>
                <w:sz w:val="20"/>
                <w:szCs w:val="20"/>
              </w:rPr>
              <w:t>；</w:t>
            </w:r>
          </w:p>
          <w:p w:rsidR="00142FD7" w:rsidRPr="00C45163" w:rsidRDefault="009164DE" w:rsidP="0096561C">
            <w:pPr>
              <w:widowControl/>
              <w:spacing w:line="276" w:lineRule="auto"/>
              <w:rPr>
                <w:rFonts w:ascii="仿宋" w:eastAsia="仿宋" w:hAnsi="仿宋" w:cs="Times New Roman"/>
                <w:kern w:val="0"/>
                <w:sz w:val="20"/>
                <w:szCs w:val="20"/>
              </w:rPr>
            </w:pPr>
            <w:r>
              <w:rPr>
                <w:rFonts w:ascii="仿宋" w:eastAsia="仿宋" w:hAnsi="仿宋" w:cs="Times New Roman" w:hint="eastAsia"/>
                <w:color w:val="000000" w:themeColor="text1"/>
                <w:kern w:val="0"/>
                <w:sz w:val="20"/>
                <w:szCs w:val="20"/>
              </w:rPr>
              <w:t>（4）</w:t>
            </w:r>
            <w:r>
              <w:rPr>
                <w:rFonts w:ascii="仿宋" w:eastAsia="仿宋" w:hAnsi="仿宋" w:cs="Times New Roman" w:hint="eastAsia"/>
                <w:color w:val="000000" w:themeColor="text1"/>
                <w:kern w:val="0"/>
                <w:sz w:val="20"/>
              </w:rPr>
              <w:t>根据暴雨预警信息，及时进行抢险人员、物料的布防。</w:t>
            </w:r>
          </w:p>
        </w:tc>
      </w:tr>
      <w:tr w:rsidR="00142FD7" w:rsidRPr="00C45163" w:rsidTr="00172F31">
        <w:trPr>
          <w:trHeight w:val="270"/>
        </w:trPr>
        <w:tc>
          <w:tcPr>
            <w:tcW w:w="605" w:type="pct"/>
            <w:vMerge/>
            <w:shd w:val="clear" w:color="auto" w:fill="auto"/>
            <w:vAlign w:val="center"/>
            <w:hideMark/>
          </w:tcPr>
          <w:p w:rsidR="006964D2" w:rsidRDefault="006964D2" w:rsidP="00172F31">
            <w:pPr>
              <w:widowControl/>
              <w:spacing w:line="276" w:lineRule="auto"/>
              <w:jc w:val="center"/>
              <w:rPr>
                <w:rFonts w:ascii="仿宋" w:eastAsia="仿宋" w:hAnsi="仿宋" w:cs="Times New Roman"/>
                <w:kern w:val="0"/>
                <w:sz w:val="20"/>
                <w:szCs w:val="20"/>
              </w:rPr>
            </w:pPr>
          </w:p>
        </w:tc>
        <w:tc>
          <w:tcPr>
            <w:tcW w:w="265" w:type="pct"/>
            <w:shd w:val="clear" w:color="auto" w:fill="auto"/>
            <w:vAlign w:val="center"/>
            <w:hideMark/>
          </w:tcPr>
          <w:p w:rsidR="0088522F" w:rsidRDefault="00142FD7">
            <w:pPr>
              <w:widowControl/>
              <w:spacing w:line="276"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4-2</w:t>
            </w:r>
          </w:p>
        </w:tc>
        <w:tc>
          <w:tcPr>
            <w:tcW w:w="1169" w:type="pct"/>
            <w:shd w:val="clear" w:color="auto" w:fill="auto"/>
            <w:vAlign w:val="center"/>
            <w:hideMark/>
          </w:tcPr>
          <w:p w:rsidR="006964D2" w:rsidRDefault="00142FD7" w:rsidP="00172F31">
            <w:pPr>
              <w:widowControl/>
              <w:spacing w:line="276"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设计洪水增大</w:t>
            </w:r>
          </w:p>
        </w:tc>
        <w:tc>
          <w:tcPr>
            <w:tcW w:w="2961" w:type="pct"/>
            <w:shd w:val="clear" w:color="auto" w:fill="auto"/>
            <w:vAlign w:val="center"/>
            <w:hideMark/>
          </w:tcPr>
          <w:p w:rsidR="00965E3F" w:rsidRDefault="00142FD7" w:rsidP="0096561C">
            <w:pPr>
              <w:widowControl/>
              <w:spacing w:line="276" w:lineRule="auto"/>
              <w:jc w:val="left"/>
              <w:rPr>
                <w:rFonts w:ascii="仿宋" w:eastAsia="仿宋" w:hAnsi="仿宋" w:cs="Times New Roman" w:hint="eastAsia"/>
                <w:kern w:val="0"/>
                <w:sz w:val="20"/>
                <w:szCs w:val="20"/>
              </w:rPr>
            </w:pPr>
            <w:r w:rsidRPr="00C45163">
              <w:rPr>
                <w:rFonts w:ascii="仿宋" w:eastAsia="仿宋" w:hAnsi="仿宋" w:cs="Times New Roman"/>
                <w:kern w:val="0"/>
                <w:sz w:val="20"/>
                <w:szCs w:val="20"/>
              </w:rPr>
              <w:t>（1）建议重新复核设计洪水；</w:t>
            </w:r>
          </w:p>
          <w:p w:rsidR="00965E3F" w:rsidRDefault="00142FD7" w:rsidP="0096561C">
            <w:pPr>
              <w:widowControl/>
              <w:spacing w:line="276" w:lineRule="auto"/>
              <w:jc w:val="left"/>
              <w:rPr>
                <w:rFonts w:ascii="仿宋" w:eastAsia="仿宋" w:hAnsi="仿宋" w:cs="Times New Roman" w:hint="eastAsia"/>
                <w:kern w:val="0"/>
                <w:sz w:val="20"/>
                <w:szCs w:val="20"/>
              </w:rPr>
            </w:pPr>
            <w:r w:rsidRPr="00C45163">
              <w:rPr>
                <w:rFonts w:ascii="仿宋" w:eastAsia="仿宋" w:hAnsi="仿宋" w:cs="Times New Roman"/>
                <w:kern w:val="0"/>
                <w:sz w:val="20"/>
                <w:szCs w:val="20"/>
              </w:rPr>
              <w:t>（2）加强与水利实时雨水工情信息的共享，开展沿线暴雨洪水的预报预警工作；</w:t>
            </w:r>
          </w:p>
          <w:p w:rsidR="00142FD7" w:rsidRPr="00C45163" w:rsidRDefault="00142FD7" w:rsidP="0096561C">
            <w:pPr>
              <w:widowControl/>
              <w:spacing w:line="276" w:lineRule="auto"/>
              <w:jc w:val="left"/>
              <w:rPr>
                <w:rFonts w:ascii="仿宋" w:eastAsia="仿宋" w:hAnsi="仿宋" w:cs="Times New Roman"/>
                <w:kern w:val="0"/>
                <w:sz w:val="20"/>
                <w:szCs w:val="20"/>
              </w:rPr>
            </w:pPr>
            <w:r w:rsidRPr="00C45163">
              <w:rPr>
                <w:rFonts w:ascii="仿宋" w:eastAsia="仿宋" w:hAnsi="仿宋" w:cs="Times New Roman"/>
                <w:kern w:val="0"/>
                <w:sz w:val="20"/>
                <w:szCs w:val="20"/>
              </w:rPr>
              <w:t>（3）疏通下游排水通道，提高下游河道过流能力；</w:t>
            </w:r>
          </w:p>
          <w:p w:rsidR="00142FD7" w:rsidRPr="00C45163" w:rsidRDefault="00142FD7" w:rsidP="0096561C">
            <w:pPr>
              <w:widowControl/>
              <w:spacing w:line="276" w:lineRule="auto"/>
              <w:jc w:val="left"/>
              <w:rPr>
                <w:rFonts w:ascii="仿宋" w:eastAsia="仿宋" w:hAnsi="仿宋" w:cs="Times New Roman"/>
                <w:kern w:val="0"/>
                <w:sz w:val="20"/>
                <w:szCs w:val="20"/>
              </w:rPr>
            </w:pPr>
            <w:r w:rsidRPr="00C45163">
              <w:rPr>
                <w:rFonts w:ascii="仿宋" w:eastAsia="仿宋" w:hAnsi="仿宋" w:cs="Times New Roman"/>
                <w:kern w:val="0"/>
                <w:sz w:val="20"/>
                <w:szCs w:val="20"/>
              </w:rPr>
              <w:t>（4）必要时在渡槽进口采取工程措施进行分流处理，将水流通过截流沟导入附近过流能力富裕较大的排水建筑物；</w:t>
            </w:r>
          </w:p>
          <w:p w:rsidR="00142FD7" w:rsidRPr="00C45163" w:rsidRDefault="00142FD7" w:rsidP="0096561C">
            <w:pPr>
              <w:widowControl/>
              <w:spacing w:line="276" w:lineRule="auto"/>
              <w:jc w:val="left"/>
              <w:rPr>
                <w:rFonts w:ascii="仿宋" w:eastAsia="仿宋" w:hAnsi="仿宋" w:cs="Times New Roman"/>
                <w:kern w:val="0"/>
                <w:sz w:val="20"/>
                <w:szCs w:val="20"/>
              </w:rPr>
            </w:pPr>
            <w:r w:rsidRPr="00C45163">
              <w:rPr>
                <w:rFonts w:ascii="仿宋" w:eastAsia="仿宋" w:hAnsi="仿宋" w:cs="Times New Roman"/>
                <w:kern w:val="0"/>
                <w:sz w:val="20"/>
                <w:szCs w:val="20"/>
              </w:rPr>
              <w:t>（5）加强汛期水位监测，当洪量较大、水位上涨过快时，可采取临时抽排措施进行紧急处理。</w:t>
            </w:r>
          </w:p>
        </w:tc>
      </w:tr>
      <w:tr w:rsidR="00142FD7" w:rsidRPr="00C45163" w:rsidTr="00172F31">
        <w:trPr>
          <w:trHeight w:val="270"/>
        </w:trPr>
        <w:tc>
          <w:tcPr>
            <w:tcW w:w="605" w:type="pct"/>
            <w:vMerge/>
            <w:shd w:val="clear" w:color="auto" w:fill="auto"/>
            <w:vAlign w:val="center"/>
            <w:hideMark/>
          </w:tcPr>
          <w:p w:rsidR="006964D2" w:rsidRDefault="006964D2" w:rsidP="00172F31">
            <w:pPr>
              <w:widowControl/>
              <w:spacing w:line="276" w:lineRule="auto"/>
              <w:jc w:val="center"/>
              <w:rPr>
                <w:rFonts w:ascii="仿宋" w:eastAsia="仿宋" w:hAnsi="仿宋" w:cs="Times New Roman"/>
                <w:kern w:val="0"/>
                <w:sz w:val="20"/>
                <w:szCs w:val="20"/>
              </w:rPr>
            </w:pPr>
          </w:p>
        </w:tc>
        <w:tc>
          <w:tcPr>
            <w:tcW w:w="265" w:type="pct"/>
            <w:shd w:val="clear" w:color="auto" w:fill="auto"/>
            <w:vAlign w:val="center"/>
            <w:hideMark/>
          </w:tcPr>
          <w:p w:rsidR="0088522F" w:rsidRDefault="00142FD7">
            <w:pPr>
              <w:widowControl/>
              <w:spacing w:line="276"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4-3</w:t>
            </w:r>
          </w:p>
        </w:tc>
        <w:tc>
          <w:tcPr>
            <w:tcW w:w="1169" w:type="pct"/>
            <w:shd w:val="clear" w:color="auto" w:fill="auto"/>
            <w:vAlign w:val="center"/>
            <w:hideMark/>
          </w:tcPr>
          <w:p w:rsidR="006964D2" w:rsidRDefault="00142FD7" w:rsidP="00172F31">
            <w:pPr>
              <w:widowControl/>
              <w:spacing w:line="276"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下游地势高或无排水通道，排水不畅</w:t>
            </w:r>
          </w:p>
        </w:tc>
        <w:tc>
          <w:tcPr>
            <w:tcW w:w="2961" w:type="pct"/>
            <w:shd w:val="clear" w:color="auto" w:fill="auto"/>
            <w:vAlign w:val="center"/>
            <w:hideMark/>
          </w:tcPr>
          <w:p w:rsidR="00142FD7" w:rsidRPr="00C45163" w:rsidRDefault="00142FD7" w:rsidP="0096561C">
            <w:pPr>
              <w:widowControl/>
              <w:spacing w:line="276" w:lineRule="auto"/>
              <w:jc w:val="left"/>
              <w:rPr>
                <w:rFonts w:ascii="仿宋" w:eastAsia="仿宋" w:hAnsi="仿宋" w:cs="Times New Roman"/>
                <w:kern w:val="0"/>
                <w:sz w:val="20"/>
                <w:szCs w:val="20"/>
              </w:rPr>
            </w:pPr>
            <w:r w:rsidRPr="00C45163">
              <w:rPr>
                <w:rFonts w:ascii="仿宋" w:eastAsia="仿宋" w:hAnsi="仿宋" w:cs="Times New Roman"/>
                <w:kern w:val="0"/>
                <w:sz w:val="20"/>
                <w:szCs w:val="20"/>
              </w:rPr>
              <w:t>疏通下游排水通道，提高下游河道过流能力。</w:t>
            </w:r>
          </w:p>
        </w:tc>
      </w:tr>
      <w:tr w:rsidR="00142FD7" w:rsidRPr="00C45163" w:rsidTr="00172F31">
        <w:trPr>
          <w:trHeight w:val="270"/>
        </w:trPr>
        <w:tc>
          <w:tcPr>
            <w:tcW w:w="605" w:type="pct"/>
            <w:vMerge/>
            <w:shd w:val="clear" w:color="auto" w:fill="auto"/>
            <w:vAlign w:val="center"/>
            <w:hideMark/>
          </w:tcPr>
          <w:p w:rsidR="006964D2" w:rsidRDefault="006964D2" w:rsidP="00172F31">
            <w:pPr>
              <w:widowControl/>
              <w:spacing w:line="276" w:lineRule="auto"/>
              <w:jc w:val="center"/>
              <w:rPr>
                <w:rFonts w:ascii="仿宋" w:eastAsia="仿宋" w:hAnsi="仿宋" w:cs="Times New Roman"/>
                <w:kern w:val="0"/>
                <w:sz w:val="20"/>
                <w:szCs w:val="20"/>
              </w:rPr>
            </w:pPr>
          </w:p>
        </w:tc>
        <w:tc>
          <w:tcPr>
            <w:tcW w:w="265" w:type="pct"/>
            <w:shd w:val="clear" w:color="auto" w:fill="auto"/>
            <w:vAlign w:val="center"/>
            <w:hideMark/>
          </w:tcPr>
          <w:p w:rsidR="0088522F" w:rsidRDefault="00142FD7">
            <w:pPr>
              <w:widowControl/>
              <w:spacing w:line="276"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4-4</w:t>
            </w:r>
          </w:p>
        </w:tc>
        <w:tc>
          <w:tcPr>
            <w:tcW w:w="1169" w:type="pct"/>
            <w:shd w:val="clear" w:color="auto" w:fill="auto"/>
            <w:vAlign w:val="center"/>
            <w:hideMark/>
          </w:tcPr>
          <w:p w:rsidR="006964D2" w:rsidRDefault="00142FD7" w:rsidP="00172F31">
            <w:pPr>
              <w:widowControl/>
              <w:spacing w:line="276"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下游水库顶托</w:t>
            </w:r>
          </w:p>
        </w:tc>
        <w:tc>
          <w:tcPr>
            <w:tcW w:w="2961" w:type="pct"/>
            <w:shd w:val="clear" w:color="auto" w:fill="auto"/>
            <w:vAlign w:val="center"/>
            <w:hideMark/>
          </w:tcPr>
          <w:p w:rsidR="00142FD7" w:rsidRPr="00C45163" w:rsidRDefault="00142FD7" w:rsidP="0096561C">
            <w:pPr>
              <w:widowControl/>
              <w:spacing w:line="276" w:lineRule="auto"/>
              <w:jc w:val="left"/>
              <w:rPr>
                <w:rFonts w:ascii="仿宋" w:eastAsia="仿宋" w:hAnsi="仿宋" w:cs="Times New Roman"/>
                <w:kern w:val="0"/>
                <w:sz w:val="20"/>
                <w:szCs w:val="20"/>
              </w:rPr>
            </w:pPr>
            <w:r w:rsidRPr="00C45163">
              <w:rPr>
                <w:rFonts w:ascii="仿宋" w:eastAsia="仿宋" w:hAnsi="仿宋" w:cs="Times New Roman"/>
                <w:kern w:val="0"/>
                <w:sz w:val="20"/>
                <w:szCs w:val="20"/>
              </w:rPr>
              <w:t>（1）疏通下游排水通道，提高下游河道过流能力；</w:t>
            </w:r>
          </w:p>
          <w:p w:rsidR="00142FD7" w:rsidRPr="00C45163" w:rsidRDefault="00142FD7" w:rsidP="0096561C">
            <w:pPr>
              <w:widowControl/>
              <w:spacing w:line="276" w:lineRule="auto"/>
              <w:jc w:val="left"/>
              <w:rPr>
                <w:rFonts w:ascii="仿宋" w:eastAsia="仿宋" w:hAnsi="仿宋" w:cs="Times New Roman"/>
                <w:kern w:val="0"/>
                <w:sz w:val="20"/>
                <w:szCs w:val="20"/>
              </w:rPr>
            </w:pPr>
            <w:r w:rsidRPr="00C45163">
              <w:rPr>
                <w:rFonts w:ascii="仿宋" w:eastAsia="仿宋" w:hAnsi="仿宋" w:cs="Times New Roman"/>
                <w:kern w:val="0"/>
                <w:sz w:val="20"/>
                <w:szCs w:val="20"/>
              </w:rPr>
              <w:t>（2）加强与下游水库调度协调。</w:t>
            </w:r>
          </w:p>
        </w:tc>
      </w:tr>
      <w:tr w:rsidR="00142FD7" w:rsidRPr="00C45163" w:rsidTr="00172F31">
        <w:trPr>
          <w:trHeight w:val="270"/>
        </w:trPr>
        <w:tc>
          <w:tcPr>
            <w:tcW w:w="605" w:type="pct"/>
            <w:vMerge w:val="restart"/>
            <w:shd w:val="clear" w:color="auto" w:fill="auto"/>
            <w:vAlign w:val="center"/>
            <w:hideMark/>
          </w:tcPr>
          <w:p w:rsidR="006964D2" w:rsidRDefault="00142FD7" w:rsidP="00172F31">
            <w:pPr>
              <w:widowControl/>
              <w:spacing w:line="276"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工程因素</w:t>
            </w:r>
          </w:p>
        </w:tc>
        <w:tc>
          <w:tcPr>
            <w:tcW w:w="265" w:type="pct"/>
            <w:shd w:val="clear" w:color="auto" w:fill="auto"/>
            <w:vAlign w:val="center"/>
            <w:hideMark/>
          </w:tcPr>
          <w:p w:rsidR="0088522F" w:rsidRDefault="00142FD7">
            <w:pPr>
              <w:spacing w:line="276" w:lineRule="auto"/>
              <w:jc w:val="center"/>
              <w:rPr>
                <w:rFonts w:ascii="仿宋" w:eastAsia="仿宋" w:hAnsi="仿宋" w:cs="Times New Roman"/>
                <w:sz w:val="20"/>
                <w:szCs w:val="20"/>
              </w:rPr>
            </w:pPr>
            <w:r w:rsidRPr="00C45163">
              <w:rPr>
                <w:rFonts w:ascii="仿宋" w:eastAsia="仿宋" w:hAnsi="仿宋" w:cs="Times New Roman"/>
                <w:sz w:val="20"/>
                <w:szCs w:val="20"/>
              </w:rPr>
              <w:t>4-5</w:t>
            </w:r>
          </w:p>
        </w:tc>
        <w:tc>
          <w:tcPr>
            <w:tcW w:w="1169" w:type="pct"/>
            <w:shd w:val="clear" w:color="auto" w:fill="auto"/>
            <w:vAlign w:val="center"/>
            <w:hideMark/>
          </w:tcPr>
          <w:p w:rsidR="006964D2" w:rsidRDefault="00142FD7" w:rsidP="00172F31">
            <w:pPr>
              <w:widowControl/>
              <w:spacing w:line="276"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混凝土裂缝、止水破损</w:t>
            </w:r>
          </w:p>
        </w:tc>
        <w:tc>
          <w:tcPr>
            <w:tcW w:w="2961" w:type="pct"/>
            <w:shd w:val="clear" w:color="auto" w:fill="auto"/>
            <w:vAlign w:val="center"/>
            <w:hideMark/>
          </w:tcPr>
          <w:p w:rsidR="00142FD7" w:rsidRPr="00C45163" w:rsidRDefault="00142FD7" w:rsidP="0096561C">
            <w:pPr>
              <w:widowControl/>
              <w:spacing w:line="276" w:lineRule="auto"/>
              <w:rPr>
                <w:rFonts w:ascii="仿宋" w:eastAsia="仿宋" w:hAnsi="仿宋" w:cs="Times New Roman"/>
                <w:kern w:val="0"/>
                <w:sz w:val="20"/>
                <w:szCs w:val="20"/>
              </w:rPr>
            </w:pPr>
            <w:r w:rsidRPr="00C45163">
              <w:rPr>
                <w:rFonts w:ascii="仿宋" w:eastAsia="仿宋" w:hAnsi="仿宋" w:cs="Times New Roman"/>
                <w:kern w:val="0"/>
                <w:sz w:val="20"/>
                <w:szCs w:val="20"/>
              </w:rPr>
              <w:t>在冬季无水情况下，或水量不大时进口临时封堵，采用左岸截流沟将水流疏导至其他排水建筑物，然后对混凝土裂缝采取灌注环氧树脂、喷涂聚脲处理，更换或修复渗漏的止水带或对结构缝进行灌浆处理。</w:t>
            </w:r>
          </w:p>
        </w:tc>
      </w:tr>
      <w:tr w:rsidR="00142FD7" w:rsidRPr="00C45163" w:rsidTr="00172F31">
        <w:trPr>
          <w:trHeight w:val="270"/>
        </w:trPr>
        <w:tc>
          <w:tcPr>
            <w:tcW w:w="605" w:type="pct"/>
            <w:vMerge/>
            <w:vAlign w:val="center"/>
            <w:hideMark/>
          </w:tcPr>
          <w:p w:rsidR="006964D2" w:rsidRDefault="006964D2" w:rsidP="00172F31">
            <w:pPr>
              <w:widowControl/>
              <w:spacing w:line="276" w:lineRule="auto"/>
              <w:jc w:val="center"/>
              <w:rPr>
                <w:rFonts w:ascii="仿宋" w:eastAsia="仿宋" w:hAnsi="仿宋" w:cs="Times New Roman"/>
                <w:kern w:val="0"/>
                <w:sz w:val="20"/>
                <w:szCs w:val="20"/>
              </w:rPr>
            </w:pPr>
          </w:p>
        </w:tc>
        <w:tc>
          <w:tcPr>
            <w:tcW w:w="265" w:type="pct"/>
            <w:shd w:val="clear" w:color="auto" w:fill="auto"/>
            <w:vAlign w:val="center"/>
            <w:hideMark/>
          </w:tcPr>
          <w:p w:rsidR="0088522F" w:rsidRDefault="00142FD7">
            <w:pPr>
              <w:spacing w:line="276" w:lineRule="auto"/>
              <w:jc w:val="center"/>
              <w:rPr>
                <w:rFonts w:ascii="仿宋" w:eastAsia="仿宋" w:hAnsi="仿宋" w:cs="Times New Roman"/>
                <w:sz w:val="20"/>
                <w:szCs w:val="20"/>
              </w:rPr>
            </w:pPr>
            <w:r w:rsidRPr="00C45163">
              <w:rPr>
                <w:rFonts w:ascii="仿宋" w:eastAsia="仿宋" w:hAnsi="仿宋" w:cs="Times New Roman"/>
                <w:sz w:val="20"/>
                <w:szCs w:val="20"/>
              </w:rPr>
              <w:t>4-6</w:t>
            </w:r>
          </w:p>
        </w:tc>
        <w:tc>
          <w:tcPr>
            <w:tcW w:w="1169" w:type="pct"/>
            <w:shd w:val="clear" w:color="auto" w:fill="auto"/>
            <w:vAlign w:val="center"/>
            <w:hideMark/>
          </w:tcPr>
          <w:p w:rsidR="006964D2" w:rsidRDefault="00142FD7" w:rsidP="00172F31">
            <w:pPr>
              <w:widowControl/>
              <w:spacing w:line="276"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排水渡槽槽墩裂缝、桩基沉降变形</w:t>
            </w:r>
          </w:p>
        </w:tc>
        <w:tc>
          <w:tcPr>
            <w:tcW w:w="2961" w:type="pct"/>
            <w:shd w:val="clear" w:color="auto" w:fill="auto"/>
            <w:vAlign w:val="center"/>
            <w:hideMark/>
          </w:tcPr>
          <w:p w:rsidR="00142FD7" w:rsidRPr="00C45163" w:rsidRDefault="00142FD7" w:rsidP="0096561C">
            <w:pPr>
              <w:widowControl/>
              <w:spacing w:line="276" w:lineRule="auto"/>
              <w:rPr>
                <w:rFonts w:ascii="仿宋" w:eastAsia="仿宋" w:hAnsi="仿宋" w:cs="Times New Roman"/>
                <w:kern w:val="0"/>
                <w:sz w:val="20"/>
                <w:szCs w:val="20"/>
              </w:rPr>
            </w:pPr>
            <w:r w:rsidRPr="00C45163">
              <w:rPr>
                <w:rFonts w:ascii="仿宋" w:eastAsia="仿宋" w:hAnsi="仿宋" w:cs="Times New Roman"/>
                <w:kern w:val="0"/>
                <w:sz w:val="20"/>
                <w:szCs w:val="20"/>
              </w:rPr>
              <w:t>（1）采用小型围堰，在渠道输水条件下，在槽墩周围形成局部静水环境</w:t>
            </w:r>
            <w:r w:rsidR="000D3929">
              <w:rPr>
                <w:rFonts w:ascii="仿宋" w:eastAsia="仿宋" w:hAnsi="仿宋" w:cs="Times New Roman" w:hint="eastAsia"/>
                <w:kern w:val="0"/>
                <w:sz w:val="20"/>
                <w:szCs w:val="20"/>
              </w:rPr>
              <w:t>；</w:t>
            </w:r>
          </w:p>
          <w:p w:rsidR="00142FD7" w:rsidRPr="00C45163" w:rsidRDefault="00142FD7" w:rsidP="0096561C">
            <w:pPr>
              <w:widowControl/>
              <w:spacing w:line="276" w:lineRule="auto"/>
              <w:rPr>
                <w:rFonts w:ascii="仿宋" w:eastAsia="仿宋" w:hAnsi="仿宋" w:cs="Times New Roman"/>
                <w:kern w:val="0"/>
                <w:sz w:val="20"/>
                <w:szCs w:val="20"/>
              </w:rPr>
            </w:pPr>
            <w:r w:rsidRPr="00C45163">
              <w:rPr>
                <w:rFonts w:ascii="仿宋" w:eastAsia="仿宋" w:hAnsi="仿宋" w:cs="Times New Roman"/>
                <w:kern w:val="0"/>
                <w:sz w:val="20"/>
                <w:szCs w:val="20"/>
              </w:rPr>
              <w:t>（2）对槽墩裂缝进行水下灌浆处理</w:t>
            </w:r>
            <w:r w:rsidR="000D3929">
              <w:rPr>
                <w:rFonts w:ascii="仿宋" w:eastAsia="仿宋" w:hAnsi="仿宋" w:cs="Times New Roman" w:hint="eastAsia"/>
                <w:kern w:val="0"/>
                <w:sz w:val="20"/>
                <w:szCs w:val="20"/>
              </w:rPr>
              <w:t>；</w:t>
            </w:r>
          </w:p>
          <w:p w:rsidR="00142FD7" w:rsidRPr="00C45163" w:rsidRDefault="00142FD7" w:rsidP="0096561C">
            <w:pPr>
              <w:widowControl/>
              <w:spacing w:line="276" w:lineRule="auto"/>
              <w:rPr>
                <w:rFonts w:ascii="仿宋" w:eastAsia="仿宋" w:hAnsi="仿宋" w:cs="Times New Roman"/>
                <w:kern w:val="0"/>
                <w:sz w:val="20"/>
                <w:szCs w:val="20"/>
              </w:rPr>
            </w:pPr>
            <w:r w:rsidRPr="00C45163">
              <w:rPr>
                <w:rFonts w:ascii="仿宋" w:eastAsia="仿宋" w:hAnsi="仿宋" w:cs="Times New Roman"/>
                <w:kern w:val="0"/>
                <w:sz w:val="20"/>
                <w:szCs w:val="20"/>
              </w:rPr>
              <w:t>（3）在桩基周围对地基进行灌浆处理，加大桩土间摩阻力。</w:t>
            </w:r>
          </w:p>
        </w:tc>
      </w:tr>
      <w:tr w:rsidR="00142FD7" w:rsidRPr="00C45163" w:rsidTr="00172F31">
        <w:trPr>
          <w:trHeight w:val="270"/>
        </w:trPr>
        <w:tc>
          <w:tcPr>
            <w:tcW w:w="605" w:type="pct"/>
            <w:vMerge/>
            <w:vAlign w:val="center"/>
            <w:hideMark/>
          </w:tcPr>
          <w:p w:rsidR="006964D2" w:rsidRDefault="006964D2" w:rsidP="00172F31">
            <w:pPr>
              <w:widowControl/>
              <w:spacing w:line="276" w:lineRule="auto"/>
              <w:jc w:val="center"/>
              <w:rPr>
                <w:rFonts w:ascii="仿宋" w:eastAsia="仿宋" w:hAnsi="仿宋" w:cs="Times New Roman"/>
                <w:kern w:val="0"/>
                <w:sz w:val="20"/>
                <w:szCs w:val="20"/>
              </w:rPr>
            </w:pPr>
          </w:p>
        </w:tc>
        <w:tc>
          <w:tcPr>
            <w:tcW w:w="265" w:type="pct"/>
            <w:shd w:val="clear" w:color="auto" w:fill="auto"/>
            <w:vAlign w:val="center"/>
            <w:hideMark/>
          </w:tcPr>
          <w:p w:rsidR="0088522F" w:rsidRDefault="00142FD7">
            <w:pPr>
              <w:spacing w:line="276" w:lineRule="auto"/>
              <w:jc w:val="center"/>
              <w:rPr>
                <w:rFonts w:ascii="仿宋" w:eastAsia="仿宋" w:hAnsi="仿宋" w:cs="Times New Roman"/>
                <w:sz w:val="20"/>
                <w:szCs w:val="20"/>
              </w:rPr>
            </w:pPr>
            <w:r w:rsidRPr="00C45163">
              <w:rPr>
                <w:rFonts w:ascii="仿宋" w:eastAsia="仿宋" w:hAnsi="仿宋" w:cs="Times New Roman"/>
                <w:sz w:val="20"/>
                <w:szCs w:val="20"/>
              </w:rPr>
              <w:t>4-7</w:t>
            </w:r>
          </w:p>
        </w:tc>
        <w:tc>
          <w:tcPr>
            <w:tcW w:w="1169" w:type="pct"/>
            <w:shd w:val="clear" w:color="auto" w:fill="auto"/>
            <w:vAlign w:val="center"/>
            <w:hideMark/>
          </w:tcPr>
          <w:p w:rsidR="006964D2" w:rsidRDefault="00142FD7" w:rsidP="00172F31">
            <w:pPr>
              <w:widowControl/>
              <w:spacing w:line="276"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下穿排水建筑物地基沉降变形</w:t>
            </w:r>
          </w:p>
        </w:tc>
        <w:tc>
          <w:tcPr>
            <w:tcW w:w="2961" w:type="pct"/>
            <w:shd w:val="clear" w:color="auto" w:fill="auto"/>
            <w:vAlign w:val="center"/>
            <w:hideMark/>
          </w:tcPr>
          <w:p w:rsidR="00142FD7" w:rsidRPr="00C45163" w:rsidRDefault="00142FD7" w:rsidP="0096561C">
            <w:pPr>
              <w:widowControl/>
              <w:spacing w:line="276" w:lineRule="auto"/>
              <w:rPr>
                <w:rFonts w:ascii="仿宋" w:eastAsia="仿宋" w:hAnsi="仿宋" w:cs="Times New Roman"/>
                <w:kern w:val="0"/>
                <w:sz w:val="20"/>
                <w:szCs w:val="20"/>
              </w:rPr>
            </w:pPr>
            <w:r w:rsidRPr="00C45163">
              <w:rPr>
                <w:rFonts w:ascii="仿宋" w:eastAsia="仿宋" w:hAnsi="仿宋" w:cs="Times New Roman"/>
                <w:kern w:val="0"/>
                <w:sz w:val="20"/>
                <w:szCs w:val="20"/>
              </w:rPr>
              <w:t>（1）分析监测数据，判断地基沉降变形是否收敛；</w:t>
            </w:r>
          </w:p>
          <w:p w:rsidR="00142FD7" w:rsidRPr="00C45163" w:rsidRDefault="00142FD7" w:rsidP="0096561C">
            <w:pPr>
              <w:widowControl/>
              <w:spacing w:line="276" w:lineRule="auto"/>
              <w:rPr>
                <w:rFonts w:ascii="仿宋" w:eastAsia="仿宋" w:hAnsi="仿宋" w:cs="Times New Roman"/>
                <w:kern w:val="0"/>
                <w:sz w:val="20"/>
                <w:szCs w:val="20"/>
              </w:rPr>
            </w:pPr>
            <w:r w:rsidRPr="00C45163">
              <w:rPr>
                <w:rFonts w:ascii="仿宋" w:eastAsia="仿宋" w:hAnsi="仿宋" w:cs="Times New Roman"/>
                <w:kern w:val="0"/>
                <w:sz w:val="20"/>
                <w:szCs w:val="20"/>
              </w:rPr>
              <w:lastRenderedPageBreak/>
              <w:t>（2）必要时采取工程措施，例如灌浆、打围护桩等。</w:t>
            </w:r>
          </w:p>
        </w:tc>
      </w:tr>
      <w:tr w:rsidR="00142FD7" w:rsidRPr="00C45163" w:rsidTr="00172F31">
        <w:trPr>
          <w:trHeight w:val="270"/>
        </w:trPr>
        <w:tc>
          <w:tcPr>
            <w:tcW w:w="605" w:type="pct"/>
            <w:vMerge w:val="restart"/>
            <w:shd w:val="clear" w:color="auto" w:fill="auto"/>
            <w:vAlign w:val="center"/>
            <w:hideMark/>
          </w:tcPr>
          <w:p w:rsidR="006964D2" w:rsidRDefault="00142FD7" w:rsidP="00172F31">
            <w:pPr>
              <w:widowControl/>
              <w:spacing w:line="276"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lastRenderedPageBreak/>
              <w:t>管理因素</w:t>
            </w:r>
          </w:p>
        </w:tc>
        <w:tc>
          <w:tcPr>
            <w:tcW w:w="265" w:type="pct"/>
            <w:shd w:val="clear" w:color="auto" w:fill="auto"/>
            <w:vAlign w:val="center"/>
            <w:hideMark/>
          </w:tcPr>
          <w:p w:rsidR="0088522F" w:rsidRDefault="00142FD7">
            <w:pPr>
              <w:spacing w:line="276" w:lineRule="auto"/>
              <w:jc w:val="center"/>
              <w:rPr>
                <w:rFonts w:ascii="仿宋" w:eastAsia="仿宋" w:hAnsi="仿宋" w:cs="Times New Roman"/>
                <w:sz w:val="20"/>
                <w:szCs w:val="20"/>
              </w:rPr>
            </w:pPr>
            <w:r w:rsidRPr="00C45163">
              <w:rPr>
                <w:rFonts w:ascii="仿宋" w:eastAsia="仿宋" w:hAnsi="仿宋" w:cs="Times New Roman"/>
                <w:sz w:val="20"/>
                <w:szCs w:val="20"/>
              </w:rPr>
              <w:t>4-8</w:t>
            </w:r>
          </w:p>
        </w:tc>
        <w:tc>
          <w:tcPr>
            <w:tcW w:w="1169" w:type="pct"/>
            <w:shd w:val="clear" w:color="auto" w:fill="auto"/>
            <w:vAlign w:val="center"/>
            <w:hideMark/>
          </w:tcPr>
          <w:p w:rsidR="006964D2" w:rsidRDefault="00142FD7" w:rsidP="00172F31">
            <w:pPr>
              <w:widowControl/>
              <w:spacing w:line="276"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槽身、管身淤积</w:t>
            </w:r>
          </w:p>
        </w:tc>
        <w:tc>
          <w:tcPr>
            <w:tcW w:w="2961" w:type="pct"/>
            <w:shd w:val="clear" w:color="auto" w:fill="auto"/>
            <w:vAlign w:val="center"/>
            <w:hideMark/>
          </w:tcPr>
          <w:p w:rsidR="00142FD7" w:rsidRPr="00C45163" w:rsidRDefault="00142FD7" w:rsidP="0096561C">
            <w:pPr>
              <w:widowControl/>
              <w:spacing w:line="276" w:lineRule="auto"/>
              <w:rPr>
                <w:rFonts w:ascii="仿宋" w:eastAsia="仿宋" w:hAnsi="仿宋" w:cs="Times New Roman"/>
                <w:kern w:val="0"/>
                <w:sz w:val="20"/>
                <w:szCs w:val="20"/>
              </w:rPr>
            </w:pPr>
            <w:r w:rsidRPr="00C45163">
              <w:rPr>
                <w:rFonts w:ascii="仿宋" w:eastAsia="仿宋" w:hAnsi="仿宋" w:cs="Times New Roman"/>
                <w:kern w:val="0"/>
                <w:sz w:val="20"/>
                <w:szCs w:val="20"/>
              </w:rPr>
              <w:t>（1）在排水建筑物进口布设拦沙桩、拦沙坎、沉沙池等</w:t>
            </w:r>
            <w:r w:rsidR="000D3929">
              <w:rPr>
                <w:rFonts w:ascii="仿宋" w:eastAsia="仿宋" w:hAnsi="仿宋" w:cs="Times New Roman" w:hint="eastAsia"/>
                <w:kern w:val="0"/>
                <w:sz w:val="20"/>
                <w:szCs w:val="20"/>
              </w:rPr>
              <w:t>；</w:t>
            </w:r>
          </w:p>
          <w:p w:rsidR="00142FD7" w:rsidRPr="00C45163" w:rsidRDefault="00142FD7" w:rsidP="0096561C">
            <w:pPr>
              <w:widowControl/>
              <w:spacing w:line="276" w:lineRule="auto"/>
              <w:rPr>
                <w:rFonts w:ascii="仿宋" w:eastAsia="仿宋" w:hAnsi="仿宋" w:cs="Times New Roman"/>
                <w:kern w:val="0"/>
                <w:sz w:val="20"/>
                <w:szCs w:val="20"/>
              </w:rPr>
            </w:pPr>
            <w:r w:rsidRPr="00C45163">
              <w:rPr>
                <w:rFonts w:ascii="仿宋" w:eastAsia="仿宋" w:hAnsi="仿宋" w:cs="Times New Roman"/>
                <w:kern w:val="0"/>
                <w:sz w:val="20"/>
                <w:szCs w:val="20"/>
              </w:rPr>
              <w:t>（2）汛前对槽身和管身淤积进行清理，对于人员和设备无法进入的涵管，可以利用洪水期间，将浮球放入需要清理的涵管内，随水流穿过涵管在出口浮出水面，浮球通过尼龙绳与钢丝绳连接，利用绞车来回拉动钢丝绳，挠动淤积物，使其通过流水带出涵管。</w:t>
            </w:r>
          </w:p>
        </w:tc>
      </w:tr>
      <w:tr w:rsidR="00142FD7" w:rsidRPr="00C45163" w:rsidTr="00172F31">
        <w:trPr>
          <w:trHeight w:val="270"/>
        </w:trPr>
        <w:tc>
          <w:tcPr>
            <w:tcW w:w="605" w:type="pct"/>
            <w:vMerge/>
            <w:vAlign w:val="center"/>
            <w:hideMark/>
          </w:tcPr>
          <w:p w:rsidR="006964D2" w:rsidRDefault="006964D2" w:rsidP="00172F31">
            <w:pPr>
              <w:widowControl/>
              <w:spacing w:line="276" w:lineRule="auto"/>
              <w:jc w:val="center"/>
              <w:rPr>
                <w:rFonts w:ascii="仿宋" w:eastAsia="仿宋" w:hAnsi="仿宋" w:cs="Times New Roman"/>
                <w:kern w:val="0"/>
                <w:sz w:val="20"/>
                <w:szCs w:val="20"/>
              </w:rPr>
            </w:pPr>
          </w:p>
        </w:tc>
        <w:tc>
          <w:tcPr>
            <w:tcW w:w="265" w:type="pct"/>
            <w:shd w:val="clear" w:color="auto" w:fill="auto"/>
            <w:vAlign w:val="center"/>
            <w:hideMark/>
          </w:tcPr>
          <w:p w:rsidR="0088522F" w:rsidRDefault="00142FD7">
            <w:pPr>
              <w:spacing w:line="276" w:lineRule="auto"/>
              <w:jc w:val="center"/>
              <w:rPr>
                <w:rFonts w:ascii="仿宋" w:eastAsia="仿宋" w:hAnsi="仿宋" w:cs="Times New Roman"/>
                <w:sz w:val="20"/>
                <w:szCs w:val="20"/>
              </w:rPr>
            </w:pPr>
            <w:r w:rsidRPr="00C45163">
              <w:rPr>
                <w:rFonts w:ascii="仿宋" w:eastAsia="仿宋" w:hAnsi="仿宋" w:cs="Times New Roman"/>
                <w:sz w:val="20"/>
                <w:szCs w:val="20"/>
              </w:rPr>
              <w:t>4-9</w:t>
            </w:r>
          </w:p>
        </w:tc>
        <w:tc>
          <w:tcPr>
            <w:tcW w:w="1169" w:type="pct"/>
            <w:shd w:val="clear" w:color="auto" w:fill="auto"/>
            <w:vAlign w:val="center"/>
            <w:hideMark/>
          </w:tcPr>
          <w:p w:rsidR="006964D2" w:rsidRDefault="00142FD7" w:rsidP="00172F31">
            <w:pPr>
              <w:widowControl/>
              <w:spacing w:line="276"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抢险道路、设施</w:t>
            </w:r>
          </w:p>
        </w:tc>
        <w:tc>
          <w:tcPr>
            <w:tcW w:w="2961" w:type="pct"/>
            <w:shd w:val="clear" w:color="auto" w:fill="auto"/>
            <w:vAlign w:val="center"/>
            <w:hideMark/>
          </w:tcPr>
          <w:p w:rsidR="00142FD7" w:rsidRPr="00C45163" w:rsidRDefault="00142FD7" w:rsidP="0096561C">
            <w:pPr>
              <w:widowControl/>
              <w:spacing w:line="276" w:lineRule="auto"/>
              <w:rPr>
                <w:rFonts w:ascii="仿宋" w:eastAsia="仿宋" w:hAnsi="仿宋" w:cs="Times New Roman"/>
                <w:kern w:val="0"/>
                <w:sz w:val="20"/>
                <w:szCs w:val="20"/>
              </w:rPr>
            </w:pPr>
            <w:r w:rsidRPr="00C45163">
              <w:rPr>
                <w:rFonts w:ascii="仿宋" w:eastAsia="仿宋" w:hAnsi="仿宋" w:cs="Times New Roman"/>
                <w:kern w:val="0"/>
                <w:sz w:val="20"/>
                <w:szCs w:val="20"/>
              </w:rPr>
              <w:t>（1）对交通不便利的建筑物局部增设抢险道路</w:t>
            </w:r>
            <w:r w:rsidR="000D3929">
              <w:rPr>
                <w:rFonts w:ascii="仿宋" w:eastAsia="仿宋" w:hAnsi="仿宋" w:cs="Times New Roman" w:hint="eastAsia"/>
                <w:kern w:val="0"/>
                <w:sz w:val="20"/>
                <w:szCs w:val="20"/>
              </w:rPr>
              <w:t>；</w:t>
            </w:r>
          </w:p>
          <w:p w:rsidR="00142FD7" w:rsidRPr="00C45163" w:rsidRDefault="00142FD7" w:rsidP="0096561C">
            <w:pPr>
              <w:widowControl/>
              <w:spacing w:line="276" w:lineRule="auto"/>
              <w:rPr>
                <w:rFonts w:ascii="仿宋" w:eastAsia="仿宋" w:hAnsi="仿宋" w:cs="Times New Roman"/>
                <w:kern w:val="0"/>
                <w:sz w:val="20"/>
                <w:szCs w:val="20"/>
              </w:rPr>
            </w:pPr>
            <w:r w:rsidRPr="00C45163">
              <w:rPr>
                <w:rFonts w:ascii="仿宋" w:eastAsia="仿宋" w:hAnsi="仿宋" w:cs="Times New Roman"/>
                <w:kern w:val="0"/>
                <w:sz w:val="20"/>
                <w:szCs w:val="20"/>
              </w:rPr>
              <w:t>（2）总干渠门禁系统自动化</w:t>
            </w:r>
            <w:r w:rsidR="000D3929">
              <w:rPr>
                <w:rFonts w:ascii="仿宋" w:eastAsia="仿宋" w:hAnsi="仿宋" w:cs="Times New Roman" w:hint="eastAsia"/>
                <w:kern w:val="0"/>
                <w:sz w:val="20"/>
                <w:szCs w:val="20"/>
              </w:rPr>
              <w:t>；</w:t>
            </w:r>
          </w:p>
          <w:p w:rsidR="00142FD7" w:rsidRPr="00C45163" w:rsidRDefault="00142FD7" w:rsidP="0096561C">
            <w:pPr>
              <w:widowControl/>
              <w:spacing w:line="276" w:lineRule="auto"/>
              <w:rPr>
                <w:rFonts w:ascii="仿宋" w:eastAsia="仿宋" w:hAnsi="仿宋" w:cs="Times New Roman"/>
                <w:kern w:val="0"/>
                <w:sz w:val="20"/>
                <w:szCs w:val="20"/>
              </w:rPr>
            </w:pPr>
            <w:r w:rsidRPr="00C45163">
              <w:rPr>
                <w:rFonts w:ascii="仿宋" w:eastAsia="仿宋" w:hAnsi="仿宋" w:cs="Times New Roman"/>
                <w:kern w:val="0"/>
                <w:sz w:val="20"/>
                <w:szCs w:val="20"/>
              </w:rPr>
              <w:t>（3）汛前对抢险道路进行风险排查，检查抢险设备调用、抢险物资的备料情况</w:t>
            </w:r>
            <w:r w:rsidR="000D3929">
              <w:rPr>
                <w:rFonts w:ascii="仿宋" w:eastAsia="仿宋" w:hAnsi="仿宋" w:cs="Times New Roman" w:hint="eastAsia"/>
                <w:kern w:val="0"/>
                <w:sz w:val="20"/>
                <w:szCs w:val="20"/>
              </w:rPr>
              <w:t>；</w:t>
            </w:r>
          </w:p>
          <w:p w:rsidR="00142FD7" w:rsidRPr="00C45163" w:rsidRDefault="00142FD7" w:rsidP="0096561C">
            <w:pPr>
              <w:widowControl/>
              <w:spacing w:line="276" w:lineRule="auto"/>
              <w:rPr>
                <w:rFonts w:ascii="仿宋" w:eastAsia="仿宋" w:hAnsi="仿宋" w:cs="Times New Roman"/>
                <w:kern w:val="0"/>
                <w:sz w:val="20"/>
                <w:szCs w:val="20"/>
              </w:rPr>
            </w:pPr>
            <w:r w:rsidRPr="00C45163">
              <w:rPr>
                <w:rFonts w:ascii="仿宋" w:eastAsia="仿宋" w:hAnsi="仿宋" w:cs="Times New Roman"/>
                <w:kern w:val="0"/>
                <w:sz w:val="20"/>
                <w:szCs w:val="20"/>
              </w:rPr>
              <w:t>（4）编制防汛应急预案。</w:t>
            </w:r>
          </w:p>
        </w:tc>
      </w:tr>
      <w:tr w:rsidR="00142FD7" w:rsidRPr="00C45163" w:rsidTr="00172F31">
        <w:trPr>
          <w:trHeight w:val="270"/>
        </w:trPr>
        <w:tc>
          <w:tcPr>
            <w:tcW w:w="605" w:type="pct"/>
            <w:vMerge w:val="restart"/>
            <w:shd w:val="clear" w:color="auto" w:fill="auto"/>
            <w:vAlign w:val="center"/>
            <w:hideMark/>
          </w:tcPr>
          <w:p w:rsidR="006964D2" w:rsidRDefault="00142FD7" w:rsidP="00172F31">
            <w:pPr>
              <w:widowControl/>
              <w:spacing w:line="276"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人为因素</w:t>
            </w:r>
          </w:p>
        </w:tc>
        <w:tc>
          <w:tcPr>
            <w:tcW w:w="265" w:type="pct"/>
            <w:shd w:val="clear" w:color="auto" w:fill="auto"/>
            <w:vAlign w:val="center"/>
            <w:hideMark/>
          </w:tcPr>
          <w:p w:rsidR="0088522F" w:rsidRDefault="00142FD7">
            <w:pPr>
              <w:spacing w:line="276" w:lineRule="auto"/>
              <w:jc w:val="center"/>
              <w:rPr>
                <w:rFonts w:ascii="仿宋" w:eastAsia="仿宋" w:hAnsi="仿宋" w:cs="Times New Roman"/>
                <w:sz w:val="20"/>
                <w:szCs w:val="20"/>
              </w:rPr>
            </w:pPr>
            <w:r w:rsidRPr="00C45163">
              <w:rPr>
                <w:rFonts w:ascii="仿宋" w:eastAsia="仿宋" w:hAnsi="仿宋" w:cs="Times New Roman"/>
                <w:sz w:val="20"/>
                <w:szCs w:val="20"/>
              </w:rPr>
              <w:t>4-10</w:t>
            </w:r>
          </w:p>
        </w:tc>
        <w:tc>
          <w:tcPr>
            <w:tcW w:w="1169" w:type="pct"/>
            <w:shd w:val="clear" w:color="auto" w:fill="auto"/>
            <w:vAlign w:val="center"/>
            <w:hideMark/>
          </w:tcPr>
          <w:p w:rsidR="006964D2" w:rsidRDefault="00142FD7" w:rsidP="00172F31">
            <w:pPr>
              <w:widowControl/>
              <w:spacing w:line="276"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排水建筑物进口堵塞（生活垃圾、柴草漂浮物、滑坡泥石流等）</w:t>
            </w:r>
          </w:p>
        </w:tc>
        <w:tc>
          <w:tcPr>
            <w:tcW w:w="2961" w:type="pct"/>
            <w:shd w:val="clear" w:color="auto" w:fill="auto"/>
            <w:vAlign w:val="center"/>
            <w:hideMark/>
          </w:tcPr>
          <w:p w:rsidR="00142FD7" w:rsidRPr="00C45163" w:rsidRDefault="00142FD7" w:rsidP="0096561C">
            <w:pPr>
              <w:widowControl/>
              <w:spacing w:line="276" w:lineRule="auto"/>
              <w:rPr>
                <w:rFonts w:ascii="仿宋" w:eastAsia="仿宋" w:hAnsi="仿宋" w:cs="Times New Roman"/>
                <w:kern w:val="0"/>
                <w:sz w:val="20"/>
                <w:szCs w:val="20"/>
              </w:rPr>
            </w:pPr>
            <w:r w:rsidRPr="00C45163">
              <w:rPr>
                <w:rFonts w:ascii="仿宋" w:eastAsia="仿宋" w:hAnsi="仿宋" w:cs="Times New Roman"/>
                <w:kern w:val="0"/>
                <w:sz w:val="20"/>
                <w:szCs w:val="20"/>
              </w:rPr>
              <w:t>（1）清理进口附近工程弃渣、堆土、生活垃圾、柴草、树木等风险源；</w:t>
            </w:r>
            <w:r w:rsidRPr="00C45163">
              <w:rPr>
                <w:rFonts w:ascii="仿宋" w:eastAsia="仿宋" w:hAnsi="仿宋" w:cs="Times New Roman"/>
                <w:kern w:val="0"/>
                <w:sz w:val="20"/>
                <w:szCs w:val="20"/>
              </w:rPr>
              <w:br/>
              <w:t>（2）在建筑物进口布设拦漂设施；</w:t>
            </w:r>
            <w:r w:rsidRPr="00C45163">
              <w:rPr>
                <w:rFonts w:ascii="仿宋" w:eastAsia="仿宋" w:hAnsi="仿宋" w:cs="Times New Roman"/>
                <w:kern w:val="0"/>
                <w:sz w:val="20"/>
                <w:szCs w:val="20"/>
              </w:rPr>
              <w:br/>
              <w:t>（3）在洪水期间应加强渠道沿线天然河流水流状态的巡查，随时打捞聚集在排水建筑物进口处的漂浮物；</w:t>
            </w:r>
          </w:p>
          <w:p w:rsidR="00142FD7" w:rsidRPr="00C45163" w:rsidRDefault="00142FD7" w:rsidP="0096561C">
            <w:pPr>
              <w:widowControl/>
              <w:spacing w:line="276" w:lineRule="auto"/>
              <w:rPr>
                <w:rFonts w:ascii="仿宋" w:eastAsia="仿宋" w:hAnsi="仿宋" w:cs="Times New Roman"/>
                <w:kern w:val="0"/>
                <w:sz w:val="20"/>
                <w:szCs w:val="20"/>
              </w:rPr>
            </w:pPr>
            <w:r w:rsidRPr="00C45163">
              <w:rPr>
                <w:rFonts w:ascii="仿宋" w:eastAsia="仿宋" w:hAnsi="仿宋" w:cs="Times New Roman"/>
                <w:kern w:val="0"/>
                <w:sz w:val="20"/>
                <w:szCs w:val="20"/>
              </w:rPr>
              <w:t>（4）在排水建筑物进口修建布设拦砂桩、拦沙坎、沉砂池等，防止建筑物进口堵塞；</w:t>
            </w:r>
            <w:r w:rsidRPr="00C45163">
              <w:rPr>
                <w:rFonts w:ascii="仿宋" w:eastAsia="仿宋" w:hAnsi="仿宋" w:cs="Times New Roman"/>
                <w:kern w:val="0"/>
                <w:sz w:val="20"/>
                <w:szCs w:val="20"/>
              </w:rPr>
              <w:br/>
              <w:t>（5）汛期可在排洪倒虹吸进口上游一定距离用铅丝石笼、拦砂桩等设置临时拦挡措施，防止砂石等固体物进入倒虹吸；</w:t>
            </w:r>
          </w:p>
          <w:p w:rsidR="00142FD7" w:rsidRPr="00C45163" w:rsidRDefault="00142FD7" w:rsidP="0096561C">
            <w:pPr>
              <w:widowControl/>
              <w:spacing w:line="276" w:lineRule="auto"/>
              <w:rPr>
                <w:rFonts w:ascii="仿宋" w:eastAsia="仿宋" w:hAnsi="仿宋" w:cs="Times New Roman"/>
                <w:kern w:val="0"/>
                <w:sz w:val="20"/>
                <w:szCs w:val="20"/>
              </w:rPr>
            </w:pPr>
            <w:r w:rsidRPr="00C45163">
              <w:rPr>
                <w:rFonts w:ascii="仿宋" w:eastAsia="仿宋" w:hAnsi="仿宋" w:cs="Times New Roman"/>
                <w:kern w:val="0"/>
                <w:sz w:val="20"/>
                <w:szCs w:val="20"/>
              </w:rPr>
              <w:t>（6）在上游河道进行分流，利用附近其他排水建筑物来分担部分流量；</w:t>
            </w:r>
          </w:p>
          <w:p w:rsidR="00142FD7" w:rsidRPr="00C45163" w:rsidRDefault="00142FD7" w:rsidP="0096561C">
            <w:pPr>
              <w:widowControl/>
              <w:spacing w:line="276" w:lineRule="auto"/>
              <w:rPr>
                <w:rFonts w:ascii="仿宋" w:eastAsia="仿宋" w:hAnsi="仿宋" w:cs="Times New Roman"/>
                <w:kern w:val="0"/>
                <w:sz w:val="20"/>
                <w:szCs w:val="20"/>
              </w:rPr>
            </w:pPr>
            <w:r w:rsidRPr="00C45163">
              <w:rPr>
                <w:rFonts w:ascii="仿宋" w:eastAsia="仿宋" w:hAnsi="仿宋" w:cs="Times New Roman"/>
                <w:kern w:val="0"/>
                <w:sz w:val="20"/>
                <w:szCs w:val="20"/>
              </w:rPr>
              <w:t>（7）汛期采用临时抽排措施。</w:t>
            </w:r>
          </w:p>
        </w:tc>
      </w:tr>
      <w:tr w:rsidR="00142FD7" w:rsidRPr="00C45163" w:rsidTr="00172F31">
        <w:trPr>
          <w:trHeight w:val="270"/>
        </w:trPr>
        <w:tc>
          <w:tcPr>
            <w:tcW w:w="605" w:type="pct"/>
            <w:vMerge/>
            <w:shd w:val="clear" w:color="auto" w:fill="auto"/>
            <w:vAlign w:val="center"/>
            <w:hideMark/>
          </w:tcPr>
          <w:p w:rsidR="006964D2" w:rsidRDefault="006964D2" w:rsidP="00172F31">
            <w:pPr>
              <w:widowControl/>
              <w:spacing w:line="276" w:lineRule="auto"/>
              <w:jc w:val="center"/>
              <w:rPr>
                <w:rFonts w:ascii="仿宋" w:eastAsia="仿宋" w:hAnsi="仿宋" w:cs="Times New Roman"/>
                <w:kern w:val="0"/>
                <w:sz w:val="20"/>
                <w:szCs w:val="20"/>
              </w:rPr>
            </w:pPr>
          </w:p>
        </w:tc>
        <w:tc>
          <w:tcPr>
            <w:tcW w:w="265" w:type="pct"/>
            <w:shd w:val="clear" w:color="auto" w:fill="auto"/>
            <w:vAlign w:val="center"/>
            <w:hideMark/>
          </w:tcPr>
          <w:p w:rsidR="0088522F" w:rsidRDefault="00142FD7">
            <w:pPr>
              <w:spacing w:line="276" w:lineRule="auto"/>
              <w:jc w:val="center"/>
              <w:rPr>
                <w:rFonts w:ascii="仿宋" w:eastAsia="仿宋" w:hAnsi="仿宋" w:cs="Times New Roman"/>
                <w:sz w:val="20"/>
                <w:szCs w:val="20"/>
              </w:rPr>
            </w:pPr>
            <w:r w:rsidRPr="00C45163">
              <w:rPr>
                <w:rFonts w:ascii="仿宋" w:eastAsia="仿宋" w:hAnsi="仿宋" w:cs="Times New Roman"/>
                <w:sz w:val="20"/>
                <w:szCs w:val="20"/>
              </w:rPr>
              <w:t>4-11</w:t>
            </w:r>
          </w:p>
        </w:tc>
        <w:tc>
          <w:tcPr>
            <w:tcW w:w="1169" w:type="pct"/>
            <w:shd w:val="clear" w:color="auto" w:fill="auto"/>
            <w:vAlign w:val="center"/>
            <w:hideMark/>
          </w:tcPr>
          <w:p w:rsidR="006964D2" w:rsidRDefault="00142FD7" w:rsidP="00172F31">
            <w:pPr>
              <w:widowControl/>
              <w:spacing w:line="276"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下游</w:t>
            </w:r>
            <w:r w:rsidR="005A09C2">
              <w:rPr>
                <w:rFonts w:ascii="仿宋" w:eastAsia="仿宋" w:hAnsi="仿宋" w:cs="Times New Roman" w:hint="eastAsia"/>
                <w:kern w:val="0"/>
                <w:sz w:val="20"/>
                <w:szCs w:val="20"/>
              </w:rPr>
              <w:t>存在阻水建筑物，</w:t>
            </w:r>
            <w:r w:rsidR="009C24EF">
              <w:rPr>
                <w:rFonts w:ascii="仿宋" w:eastAsia="仿宋" w:hAnsi="仿宋" w:cs="Times New Roman" w:hint="eastAsia"/>
                <w:kern w:val="0"/>
                <w:sz w:val="20"/>
                <w:szCs w:val="20"/>
              </w:rPr>
              <w:t>排水不畅</w:t>
            </w:r>
          </w:p>
        </w:tc>
        <w:tc>
          <w:tcPr>
            <w:tcW w:w="2961" w:type="pct"/>
            <w:shd w:val="clear" w:color="auto" w:fill="auto"/>
            <w:vAlign w:val="center"/>
            <w:hideMark/>
          </w:tcPr>
          <w:p w:rsidR="00BD5C52" w:rsidRPr="00702DA7" w:rsidRDefault="00BD5C52" w:rsidP="00BD5C52">
            <w:pPr>
              <w:widowControl/>
              <w:spacing w:line="300" w:lineRule="auto"/>
              <w:rPr>
                <w:rFonts w:ascii="仿宋" w:eastAsia="仿宋" w:hAnsi="仿宋" w:cs="Times New Roman"/>
                <w:kern w:val="0"/>
                <w:sz w:val="20"/>
                <w:szCs w:val="20"/>
              </w:rPr>
            </w:pPr>
            <w:r>
              <w:rPr>
                <w:rFonts w:ascii="仿宋" w:eastAsia="仿宋" w:hAnsi="仿宋" w:cs="Times New Roman"/>
                <w:kern w:val="0"/>
                <w:sz w:val="20"/>
                <w:szCs w:val="20"/>
              </w:rPr>
              <w:t>（1）疏通出口下游行洪，拆除阻水路涵或扩大过流断面，恢复河道行洪能力</w:t>
            </w:r>
            <w:r>
              <w:rPr>
                <w:rFonts w:ascii="仿宋" w:eastAsia="仿宋" w:hAnsi="仿宋" w:cs="Times New Roman" w:hint="eastAsia"/>
                <w:kern w:val="0"/>
                <w:sz w:val="20"/>
                <w:szCs w:val="20"/>
              </w:rPr>
              <w:t>；</w:t>
            </w:r>
          </w:p>
          <w:p w:rsidR="00BD5C52" w:rsidRPr="00702DA7" w:rsidRDefault="00BD5C52" w:rsidP="00BD5C52">
            <w:pPr>
              <w:widowControl/>
              <w:spacing w:line="300" w:lineRule="auto"/>
              <w:rPr>
                <w:rFonts w:ascii="仿宋" w:eastAsia="仿宋" w:hAnsi="仿宋" w:cs="Times New Roman"/>
                <w:kern w:val="0"/>
                <w:sz w:val="20"/>
                <w:szCs w:val="20"/>
              </w:rPr>
            </w:pPr>
            <w:r>
              <w:rPr>
                <w:rFonts w:ascii="仿宋" w:eastAsia="仿宋" w:hAnsi="仿宋" w:cs="Times New Roman"/>
                <w:kern w:val="0"/>
                <w:sz w:val="20"/>
                <w:szCs w:val="20"/>
              </w:rPr>
              <w:t>（2）加强工程巡查，与当地河道管理部门加强沟通联系，确保工程行洪通畅</w:t>
            </w:r>
            <w:r>
              <w:rPr>
                <w:rFonts w:ascii="仿宋" w:eastAsia="仿宋" w:hAnsi="仿宋" w:cs="Times New Roman" w:hint="eastAsia"/>
                <w:kern w:val="0"/>
                <w:sz w:val="20"/>
                <w:szCs w:val="20"/>
              </w:rPr>
              <w:t>；</w:t>
            </w:r>
          </w:p>
          <w:p w:rsidR="00BD5C52" w:rsidRPr="00BD5C52" w:rsidRDefault="00BD5C52" w:rsidP="00BD5C52">
            <w:pPr>
              <w:widowControl/>
              <w:spacing w:line="276" w:lineRule="auto"/>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3）必要时在渠顶增设防洪堤或加高、</w:t>
            </w:r>
            <w:r>
              <w:rPr>
                <w:rFonts w:ascii="仿宋" w:eastAsia="仿宋" w:hAnsi="仿宋" w:hint="eastAsia"/>
                <w:sz w:val="20"/>
                <w:szCs w:val="20"/>
              </w:rPr>
              <w:t>培厚渠堤</w:t>
            </w:r>
            <w:r>
              <w:rPr>
                <w:rFonts w:ascii="仿宋" w:eastAsia="仿宋" w:hAnsi="仿宋" w:cs="Times New Roman" w:hint="eastAsia"/>
                <w:kern w:val="0"/>
                <w:sz w:val="20"/>
                <w:szCs w:val="20"/>
              </w:rPr>
              <w:t>。</w:t>
            </w:r>
          </w:p>
        </w:tc>
      </w:tr>
    </w:tbl>
    <w:p w:rsidR="00142FD7" w:rsidRPr="00C45163" w:rsidRDefault="00142FD7" w:rsidP="00142FD7">
      <w:pPr>
        <w:pStyle w:val="10"/>
        <w:ind w:firstLineChars="0" w:firstLine="0"/>
        <w:outlineLvl w:val="9"/>
        <w:rPr>
          <w:rFonts w:ascii="Times New Roman" w:hAnsi="Times New Roman" w:cs="Times New Roman"/>
        </w:rPr>
      </w:pPr>
    </w:p>
    <w:p w:rsidR="00142FD7" w:rsidRPr="00C45163" w:rsidRDefault="00142FD7" w:rsidP="00142FD7">
      <w:pPr>
        <w:pStyle w:val="10"/>
        <w:ind w:firstLineChars="0" w:firstLine="0"/>
        <w:outlineLvl w:val="9"/>
        <w:rPr>
          <w:rFonts w:ascii="Times New Roman" w:hAnsi="Times New Roman" w:cs="Times New Roman"/>
        </w:rPr>
      </w:pPr>
      <w:r w:rsidRPr="00C45163">
        <w:rPr>
          <w:rFonts w:ascii="Times New Roman" w:hAnsi="Times New Roman" w:cs="Times New Roman"/>
        </w:rPr>
        <w:br w:type="column"/>
      </w:r>
      <w:r w:rsidRPr="00C45163">
        <w:rPr>
          <w:rFonts w:ascii="Times New Roman" w:hAnsi="Times New Roman" w:cs="Times New Roman" w:hint="eastAsia"/>
        </w:rPr>
        <w:lastRenderedPageBreak/>
        <w:t>（</w:t>
      </w:r>
      <w:r w:rsidRPr="00C45163">
        <w:rPr>
          <w:rFonts w:ascii="Times New Roman" w:hAnsi="Times New Roman" w:cs="Times New Roman" w:hint="eastAsia"/>
        </w:rPr>
        <w:t>5</w:t>
      </w:r>
      <w:r w:rsidRPr="00C45163">
        <w:rPr>
          <w:rFonts w:ascii="Times New Roman" w:hAnsi="Times New Roman" w:cs="Times New Roman" w:hint="eastAsia"/>
        </w:rPr>
        <w:t>）其他穿越交叉建筑物</w:t>
      </w:r>
      <w:r w:rsidR="00D14E61">
        <w:rPr>
          <w:rFonts w:ascii="Times New Roman" w:hAnsi="Times New Roman" w:cs="Times New Roman" w:hint="eastAsia"/>
        </w:rPr>
        <w:t>风险预防</w:t>
      </w:r>
      <w:r w:rsidRPr="00C45163">
        <w:rPr>
          <w:rFonts w:ascii="Times New Roman" w:hAnsi="Times New Roman" w:cs="Times New Roman" w:hint="eastAsia"/>
        </w:rPr>
        <w:t>措施</w:t>
      </w:r>
    </w:p>
    <w:p w:rsidR="00142FD7" w:rsidRPr="00C45163" w:rsidRDefault="00142FD7" w:rsidP="00142FD7">
      <w:pPr>
        <w:pStyle w:val="10"/>
        <w:ind w:firstLine="240"/>
        <w:jc w:val="center"/>
        <w:outlineLvl w:val="9"/>
        <w:rPr>
          <w:rFonts w:hAnsi="黑体" w:cs="Times New Roman"/>
          <w:szCs w:val="24"/>
        </w:rPr>
      </w:pPr>
      <w:r w:rsidRPr="00C45163">
        <w:rPr>
          <w:rFonts w:hAnsi="黑体" w:cs="Times New Roman"/>
          <w:szCs w:val="24"/>
        </w:rPr>
        <w:t>表3.2-</w:t>
      </w:r>
      <w:r w:rsidR="00C57C49" w:rsidRPr="00C45163">
        <w:rPr>
          <w:rFonts w:hAnsi="黑体" w:cs="Times New Roman" w:hint="eastAsia"/>
          <w:szCs w:val="24"/>
        </w:rPr>
        <w:t xml:space="preserve">7  </w:t>
      </w:r>
      <w:r w:rsidRPr="00C45163">
        <w:rPr>
          <w:rFonts w:hAnsi="黑体" w:cs="Times New Roman"/>
          <w:szCs w:val="24"/>
        </w:rPr>
        <w:t>其他穿越交叉建筑物</w:t>
      </w:r>
      <w:r w:rsidR="00D14E61">
        <w:rPr>
          <w:rFonts w:hAnsi="黑体" w:cs="Times New Roman"/>
          <w:szCs w:val="24"/>
        </w:rPr>
        <w:t>风险预防</w:t>
      </w:r>
      <w:r w:rsidRPr="00C45163">
        <w:rPr>
          <w:rFonts w:hAnsi="黑体" w:cs="Times New Roman"/>
          <w:szCs w:val="24"/>
        </w:rPr>
        <w:t>措施一览表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38"/>
        <w:gridCol w:w="1547"/>
        <w:gridCol w:w="677"/>
        <w:gridCol w:w="2989"/>
        <w:gridCol w:w="7567"/>
      </w:tblGrid>
      <w:tr w:rsidR="00142FD7" w:rsidRPr="00C45163" w:rsidTr="00142FD7">
        <w:trPr>
          <w:trHeight w:val="270"/>
          <w:tblHeader/>
        </w:trPr>
        <w:tc>
          <w:tcPr>
            <w:tcW w:w="506" w:type="pct"/>
            <w:shd w:val="clear" w:color="auto" w:fill="auto"/>
            <w:vAlign w:val="center"/>
            <w:hideMark/>
          </w:tcPr>
          <w:p w:rsidR="0088522F" w:rsidRDefault="00142FD7">
            <w:pPr>
              <w:widowControl/>
              <w:spacing w:line="36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建筑物类型</w:t>
            </w:r>
          </w:p>
        </w:tc>
        <w:tc>
          <w:tcPr>
            <w:tcW w:w="544" w:type="pct"/>
            <w:shd w:val="clear" w:color="auto" w:fill="auto"/>
            <w:vAlign w:val="center"/>
            <w:hideMark/>
          </w:tcPr>
          <w:p w:rsidR="0088522F" w:rsidRDefault="00142FD7">
            <w:pPr>
              <w:widowControl/>
              <w:spacing w:line="36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风险因子归类</w:t>
            </w:r>
          </w:p>
        </w:tc>
        <w:tc>
          <w:tcPr>
            <w:tcW w:w="238" w:type="pct"/>
            <w:shd w:val="clear" w:color="auto" w:fill="auto"/>
            <w:vAlign w:val="center"/>
            <w:hideMark/>
          </w:tcPr>
          <w:p w:rsidR="0088522F" w:rsidRDefault="00142FD7">
            <w:pPr>
              <w:widowControl/>
              <w:spacing w:line="36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序号</w:t>
            </w:r>
          </w:p>
        </w:tc>
        <w:tc>
          <w:tcPr>
            <w:tcW w:w="1051" w:type="pct"/>
            <w:shd w:val="clear" w:color="auto" w:fill="auto"/>
            <w:vAlign w:val="center"/>
            <w:hideMark/>
          </w:tcPr>
          <w:p w:rsidR="0088522F" w:rsidRDefault="00142FD7">
            <w:pPr>
              <w:widowControl/>
              <w:spacing w:line="36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风险因子</w:t>
            </w:r>
          </w:p>
        </w:tc>
        <w:tc>
          <w:tcPr>
            <w:tcW w:w="2661" w:type="pct"/>
            <w:shd w:val="clear" w:color="auto" w:fill="auto"/>
            <w:vAlign w:val="center"/>
            <w:hideMark/>
          </w:tcPr>
          <w:p w:rsidR="00142FD7" w:rsidRPr="00C45163" w:rsidRDefault="00142FD7" w:rsidP="0096561C">
            <w:pPr>
              <w:widowControl/>
              <w:spacing w:line="36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预防措施</w:t>
            </w:r>
          </w:p>
        </w:tc>
      </w:tr>
      <w:tr w:rsidR="00142FD7" w:rsidRPr="00C45163" w:rsidTr="00142FD7">
        <w:trPr>
          <w:trHeight w:val="270"/>
          <w:tblHeader/>
        </w:trPr>
        <w:tc>
          <w:tcPr>
            <w:tcW w:w="506" w:type="pct"/>
            <w:vMerge w:val="restart"/>
            <w:shd w:val="clear" w:color="auto" w:fill="auto"/>
            <w:vAlign w:val="center"/>
            <w:hideMark/>
          </w:tcPr>
          <w:p w:rsidR="006964D2" w:rsidRDefault="00142FD7" w:rsidP="00172F31">
            <w:pPr>
              <w:widowControl/>
              <w:spacing w:line="36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其他穿越交叉建筑物</w:t>
            </w:r>
          </w:p>
        </w:tc>
        <w:tc>
          <w:tcPr>
            <w:tcW w:w="544" w:type="pct"/>
            <w:vMerge w:val="restart"/>
            <w:shd w:val="clear" w:color="auto" w:fill="auto"/>
            <w:vAlign w:val="center"/>
            <w:hideMark/>
          </w:tcPr>
          <w:p w:rsidR="006964D2" w:rsidRDefault="00142FD7" w:rsidP="00172F31">
            <w:pPr>
              <w:widowControl/>
              <w:spacing w:line="36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自然因素</w:t>
            </w:r>
          </w:p>
        </w:tc>
        <w:tc>
          <w:tcPr>
            <w:tcW w:w="238" w:type="pct"/>
            <w:shd w:val="clear" w:color="auto" w:fill="auto"/>
            <w:vAlign w:val="center"/>
            <w:hideMark/>
          </w:tcPr>
          <w:p w:rsidR="0088522F" w:rsidRDefault="00142FD7">
            <w:pPr>
              <w:spacing w:line="360" w:lineRule="auto"/>
              <w:jc w:val="center"/>
              <w:rPr>
                <w:rFonts w:ascii="仿宋" w:eastAsia="仿宋" w:hAnsi="仿宋" w:cs="Times New Roman"/>
                <w:sz w:val="20"/>
                <w:szCs w:val="20"/>
              </w:rPr>
            </w:pPr>
            <w:r w:rsidRPr="00C45163">
              <w:rPr>
                <w:rFonts w:ascii="仿宋" w:eastAsia="仿宋" w:hAnsi="仿宋" w:cs="Times New Roman"/>
                <w:sz w:val="20"/>
                <w:szCs w:val="20"/>
              </w:rPr>
              <w:t>5-1</w:t>
            </w:r>
          </w:p>
        </w:tc>
        <w:tc>
          <w:tcPr>
            <w:tcW w:w="1051" w:type="pct"/>
            <w:shd w:val="clear" w:color="auto" w:fill="auto"/>
            <w:vAlign w:val="center"/>
            <w:hideMark/>
          </w:tcPr>
          <w:p w:rsidR="006964D2" w:rsidRDefault="00142FD7" w:rsidP="00172F31">
            <w:pPr>
              <w:widowControl/>
              <w:spacing w:line="36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暴雨洪水</w:t>
            </w:r>
          </w:p>
        </w:tc>
        <w:tc>
          <w:tcPr>
            <w:tcW w:w="2661" w:type="pct"/>
            <w:shd w:val="clear" w:color="auto" w:fill="auto"/>
            <w:vAlign w:val="center"/>
            <w:hideMark/>
          </w:tcPr>
          <w:p w:rsidR="00142FD7" w:rsidRPr="00C45163" w:rsidRDefault="00142FD7" w:rsidP="0096561C">
            <w:pPr>
              <w:widowControl/>
              <w:spacing w:line="360" w:lineRule="auto"/>
              <w:rPr>
                <w:rFonts w:ascii="仿宋" w:eastAsia="仿宋" w:hAnsi="仿宋" w:cs="Times New Roman"/>
                <w:kern w:val="0"/>
                <w:sz w:val="20"/>
                <w:szCs w:val="20"/>
              </w:rPr>
            </w:pPr>
            <w:r w:rsidRPr="00C45163">
              <w:rPr>
                <w:rFonts w:ascii="仿宋" w:eastAsia="仿宋" w:hAnsi="仿宋" w:cs="Times New Roman"/>
                <w:kern w:val="0"/>
                <w:sz w:val="20"/>
                <w:szCs w:val="20"/>
              </w:rPr>
              <w:t>密切关注汛期天气预报；加强汛前风险排查。</w:t>
            </w:r>
          </w:p>
        </w:tc>
      </w:tr>
      <w:tr w:rsidR="00142FD7" w:rsidRPr="00C45163" w:rsidTr="00142FD7">
        <w:trPr>
          <w:trHeight w:val="270"/>
          <w:tblHeader/>
        </w:trPr>
        <w:tc>
          <w:tcPr>
            <w:tcW w:w="506" w:type="pct"/>
            <w:vMerge/>
            <w:vAlign w:val="center"/>
            <w:hideMark/>
          </w:tcPr>
          <w:p w:rsidR="006964D2" w:rsidRDefault="006964D2" w:rsidP="00172F31">
            <w:pPr>
              <w:widowControl/>
              <w:spacing w:line="360" w:lineRule="auto"/>
              <w:jc w:val="center"/>
              <w:rPr>
                <w:rFonts w:ascii="仿宋" w:eastAsia="仿宋" w:hAnsi="仿宋" w:cs="Times New Roman"/>
                <w:kern w:val="0"/>
                <w:sz w:val="20"/>
                <w:szCs w:val="20"/>
              </w:rPr>
            </w:pPr>
          </w:p>
        </w:tc>
        <w:tc>
          <w:tcPr>
            <w:tcW w:w="544" w:type="pct"/>
            <w:vMerge/>
            <w:vAlign w:val="center"/>
            <w:hideMark/>
          </w:tcPr>
          <w:p w:rsidR="006964D2" w:rsidRDefault="006964D2" w:rsidP="00172F31">
            <w:pPr>
              <w:widowControl/>
              <w:spacing w:line="360" w:lineRule="auto"/>
              <w:jc w:val="center"/>
              <w:rPr>
                <w:rFonts w:ascii="仿宋" w:eastAsia="仿宋" w:hAnsi="仿宋" w:cs="Times New Roman"/>
                <w:kern w:val="0"/>
                <w:sz w:val="20"/>
                <w:szCs w:val="20"/>
              </w:rPr>
            </w:pPr>
          </w:p>
        </w:tc>
        <w:tc>
          <w:tcPr>
            <w:tcW w:w="238" w:type="pct"/>
            <w:shd w:val="clear" w:color="auto" w:fill="auto"/>
            <w:vAlign w:val="center"/>
            <w:hideMark/>
          </w:tcPr>
          <w:p w:rsidR="0088522F" w:rsidRDefault="00142FD7">
            <w:pPr>
              <w:spacing w:line="360" w:lineRule="auto"/>
              <w:jc w:val="center"/>
              <w:rPr>
                <w:rFonts w:ascii="仿宋" w:eastAsia="仿宋" w:hAnsi="仿宋" w:cs="Times New Roman"/>
                <w:sz w:val="20"/>
                <w:szCs w:val="20"/>
              </w:rPr>
            </w:pPr>
            <w:r w:rsidRPr="00C45163">
              <w:rPr>
                <w:rFonts w:ascii="仿宋" w:eastAsia="仿宋" w:hAnsi="仿宋" w:cs="Times New Roman"/>
                <w:sz w:val="20"/>
                <w:szCs w:val="20"/>
              </w:rPr>
              <w:t>5-2</w:t>
            </w:r>
          </w:p>
        </w:tc>
        <w:tc>
          <w:tcPr>
            <w:tcW w:w="1051" w:type="pct"/>
            <w:shd w:val="clear" w:color="auto" w:fill="auto"/>
            <w:vAlign w:val="center"/>
            <w:hideMark/>
          </w:tcPr>
          <w:p w:rsidR="006964D2" w:rsidRDefault="00142FD7" w:rsidP="00172F31">
            <w:pPr>
              <w:widowControl/>
              <w:spacing w:line="36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极端气象</w:t>
            </w:r>
          </w:p>
        </w:tc>
        <w:tc>
          <w:tcPr>
            <w:tcW w:w="2661" w:type="pct"/>
            <w:shd w:val="clear" w:color="auto" w:fill="auto"/>
            <w:vAlign w:val="center"/>
            <w:hideMark/>
          </w:tcPr>
          <w:p w:rsidR="00142FD7" w:rsidRPr="00C45163" w:rsidRDefault="00142FD7" w:rsidP="0096561C">
            <w:pPr>
              <w:widowControl/>
              <w:spacing w:line="360" w:lineRule="auto"/>
              <w:rPr>
                <w:rFonts w:ascii="仿宋" w:eastAsia="仿宋" w:hAnsi="仿宋" w:cs="Times New Roman"/>
                <w:kern w:val="0"/>
                <w:sz w:val="20"/>
                <w:szCs w:val="20"/>
              </w:rPr>
            </w:pPr>
            <w:r w:rsidRPr="00C45163">
              <w:rPr>
                <w:rFonts w:ascii="仿宋" w:eastAsia="仿宋" w:hAnsi="仿宋" w:cs="Times New Roman"/>
                <w:kern w:val="0"/>
                <w:sz w:val="20"/>
                <w:szCs w:val="20"/>
              </w:rPr>
              <w:t>与穿越工程运管单位沟通，必要时对输电线路采用融冰设施进行处理</w:t>
            </w:r>
            <w:r w:rsidR="000D3929">
              <w:rPr>
                <w:rFonts w:ascii="仿宋" w:eastAsia="仿宋" w:hAnsi="仿宋" w:cs="Times New Roman" w:hint="eastAsia"/>
                <w:kern w:val="0"/>
                <w:sz w:val="20"/>
                <w:szCs w:val="20"/>
              </w:rPr>
              <w:t>。</w:t>
            </w:r>
          </w:p>
        </w:tc>
      </w:tr>
      <w:tr w:rsidR="00142FD7" w:rsidRPr="00C45163" w:rsidTr="00142FD7">
        <w:trPr>
          <w:trHeight w:val="270"/>
          <w:tblHeader/>
        </w:trPr>
        <w:tc>
          <w:tcPr>
            <w:tcW w:w="506" w:type="pct"/>
            <w:vMerge/>
            <w:vAlign w:val="center"/>
            <w:hideMark/>
          </w:tcPr>
          <w:p w:rsidR="006964D2" w:rsidRDefault="006964D2" w:rsidP="00172F31">
            <w:pPr>
              <w:widowControl/>
              <w:spacing w:line="360" w:lineRule="auto"/>
              <w:jc w:val="center"/>
              <w:rPr>
                <w:rFonts w:ascii="仿宋" w:eastAsia="仿宋" w:hAnsi="仿宋" w:cs="Times New Roman"/>
                <w:kern w:val="0"/>
                <w:sz w:val="20"/>
                <w:szCs w:val="20"/>
              </w:rPr>
            </w:pPr>
          </w:p>
        </w:tc>
        <w:tc>
          <w:tcPr>
            <w:tcW w:w="544" w:type="pct"/>
            <w:vMerge w:val="restart"/>
            <w:shd w:val="clear" w:color="auto" w:fill="auto"/>
            <w:vAlign w:val="center"/>
            <w:hideMark/>
          </w:tcPr>
          <w:p w:rsidR="006964D2" w:rsidRDefault="00142FD7" w:rsidP="00172F31">
            <w:pPr>
              <w:widowControl/>
              <w:spacing w:line="36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工程因素</w:t>
            </w:r>
          </w:p>
        </w:tc>
        <w:tc>
          <w:tcPr>
            <w:tcW w:w="238" w:type="pct"/>
            <w:shd w:val="clear" w:color="auto" w:fill="auto"/>
            <w:vAlign w:val="center"/>
            <w:hideMark/>
          </w:tcPr>
          <w:p w:rsidR="0088522F" w:rsidRDefault="00142FD7">
            <w:pPr>
              <w:spacing w:line="360" w:lineRule="auto"/>
              <w:jc w:val="center"/>
              <w:rPr>
                <w:rFonts w:ascii="仿宋" w:eastAsia="仿宋" w:hAnsi="仿宋" w:cs="Times New Roman"/>
                <w:sz w:val="20"/>
                <w:szCs w:val="20"/>
              </w:rPr>
            </w:pPr>
            <w:r w:rsidRPr="00C45163">
              <w:rPr>
                <w:rFonts w:ascii="仿宋" w:eastAsia="仿宋" w:hAnsi="仿宋" w:cs="Times New Roman"/>
                <w:sz w:val="20"/>
                <w:szCs w:val="20"/>
              </w:rPr>
              <w:t>5-3</w:t>
            </w:r>
          </w:p>
        </w:tc>
        <w:tc>
          <w:tcPr>
            <w:tcW w:w="1051" w:type="pct"/>
            <w:shd w:val="clear" w:color="auto" w:fill="auto"/>
            <w:vAlign w:val="center"/>
            <w:hideMark/>
          </w:tcPr>
          <w:p w:rsidR="006964D2" w:rsidRDefault="00142FD7" w:rsidP="00172F31">
            <w:pPr>
              <w:widowControl/>
              <w:spacing w:line="36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渠渠交叉建筑物混凝土裂缝、钢管破裂、接缝渗漏</w:t>
            </w:r>
          </w:p>
        </w:tc>
        <w:tc>
          <w:tcPr>
            <w:tcW w:w="2661" w:type="pct"/>
            <w:shd w:val="clear" w:color="auto" w:fill="auto"/>
            <w:vAlign w:val="center"/>
            <w:hideMark/>
          </w:tcPr>
          <w:p w:rsidR="00142FD7" w:rsidRPr="00C45163" w:rsidRDefault="00142FD7" w:rsidP="0096561C">
            <w:pPr>
              <w:widowControl/>
              <w:spacing w:line="360" w:lineRule="auto"/>
              <w:rPr>
                <w:rFonts w:ascii="仿宋" w:eastAsia="仿宋" w:hAnsi="仿宋" w:cs="Times New Roman"/>
                <w:kern w:val="0"/>
                <w:sz w:val="20"/>
                <w:szCs w:val="20"/>
              </w:rPr>
            </w:pPr>
            <w:r w:rsidRPr="00C45163">
              <w:rPr>
                <w:rFonts w:ascii="仿宋" w:eastAsia="仿宋" w:hAnsi="仿宋" w:cs="Times New Roman"/>
                <w:kern w:val="0"/>
                <w:sz w:val="20"/>
                <w:szCs w:val="20"/>
              </w:rPr>
              <w:t>（1）在渠坡渗漏出口设置压浸平台，防止水土流失；</w:t>
            </w:r>
          </w:p>
          <w:p w:rsidR="00142FD7" w:rsidRPr="00C45163" w:rsidRDefault="00142FD7" w:rsidP="0096561C">
            <w:pPr>
              <w:widowControl/>
              <w:spacing w:line="360" w:lineRule="auto"/>
              <w:rPr>
                <w:rFonts w:ascii="仿宋" w:eastAsia="仿宋" w:hAnsi="仿宋" w:cs="Times New Roman"/>
                <w:kern w:val="0"/>
                <w:sz w:val="20"/>
                <w:szCs w:val="20"/>
              </w:rPr>
            </w:pPr>
            <w:r w:rsidRPr="00C45163">
              <w:rPr>
                <w:rFonts w:ascii="仿宋" w:eastAsia="仿宋" w:hAnsi="仿宋" w:cs="Times New Roman"/>
                <w:kern w:val="0"/>
                <w:sz w:val="20"/>
                <w:szCs w:val="20"/>
              </w:rPr>
              <w:t>（2）必要时对结构缝进行临时灌浆处理；</w:t>
            </w:r>
          </w:p>
          <w:p w:rsidR="00142FD7" w:rsidRPr="00C45163" w:rsidRDefault="00142FD7" w:rsidP="0096561C">
            <w:pPr>
              <w:widowControl/>
              <w:spacing w:line="360" w:lineRule="auto"/>
              <w:rPr>
                <w:rFonts w:ascii="仿宋" w:eastAsia="仿宋" w:hAnsi="仿宋" w:cs="Times New Roman"/>
                <w:kern w:val="0"/>
                <w:sz w:val="20"/>
                <w:szCs w:val="20"/>
              </w:rPr>
            </w:pPr>
            <w:r w:rsidRPr="00C45163">
              <w:rPr>
                <w:rFonts w:ascii="仿宋" w:eastAsia="仿宋" w:hAnsi="仿宋" w:cs="Times New Roman"/>
                <w:kern w:val="0"/>
                <w:sz w:val="20"/>
                <w:szCs w:val="20"/>
              </w:rPr>
              <w:t>（2）在灌溉渠道无水情况下，进行结构加固、补强处理或接缝防渗处理。</w:t>
            </w:r>
          </w:p>
        </w:tc>
      </w:tr>
      <w:tr w:rsidR="00142FD7" w:rsidRPr="00C45163" w:rsidTr="00142FD7">
        <w:trPr>
          <w:trHeight w:val="270"/>
          <w:tblHeader/>
        </w:trPr>
        <w:tc>
          <w:tcPr>
            <w:tcW w:w="506" w:type="pct"/>
            <w:vMerge/>
            <w:vAlign w:val="center"/>
            <w:hideMark/>
          </w:tcPr>
          <w:p w:rsidR="006964D2" w:rsidRDefault="006964D2" w:rsidP="00172F31">
            <w:pPr>
              <w:widowControl/>
              <w:spacing w:line="360" w:lineRule="auto"/>
              <w:jc w:val="center"/>
              <w:rPr>
                <w:rFonts w:ascii="仿宋" w:eastAsia="仿宋" w:hAnsi="仿宋" w:cs="Times New Roman"/>
                <w:kern w:val="0"/>
                <w:sz w:val="20"/>
                <w:szCs w:val="20"/>
              </w:rPr>
            </w:pPr>
          </w:p>
        </w:tc>
        <w:tc>
          <w:tcPr>
            <w:tcW w:w="544" w:type="pct"/>
            <w:vMerge/>
            <w:shd w:val="clear" w:color="auto" w:fill="auto"/>
            <w:vAlign w:val="center"/>
            <w:hideMark/>
          </w:tcPr>
          <w:p w:rsidR="006964D2" w:rsidRDefault="006964D2" w:rsidP="00172F31">
            <w:pPr>
              <w:widowControl/>
              <w:spacing w:line="360" w:lineRule="auto"/>
              <w:jc w:val="center"/>
              <w:rPr>
                <w:rFonts w:ascii="仿宋" w:eastAsia="仿宋" w:hAnsi="仿宋" w:cs="Times New Roman"/>
                <w:kern w:val="0"/>
                <w:sz w:val="20"/>
                <w:szCs w:val="20"/>
              </w:rPr>
            </w:pPr>
          </w:p>
        </w:tc>
        <w:tc>
          <w:tcPr>
            <w:tcW w:w="238" w:type="pct"/>
            <w:shd w:val="clear" w:color="auto" w:fill="auto"/>
            <w:vAlign w:val="center"/>
            <w:hideMark/>
          </w:tcPr>
          <w:p w:rsidR="0088522F" w:rsidRDefault="00142FD7">
            <w:pPr>
              <w:spacing w:line="360" w:lineRule="auto"/>
              <w:jc w:val="center"/>
              <w:rPr>
                <w:rFonts w:ascii="仿宋" w:eastAsia="仿宋" w:hAnsi="仿宋" w:cs="Times New Roman"/>
                <w:sz w:val="20"/>
                <w:szCs w:val="20"/>
              </w:rPr>
            </w:pPr>
            <w:r w:rsidRPr="00C45163">
              <w:rPr>
                <w:rFonts w:ascii="仿宋" w:eastAsia="仿宋" w:hAnsi="仿宋" w:cs="Times New Roman"/>
                <w:sz w:val="20"/>
                <w:szCs w:val="20"/>
              </w:rPr>
              <w:t>5-4</w:t>
            </w:r>
          </w:p>
        </w:tc>
        <w:tc>
          <w:tcPr>
            <w:tcW w:w="1051" w:type="pct"/>
            <w:shd w:val="clear" w:color="auto" w:fill="auto"/>
            <w:vAlign w:val="center"/>
            <w:hideMark/>
          </w:tcPr>
          <w:p w:rsidR="006964D2" w:rsidRDefault="00142FD7" w:rsidP="00172F31">
            <w:pPr>
              <w:widowControl/>
              <w:spacing w:line="36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渠渠交叉管涵、排污管道淤堵</w:t>
            </w:r>
          </w:p>
        </w:tc>
        <w:tc>
          <w:tcPr>
            <w:tcW w:w="2661" w:type="pct"/>
            <w:shd w:val="clear" w:color="auto" w:fill="auto"/>
            <w:vAlign w:val="center"/>
            <w:hideMark/>
          </w:tcPr>
          <w:p w:rsidR="00142FD7" w:rsidRPr="00C45163" w:rsidRDefault="00142FD7" w:rsidP="0096561C">
            <w:pPr>
              <w:widowControl/>
              <w:spacing w:line="360" w:lineRule="auto"/>
              <w:rPr>
                <w:rFonts w:ascii="仿宋" w:eastAsia="仿宋" w:hAnsi="仿宋" w:cs="Times New Roman"/>
                <w:kern w:val="0"/>
                <w:sz w:val="20"/>
                <w:szCs w:val="20"/>
              </w:rPr>
            </w:pPr>
            <w:r w:rsidRPr="00C45163">
              <w:rPr>
                <w:rFonts w:ascii="仿宋" w:eastAsia="仿宋" w:hAnsi="仿宋" w:cs="Times New Roman"/>
                <w:kern w:val="0"/>
                <w:sz w:val="20"/>
                <w:szCs w:val="20"/>
              </w:rPr>
              <w:t>与穿越工程运管单位联系，协调管涵的清淤工作</w:t>
            </w:r>
            <w:r w:rsidR="000D3929">
              <w:rPr>
                <w:rFonts w:ascii="仿宋" w:eastAsia="仿宋" w:hAnsi="仿宋" w:cs="Times New Roman" w:hint="eastAsia"/>
                <w:kern w:val="0"/>
                <w:sz w:val="20"/>
                <w:szCs w:val="20"/>
              </w:rPr>
              <w:t>。</w:t>
            </w:r>
          </w:p>
        </w:tc>
      </w:tr>
      <w:tr w:rsidR="00142FD7" w:rsidRPr="00C45163" w:rsidTr="00142FD7">
        <w:trPr>
          <w:trHeight w:val="270"/>
          <w:tblHeader/>
        </w:trPr>
        <w:tc>
          <w:tcPr>
            <w:tcW w:w="506" w:type="pct"/>
            <w:vMerge/>
            <w:vAlign w:val="center"/>
            <w:hideMark/>
          </w:tcPr>
          <w:p w:rsidR="006964D2" w:rsidRDefault="006964D2" w:rsidP="00172F31">
            <w:pPr>
              <w:widowControl/>
              <w:spacing w:line="360" w:lineRule="auto"/>
              <w:jc w:val="center"/>
              <w:rPr>
                <w:rFonts w:ascii="仿宋" w:eastAsia="仿宋" w:hAnsi="仿宋" w:cs="Times New Roman"/>
                <w:kern w:val="0"/>
                <w:sz w:val="20"/>
                <w:szCs w:val="20"/>
              </w:rPr>
            </w:pPr>
          </w:p>
        </w:tc>
        <w:tc>
          <w:tcPr>
            <w:tcW w:w="544" w:type="pct"/>
            <w:vMerge/>
            <w:vAlign w:val="center"/>
            <w:hideMark/>
          </w:tcPr>
          <w:p w:rsidR="006964D2" w:rsidRDefault="006964D2" w:rsidP="00172F31">
            <w:pPr>
              <w:widowControl/>
              <w:spacing w:line="360" w:lineRule="auto"/>
              <w:jc w:val="center"/>
              <w:rPr>
                <w:rFonts w:ascii="仿宋" w:eastAsia="仿宋" w:hAnsi="仿宋" w:cs="Times New Roman"/>
                <w:kern w:val="0"/>
                <w:sz w:val="20"/>
                <w:szCs w:val="20"/>
              </w:rPr>
            </w:pPr>
          </w:p>
        </w:tc>
        <w:tc>
          <w:tcPr>
            <w:tcW w:w="238" w:type="pct"/>
            <w:shd w:val="clear" w:color="auto" w:fill="auto"/>
            <w:vAlign w:val="center"/>
            <w:hideMark/>
          </w:tcPr>
          <w:p w:rsidR="0088522F" w:rsidRDefault="00142FD7">
            <w:pPr>
              <w:spacing w:line="360" w:lineRule="auto"/>
              <w:jc w:val="center"/>
              <w:rPr>
                <w:rFonts w:ascii="仿宋" w:eastAsia="仿宋" w:hAnsi="仿宋" w:cs="Times New Roman"/>
                <w:sz w:val="20"/>
                <w:szCs w:val="20"/>
              </w:rPr>
            </w:pPr>
            <w:r w:rsidRPr="00C45163">
              <w:rPr>
                <w:rFonts w:ascii="仿宋" w:eastAsia="仿宋" w:hAnsi="仿宋" w:cs="Times New Roman"/>
                <w:sz w:val="20"/>
                <w:szCs w:val="20"/>
              </w:rPr>
              <w:t>5-5</w:t>
            </w:r>
          </w:p>
        </w:tc>
        <w:tc>
          <w:tcPr>
            <w:tcW w:w="1051" w:type="pct"/>
            <w:shd w:val="clear" w:color="auto" w:fill="auto"/>
            <w:vAlign w:val="center"/>
            <w:hideMark/>
          </w:tcPr>
          <w:p w:rsidR="006964D2" w:rsidRDefault="00142FD7" w:rsidP="00172F31">
            <w:pPr>
              <w:widowControl/>
              <w:spacing w:line="36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其他穿越工程混凝土裂缝、钢管破裂、结构缝破损</w:t>
            </w:r>
          </w:p>
        </w:tc>
        <w:tc>
          <w:tcPr>
            <w:tcW w:w="2661" w:type="pct"/>
            <w:shd w:val="clear" w:color="auto" w:fill="auto"/>
            <w:vAlign w:val="center"/>
            <w:hideMark/>
          </w:tcPr>
          <w:p w:rsidR="00142FD7" w:rsidRPr="00C45163" w:rsidRDefault="00142FD7" w:rsidP="0096561C">
            <w:pPr>
              <w:widowControl/>
              <w:spacing w:line="360" w:lineRule="auto"/>
              <w:rPr>
                <w:rFonts w:ascii="仿宋" w:eastAsia="仿宋" w:hAnsi="仿宋" w:cs="Times New Roman"/>
                <w:kern w:val="0"/>
                <w:sz w:val="20"/>
                <w:szCs w:val="20"/>
              </w:rPr>
            </w:pPr>
            <w:r w:rsidRPr="00C45163">
              <w:rPr>
                <w:rFonts w:ascii="仿宋" w:eastAsia="仿宋" w:hAnsi="仿宋" w:cs="Times New Roman"/>
                <w:kern w:val="0"/>
                <w:sz w:val="20"/>
                <w:szCs w:val="20"/>
              </w:rPr>
              <w:t>与穿越工程运管单位联系，协调工程的加固处理</w:t>
            </w:r>
            <w:r w:rsidR="000D3929">
              <w:rPr>
                <w:rFonts w:ascii="仿宋" w:eastAsia="仿宋" w:hAnsi="仿宋" w:cs="Times New Roman" w:hint="eastAsia"/>
                <w:kern w:val="0"/>
                <w:sz w:val="20"/>
                <w:szCs w:val="20"/>
              </w:rPr>
              <w:t>。</w:t>
            </w:r>
          </w:p>
        </w:tc>
      </w:tr>
      <w:tr w:rsidR="00142FD7" w:rsidRPr="00C45163" w:rsidTr="00142FD7">
        <w:trPr>
          <w:trHeight w:val="270"/>
          <w:tblHeader/>
        </w:trPr>
        <w:tc>
          <w:tcPr>
            <w:tcW w:w="506" w:type="pct"/>
            <w:vMerge/>
            <w:vAlign w:val="center"/>
            <w:hideMark/>
          </w:tcPr>
          <w:p w:rsidR="006964D2" w:rsidRDefault="006964D2" w:rsidP="00172F31">
            <w:pPr>
              <w:widowControl/>
              <w:spacing w:line="360" w:lineRule="auto"/>
              <w:jc w:val="center"/>
              <w:rPr>
                <w:rFonts w:ascii="仿宋" w:eastAsia="仿宋" w:hAnsi="仿宋" w:cs="Times New Roman"/>
                <w:kern w:val="0"/>
                <w:sz w:val="20"/>
                <w:szCs w:val="20"/>
              </w:rPr>
            </w:pPr>
          </w:p>
        </w:tc>
        <w:tc>
          <w:tcPr>
            <w:tcW w:w="544" w:type="pct"/>
            <w:shd w:val="clear" w:color="auto" w:fill="auto"/>
            <w:vAlign w:val="center"/>
            <w:hideMark/>
          </w:tcPr>
          <w:p w:rsidR="006964D2" w:rsidRDefault="00142FD7" w:rsidP="00172F31">
            <w:pPr>
              <w:widowControl/>
              <w:spacing w:line="36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管理因素</w:t>
            </w:r>
          </w:p>
        </w:tc>
        <w:tc>
          <w:tcPr>
            <w:tcW w:w="238" w:type="pct"/>
            <w:shd w:val="clear" w:color="auto" w:fill="auto"/>
            <w:vAlign w:val="center"/>
            <w:hideMark/>
          </w:tcPr>
          <w:p w:rsidR="0088522F" w:rsidRDefault="00142FD7">
            <w:pPr>
              <w:spacing w:line="360" w:lineRule="auto"/>
              <w:jc w:val="center"/>
              <w:rPr>
                <w:rFonts w:ascii="仿宋" w:eastAsia="仿宋" w:hAnsi="仿宋" w:cs="Times New Roman"/>
                <w:sz w:val="20"/>
                <w:szCs w:val="20"/>
              </w:rPr>
            </w:pPr>
            <w:r w:rsidRPr="00C45163">
              <w:rPr>
                <w:rFonts w:ascii="仿宋" w:eastAsia="仿宋" w:hAnsi="仿宋" w:cs="Times New Roman"/>
                <w:sz w:val="20"/>
                <w:szCs w:val="20"/>
              </w:rPr>
              <w:t>5-6</w:t>
            </w:r>
          </w:p>
        </w:tc>
        <w:tc>
          <w:tcPr>
            <w:tcW w:w="1051" w:type="pct"/>
            <w:shd w:val="clear" w:color="auto" w:fill="auto"/>
            <w:vAlign w:val="center"/>
            <w:hideMark/>
          </w:tcPr>
          <w:p w:rsidR="006964D2" w:rsidRDefault="00142FD7" w:rsidP="00172F31">
            <w:pPr>
              <w:widowControl/>
              <w:spacing w:line="36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抢险道路、设施</w:t>
            </w:r>
          </w:p>
        </w:tc>
        <w:tc>
          <w:tcPr>
            <w:tcW w:w="2661" w:type="pct"/>
            <w:shd w:val="clear" w:color="auto" w:fill="auto"/>
            <w:vAlign w:val="center"/>
            <w:hideMark/>
          </w:tcPr>
          <w:p w:rsidR="00142FD7" w:rsidRPr="00C45163" w:rsidRDefault="00142FD7" w:rsidP="0096561C">
            <w:pPr>
              <w:widowControl/>
              <w:spacing w:line="360" w:lineRule="auto"/>
              <w:rPr>
                <w:rFonts w:ascii="仿宋" w:eastAsia="仿宋" w:hAnsi="仿宋" w:cs="Times New Roman"/>
                <w:kern w:val="0"/>
                <w:sz w:val="20"/>
                <w:szCs w:val="20"/>
              </w:rPr>
            </w:pPr>
            <w:r w:rsidRPr="00C45163">
              <w:rPr>
                <w:rFonts w:ascii="仿宋" w:eastAsia="仿宋" w:hAnsi="仿宋" w:cs="Times New Roman"/>
                <w:kern w:val="0"/>
                <w:sz w:val="20"/>
                <w:szCs w:val="20"/>
              </w:rPr>
              <w:t>（1）对交通不便利的建筑物局部增设抢险道路</w:t>
            </w:r>
            <w:r w:rsidR="000D3929">
              <w:rPr>
                <w:rFonts w:ascii="仿宋" w:eastAsia="仿宋" w:hAnsi="仿宋" w:cs="Times New Roman" w:hint="eastAsia"/>
                <w:kern w:val="0"/>
                <w:sz w:val="20"/>
                <w:szCs w:val="20"/>
              </w:rPr>
              <w:t>；</w:t>
            </w:r>
          </w:p>
          <w:p w:rsidR="00142FD7" w:rsidRPr="00C45163" w:rsidRDefault="00142FD7" w:rsidP="0096561C">
            <w:pPr>
              <w:widowControl/>
              <w:spacing w:line="360" w:lineRule="auto"/>
              <w:rPr>
                <w:rFonts w:ascii="仿宋" w:eastAsia="仿宋" w:hAnsi="仿宋" w:cs="Times New Roman"/>
                <w:kern w:val="0"/>
                <w:sz w:val="20"/>
                <w:szCs w:val="20"/>
              </w:rPr>
            </w:pPr>
            <w:r w:rsidRPr="00C45163">
              <w:rPr>
                <w:rFonts w:ascii="仿宋" w:eastAsia="仿宋" w:hAnsi="仿宋" w:cs="Times New Roman"/>
                <w:kern w:val="0"/>
                <w:sz w:val="20"/>
                <w:szCs w:val="20"/>
              </w:rPr>
              <w:t>（2）总干渠门禁系统自动化</w:t>
            </w:r>
            <w:r w:rsidR="000D3929">
              <w:rPr>
                <w:rFonts w:ascii="仿宋" w:eastAsia="仿宋" w:hAnsi="仿宋" w:cs="Times New Roman" w:hint="eastAsia"/>
                <w:kern w:val="0"/>
                <w:sz w:val="20"/>
                <w:szCs w:val="20"/>
              </w:rPr>
              <w:t>；</w:t>
            </w:r>
          </w:p>
          <w:p w:rsidR="00142FD7" w:rsidRPr="00C45163" w:rsidRDefault="00142FD7" w:rsidP="0096561C">
            <w:pPr>
              <w:widowControl/>
              <w:spacing w:line="360" w:lineRule="auto"/>
              <w:rPr>
                <w:rFonts w:ascii="仿宋" w:eastAsia="仿宋" w:hAnsi="仿宋" w:cs="Times New Roman"/>
                <w:kern w:val="0"/>
                <w:sz w:val="20"/>
                <w:szCs w:val="20"/>
              </w:rPr>
            </w:pPr>
            <w:r w:rsidRPr="00C45163">
              <w:rPr>
                <w:rFonts w:ascii="仿宋" w:eastAsia="仿宋" w:hAnsi="仿宋" w:cs="Times New Roman"/>
                <w:kern w:val="0"/>
                <w:sz w:val="20"/>
                <w:szCs w:val="20"/>
              </w:rPr>
              <w:t>（3）汛前对抢险道路进行风险排查，检查抢险设备调用、抢险物资的备料情况</w:t>
            </w:r>
            <w:r w:rsidR="000D3929">
              <w:rPr>
                <w:rFonts w:ascii="仿宋" w:eastAsia="仿宋" w:hAnsi="仿宋" w:cs="Times New Roman" w:hint="eastAsia"/>
                <w:kern w:val="0"/>
                <w:sz w:val="20"/>
                <w:szCs w:val="20"/>
              </w:rPr>
              <w:t>；</w:t>
            </w:r>
          </w:p>
          <w:p w:rsidR="00142FD7" w:rsidRPr="00C45163" w:rsidRDefault="00142FD7" w:rsidP="0096561C">
            <w:pPr>
              <w:widowControl/>
              <w:spacing w:line="360" w:lineRule="auto"/>
              <w:rPr>
                <w:rFonts w:ascii="仿宋" w:eastAsia="仿宋" w:hAnsi="仿宋" w:cs="Times New Roman"/>
                <w:kern w:val="0"/>
                <w:sz w:val="20"/>
                <w:szCs w:val="20"/>
              </w:rPr>
            </w:pPr>
            <w:r w:rsidRPr="00C45163">
              <w:rPr>
                <w:rFonts w:ascii="仿宋" w:eastAsia="仿宋" w:hAnsi="仿宋" w:cs="Times New Roman"/>
                <w:kern w:val="0"/>
                <w:sz w:val="20"/>
                <w:szCs w:val="20"/>
              </w:rPr>
              <w:t>（4）编制防汛应急预案。</w:t>
            </w:r>
          </w:p>
        </w:tc>
      </w:tr>
      <w:tr w:rsidR="00142FD7" w:rsidRPr="00C45163" w:rsidTr="00142FD7">
        <w:trPr>
          <w:trHeight w:val="270"/>
          <w:tblHeader/>
        </w:trPr>
        <w:tc>
          <w:tcPr>
            <w:tcW w:w="506" w:type="pct"/>
            <w:vMerge/>
            <w:vAlign w:val="center"/>
            <w:hideMark/>
          </w:tcPr>
          <w:p w:rsidR="006964D2" w:rsidRDefault="006964D2" w:rsidP="00172F31">
            <w:pPr>
              <w:widowControl/>
              <w:spacing w:line="360" w:lineRule="auto"/>
              <w:jc w:val="center"/>
              <w:rPr>
                <w:rFonts w:ascii="仿宋" w:eastAsia="仿宋" w:hAnsi="仿宋" w:cs="Times New Roman"/>
                <w:kern w:val="0"/>
                <w:sz w:val="20"/>
                <w:szCs w:val="20"/>
              </w:rPr>
            </w:pPr>
          </w:p>
        </w:tc>
        <w:tc>
          <w:tcPr>
            <w:tcW w:w="544" w:type="pct"/>
            <w:vMerge w:val="restart"/>
            <w:shd w:val="clear" w:color="auto" w:fill="auto"/>
            <w:vAlign w:val="center"/>
            <w:hideMark/>
          </w:tcPr>
          <w:p w:rsidR="006964D2" w:rsidRDefault="00142FD7" w:rsidP="00172F31">
            <w:pPr>
              <w:widowControl/>
              <w:spacing w:line="36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人为因素</w:t>
            </w:r>
          </w:p>
        </w:tc>
        <w:tc>
          <w:tcPr>
            <w:tcW w:w="238" w:type="pct"/>
            <w:shd w:val="clear" w:color="auto" w:fill="auto"/>
            <w:vAlign w:val="center"/>
            <w:hideMark/>
          </w:tcPr>
          <w:p w:rsidR="0088522F" w:rsidRDefault="00142FD7">
            <w:pPr>
              <w:spacing w:line="360" w:lineRule="auto"/>
              <w:jc w:val="center"/>
              <w:rPr>
                <w:rFonts w:ascii="仿宋" w:eastAsia="仿宋" w:hAnsi="仿宋" w:cs="Times New Roman"/>
                <w:sz w:val="20"/>
                <w:szCs w:val="20"/>
              </w:rPr>
            </w:pPr>
            <w:r w:rsidRPr="00C45163">
              <w:rPr>
                <w:rFonts w:ascii="仿宋" w:eastAsia="仿宋" w:hAnsi="仿宋" w:cs="Times New Roman"/>
                <w:sz w:val="20"/>
                <w:szCs w:val="20"/>
              </w:rPr>
              <w:t>5-7</w:t>
            </w:r>
          </w:p>
        </w:tc>
        <w:tc>
          <w:tcPr>
            <w:tcW w:w="1051" w:type="pct"/>
            <w:shd w:val="clear" w:color="auto" w:fill="auto"/>
            <w:vAlign w:val="center"/>
            <w:hideMark/>
          </w:tcPr>
          <w:p w:rsidR="006964D2" w:rsidRDefault="00142FD7" w:rsidP="00172F31">
            <w:pPr>
              <w:widowControl/>
              <w:spacing w:line="36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燃放鞭炮</w:t>
            </w:r>
          </w:p>
        </w:tc>
        <w:tc>
          <w:tcPr>
            <w:tcW w:w="2661" w:type="pct"/>
            <w:shd w:val="clear" w:color="auto" w:fill="auto"/>
            <w:vAlign w:val="center"/>
            <w:hideMark/>
          </w:tcPr>
          <w:p w:rsidR="00142FD7" w:rsidRPr="00C45163" w:rsidRDefault="00142FD7" w:rsidP="0096561C">
            <w:pPr>
              <w:widowControl/>
              <w:spacing w:line="360" w:lineRule="auto"/>
              <w:rPr>
                <w:rFonts w:ascii="仿宋" w:eastAsia="仿宋" w:hAnsi="仿宋" w:cs="Times New Roman"/>
                <w:kern w:val="0"/>
                <w:sz w:val="20"/>
                <w:szCs w:val="20"/>
              </w:rPr>
            </w:pPr>
            <w:r w:rsidRPr="00C45163">
              <w:rPr>
                <w:rFonts w:ascii="仿宋" w:eastAsia="仿宋" w:hAnsi="仿宋" w:cs="Times New Roman"/>
                <w:kern w:val="0"/>
                <w:sz w:val="20"/>
                <w:szCs w:val="20"/>
              </w:rPr>
              <w:t>与地方政府联系，禁止在易燃易爆设施附近燃放鞭炮</w:t>
            </w:r>
            <w:r w:rsidR="000D3929">
              <w:rPr>
                <w:rFonts w:ascii="仿宋" w:eastAsia="仿宋" w:hAnsi="仿宋" w:cs="Times New Roman" w:hint="eastAsia"/>
                <w:kern w:val="0"/>
                <w:sz w:val="20"/>
                <w:szCs w:val="20"/>
              </w:rPr>
              <w:t>。</w:t>
            </w:r>
          </w:p>
        </w:tc>
      </w:tr>
      <w:tr w:rsidR="000D3929" w:rsidRPr="00C45163" w:rsidTr="00142FD7">
        <w:trPr>
          <w:trHeight w:val="270"/>
          <w:tblHeader/>
        </w:trPr>
        <w:tc>
          <w:tcPr>
            <w:tcW w:w="506" w:type="pct"/>
            <w:vMerge/>
            <w:vAlign w:val="center"/>
            <w:hideMark/>
          </w:tcPr>
          <w:p w:rsidR="006964D2" w:rsidRDefault="006964D2" w:rsidP="00172F31">
            <w:pPr>
              <w:widowControl/>
              <w:spacing w:line="360" w:lineRule="auto"/>
              <w:jc w:val="center"/>
              <w:rPr>
                <w:rFonts w:ascii="仿宋" w:eastAsia="仿宋" w:hAnsi="仿宋" w:cs="Times New Roman"/>
                <w:kern w:val="0"/>
                <w:sz w:val="20"/>
                <w:szCs w:val="20"/>
              </w:rPr>
            </w:pPr>
          </w:p>
        </w:tc>
        <w:tc>
          <w:tcPr>
            <w:tcW w:w="544" w:type="pct"/>
            <w:vMerge/>
            <w:shd w:val="clear" w:color="auto" w:fill="auto"/>
            <w:vAlign w:val="center"/>
            <w:hideMark/>
          </w:tcPr>
          <w:p w:rsidR="006964D2" w:rsidRDefault="006964D2" w:rsidP="00172F31">
            <w:pPr>
              <w:widowControl/>
              <w:spacing w:line="360" w:lineRule="auto"/>
              <w:jc w:val="center"/>
              <w:rPr>
                <w:rFonts w:ascii="仿宋" w:eastAsia="仿宋" w:hAnsi="仿宋" w:cs="Times New Roman"/>
                <w:kern w:val="0"/>
                <w:sz w:val="20"/>
                <w:szCs w:val="20"/>
              </w:rPr>
            </w:pPr>
          </w:p>
        </w:tc>
        <w:tc>
          <w:tcPr>
            <w:tcW w:w="238" w:type="pct"/>
            <w:shd w:val="clear" w:color="auto" w:fill="auto"/>
            <w:vAlign w:val="center"/>
            <w:hideMark/>
          </w:tcPr>
          <w:p w:rsidR="0088522F" w:rsidRDefault="000D3929">
            <w:pPr>
              <w:spacing w:line="360" w:lineRule="auto"/>
              <w:jc w:val="center"/>
              <w:rPr>
                <w:rFonts w:ascii="仿宋" w:eastAsia="仿宋" w:hAnsi="仿宋" w:cs="Times New Roman"/>
                <w:sz w:val="20"/>
                <w:szCs w:val="20"/>
              </w:rPr>
            </w:pPr>
            <w:r w:rsidRPr="00C45163">
              <w:rPr>
                <w:rFonts w:ascii="仿宋" w:eastAsia="仿宋" w:hAnsi="仿宋" w:cs="Times New Roman"/>
                <w:sz w:val="20"/>
                <w:szCs w:val="20"/>
              </w:rPr>
              <w:t>5-8</w:t>
            </w:r>
          </w:p>
        </w:tc>
        <w:tc>
          <w:tcPr>
            <w:tcW w:w="1051" w:type="pct"/>
            <w:shd w:val="clear" w:color="auto" w:fill="auto"/>
            <w:vAlign w:val="center"/>
            <w:hideMark/>
          </w:tcPr>
          <w:p w:rsidR="006964D2" w:rsidRDefault="000D3929" w:rsidP="00172F31">
            <w:pPr>
              <w:widowControl/>
              <w:spacing w:line="36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违规取土、堆土</w:t>
            </w:r>
          </w:p>
        </w:tc>
        <w:tc>
          <w:tcPr>
            <w:tcW w:w="2661" w:type="pct"/>
            <w:shd w:val="clear" w:color="auto" w:fill="auto"/>
            <w:vAlign w:val="center"/>
            <w:hideMark/>
          </w:tcPr>
          <w:p w:rsidR="000D3929" w:rsidRPr="00C45163" w:rsidRDefault="000D3929" w:rsidP="0096561C">
            <w:pPr>
              <w:widowControl/>
              <w:spacing w:line="360" w:lineRule="auto"/>
              <w:rPr>
                <w:rFonts w:ascii="仿宋" w:eastAsia="仿宋" w:hAnsi="仿宋" w:cs="Times New Roman"/>
                <w:kern w:val="0"/>
                <w:sz w:val="20"/>
                <w:szCs w:val="20"/>
              </w:rPr>
            </w:pPr>
            <w:r w:rsidRPr="00C45163">
              <w:rPr>
                <w:rFonts w:ascii="仿宋" w:eastAsia="仿宋" w:hAnsi="仿宋" w:cs="Times New Roman"/>
                <w:kern w:val="0"/>
                <w:sz w:val="20"/>
                <w:szCs w:val="20"/>
              </w:rPr>
              <w:t>与穿越工程建设单位联系，协调解决</w:t>
            </w:r>
            <w:r>
              <w:rPr>
                <w:rFonts w:ascii="仿宋" w:eastAsia="仿宋" w:hAnsi="仿宋" w:cs="Times New Roman" w:hint="eastAsia"/>
                <w:kern w:val="0"/>
                <w:sz w:val="20"/>
                <w:szCs w:val="20"/>
              </w:rPr>
              <w:t>。</w:t>
            </w:r>
          </w:p>
        </w:tc>
      </w:tr>
      <w:tr w:rsidR="000D3929" w:rsidRPr="00C45163" w:rsidTr="00142FD7">
        <w:trPr>
          <w:trHeight w:val="270"/>
          <w:tblHeader/>
        </w:trPr>
        <w:tc>
          <w:tcPr>
            <w:tcW w:w="506" w:type="pct"/>
            <w:vMerge/>
            <w:vAlign w:val="center"/>
            <w:hideMark/>
          </w:tcPr>
          <w:p w:rsidR="006964D2" w:rsidRDefault="006964D2" w:rsidP="00172F31">
            <w:pPr>
              <w:widowControl/>
              <w:spacing w:line="360" w:lineRule="auto"/>
              <w:jc w:val="center"/>
              <w:rPr>
                <w:rFonts w:ascii="仿宋" w:eastAsia="仿宋" w:hAnsi="仿宋" w:cs="Times New Roman"/>
                <w:kern w:val="0"/>
                <w:sz w:val="20"/>
                <w:szCs w:val="20"/>
              </w:rPr>
            </w:pPr>
          </w:p>
        </w:tc>
        <w:tc>
          <w:tcPr>
            <w:tcW w:w="544" w:type="pct"/>
            <w:vMerge/>
            <w:vAlign w:val="center"/>
            <w:hideMark/>
          </w:tcPr>
          <w:p w:rsidR="006964D2" w:rsidRDefault="006964D2" w:rsidP="00172F31">
            <w:pPr>
              <w:widowControl/>
              <w:spacing w:line="360" w:lineRule="auto"/>
              <w:jc w:val="center"/>
              <w:rPr>
                <w:rFonts w:ascii="仿宋" w:eastAsia="仿宋" w:hAnsi="仿宋" w:cs="Times New Roman"/>
                <w:kern w:val="0"/>
                <w:sz w:val="20"/>
                <w:szCs w:val="20"/>
              </w:rPr>
            </w:pPr>
          </w:p>
        </w:tc>
        <w:tc>
          <w:tcPr>
            <w:tcW w:w="238" w:type="pct"/>
            <w:shd w:val="clear" w:color="auto" w:fill="auto"/>
            <w:vAlign w:val="center"/>
            <w:hideMark/>
          </w:tcPr>
          <w:p w:rsidR="0088522F" w:rsidRDefault="000D3929">
            <w:pPr>
              <w:spacing w:line="360" w:lineRule="auto"/>
              <w:jc w:val="center"/>
              <w:rPr>
                <w:rFonts w:ascii="仿宋" w:eastAsia="仿宋" w:hAnsi="仿宋" w:cs="Times New Roman"/>
                <w:sz w:val="20"/>
                <w:szCs w:val="20"/>
              </w:rPr>
            </w:pPr>
            <w:r w:rsidRPr="00C45163">
              <w:rPr>
                <w:rFonts w:ascii="仿宋" w:eastAsia="仿宋" w:hAnsi="仿宋" w:cs="Times New Roman"/>
                <w:sz w:val="20"/>
                <w:szCs w:val="20"/>
              </w:rPr>
              <w:t>5-</w:t>
            </w:r>
            <w:r>
              <w:rPr>
                <w:rFonts w:ascii="仿宋" w:eastAsia="仿宋" w:hAnsi="仿宋" w:cs="Times New Roman" w:hint="eastAsia"/>
                <w:sz w:val="20"/>
                <w:szCs w:val="20"/>
              </w:rPr>
              <w:t>9</w:t>
            </w:r>
          </w:p>
        </w:tc>
        <w:tc>
          <w:tcPr>
            <w:tcW w:w="1051" w:type="pct"/>
            <w:shd w:val="clear" w:color="auto" w:fill="auto"/>
            <w:vAlign w:val="center"/>
            <w:hideMark/>
          </w:tcPr>
          <w:p w:rsidR="006964D2" w:rsidRDefault="007D6D82" w:rsidP="00172F31">
            <w:pPr>
              <w:widowControl/>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运维管理</w:t>
            </w:r>
          </w:p>
        </w:tc>
        <w:tc>
          <w:tcPr>
            <w:tcW w:w="2661" w:type="pct"/>
            <w:shd w:val="clear" w:color="auto" w:fill="auto"/>
            <w:vAlign w:val="center"/>
            <w:hideMark/>
          </w:tcPr>
          <w:p w:rsidR="000D3929" w:rsidRPr="00C45163" w:rsidRDefault="000D3929" w:rsidP="0096561C">
            <w:pPr>
              <w:widowControl/>
              <w:spacing w:line="360" w:lineRule="auto"/>
              <w:rPr>
                <w:rFonts w:ascii="仿宋" w:eastAsia="仿宋" w:hAnsi="仿宋" w:cs="Times New Roman"/>
                <w:kern w:val="0"/>
                <w:sz w:val="20"/>
                <w:szCs w:val="20"/>
              </w:rPr>
            </w:pPr>
            <w:r w:rsidRPr="00C45163">
              <w:rPr>
                <w:rFonts w:ascii="仿宋" w:eastAsia="仿宋" w:hAnsi="仿宋" w:cs="Times New Roman"/>
                <w:kern w:val="0"/>
                <w:sz w:val="20"/>
                <w:szCs w:val="20"/>
              </w:rPr>
              <w:t>与穿越工程建设单位联系，协调解决</w:t>
            </w:r>
            <w:r>
              <w:rPr>
                <w:rFonts w:ascii="仿宋" w:eastAsia="仿宋" w:hAnsi="仿宋" w:cs="Times New Roman" w:hint="eastAsia"/>
                <w:kern w:val="0"/>
                <w:sz w:val="20"/>
                <w:szCs w:val="20"/>
              </w:rPr>
              <w:t>。</w:t>
            </w:r>
          </w:p>
        </w:tc>
      </w:tr>
    </w:tbl>
    <w:p w:rsidR="00142FD7" w:rsidRPr="00C45163" w:rsidRDefault="00142FD7" w:rsidP="00142FD7">
      <w:pPr>
        <w:pStyle w:val="10"/>
        <w:ind w:firstLine="240"/>
        <w:outlineLvl w:val="9"/>
        <w:rPr>
          <w:rFonts w:ascii="Times New Roman" w:hAnsi="Times New Roman" w:cs="Times New Roman"/>
        </w:rPr>
      </w:pPr>
      <w:r w:rsidRPr="00C45163">
        <w:rPr>
          <w:rFonts w:ascii="Times New Roman" w:hAnsi="Times New Roman" w:cs="Times New Roman"/>
        </w:rPr>
        <w:br w:type="column"/>
      </w:r>
      <w:r w:rsidRPr="00C45163">
        <w:rPr>
          <w:rFonts w:ascii="Times New Roman" w:hAnsi="Times New Roman" w:cs="Times New Roman" w:hint="eastAsia"/>
        </w:rPr>
        <w:lastRenderedPageBreak/>
        <w:t>（</w:t>
      </w:r>
      <w:r w:rsidRPr="00C45163">
        <w:rPr>
          <w:rFonts w:ascii="Times New Roman" w:hAnsi="Times New Roman" w:cs="Times New Roman" w:hint="eastAsia"/>
        </w:rPr>
        <w:t>6</w:t>
      </w:r>
      <w:r w:rsidRPr="00C45163">
        <w:rPr>
          <w:rFonts w:ascii="Times New Roman" w:hAnsi="Times New Roman" w:cs="Times New Roman"/>
        </w:rPr>
        <w:t>）</w:t>
      </w:r>
      <w:r w:rsidRPr="00C45163">
        <w:rPr>
          <w:rFonts w:ascii="Times New Roman" w:hAnsi="Times New Roman" w:cs="Times New Roman" w:hint="eastAsia"/>
        </w:rPr>
        <w:t>跨渠桥梁</w:t>
      </w:r>
      <w:r w:rsidR="00D14E61">
        <w:rPr>
          <w:rFonts w:ascii="Times New Roman" w:hAnsi="Times New Roman" w:cs="Times New Roman" w:hint="eastAsia"/>
        </w:rPr>
        <w:t>风险预防</w:t>
      </w:r>
      <w:r w:rsidRPr="00C45163">
        <w:rPr>
          <w:rFonts w:ascii="Times New Roman" w:hAnsi="Times New Roman" w:cs="Times New Roman" w:hint="eastAsia"/>
        </w:rPr>
        <w:t>措施</w:t>
      </w:r>
    </w:p>
    <w:p w:rsidR="00142FD7" w:rsidRPr="00C45163" w:rsidRDefault="00142FD7" w:rsidP="00142FD7">
      <w:pPr>
        <w:pStyle w:val="10"/>
        <w:ind w:firstLine="240"/>
        <w:jc w:val="center"/>
        <w:outlineLvl w:val="9"/>
        <w:rPr>
          <w:rFonts w:hAnsi="黑体" w:cs="Times New Roman"/>
          <w:szCs w:val="24"/>
        </w:rPr>
      </w:pPr>
      <w:r w:rsidRPr="00C45163">
        <w:rPr>
          <w:rFonts w:hAnsi="黑体" w:cs="Times New Roman"/>
          <w:szCs w:val="24"/>
        </w:rPr>
        <w:t>表3.2-</w:t>
      </w:r>
      <w:r w:rsidR="00C57C49" w:rsidRPr="00C45163">
        <w:rPr>
          <w:rFonts w:hAnsi="黑体" w:cs="Times New Roman" w:hint="eastAsia"/>
          <w:szCs w:val="24"/>
        </w:rPr>
        <w:t xml:space="preserve">8  </w:t>
      </w:r>
      <w:r w:rsidRPr="00C45163">
        <w:rPr>
          <w:rFonts w:hAnsi="黑体" w:cs="Times New Roman"/>
          <w:szCs w:val="24"/>
        </w:rPr>
        <w:t>跨渠桥梁</w:t>
      </w:r>
      <w:r w:rsidR="00D14E61">
        <w:rPr>
          <w:rFonts w:hAnsi="黑体" w:cs="Times New Roman"/>
          <w:szCs w:val="24"/>
        </w:rPr>
        <w:t>风险预防</w:t>
      </w:r>
      <w:r w:rsidRPr="00C45163">
        <w:rPr>
          <w:rFonts w:hAnsi="黑体" w:cs="Times New Roman"/>
          <w:szCs w:val="24"/>
        </w:rPr>
        <w:t>措施一览表</w:t>
      </w:r>
    </w:p>
    <w:tbl>
      <w:tblPr>
        <w:tblW w:w="49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3"/>
        <w:gridCol w:w="826"/>
        <w:gridCol w:w="1713"/>
        <w:gridCol w:w="9950"/>
      </w:tblGrid>
      <w:tr w:rsidR="00142FD7" w:rsidRPr="00C45163" w:rsidTr="00142FD7">
        <w:trPr>
          <w:trHeight w:val="270"/>
          <w:tblHeader/>
        </w:trPr>
        <w:tc>
          <w:tcPr>
            <w:tcW w:w="553" w:type="pct"/>
            <w:shd w:val="clear" w:color="auto" w:fill="auto"/>
            <w:vAlign w:val="center"/>
            <w:hideMark/>
          </w:tcPr>
          <w:p w:rsidR="0088522F" w:rsidRDefault="00142FD7">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风险因子归类</w:t>
            </w:r>
          </w:p>
        </w:tc>
        <w:tc>
          <w:tcPr>
            <w:tcW w:w="294" w:type="pct"/>
            <w:shd w:val="clear" w:color="auto" w:fill="auto"/>
            <w:vAlign w:val="center"/>
            <w:hideMark/>
          </w:tcPr>
          <w:p w:rsidR="0088522F" w:rsidRDefault="00142FD7">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序号</w:t>
            </w:r>
          </w:p>
        </w:tc>
        <w:tc>
          <w:tcPr>
            <w:tcW w:w="610" w:type="pct"/>
            <w:shd w:val="clear" w:color="auto" w:fill="auto"/>
            <w:vAlign w:val="center"/>
            <w:hideMark/>
          </w:tcPr>
          <w:p w:rsidR="0088522F" w:rsidRDefault="00142FD7">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风险因子</w:t>
            </w:r>
          </w:p>
        </w:tc>
        <w:tc>
          <w:tcPr>
            <w:tcW w:w="3543" w:type="pct"/>
            <w:shd w:val="clear" w:color="auto" w:fill="auto"/>
            <w:vAlign w:val="center"/>
            <w:hideMark/>
          </w:tcPr>
          <w:p w:rsidR="00142FD7" w:rsidRPr="00C45163" w:rsidRDefault="00142FD7" w:rsidP="0096561C">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预防措施</w:t>
            </w:r>
          </w:p>
        </w:tc>
      </w:tr>
      <w:tr w:rsidR="00142FD7" w:rsidRPr="00C45163" w:rsidTr="00142FD7">
        <w:trPr>
          <w:trHeight w:val="270"/>
          <w:tblHeader/>
        </w:trPr>
        <w:tc>
          <w:tcPr>
            <w:tcW w:w="553" w:type="pct"/>
            <w:vMerge w:val="restart"/>
            <w:shd w:val="clear" w:color="auto" w:fill="auto"/>
            <w:vAlign w:val="center"/>
            <w:hideMark/>
          </w:tcPr>
          <w:p w:rsidR="0088522F" w:rsidRDefault="00142FD7">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自然因素</w:t>
            </w:r>
          </w:p>
        </w:tc>
        <w:tc>
          <w:tcPr>
            <w:tcW w:w="294" w:type="pct"/>
            <w:shd w:val="clear" w:color="auto" w:fill="auto"/>
            <w:vAlign w:val="center"/>
            <w:hideMark/>
          </w:tcPr>
          <w:p w:rsidR="0088522F" w:rsidRDefault="00142FD7">
            <w:pPr>
              <w:jc w:val="center"/>
              <w:rPr>
                <w:rFonts w:ascii="仿宋" w:eastAsia="仿宋" w:hAnsi="仿宋" w:cs="Times New Roman"/>
                <w:sz w:val="20"/>
                <w:szCs w:val="20"/>
              </w:rPr>
            </w:pPr>
            <w:r w:rsidRPr="00C45163">
              <w:rPr>
                <w:rFonts w:ascii="仿宋" w:eastAsia="仿宋" w:hAnsi="仿宋" w:cs="Times New Roman"/>
                <w:sz w:val="20"/>
                <w:szCs w:val="20"/>
              </w:rPr>
              <w:t>6-1</w:t>
            </w:r>
          </w:p>
        </w:tc>
        <w:tc>
          <w:tcPr>
            <w:tcW w:w="610" w:type="pct"/>
            <w:shd w:val="clear" w:color="auto" w:fill="auto"/>
            <w:vAlign w:val="center"/>
            <w:hideMark/>
          </w:tcPr>
          <w:p w:rsidR="006964D2" w:rsidRDefault="00142FD7"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地震</w:t>
            </w:r>
          </w:p>
        </w:tc>
        <w:tc>
          <w:tcPr>
            <w:tcW w:w="3543" w:type="pct"/>
            <w:shd w:val="clear" w:color="auto" w:fill="auto"/>
            <w:vAlign w:val="center"/>
            <w:hideMark/>
          </w:tcPr>
          <w:p w:rsidR="00142FD7" w:rsidRPr="00C45163" w:rsidRDefault="00142FD7" w:rsidP="00142FD7">
            <w:pPr>
              <w:widowControl/>
              <w:rPr>
                <w:rFonts w:ascii="仿宋" w:eastAsia="仿宋" w:hAnsi="仿宋" w:cs="Times New Roman"/>
                <w:kern w:val="0"/>
                <w:sz w:val="20"/>
                <w:szCs w:val="20"/>
              </w:rPr>
            </w:pPr>
            <w:r w:rsidRPr="00C45163">
              <w:rPr>
                <w:rFonts w:ascii="仿宋" w:eastAsia="仿宋" w:hAnsi="仿宋" w:cs="Times New Roman"/>
                <w:kern w:val="0"/>
                <w:sz w:val="20"/>
                <w:szCs w:val="20"/>
              </w:rPr>
              <w:t>对桥梁所采用的隔震结构、设施进行定期检查及维护，及时进行震后检查</w:t>
            </w:r>
            <w:r w:rsidR="009164DE">
              <w:rPr>
                <w:rFonts w:ascii="仿宋" w:eastAsia="仿宋" w:hAnsi="仿宋" w:cs="Times New Roman" w:hint="eastAsia"/>
                <w:kern w:val="0"/>
                <w:sz w:val="20"/>
                <w:szCs w:val="20"/>
              </w:rPr>
              <w:t>。</w:t>
            </w:r>
          </w:p>
        </w:tc>
      </w:tr>
      <w:tr w:rsidR="00142FD7" w:rsidRPr="00C45163" w:rsidTr="00142FD7">
        <w:trPr>
          <w:trHeight w:val="540"/>
          <w:tblHeader/>
        </w:trPr>
        <w:tc>
          <w:tcPr>
            <w:tcW w:w="553" w:type="pct"/>
            <w:vMerge/>
            <w:vAlign w:val="center"/>
            <w:hideMark/>
          </w:tcPr>
          <w:p w:rsidR="0088522F" w:rsidRDefault="0088522F">
            <w:pPr>
              <w:widowControl/>
              <w:jc w:val="center"/>
              <w:rPr>
                <w:rFonts w:ascii="仿宋" w:eastAsia="仿宋" w:hAnsi="仿宋" w:cs="Times New Roman"/>
                <w:kern w:val="0"/>
                <w:sz w:val="20"/>
                <w:szCs w:val="20"/>
              </w:rPr>
            </w:pPr>
          </w:p>
        </w:tc>
        <w:tc>
          <w:tcPr>
            <w:tcW w:w="294" w:type="pct"/>
            <w:shd w:val="clear" w:color="auto" w:fill="auto"/>
            <w:vAlign w:val="center"/>
            <w:hideMark/>
          </w:tcPr>
          <w:p w:rsidR="0088522F" w:rsidRDefault="00142FD7">
            <w:pPr>
              <w:jc w:val="center"/>
              <w:rPr>
                <w:rFonts w:ascii="仿宋" w:eastAsia="仿宋" w:hAnsi="仿宋" w:cs="Times New Roman"/>
                <w:sz w:val="20"/>
                <w:szCs w:val="20"/>
              </w:rPr>
            </w:pPr>
            <w:r w:rsidRPr="00C45163">
              <w:rPr>
                <w:rFonts w:ascii="仿宋" w:eastAsia="仿宋" w:hAnsi="仿宋" w:cs="Times New Roman"/>
                <w:sz w:val="20"/>
                <w:szCs w:val="20"/>
              </w:rPr>
              <w:t>6-2</w:t>
            </w:r>
          </w:p>
        </w:tc>
        <w:tc>
          <w:tcPr>
            <w:tcW w:w="610" w:type="pct"/>
            <w:shd w:val="clear" w:color="auto" w:fill="auto"/>
            <w:vAlign w:val="center"/>
            <w:hideMark/>
          </w:tcPr>
          <w:p w:rsidR="006964D2" w:rsidRDefault="00142FD7"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暴雨洪水</w:t>
            </w:r>
          </w:p>
        </w:tc>
        <w:tc>
          <w:tcPr>
            <w:tcW w:w="3543" w:type="pct"/>
            <w:shd w:val="clear" w:color="auto" w:fill="auto"/>
            <w:vAlign w:val="center"/>
            <w:hideMark/>
          </w:tcPr>
          <w:p w:rsidR="00142FD7" w:rsidRPr="00C45163" w:rsidRDefault="00142FD7" w:rsidP="00142FD7">
            <w:pPr>
              <w:widowControl/>
              <w:rPr>
                <w:rFonts w:ascii="仿宋" w:eastAsia="仿宋" w:hAnsi="仿宋" w:cs="Times New Roman"/>
                <w:kern w:val="0"/>
                <w:sz w:val="20"/>
                <w:szCs w:val="20"/>
              </w:rPr>
            </w:pPr>
            <w:r w:rsidRPr="00C45163">
              <w:rPr>
                <w:rFonts w:ascii="仿宋" w:eastAsia="仿宋" w:hAnsi="仿宋" w:cs="Times New Roman"/>
                <w:kern w:val="0"/>
                <w:sz w:val="20"/>
                <w:szCs w:val="20"/>
              </w:rPr>
              <w:t>加强预报，汛前对桥头排水进行排查，可考虑在桥头设置挡水坎、排水篦子，避免桥头洪水冲刷渠坡</w:t>
            </w:r>
            <w:r w:rsidR="009164DE">
              <w:rPr>
                <w:rFonts w:ascii="仿宋" w:eastAsia="仿宋" w:hAnsi="仿宋" w:cs="Times New Roman" w:hint="eastAsia"/>
                <w:kern w:val="0"/>
                <w:sz w:val="20"/>
                <w:szCs w:val="20"/>
              </w:rPr>
              <w:t>。</w:t>
            </w:r>
          </w:p>
        </w:tc>
      </w:tr>
      <w:tr w:rsidR="00142FD7" w:rsidRPr="00C45163" w:rsidTr="00142FD7">
        <w:trPr>
          <w:trHeight w:val="270"/>
          <w:tblHeader/>
        </w:trPr>
        <w:tc>
          <w:tcPr>
            <w:tcW w:w="553" w:type="pct"/>
            <w:vMerge/>
            <w:vAlign w:val="center"/>
            <w:hideMark/>
          </w:tcPr>
          <w:p w:rsidR="0088522F" w:rsidRDefault="0088522F">
            <w:pPr>
              <w:widowControl/>
              <w:jc w:val="center"/>
              <w:rPr>
                <w:rFonts w:ascii="仿宋" w:eastAsia="仿宋" w:hAnsi="仿宋" w:cs="Times New Roman"/>
                <w:kern w:val="0"/>
                <w:sz w:val="20"/>
                <w:szCs w:val="20"/>
              </w:rPr>
            </w:pPr>
          </w:p>
        </w:tc>
        <w:tc>
          <w:tcPr>
            <w:tcW w:w="294" w:type="pct"/>
            <w:shd w:val="clear" w:color="auto" w:fill="auto"/>
            <w:vAlign w:val="center"/>
            <w:hideMark/>
          </w:tcPr>
          <w:p w:rsidR="0088522F" w:rsidRDefault="00142FD7">
            <w:pPr>
              <w:jc w:val="center"/>
              <w:rPr>
                <w:rFonts w:ascii="仿宋" w:eastAsia="仿宋" w:hAnsi="仿宋" w:cs="Times New Roman"/>
                <w:sz w:val="20"/>
                <w:szCs w:val="20"/>
              </w:rPr>
            </w:pPr>
            <w:r w:rsidRPr="00C45163">
              <w:rPr>
                <w:rFonts w:ascii="仿宋" w:eastAsia="仿宋" w:hAnsi="仿宋" w:cs="Times New Roman"/>
                <w:sz w:val="20"/>
                <w:szCs w:val="20"/>
              </w:rPr>
              <w:t>6-3</w:t>
            </w:r>
          </w:p>
        </w:tc>
        <w:tc>
          <w:tcPr>
            <w:tcW w:w="610" w:type="pct"/>
            <w:shd w:val="clear" w:color="auto" w:fill="auto"/>
            <w:vAlign w:val="center"/>
            <w:hideMark/>
          </w:tcPr>
          <w:p w:rsidR="006964D2" w:rsidRDefault="00142FD7"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恶劣气象</w:t>
            </w:r>
          </w:p>
        </w:tc>
        <w:tc>
          <w:tcPr>
            <w:tcW w:w="3543" w:type="pct"/>
            <w:shd w:val="clear" w:color="auto" w:fill="auto"/>
            <w:vAlign w:val="center"/>
            <w:hideMark/>
          </w:tcPr>
          <w:p w:rsidR="00142FD7" w:rsidRPr="00C45163" w:rsidRDefault="00142FD7" w:rsidP="00142FD7">
            <w:pPr>
              <w:widowControl/>
              <w:rPr>
                <w:rFonts w:ascii="仿宋" w:eastAsia="仿宋" w:hAnsi="仿宋" w:cs="Times New Roman"/>
                <w:kern w:val="0"/>
                <w:sz w:val="20"/>
                <w:szCs w:val="20"/>
              </w:rPr>
            </w:pPr>
            <w:r w:rsidRPr="00C45163">
              <w:rPr>
                <w:rFonts w:ascii="仿宋" w:eastAsia="仿宋" w:hAnsi="仿宋" w:cs="Times New Roman"/>
                <w:kern w:val="0"/>
                <w:sz w:val="20"/>
                <w:szCs w:val="20"/>
              </w:rPr>
              <w:t>加强预报，桥头设置车辆缓行警示标志</w:t>
            </w:r>
            <w:r w:rsidR="009164DE">
              <w:rPr>
                <w:rFonts w:ascii="仿宋" w:eastAsia="仿宋" w:hAnsi="仿宋" w:cs="Times New Roman" w:hint="eastAsia"/>
                <w:kern w:val="0"/>
                <w:sz w:val="20"/>
                <w:szCs w:val="20"/>
              </w:rPr>
              <w:t>；</w:t>
            </w:r>
            <w:r w:rsidRPr="00C45163">
              <w:rPr>
                <w:rFonts w:ascii="仿宋" w:eastAsia="仿宋" w:hAnsi="仿宋" w:cs="Times New Roman"/>
                <w:kern w:val="0"/>
                <w:sz w:val="20"/>
                <w:szCs w:val="20"/>
              </w:rPr>
              <w:t>对道路结冰段采取除冰措施</w:t>
            </w:r>
            <w:r w:rsidR="009164DE">
              <w:rPr>
                <w:rFonts w:ascii="仿宋" w:eastAsia="仿宋" w:hAnsi="仿宋" w:cs="Times New Roman" w:hint="eastAsia"/>
                <w:kern w:val="0"/>
                <w:sz w:val="20"/>
                <w:szCs w:val="20"/>
              </w:rPr>
              <w:t>。</w:t>
            </w:r>
          </w:p>
        </w:tc>
      </w:tr>
      <w:tr w:rsidR="00142FD7" w:rsidRPr="00C45163" w:rsidTr="00142FD7">
        <w:trPr>
          <w:trHeight w:val="270"/>
          <w:tblHeader/>
        </w:trPr>
        <w:tc>
          <w:tcPr>
            <w:tcW w:w="553" w:type="pct"/>
            <w:vMerge w:val="restart"/>
            <w:shd w:val="clear" w:color="auto" w:fill="auto"/>
            <w:vAlign w:val="center"/>
            <w:hideMark/>
          </w:tcPr>
          <w:p w:rsidR="0088522F" w:rsidRDefault="00142FD7">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工程因素</w:t>
            </w:r>
          </w:p>
        </w:tc>
        <w:tc>
          <w:tcPr>
            <w:tcW w:w="294" w:type="pct"/>
            <w:shd w:val="clear" w:color="auto" w:fill="auto"/>
            <w:vAlign w:val="center"/>
            <w:hideMark/>
          </w:tcPr>
          <w:p w:rsidR="0088522F" w:rsidRDefault="00142FD7">
            <w:pPr>
              <w:jc w:val="center"/>
              <w:rPr>
                <w:rFonts w:ascii="仿宋" w:eastAsia="仿宋" w:hAnsi="仿宋" w:cs="Times New Roman"/>
                <w:sz w:val="20"/>
                <w:szCs w:val="20"/>
              </w:rPr>
            </w:pPr>
            <w:r w:rsidRPr="00C45163">
              <w:rPr>
                <w:rFonts w:ascii="仿宋" w:eastAsia="仿宋" w:hAnsi="仿宋" w:cs="Times New Roman"/>
                <w:sz w:val="20"/>
                <w:szCs w:val="20"/>
              </w:rPr>
              <w:t>6-4</w:t>
            </w:r>
          </w:p>
        </w:tc>
        <w:tc>
          <w:tcPr>
            <w:tcW w:w="610" w:type="pct"/>
            <w:shd w:val="clear" w:color="auto" w:fill="auto"/>
            <w:vAlign w:val="center"/>
            <w:hideMark/>
          </w:tcPr>
          <w:p w:rsidR="006964D2" w:rsidRDefault="00142FD7" w:rsidP="00172F31">
            <w:pPr>
              <w:widowControl/>
              <w:jc w:val="center"/>
              <w:rPr>
                <w:rFonts w:ascii="仿宋" w:eastAsia="仿宋" w:hAnsi="仿宋" w:cs="Times New Roman"/>
                <w:b/>
                <w:kern w:val="0"/>
                <w:sz w:val="20"/>
                <w:szCs w:val="20"/>
              </w:rPr>
            </w:pPr>
            <w:r w:rsidRPr="00C45163">
              <w:rPr>
                <w:rFonts w:ascii="仿宋" w:eastAsia="仿宋" w:hAnsi="仿宋" w:cs="Times New Roman"/>
                <w:sz w:val="20"/>
                <w:szCs w:val="20"/>
              </w:rPr>
              <w:t>混凝土裂缝</w:t>
            </w:r>
          </w:p>
        </w:tc>
        <w:tc>
          <w:tcPr>
            <w:tcW w:w="3543" w:type="pct"/>
            <w:shd w:val="clear" w:color="auto" w:fill="auto"/>
            <w:vAlign w:val="center"/>
            <w:hideMark/>
          </w:tcPr>
          <w:p w:rsidR="00142FD7" w:rsidRPr="00C45163" w:rsidRDefault="00142FD7" w:rsidP="00142FD7">
            <w:pPr>
              <w:widowControl/>
              <w:rPr>
                <w:rFonts w:ascii="仿宋" w:eastAsia="仿宋" w:hAnsi="仿宋" w:cs="Times New Roman"/>
                <w:kern w:val="0"/>
                <w:sz w:val="20"/>
                <w:szCs w:val="20"/>
              </w:rPr>
            </w:pPr>
            <w:r w:rsidRPr="00C45163">
              <w:rPr>
                <w:rFonts w:ascii="仿宋" w:eastAsia="仿宋" w:hAnsi="仿宋" w:cs="Times New Roman"/>
                <w:kern w:val="0"/>
                <w:sz w:val="20"/>
                <w:szCs w:val="20"/>
              </w:rPr>
              <w:t>桥梁运管单位对桥梁结构定期进行检测维护，对存在问题的部位及时进行加固修复</w:t>
            </w:r>
            <w:r w:rsidR="009164DE">
              <w:rPr>
                <w:rFonts w:ascii="仿宋" w:eastAsia="仿宋" w:hAnsi="仿宋" w:cs="Times New Roman" w:hint="eastAsia"/>
                <w:kern w:val="0"/>
                <w:sz w:val="20"/>
                <w:szCs w:val="20"/>
              </w:rPr>
              <w:t>。</w:t>
            </w:r>
          </w:p>
        </w:tc>
      </w:tr>
      <w:tr w:rsidR="00142FD7" w:rsidRPr="00C45163" w:rsidTr="00142FD7">
        <w:trPr>
          <w:trHeight w:val="540"/>
          <w:tblHeader/>
        </w:trPr>
        <w:tc>
          <w:tcPr>
            <w:tcW w:w="553" w:type="pct"/>
            <w:vMerge/>
            <w:vAlign w:val="center"/>
            <w:hideMark/>
          </w:tcPr>
          <w:p w:rsidR="0088522F" w:rsidRDefault="0088522F">
            <w:pPr>
              <w:widowControl/>
              <w:jc w:val="center"/>
              <w:rPr>
                <w:rFonts w:ascii="仿宋" w:eastAsia="仿宋" w:hAnsi="仿宋" w:cs="Times New Roman"/>
                <w:kern w:val="0"/>
                <w:sz w:val="20"/>
                <w:szCs w:val="20"/>
              </w:rPr>
            </w:pPr>
          </w:p>
        </w:tc>
        <w:tc>
          <w:tcPr>
            <w:tcW w:w="294" w:type="pct"/>
            <w:shd w:val="clear" w:color="auto" w:fill="auto"/>
            <w:vAlign w:val="center"/>
            <w:hideMark/>
          </w:tcPr>
          <w:p w:rsidR="0088522F" w:rsidRDefault="00142FD7">
            <w:pPr>
              <w:jc w:val="center"/>
              <w:rPr>
                <w:rFonts w:ascii="仿宋" w:eastAsia="仿宋" w:hAnsi="仿宋" w:cs="Times New Roman"/>
                <w:sz w:val="20"/>
                <w:szCs w:val="20"/>
              </w:rPr>
            </w:pPr>
            <w:r w:rsidRPr="00C45163">
              <w:rPr>
                <w:rFonts w:ascii="仿宋" w:eastAsia="仿宋" w:hAnsi="仿宋" w:cs="Times New Roman"/>
                <w:sz w:val="20"/>
                <w:szCs w:val="20"/>
              </w:rPr>
              <w:t>6-5</w:t>
            </w:r>
          </w:p>
        </w:tc>
        <w:tc>
          <w:tcPr>
            <w:tcW w:w="610" w:type="pct"/>
            <w:shd w:val="clear" w:color="auto" w:fill="auto"/>
            <w:vAlign w:val="center"/>
            <w:hideMark/>
          </w:tcPr>
          <w:p w:rsidR="006964D2" w:rsidRDefault="00142FD7"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超标准荷载</w:t>
            </w:r>
          </w:p>
        </w:tc>
        <w:tc>
          <w:tcPr>
            <w:tcW w:w="3543" w:type="pct"/>
            <w:shd w:val="clear" w:color="auto" w:fill="auto"/>
            <w:vAlign w:val="center"/>
            <w:hideMark/>
          </w:tcPr>
          <w:p w:rsidR="00142FD7" w:rsidRPr="00C45163" w:rsidRDefault="00142FD7" w:rsidP="00142FD7">
            <w:pPr>
              <w:widowControl/>
              <w:rPr>
                <w:rFonts w:ascii="仿宋" w:eastAsia="仿宋" w:hAnsi="仿宋" w:cs="Times New Roman"/>
                <w:kern w:val="0"/>
                <w:sz w:val="20"/>
                <w:szCs w:val="20"/>
              </w:rPr>
            </w:pPr>
            <w:r w:rsidRPr="00C45163">
              <w:rPr>
                <w:rFonts w:ascii="仿宋" w:eastAsia="仿宋" w:hAnsi="仿宋" w:cs="Times New Roman"/>
                <w:kern w:val="0"/>
                <w:sz w:val="20"/>
                <w:szCs w:val="20"/>
              </w:rPr>
              <w:t>对超载现象严重、交通流量大的桥梁实行限高、限宽、限重等交通管制措施；定期对桥梁结构定期进行检测维护</w:t>
            </w:r>
            <w:r w:rsidR="009164DE">
              <w:rPr>
                <w:rFonts w:ascii="仿宋" w:eastAsia="仿宋" w:hAnsi="仿宋" w:cs="Times New Roman" w:hint="eastAsia"/>
                <w:kern w:val="0"/>
                <w:sz w:val="20"/>
                <w:szCs w:val="20"/>
              </w:rPr>
              <w:t>。</w:t>
            </w:r>
          </w:p>
        </w:tc>
      </w:tr>
      <w:tr w:rsidR="00142FD7" w:rsidRPr="00C45163" w:rsidTr="00142FD7">
        <w:trPr>
          <w:trHeight w:val="810"/>
          <w:tblHeader/>
        </w:trPr>
        <w:tc>
          <w:tcPr>
            <w:tcW w:w="553" w:type="pct"/>
            <w:vMerge w:val="restart"/>
            <w:shd w:val="clear" w:color="auto" w:fill="auto"/>
            <w:vAlign w:val="center"/>
            <w:hideMark/>
          </w:tcPr>
          <w:p w:rsidR="0088522F" w:rsidRDefault="00142FD7">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管理因素</w:t>
            </w:r>
          </w:p>
        </w:tc>
        <w:tc>
          <w:tcPr>
            <w:tcW w:w="294" w:type="pct"/>
            <w:shd w:val="clear" w:color="auto" w:fill="auto"/>
            <w:vAlign w:val="center"/>
            <w:hideMark/>
          </w:tcPr>
          <w:p w:rsidR="0088522F" w:rsidRDefault="00142FD7">
            <w:pPr>
              <w:jc w:val="center"/>
              <w:rPr>
                <w:rFonts w:ascii="仿宋" w:eastAsia="仿宋" w:hAnsi="仿宋" w:cs="Times New Roman"/>
                <w:sz w:val="20"/>
                <w:szCs w:val="20"/>
              </w:rPr>
            </w:pPr>
            <w:r w:rsidRPr="00C45163">
              <w:rPr>
                <w:rFonts w:ascii="仿宋" w:eastAsia="仿宋" w:hAnsi="仿宋" w:cs="Times New Roman"/>
                <w:sz w:val="20"/>
                <w:szCs w:val="20"/>
              </w:rPr>
              <w:t>6-6</w:t>
            </w:r>
          </w:p>
        </w:tc>
        <w:tc>
          <w:tcPr>
            <w:tcW w:w="610" w:type="pct"/>
            <w:shd w:val="clear" w:color="auto" w:fill="auto"/>
            <w:vAlign w:val="center"/>
            <w:hideMark/>
          </w:tcPr>
          <w:p w:rsidR="006964D2" w:rsidRDefault="00142FD7"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检修养护</w:t>
            </w:r>
          </w:p>
        </w:tc>
        <w:tc>
          <w:tcPr>
            <w:tcW w:w="3543" w:type="pct"/>
            <w:shd w:val="clear" w:color="auto" w:fill="auto"/>
            <w:vAlign w:val="center"/>
            <w:hideMark/>
          </w:tcPr>
          <w:p w:rsidR="00142FD7" w:rsidRPr="00C45163" w:rsidRDefault="00142FD7" w:rsidP="00142FD7">
            <w:pPr>
              <w:widowControl/>
              <w:rPr>
                <w:rFonts w:ascii="仿宋" w:eastAsia="仿宋" w:hAnsi="仿宋" w:cs="Times New Roman"/>
                <w:kern w:val="0"/>
                <w:sz w:val="20"/>
                <w:szCs w:val="20"/>
              </w:rPr>
            </w:pPr>
            <w:r w:rsidRPr="00C45163">
              <w:rPr>
                <w:rFonts w:ascii="仿宋" w:eastAsia="仿宋" w:hAnsi="仿宋" w:cs="Times New Roman"/>
                <w:kern w:val="0"/>
                <w:sz w:val="20"/>
                <w:szCs w:val="20"/>
              </w:rPr>
              <w:t>桥梁运管单位定期对桥梁</w:t>
            </w:r>
            <w:r w:rsidR="00457DED">
              <w:rPr>
                <w:rFonts w:ascii="仿宋" w:eastAsia="仿宋" w:hAnsi="仿宋" w:cs="Times New Roman" w:hint="eastAsia"/>
                <w:kern w:val="0"/>
                <w:sz w:val="20"/>
                <w:szCs w:val="20"/>
              </w:rPr>
              <w:t>、下穿通道</w:t>
            </w:r>
            <w:r w:rsidRPr="00C45163">
              <w:rPr>
                <w:rFonts w:ascii="仿宋" w:eastAsia="仿宋" w:hAnsi="仿宋" w:cs="Times New Roman"/>
                <w:kern w:val="0"/>
                <w:sz w:val="20"/>
                <w:szCs w:val="20"/>
              </w:rPr>
              <w:t>结构进行检测维护，尤其需要加强桥头伸缩缝、PVC排水管构件的巡检，对破损的伸缩缝、排水管构件及时进行更换，避免水质污染</w:t>
            </w:r>
            <w:r w:rsidRPr="00C45163">
              <w:rPr>
                <w:rFonts w:ascii="仿宋" w:eastAsia="仿宋" w:hAnsi="仿宋" w:cs="Times New Roman" w:hint="eastAsia"/>
                <w:kern w:val="0"/>
                <w:sz w:val="20"/>
                <w:szCs w:val="20"/>
              </w:rPr>
              <w:t>；钢管拱桥要加强经常性检查（如检查吊杆、保护罩、防水罩是否有破裂及松脱，如发现问题应立即采取措施修补；锚具和附件等有无锈蚀，对发生锈蚀的钢构件及时进行防腐处理等）、定期检测（如进行全桥吊杆、索力测量，如发现索力偏差较大（超过10%），应查清楚原因后及时处理；进行全桥标高测量，检查与大桥建成投入使用时的线形是否有较大变化等）和特殊检测（建议每10年进行一次全面鉴定评估）。</w:t>
            </w:r>
          </w:p>
        </w:tc>
      </w:tr>
      <w:tr w:rsidR="00142FD7" w:rsidRPr="00C45163" w:rsidTr="00142FD7">
        <w:trPr>
          <w:trHeight w:val="270"/>
          <w:tblHeader/>
        </w:trPr>
        <w:tc>
          <w:tcPr>
            <w:tcW w:w="553" w:type="pct"/>
            <w:vMerge/>
            <w:vAlign w:val="center"/>
            <w:hideMark/>
          </w:tcPr>
          <w:p w:rsidR="0088522F" w:rsidRDefault="0088522F">
            <w:pPr>
              <w:widowControl/>
              <w:jc w:val="center"/>
              <w:rPr>
                <w:rFonts w:ascii="仿宋" w:eastAsia="仿宋" w:hAnsi="仿宋" w:cs="Times New Roman"/>
                <w:kern w:val="0"/>
                <w:sz w:val="20"/>
                <w:szCs w:val="20"/>
              </w:rPr>
            </w:pPr>
          </w:p>
        </w:tc>
        <w:tc>
          <w:tcPr>
            <w:tcW w:w="294" w:type="pct"/>
            <w:shd w:val="clear" w:color="auto" w:fill="auto"/>
            <w:vAlign w:val="center"/>
            <w:hideMark/>
          </w:tcPr>
          <w:p w:rsidR="0088522F" w:rsidRDefault="00142FD7">
            <w:pPr>
              <w:jc w:val="center"/>
              <w:rPr>
                <w:rFonts w:ascii="仿宋" w:eastAsia="仿宋" w:hAnsi="仿宋" w:cs="Times New Roman"/>
                <w:sz w:val="20"/>
                <w:szCs w:val="20"/>
              </w:rPr>
            </w:pPr>
            <w:r w:rsidRPr="00C45163">
              <w:rPr>
                <w:rFonts w:ascii="仿宋" w:eastAsia="仿宋" w:hAnsi="仿宋" w:cs="Times New Roman"/>
                <w:sz w:val="20"/>
                <w:szCs w:val="20"/>
              </w:rPr>
              <w:t>6-7</w:t>
            </w:r>
          </w:p>
        </w:tc>
        <w:tc>
          <w:tcPr>
            <w:tcW w:w="610" w:type="pct"/>
            <w:shd w:val="clear" w:color="auto" w:fill="auto"/>
            <w:vAlign w:val="center"/>
            <w:hideMark/>
          </w:tcPr>
          <w:p w:rsidR="006964D2" w:rsidRDefault="00142FD7"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应急预案</w:t>
            </w:r>
          </w:p>
        </w:tc>
        <w:tc>
          <w:tcPr>
            <w:tcW w:w="3543" w:type="pct"/>
            <w:shd w:val="clear" w:color="auto" w:fill="auto"/>
            <w:vAlign w:val="center"/>
            <w:hideMark/>
          </w:tcPr>
          <w:p w:rsidR="00142FD7" w:rsidRPr="00C45163" w:rsidRDefault="00142FD7" w:rsidP="00142FD7">
            <w:pPr>
              <w:widowControl/>
              <w:rPr>
                <w:rFonts w:ascii="仿宋" w:eastAsia="仿宋" w:hAnsi="仿宋" w:cs="Times New Roman"/>
                <w:kern w:val="0"/>
                <w:sz w:val="20"/>
                <w:szCs w:val="20"/>
              </w:rPr>
            </w:pPr>
            <w:r w:rsidRPr="00C45163">
              <w:rPr>
                <w:rFonts w:ascii="仿宋" w:eastAsia="仿宋" w:hAnsi="仿宋" w:cs="Times New Roman"/>
                <w:kern w:val="0"/>
                <w:sz w:val="20"/>
                <w:szCs w:val="20"/>
              </w:rPr>
              <w:t>完善交通事故类及危化品泄露等应急预案的编制</w:t>
            </w:r>
            <w:r w:rsidR="009164DE">
              <w:rPr>
                <w:rFonts w:ascii="仿宋" w:eastAsia="仿宋" w:hAnsi="仿宋" w:cs="Times New Roman" w:hint="eastAsia"/>
                <w:kern w:val="0"/>
                <w:sz w:val="20"/>
                <w:szCs w:val="20"/>
              </w:rPr>
              <w:t>。</w:t>
            </w:r>
          </w:p>
        </w:tc>
      </w:tr>
      <w:tr w:rsidR="00142FD7" w:rsidRPr="00C45163" w:rsidTr="00142FD7">
        <w:trPr>
          <w:trHeight w:val="270"/>
          <w:tblHeader/>
        </w:trPr>
        <w:tc>
          <w:tcPr>
            <w:tcW w:w="553" w:type="pct"/>
            <w:vMerge w:val="restart"/>
            <w:shd w:val="clear" w:color="auto" w:fill="auto"/>
            <w:vAlign w:val="center"/>
            <w:hideMark/>
          </w:tcPr>
          <w:p w:rsidR="0088522F" w:rsidRDefault="00142FD7">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人为因素</w:t>
            </w:r>
          </w:p>
        </w:tc>
        <w:tc>
          <w:tcPr>
            <w:tcW w:w="294" w:type="pct"/>
            <w:shd w:val="clear" w:color="auto" w:fill="auto"/>
            <w:vAlign w:val="center"/>
            <w:hideMark/>
          </w:tcPr>
          <w:p w:rsidR="0088522F" w:rsidRDefault="00142FD7">
            <w:pPr>
              <w:jc w:val="center"/>
              <w:rPr>
                <w:rFonts w:ascii="仿宋" w:eastAsia="仿宋" w:hAnsi="仿宋" w:cs="Times New Roman"/>
                <w:sz w:val="20"/>
                <w:szCs w:val="20"/>
              </w:rPr>
            </w:pPr>
            <w:r w:rsidRPr="00C45163">
              <w:rPr>
                <w:rFonts w:ascii="仿宋" w:eastAsia="仿宋" w:hAnsi="仿宋" w:cs="Times New Roman"/>
                <w:sz w:val="20"/>
                <w:szCs w:val="20"/>
              </w:rPr>
              <w:t>6-8</w:t>
            </w:r>
          </w:p>
        </w:tc>
        <w:tc>
          <w:tcPr>
            <w:tcW w:w="610" w:type="pct"/>
            <w:shd w:val="clear" w:color="auto" w:fill="auto"/>
            <w:vAlign w:val="center"/>
            <w:hideMark/>
          </w:tcPr>
          <w:p w:rsidR="006964D2" w:rsidRDefault="00142FD7"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交通事故</w:t>
            </w:r>
          </w:p>
        </w:tc>
        <w:tc>
          <w:tcPr>
            <w:tcW w:w="3543" w:type="pct"/>
            <w:vMerge w:val="restart"/>
            <w:shd w:val="clear" w:color="auto" w:fill="auto"/>
            <w:vAlign w:val="center"/>
            <w:hideMark/>
          </w:tcPr>
          <w:p w:rsidR="00142FD7" w:rsidRPr="00C45163" w:rsidRDefault="00142FD7" w:rsidP="00142FD7">
            <w:pPr>
              <w:widowControl/>
              <w:rPr>
                <w:rFonts w:ascii="仿宋" w:eastAsia="仿宋" w:hAnsi="仿宋" w:cs="Times New Roman"/>
                <w:kern w:val="0"/>
                <w:sz w:val="20"/>
                <w:szCs w:val="20"/>
              </w:rPr>
            </w:pPr>
            <w:r w:rsidRPr="00C45163">
              <w:rPr>
                <w:rFonts w:ascii="仿宋" w:eastAsia="仿宋" w:hAnsi="仿宋" w:cs="Times New Roman"/>
                <w:kern w:val="0"/>
                <w:sz w:val="20"/>
                <w:szCs w:val="20"/>
              </w:rPr>
              <w:t>对于一般交通事故引发的汽车撞击，应加强防撞设施维护，对于损坏部位及时更换维修；对于重大交通事故导致车辆坠渠、引发火灾等应制定相应的应急预案，确保及时处置；对于危化品的运输，应从运输通过制度上予以制度化控制，严格执行国家危险品运输管理条例，增加相应限制要求，并制定好危化品泄露处置的应急预案；在车流量大、超载严重、危化品运输频繁的跨渠桥梁上安设具备夜视功能的监控摄像头，确保在交通事故发生后能及时进行处置</w:t>
            </w:r>
            <w:r w:rsidR="009164DE">
              <w:rPr>
                <w:rFonts w:ascii="仿宋" w:eastAsia="仿宋" w:hAnsi="仿宋" w:cs="Times New Roman" w:hint="eastAsia"/>
                <w:kern w:val="0"/>
                <w:sz w:val="20"/>
                <w:szCs w:val="20"/>
              </w:rPr>
              <w:t>。</w:t>
            </w:r>
          </w:p>
        </w:tc>
      </w:tr>
      <w:tr w:rsidR="00142FD7" w:rsidRPr="00C45163" w:rsidTr="00142FD7">
        <w:trPr>
          <w:trHeight w:val="270"/>
          <w:tblHeader/>
        </w:trPr>
        <w:tc>
          <w:tcPr>
            <w:tcW w:w="553" w:type="pct"/>
            <w:vMerge/>
            <w:vAlign w:val="center"/>
            <w:hideMark/>
          </w:tcPr>
          <w:p w:rsidR="006964D2" w:rsidRDefault="006964D2" w:rsidP="00172F31">
            <w:pPr>
              <w:widowControl/>
              <w:jc w:val="center"/>
              <w:rPr>
                <w:rFonts w:ascii="仿宋" w:eastAsia="仿宋" w:hAnsi="仿宋" w:cs="Times New Roman"/>
                <w:kern w:val="0"/>
                <w:sz w:val="20"/>
                <w:szCs w:val="20"/>
              </w:rPr>
            </w:pPr>
          </w:p>
        </w:tc>
        <w:tc>
          <w:tcPr>
            <w:tcW w:w="294" w:type="pct"/>
            <w:shd w:val="clear" w:color="auto" w:fill="auto"/>
            <w:vAlign w:val="center"/>
            <w:hideMark/>
          </w:tcPr>
          <w:p w:rsidR="0088522F" w:rsidRDefault="00142FD7">
            <w:pPr>
              <w:jc w:val="center"/>
              <w:rPr>
                <w:rFonts w:ascii="仿宋" w:eastAsia="仿宋" w:hAnsi="仿宋" w:cs="Times New Roman"/>
                <w:sz w:val="20"/>
                <w:szCs w:val="20"/>
              </w:rPr>
            </w:pPr>
            <w:r w:rsidRPr="00C45163">
              <w:rPr>
                <w:rFonts w:ascii="仿宋" w:eastAsia="仿宋" w:hAnsi="仿宋" w:cs="Times New Roman"/>
                <w:sz w:val="20"/>
                <w:szCs w:val="20"/>
              </w:rPr>
              <w:t>6-9</w:t>
            </w:r>
          </w:p>
        </w:tc>
        <w:tc>
          <w:tcPr>
            <w:tcW w:w="610" w:type="pct"/>
            <w:shd w:val="clear" w:color="auto" w:fill="auto"/>
            <w:vAlign w:val="center"/>
            <w:hideMark/>
          </w:tcPr>
          <w:p w:rsidR="006964D2" w:rsidRDefault="00142FD7"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危化品运输</w:t>
            </w:r>
          </w:p>
        </w:tc>
        <w:tc>
          <w:tcPr>
            <w:tcW w:w="3543" w:type="pct"/>
            <w:vMerge/>
            <w:vAlign w:val="center"/>
            <w:hideMark/>
          </w:tcPr>
          <w:p w:rsidR="00142FD7" w:rsidRPr="00C45163" w:rsidRDefault="00142FD7" w:rsidP="00142FD7">
            <w:pPr>
              <w:widowControl/>
              <w:rPr>
                <w:rFonts w:ascii="仿宋" w:eastAsia="仿宋" w:hAnsi="仿宋" w:cs="Times New Roman"/>
                <w:kern w:val="0"/>
                <w:sz w:val="20"/>
                <w:szCs w:val="20"/>
              </w:rPr>
            </w:pPr>
          </w:p>
        </w:tc>
      </w:tr>
      <w:tr w:rsidR="00142FD7" w:rsidRPr="00C45163" w:rsidTr="00142FD7">
        <w:trPr>
          <w:trHeight w:val="810"/>
          <w:tblHeader/>
        </w:trPr>
        <w:tc>
          <w:tcPr>
            <w:tcW w:w="553" w:type="pct"/>
            <w:vMerge/>
            <w:vAlign w:val="center"/>
            <w:hideMark/>
          </w:tcPr>
          <w:p w:rsidR="006964D2" w:rsidRDefault="006964D2" w:rsidP="00172F31">
            <w:pPr>
              <w:widowControl/>
              <w:jc w:val="center"/>
              <w:rPr>
                <w:rFonts w:ascii="仿宋" w:eastAsia="仿宋" w:hAnsi="仿宋" w:cs="Times New Roman"/>
                <w:kern w:val="0"/>
                <w:sz w:val="20"/>
                <w:szCs w:val="20"/>
              </w:rPr>
            </w:pPr>
          </w:p>
        </w:tc>
        <w:tc>
          <w:tcPr>
            <w:tcW w:w="294" w:type="pct"/>
            <w:shd w:val="clear" w:color="auto" w:fill="auto"/>
            <w:vAlign w:val="center"/>
            <w:hideMark/>
          </w:tcPr>
          <w:p w:rsidR="0088522F" w:rsidRDefault="00142FD7">
            <w:pPr>
              <w:jc w:val="center"/>
              <w:rPr>
                <w:rFonts w:ascii="仿宋" w:eastAsia="仿宋" w:hAnsi="仿宋" w:cs="Times New Roman"/>
                <w:sz w:val="20"/>
                <w:szCs w:val="20"/>
              </w:rPr>
            </w:pPr>
            <w:r w:rsidRPr="00C45163">
              <w:rPr>
                <w:rFonts w:ascii="仿宋" w:eastAsia="仿宋" w:hAnsi="仿宋" w:cs="Times New Roman"/>
                <w:sz w:val="20"/>
                <w:szCs w:val="20"/>
              </w:rPr>
              <w:t>6-10</w:t>
            </w:r>
          </w:p>
        </w:tc>
        <w:tc>
          <w:tcPr>
            <w:tcW w:w="610" w:type="pct"/>
            <w:shd w:val="clear" w:color="auto" w:fill="auto"/>
            <w:vAlign w:val="center"/>
            <w:hideMark/>
          </w:tcPr>
          <w:p w:rsidR="006964D2" w:rsidRDefault="00142FD7" w:rsidP="00172F31">
            <w:pPr>
              <w:widowControl/>
              <w:jc w:val="center"/>
              <w:rPr>
                <w:rFonts w:ascii="仿宋" w:eastAsia="仿宋" w:hAnsi="仿宋" w:cs="Times New Roman"/>
                <w:kern w:val="0"/>
                <w:sz w:val="20"/>
                <w:szCs w:val="20"/>
              </w:rPr>
            </w:pPr>
            <w:r w:rsidRPr="00C45163">
              <w:rPr>
                <w:rFonts w:ascii="仿宋" w:eastAsia="仿宋" w:hAnsi="仿宋" w:cs="Times New Roman"/>
                <w:kern w:val="0"/>
                <w:sz w:val="20"/>
                <w:szCs w:val="20"/>
              </w:rPr>
              <w:t>车辆超载</w:t>
            </w:r>
          </w:p>
        </w:tc>
        <w:tc>
          <w:tcPr>
            <w:tcW w:w="3543" w:type="pct"/>
            <w:shd w:val="clear" w:color="auto" w:fill="auto"/>
            <w:vAlign w:val="center"/>
            <w:hideMark/>
          </w:tcPr>
          <w:p w:rsidR="00142FD7" w:rsidRPr="00C45163" w:rsidRDefault="00142FD7" w:rsidP="00142FD7">
            <w:pPr>
              <w:widowControl/>
              <w:rPr>
                <w:rFonts w:ascii="仿宋" w:eastAsia="仿宋" w:hAnsi="仿宋" w:cs="Times New Roman"/>
                <w:kern w:val="0"/>
                <w:sz w:val="20"/>
                <w:szCs w:val="20"/>
              </w:rPr>
            </w:pPr>
            <w:r w:rsidRPr="00C45163">
              <w:rPr>
                <w:rFonts w:ascii="仿宋" w:eastAsia="仿宋" w:hAnsi="仿宋" w:cs="Times New Roman"/>
                <w:kern w:val="0"/>
                <w:sz w:val="20"/>
                <w:szCs w:val="20"/>
              </w:rPr>
              <w:t>可考虑在引道接线区段建立具有测控、录像、警告提示和执法联动系统，或制定其他特殊管理办法进行管制；同时需注意超载现象严重的桥梁进行定期检测和维护</w:t>
            </w:r>
            <w:r w:rsidR="009164DE">
              <w:rPr>
                <w:rFonts w:ascii="仿宋" w:eastAsia="仿宋" w:hAnsi="仿宋" w:cs="Times New Roman" w:hint="eastAsia"/>
                <w:kern w:val="0"/>
                <w:sz w:val="20"/>
                <w:szCs w:val="20"/>
              </w:rPr>
              <w:t>。</w:t>
            </w:r>
          </w:p>
        </w:tc>
      </w:tr>
    </w:tbl>
    <w:p w:rsidR="00142FD7" w:rsidRPr="00C45163" w:rsidRDefault="00142FD7" w:rsidP="00142FD7">
      <w:pPr>
        <w:pStyle w:val="10"/>
        <w:ind w:firstLine="240"/>
        <w:outlineLvl w:val="9"/>
        <w:rPr>
          <w:rFonts w:ascii="Times New Roman" w:hAnsi="Times New Roman" w:cs="Times New Roman"/>
        </w:rPr>
      </w:pPr>
    </w:p>
    <w:p w:rsidR="00142FD7" w:rsidRPr="00C45163" w:rsidRDefault="00142FD7" w:rsidP="00142FD7">
      <w:pPr>
        <w:pStyle w:val="10"/>
        <w:ind w:firstLineChars="41" w:firstLine="115"/>
        <w:outlineLvl w:val="2"/>
        <w:rPr>
          <w:rFonts w:ascii="Times New Roman" w:hAnsi="Times New Roman" w:cs="Times New Roman"/>
        </w:rPr>
      </w:pPr>
      <w:r w:rsidRPr="00C45163">
        <w:rPr>
          <w:rFonts w:ascii="Times New Roman" w:hAnsi="Times New Roman" w:cs="Times New Roman"/>
          <w:sz w:val="28"/>
          <w:szCs w:val="28"/>
        </w:rPr>
        <w:br w:type="column"/>
      </w:r>
      <w:r w:rsidRPr="00C45163">
        <w:rPr>
          <w:rFonts w:ascii="Times New Roman" w:hAnsi="Times New Roman" w:cs="Times New Roman"/>
        </w:rPr>
        <w:lastRenderedPageBreak/>
        <w:t>3.2.3</w:t>
      </w:r>
      <w:r w:rsidRPr="00C45163">
        <w:rPr>
          <w:rFonts w:ascii="Times New Roman" w:hAnsi="Times New Roman" w:cs="Times New Roman" w:hint="eastAsia"/>
        </w:rPr>
        <w:t>建筑物风险控制措施</w:t>
      </w:r>
    </w:p>
    <w:p w:rsidR="00142FD7" w:rsidRPr="00C45163" w:rsidRDefault="00142FD7" w:rsidP="00142FD7">
      <w:pPr>
        <w:pStyle w:val="10"/>
        <w:ind w:firstLine="240"/>
        <w:outlineLvl w:val="9"/>
        <w:rPr>
          <w:rFonts w:ascii="Times New Roman" w:hAnsi="Times New Roman" w:cs="Times New Roman"/>
        </w:rPr>
      </w:pPr>
      <w:r w:rsidRPr="00C45163">
        <w:rPr>
          <w:rFonts w:ascii="Times New Roman" w:hAnsi="Times New Roman" w:cs="Times New Roman" w:hint="eastAsia"/>
        </w:rPr>
        <w:t>（</w:t>
      </w:r>
      <w:r w:rsidRPr="00C45163">
        <w:rPr>
          <w:rFonts w:ascii="Times New Roman" w:hAnsi="Times New Roman" w:cs="Times New Roman" w:hint="eastAsia"/>
        </w:rPr>
        <w:t>1</w:t>
      </w:r>
      <w:r w:rsidRPr="00C45163">
        <w:rPr>
          <w:rFonts w:ascii="Times New Roman" w:hAnsi="Times New Roman" w:cs="Times New Roman"/>
        </w:rPr>
        <w:t>）</w:t>
      </w:r>
      <w:r w:rsidRPr="00C45163">
        <w:rPr>
          <w:rFonts w:ascii="Times New Roman" w:hAnsi="Times New Roman" w:cs="Times New Roman" w:hint="eastAsia"/>
        </w:rPr>
        <w:t>渠系建筑物风险事件控制措施</w:t>
      </w:r>
    </w:p>
    <w:p w:rsidR="00142FD7" w:rsidRPr="00C45163" w:rsidRDefault="00142FD7" w:rsidP="00142FD7">
      <w:pPr>
        <w:pStyle w:val="10"/>
        <w:ind w:firstLine="240"/>
        <w:jc w:val="center"/>
        <w:outlineLvl w:val="9"/>
        <w:rPr>
          <w:rFonts w:hAnsi="黑体" w:cs="Times New Roman"/>
          <w:szCs w:val="24"/>
        </w:rPr>
      </w:pPr>
      <w:r w:rsidRPr="00C45163">
        <w:rPr>
          <w:rFonts w:hAnsi="黑体" w:cs="Times New Roman"/>
          <w:szCs w:val="24"/>
        </w:rPr>
        <w:t>表3.2-</w:t>
      </w:r>
      <w:r w:rsidR="00C57C49" w:rsidRPr="00C45163">
        <w:rPr>
          <w:rFonts w:hAnsi="黑体" w:cs="Times New Roman" w:hint="eastAsia"/>
          <w:szCs w:val="24"/>
        </w:rPr>
        <w:t xml:space="preserve">9  </w:t>
      </w:r>
      <w:r w:rsidRPr="00C45163">
        <w:rPr>
          <w:rFonts w:hAnsi="黑体" w:cs="Times New Roman"/>
          <w:szCs w:val="24"/>
        </w:rPr>
        <w:t>渠系建筑物</w:t>
      </w:r>
      <w:r w:rsidR="00D14E61">
        <w:rPr>
          <w:rFonts w:hAnsi="黑体" w:cs="Times New Roman"/>
          <w:szCs w:val="24"/>
        </w:rPr>
        <w:t>风险控制措施</w:t>
      </w:r>
      <w:r w:rsidRPr="00C45163">
        <w:rPr>
          <w:rFonts w:hAnsi="黑体" w:cs="Times New Roman"/>
          <w:szCs w:val="24"/>
        </w:rPr>
        <w:t>一览表</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796"/>
        <w:gridCol w:w="728"/>
        <w:gridCol w:w="284"/>
        <w:gridCol w:w="1277"/>
        <w:gridCol w:w="11133"/>
      </w:tblGrid>
      <w:tr w:rsidR="00142FD7" w:rsidRPr="00C45163" w:rsidTr="007A035A">
        <w:trPr>
          <w:cantSplit/>
          <w:trHeight w:val="20"/>
          <w:tblHeader/>
        </w:trPr>
        <w:tc>
          <w:tcPr>
            <w:tcW w:w="1085" w:type="pct"/>
            <w:gridSpan w:val="4"/>
            <w:vAlign w:val="center"/>
          </w:tcPr>
          <w:p w:rsidR="0088522F" w:rsidRDefault="00142FD7">
            <w:pPr>
              <w:pStyle w:val="212124"/>
              <w:spacing w:line="240" w:lineRule="exact"/>
              <w:rPr>
                <w:rFonts w:ascii="仿宋" w:eastAsia="仿宋" w:hAnsi="仿宋" w:cs="Times New Roman"/>
                <w:kern w:val="0"/>
                <w:sz w:val="20"/>
              </w:rPr>
            </w:pPr>
            <w:r w:rsidRPr="00C45163">
              <w:rPr>
                <w:rFonts w:ascii="仿宋" w:eastAsia="仿宋" w:hAnsi="仿宋" w:cs="Times New Roman"/>
                <w:kern w:val="0"/>
                <w:sz w:val="20"/>
              </w:rPr>
              <w:t>风险事件分类</w:t>
            </w:r>
          </w:p>
        </w:tc>
        <w:tc>
          <w:tcPr>
            <w:tcW w:w="3915" w:type="pct"/>
            <w:vMerge w:val="restart"/>
            <w:vAlign w:val="center"/>
          </w:tcPr>
          <w:p w:rsidR="00142FD7" w:rsidRPr="00C45163" w:rsidRDefault="00142FD7" w:rsidP="0096561C">
            <w:pPr>
              <w:pStyle w:val="212124"/>
              <w:spacing w:line="240" w:lineRule="exact"/>
              <w:rPr>
                <w:rFonts w:ascii="仿宋" w:eastAsia="仿宋" w:hAnsi="仿宋" w:cs="Times New Roman"/>
                <w:kern w:val="0"/>
                <w:sz w:val="20"/>
              </w:rPr>
            </w:pPr>
            <w:r w:rsidRPr="00C45163">
              <w:rPr>
                <w:rFonts w:ascii="仿宋" w:eastAsia="仿宋" w:hAnsi="仿宋" w:cs="Times New Roman"/>
                <w:kern w:val="0"/>
                <w:sz w:val="20"/>
              </w:rPr>
              <w:t>控制措施（根据风险事件程度和范围选择一种或几种处理措施）</w:t>
            </w:r>
          </w:p>
        </w:tc>
      </w:tr>
      <w:tr w:rsidR="00142FD7" w:rsidRPr="00C45163" w:rsidTr="007A035A">
        <w:trPr>
          <w:cantSplit/>
          <w:trHeight w:val="20"/>
          <w:tblHeader/>
        </w:trPr>
        <w:tc>
          <w:tcPr>
            <w:tcW w:w="280" w:type="pct"/>
            <w:vAlign w:val="center"/>
          </w:tcPr>
          <w:p w:rsidR="0088522F" w:rsidRDefault="00142FD7">
            <w:pPr>
              <w:pStyle w:val="212124"/>
              <w:spacing w:line="240" w:lineRule="exact"/>
              <w:rPr>
                <w:rFonts w:ascii="仿宋" w:eastAsia="仿宋" w:hAnsi="仿宋" w:cs="Times New Roman"/>
                <w:kern w:val="0"/>
                <w:sz w:val="20"/>
              </w:rPr>
            </w:pPr>
            <w:r w:rsidRPr="00C45163">
              <w:rPr>
                <w:rFonts w:ascii="仿宋" w:eastAsia="仿宋" w:hAnsi="仿宋" w:cs="Times New Roman"/>
                <w:kern w:val="0"/>
                <w:sz w:val="20"/>
              </w:rPr>
              <w:t>编号</w:t>
            </w:r>
          </w:p>
        </w:tc>
        <w:tc>
          <w:tcPr>
            <w:tcW w:w="805" w:type="pct"/>
            <w:gridSpan w:val="3"/>
            <w:vAlign w:val="center"/>
          </w:tcPr>
          <w:p w:rsidR="0088522F" w:rsidRDefault="00142FD7">
            <w:pPr>
              <w:pStyle w:val="212124"/>
              <w:spacing w:line="240" w:lineRule="exact"/>
              <w:rPr>
                <w:rFonts w:ascii="仿宋" w:eastAsia="仿宋" w:hAnsi="仿宋" w:cs="Times New Roman"/>
                <w:kern w:val="0"/>
                <w:sz w:val="20"/>
              </w:rPr>
            </w:pPr>
            <w:r w:rsidRPr="00C45163">
              <w:rPr>
                <w:rFonts w:ascii="仿宋" w:eastAsia="仿宋" w:hAnsi="仿宋" w:cs="Times New Roman"/>
                <w:kern w:val="0"/>
                <w:sz w:val="20"/>
              </w:rPr>
              <w:t>类型</w:t>
            </w:r>
          </w:p>
        </w:tc>
        <w:tc>
          <w:tcPr>
            <w:tcW w:w="3915" w:type="pct"/>
            <w:vMerge/>
            <w:vAlign w:val="center"/>
          </w:tcPr>
          <w:p w:rsidR="00142FD7" w:rsidRPr="00C45163" w:rsidRDefault="00142FD7" w:rsidP="0096561C">
            <w:pPr>
              <w:pStyle w:val="212124"/>
              <w:spacing w:line="240" w:lineRule="exact"/>
              <w:jc w:val="left"/>
              <w:rPr>
                <w:rFonts w:ascii="仿宋" w:eastAsia="仿宋" w:hAnsi="仿宋" w:cs="Times New Roman"/>
                <w:kern w:val="0"/>
                <w:sz w:val="20"/>
              </w:rPr>
            </w:pPr>
          </w:p>
        </w:tc>
      </w:tr>
      <w:tr w:rsidR="00142FD7" w:rsidRPr="00C45163" w:rsidTr="007A035A">
        <w:trPr>
          <w:cantSplit/>
          <w:trHeight w:val="20"/>
        </w:trPr>
        <w:tc>
          <w:tcPr>
            <w:tcW w:w="280" w:type="pct"/>
            <w:vMerge w:val="restart"/>
            <w:vAlign w:val="center"/>
          </w:tcPr>
          <w:p w:rsidR="006964D2" w:rsidRDefault="00142FD7" w:rsidP="00172F31">
            <w:pPr>
              <w:pStyle w:val="212124"/>
              <w:spacing w:line="240" w:lineRule="exact"/>
              <w:rPr>
                <w:rFonts w:ascii="仿宋" w:eastAsia="仿宋" w:hAnsi="仿宋" w:cs="Times New Roman"/>
                <w:kern w:val="0"/>
                <w:sz w:val="20"/>
              </w:rPr>
            </w:pPr>
            <w:r w:rsidRPr="00C45163">
              <w:rPr>
                <w:rFonts w:ascii="仿宋" w:eastAsia="仿宋" w:hAnsi="仿宋" w:cs="Times New Roman"/>
                <w:kern w:val="0"/>
                <w:sz w:val="20"/>
              </w:rPr>
              <w:t>1</w:t>
            </w:r>
          </w:p>
        </w:tc>
        <w:tc>
          <w:tcPr>
            <w:tcW w:w="356" w:type="pct"/>
            <w:gridSpan w:val="2"/>
            <w:vMerge w:val="restart"/>
            <w:vAlign w:val="center"/>
          </w:tcPr>
          <w:p w:rsidR="006964D2" w:rsidRDefault="00142FD7" w:rsidP="00172F31">
            <w:pPr>
              <w:pStyle w:val="212124"/>
              <w:spacing w:line="240" w:lineRule="exact"/>
              <w:rPr>
                <w:rFonts w:ascii="仿宋" w:eastAsia="仿宋" w:hAnsi="仿宋" w:cs="Times New Roman"/>
                <w:kern w:val="0"/>
                <w:sz w:val="20"/>
              </w:rPr>
            </w:pPr>
            <w:r w:rsidRPr="00C45163">
              <w:rPr>
                <w:rFonts w:ascii="仿宋" w:eastAsia="仿宋" w:hAnsi="仿宋" w:cs="Times New Roman"/>
                <w:kern w:val="0"/>
                <w:sz w:val="20"/>
              </w:rPr>
              <w:t>建筑物地基失稳</w:t>
            </w:r>
          </w:p>
        </w:tc>
        <w:tc>
          <w:tcPr>
            <w:tcW w:w="449" w:type="pct"/>
            <w:vAlign w:val="center"/>
          </w:tcPr>
          <w:p w:rsidR="006964D2" w:rsidRDefault="00142FD7" w:rsidP="00172F31">
            <w:pPr>
              <w:pStyle w:val="212124"/>
              <w:spacing w:line="240" w:lineRule="exact"/>
              <w:rPr>
                <w:rFonts w:ascii="仿宋" w:eastAsia="仿宋" w:hAnsi="仿宋" w:cs="Times New Roman"/>
                <w:kern w:val="0"/>
                <w:sz w:val="20"/>
              </w:rPr>
            </w:pPr>
            <w:r w:rsidRPr="00C45163">
              <w:rPr>
                <w:rFonts w:ascii="仿宋" w:eastAsia="仿宋" w:hAnsi="仿宋" w:cs="Times New Roman"/>
                <w:kern w:val="0"/>
                <w:sz w:val="20"/>
              </w:rPr>
              <w:t>地基承载能力不足</w:t>
            </w:r>
          </w:p>
        </w:tc>
        <w:tc>
          <w:tcPr>
            <w:tcW w:w="3915" w:type="pct"/>
            <w:vAlign w:val="center"/>
          </w:tcPr>
          <w:p w:rsidR="00142FD7" w:rsidRPr="00C45163" w:rsidRDefault="00142FD7" w:rsidP="0096561C">
            <w:pPr>
              <w:pStyle w:val="212124"/>
              <w:spacing w:line="240" w:lineRule="exact"/>
              <w:jc w:val="left"/>
              <w:rPr>
                <w:rFonts w:ascii="仿宋" w:eastAsia="仿宋" w:hAnsi="仿宋" w:cs="Times New Roman"/>
                <w:kern w:val="0"/>
                <w:sz w:val="20"/>
              </w:rPr>
            </w:pPr>
            <w:r w:rsidRPr="00C45163">
              <w:rPr>
                <w:rFonts w:ascii="仿宋" w:eastAsia="仿宋" w:hAnsi="仿宋" w:cs="Times New Roman"/>
                <w:kern w:val="0"/>
                <w:sz w:val="20"/>
              </w:rPr>
              <w:t>（1）首先在距建筑物外轮廓边界约2m的周边采用钻孔方式垂直植入树根桩，间距1～2m，分两序间隔施工；</w:t>
            </w:r>
          </w:p>
          <w:p w:rsidR="00142FD7" w:rsidRPr="00C45163" w:rsidRDefault="00142FD7" w:rsidP="0096561C">
            <w:pPr>
              <w:pStyle w:val="212124"/>
              <w:spacing w:line="240" w:lineRule="exact"/>
              <w:jc w:val="left"/>
              <w:rPr>
                <w:rFonts w:ascii="仿宋" w:eastAsia="仿宋" w:hAnsi="仿宋" w:cs="Times New Roman"/>
                <w:kern w:val="0"/>
                <w:sz w:val="20"/>
              </w:rPr>
            </w:pPr>
            <w:r w:rsidRPr="00C45163">
              <w:rPr>
                <w:rFonts w:ascii="仿宋" w:eastAsia="仿宋" w:hAnsi="仿宋" w:cs="Times New Roman"/>
                <w:kern w:val="0"/>
                <w:sz w:val="20"/>
              </w:rPr>
              <w:t>（2）周边垂直向树根桩施工完毕后，在矩建筑物外轮廓边界约0.5～1.0m的周边，采用钻孔方式斜向植入树根桩，桩底插入建筑物基础下部，间距1～2m，分三序间隔施工；</w:t>
            </w:r>
          </w:p>
          <w:p w:rsidR="00142FD7" w:rsidRPr="00C45163" w:rsidRDefault="00142FD7" w:rsidP="0096561C">
            <w:pPr>
              <w:pStyle w:val="212124"/>
              <w:spacing w:line="240" w:lineRule="exact"/>
              <w:jc w:val="left"/>
              <w:rPr>
                <w:rFonts w:ascii="仿宋" w:eastAsia="仿宋" w:hAnsi="仿宋" w:cs="Times New Roman"/>
                <w:kern w:val="0"/>
                <w:sz w:val="20"/>
              </w:rPr>
            </w:pPr>
            <w:r w:rsidRPr="00C45163">
              <w:rPr>
                <w:rFonts w:ascii="仿宋" w:eastAsia="仿宋" w:hAnsi="仿宋" w:cs="Times New Roman"/>
                <w:kern w:val="0"/>
                <w:sz w:val="20"/>
              </w:rPr>
              <w:t>（3）树根桩桩底高程根据地基条件，一般插入承载能力较高地层1～2m。</w:t>
            </w:r>
          </w:p>
        </w:tc>
      </w:tr>
      <w:tr w:rsidR="00142FD7" w:rsidRPr="00C45163" w:rsidTr="007A035A">
        <w:trPr>
          <w:cantSplit/>
          <w:trHeight w:val="20"/>
        </w:trPr>
        <w:tc>
          <w:tcPr>
            <w:tcW w:w="280" w:type="pct"/>
            <w:vMerge/>
            <w:vAlign w:val="center"/>
          </w:tcPr>
          <w:p w:rsidR="006964D2" w:rsidRDefault="006964D2" w:rsidP="00172F31">
            <w:pPr>
              <w:pStyle w:val="212124"/>
              <w:spacing w:line="240" w:lineRule="exact"/>
              <w:rPr>
                <w:rFonts w:ascii="仿宋" w:eastAsia="仿宋" w:hAnsi="仿宋" w:cs="Times New Roman"/>
                <w:kern w:val="0"/>
                <w:sz w:val="20"/>
              </w:rPr>
            </w:pPr>
          </w:p>
        </w:tc>
        <w:tc>
          <w:tcPr>
            <w:tcW w:w="356" w:type="pct"/>
            <w:gridSpan w:val="2"/>
            <w:vMerge/>
            <w:vAlign w:val="center"/>
          </w:tcPr>
          <w:p w:rsidR="006964D2" w:rsidRDefault="006964D2" w:rsidP="00172F31">
            <w:pPr>
              <w:pStyle w:val="212124"/>
              <w:spacing w:line="240" w:lineRule="exact"/>
              <w:rPr>
                <w:rFonts w:ascii="仿宋" w:eastAsia="仿宋" w:hAnsi="仿宋" w:cs="Times New Roman"/>
                <w:kern w:val="0"/>
                <w:sz w:val="20"/>
              </w:rPr>
            </w:pPr>
          </w:p>
        </w:tc>
        <w:tc>
          <w:tcPr>
            <w:tcW w:w="449" w:type="pct"/>
            <w:vAlign w:val="center"/>
          </w:tcPr>
          <w:p w:rsidR="006964D2" w:rsidRDefault="00142FD7" w:rsidP="00172F31">
            <w:pPr>
              <w:pStyle w:val="212124"/>
              <w:spacing w:line="240" w:lineRule="exact"/>
              <w:rPr>
                <w:rFonts w:ascii="仿宋" w:eastAsia="仿宋" w:hAnsi="仿宋" w:cs="Times New Roman"/>
                <w:kern w:val="0"/>
                <w:sz w:val="20"/>
              </w:rPr>
            </w:pPr>
            <w:r w:rsidRPr="00C45163">
              <w:rPr>
                <w:rFonts w:ascii="仿宋" w:eastAsia="仿宋" w:hAnsi="仿宋" w:cs="Times New Roman"/>
                <w:kern w:val="0"/>
                <w:sz w:val="20"/>
              </w:rPr>
              <w:t>填土地基边坡失稳所致</w:t>
            </w:r>
          </w:p>
        </w:tc>
        <w:tc>
          <w:tcPr>
            <w:tcW w:w="3915" w:type="pct"/>
            <w:vAlign w:val="center"/>
          </w:tcPr>
          <w:p w:rsidR="00142FD7" w:rsidRPr="00C45163" w:rsidRDefault="00142FD7" w:rsidP="0096561C">
            <w:pPr>
              <w:pStyle w:val="212124"/>
              <w:spacing w:line="240" w:lineRule="exact"/>
              <w:jc w:val="left"/>
              <w:rPr>
                <w:rFonts w:ascii="仿宋" w:eastAsia="仿宋" w:hAnsi="仿宋" w:cs="Times New Roman"/>
                <w:kern w:val="0"/>
                <w:sz w:val="20"/>
              </w:rPr>
            </w:pPr>
            <w:r w:rsidRPr="00C45163">
              <w:rPr>
                <w:rFonts w:ascii="仿宋" w:eastAsia="仿宋" w:hAnsi="仿宋" w:cs="Times New Roman"/>
                <w:kern w:val="0"/>
                <w:sz w:val="20"/>
              </w:rPr>
              <w:t>（1）变形体顶沿滑裂面进行封闭防渗处理；</w:t>
            </w:r>
          </w:p>
          <w:p w:rsidR="00142FD7" w:rsidRPr="00C45163" w:rsidRDefault="00142FD7" w:rsidP="0096561C">
            <w:pPr>
              <w:pStyle w:val="212124"/>
              <w:spacing w:line="240" w:lineRule="exact"/>
              <w:jc w:val="left"/>
              <w:rPr>
                <w:rFonts w:ascii="仿宋" w:eastAsia="仿宋" w:hAnsi="仿宋" w:cs="Times New Roman"/>
                <w:kern w:val="0"/>
                <w:sz w:val="20"/>
              </w:rPr>
            </w:pPr>
            <w:r w:rsidRPr="00C45163">
              <w:rPr>
                <w:rFonts w:ascii="仿宋" w:eastAsia="仿宋" w:hAnsi="仿宋" w:cs="Times New Roman"/>
                <w:kern w:val="0"/>
                <w:sz w:val="20"/>
              </w:rPr>
              <w:t>（2）沿变形体下缘设置排水反滤体；</w:t>
            </w:r>
          </w:p>
          <w:p w:rsidR="00142FD7" w:rsidRPr="00C45163" w:rsidRDefault="00142FD7" w:rsidP="0096561C">
            <w:pPr>
              <w:pStyle w:val="212124"/>
              <w:spacing w:line="240" w:lineRule="exact"/>
              <w:jc w:val="left"/>
              <w:rPr>
                <w:rFonts w:ascii="仿宋" w:eastAsia="仿宋" w:hAnsi="仿宋" w:cs="Times New Roman"/>
                <w:kern w:val="0"/>
                <w:sz w:val="20"/>
              </w:rPr>
            </w:pPr>
            <w:r w:rsidRPr="00C45163">
              <w:rPr>
                <w:rFonts w:ascii="仿宋" w:eastAsia="仿宋" w:hAnsi="仿宋" w:cs="Times New Roman"/>
                <w:kern w:val="0"/>
                <w:sz w:val="20"/>
              </w:rPr>
              <w:t>（3）当填土地基外侧临河侧，边坡失稳系水流掏刷所致，采用抛石或铅丝石笼固脚，抛石范围为整个掏刷区域；</w:t>
            </w:r>
          </w:p>
          <w:p w:rsidR="00142FD7" w:rsidRPr="00C45163" w:rsidRDefault="00142FD7" w:rsidP="0096561C">
            <w:pPr>
              <w:pStyle w:val="212124"/>
              <w:spacing w:line="240" w:lineRule="exact"/>
              <w:jc w:val="left"/>
              <w:rPr>
                <w:rFonts w:ascii="仿宋" w:eastAsia="仿宋" w:hAnsi="仿宋" w:cs="Times New Roman"/>
                <w:kern w:val="0"/>
                <w:sz w:val="20"/>
              </w:rPr>
            </w:pPr>
            <w:r w:rsidRPr="00C45163">
              <w:rPr>
                <w:rFonts w:ascii="仿宋" w:eastAsia="仿宋" w:hAnsi="仿宋" w:cs="Times New Roman"/>
                <w:kern w:val="0"/>
                <w:sz w:val="20"/>
              </w:rPr>
              <w:t>（4）在坡脚采用块石或编织土袋砌筑压脚戗台，压脚戗台高度约为变形体最高处至剪出口最低处竖向高度的1/3，压脚戗台沿变形体滑动方向的顶宽度约为变形体破裂面顶底缘水平投影距离，顺渠堤轴线方向长度覆盖变形体，两侧外延距离各3m。</w:t>
            </w:r>
          </w:p>
          <w:p w:rsidR="00142FD7" w:rsidRPr="00C45163" w:rsidRDefault="00142FD7" w:rsidP="0096561C">
            <w:pPr>
              <w:pStyle w:val="212124"/>
              <w:spacing w:line="240" w:lineRule="exact"/>
              <w:jc w:val="left"/>
              <w:rPr>
                <w:rFonts w:ascii="仿宋" w:eastAsia="仿宋" w:hAnsi="仿宋" w:cs="Times New Roman"/>
                <w:kern w:val="0"/>
                <w:sz w:val="20"/>
              </w:rPr>
            </w:pPr>
            <w:r w:rsidRPr="00C45163">
              <w:rPr>
                <w:rFonts w:ascii="仿宋" w:eastAsia="仿宋" w:hAnsi="仿宋" w:cs="Times New Roman"/>
                <w:kern w:val="0"/>
                <w:sz w:val="20"/>
              </w:rPr>
              <w:t>（5）变形体外露区域采用防水膜覆盖。</w:t>
            </w:r>
          </w:p>
        </w:tc>
      </w:tr>
      <w:tr w:rsidR="00142FD7" w:rsidRPr="00C45163" w:rsidTr="007A035A">
        <w:trPr>
          <w:cantSplit/>
          <w:trHeight w:val="20"/>
        </w:trPr>
        <w:tc>
          <w:tcPr>
            <w:tcW w:w="280" w:type="pct"/>
            <w:vMerge/>
            <w:vAlign w:val="center"/>
          </w:tcPr>
          <w:p w:rsidR="006964D2" w:rsidRDefault="006964D2" w:rsidP="00172F31">
            <w:pPr>
              <w:pStyle w:val="212124"/>
              <w:spacing w:line="240" w:lineRule="exact"/>
              <w:rPr>
                <w:rFonts w:ascii="仿宋" w:eastAsia="仿宋" w:hAnsi="仿宋" w:cs="Times New Roman"/>
                <w:kern w:val="0"/>
                <w:sz w:val="20"/>
              </w:rPr>
            </w:pPr>
          </w:p>
        </w:tc>
        <w:tc>
          <w:tcPr>
            <w:tcW w:w="356" w:type="pct"/>
            <w:gridSpan w:val="2"/>
            <w:vMerge/>
            <w:vAlign w:val="center"/>
          </w:tcPr>
          <w:p w:rsidR="006964D2" w:rsidRDefault="006964D2" w:rsidP="00172F31">
            <w:pPr>
              <w:pStyle w:val="212124"/>
              <w:spacing w:line="240" w:lineRule="exact"/>
              <w:rPr>
                <w:rFonts w:ascii="仿宋" w:eastAsia="仿宋" w:hAnsi="仿宋" w:cs="Times New Roman"/>
                <w:kern w:val="0"/>
                <w:sz w:val="20"/>
              </w:rPr>
            </w:pPr>
          </w:p>
        </w:tc>
        <w:tc>
          <w:tcPr>
            <w:tcW w:w="449" w:type="pct"/>
            <w:vAlign w:val="center"/>
          </w:tcPr>
          <w:p w:rsidR="006964D2" w:rsidRDefault="00142FD7" w:rsidP="00172F31">
            <w:pPr>
              <w:pStyle w:val="212124"/>
              <w:spacing w:line="240" w:lineRule="exact"/>
              <w:rPr>
                <w:rFonts w:ascii="仿宋" w:eastAsia="仿宋" w:hAnsi="仿宋" w:cs="Times New Roman"/>
                <w:kern w:val="0"/>
                <w:sz w:val="20"/>
              </w:rPr>
            </w:pPr>
            <w:r w:rsidRPr="00C45163">
              <w:rPr>
                <w:rFonts w:ascii="仿宋" w:eastAsia="仿宋" w:hAnsi="仿宋" w:cs="Times New Roman"/>
                <w:kern w:val="0"/>
                <w:sz w:val="20"/>
              </w:rPr>
              <w:t>集中渗漏导致地基土水土流失</w:t>
            </w:r>
          </w:p>
        </w:tc>
        <w:tc>
          <w:tcPr>
            <w:tcW w:w="3915" w:type="pct"/>
            <w:vAlign w:val="center"/>
          </w:tcPr>
          <w:p w:rsidR="00142FD7" w:rsidRPr="00C45163" w:rsidRDefault="00142FD7" w:rsidP="0096561C">
            <w:pPr>
              <w:pStyle w:val="212124"/>
              <w:spacing w:line="240" w:lineRule="exact"/>
              <w:jc w:val="left"/>
              <w:rPr>
                <w:rFonts w:ascii="仿宋" w:eastAsia="仿宋" w:hAnsi="仿宋" w:cs="Times New Roman"/>
                <w:kern w:val="0"/>
                <w:sz w:val="20"/>
              </w:rPr>
            </w:pPr>
            <w:r w:rsidRPr="00C45163">
              <w:rPr>
                <w:rFonts w:ascii="仿宋" w:eastAsia="仿宋" w:hAnsi="仿宋" w:cs="Times New Roman"/>
                <w:kern w:val="0"/>
                <w:sz w:val="20"/>
              </w:rPr>
              <w:t>（1）在集中渗漏出口设置压浸平台，防止水土流失；</w:t>
            </w:r>
          </w:p>
          <w:p w:rsidR="00142FD7" w:rsidRPr="00C45163" w:rsidRDefault="00142FD7" w:rsidP="0096561C">
            <w:pPr>
              <w:pStyle w:val="212124"/>
              <w:spacing w:line="240" w:lineRule="exact"/>
              <w:jc w:val="left"/>
              <w:rPr>
                <w:rFonts w:ascii="仿宋" w:eastAsia="仿宋" w:hAnsi="仿宋" w:cs="Times New Roman"/>
                <w:kern w:val="0"/>
                <w:sz w:val="20"/>
              </w:rPr>
            </w:pPr>
            <w:r w:rsidRPr="00C45163">
              <w:rPr>
                <w:rFonts w:ascii="仿宋" w:eastAsia="仿宋" w:hAnsi="仿宋" w:cs="Times New Roman"/>
                <w:kern w:val="0"/>
                <w:sz w:val="20"/>
              </w:rPr>
              <w:t>（2）迅速查明渗漏通道；</w:t>
            </w:r>
          </w:p>
          <w:p w:rsidR="00142FD7" w:rsidRPr="00C45163" w:rsidRDefault="00142FD7" w:rsidP="0096561C">
            <w:pPr>
              <w:pStyle w:val="212124"/>
              <w:spacing w:line="240" w:lineRule="exact"/>
              <w:jc w:val="left"/>
              <w:rPr>
                <w:rFonts w:ascii="仿宋" w:eastAsia="仿宋" w:hAnsi="仿宋" w:cs="Times New Roman"/>
                <w:kern w:val="0"/>
                <w:sz w:val="20"/>
              </w:rPr>
            </w:pPr>
            <w:r w:rsidRPr="00C45163">
              <w:rPr>
                <w:rFonts w:ascii="仿宋" w:eastAsia="仿宋" w:hAnsi="仿宋" w:cs="Times New Roman"/>
                <w:kern w:val="0"/>
                <w:sz w:val="20"/>
              </w:rPr>
              <w:t>（3）靠近渗漏通道入口处（靠近迎水侧、建筑物结构缝、贯穿性裂缝）采用粘土、土工膜封闭渗源。</w:t>
            </w:r>
          </w:p>
          <w:p w:rsidR="00142FD7" w:rsidRPr="00C45163" w:rsidRDefault="00142FD7" w:rsidP="0096561C">
            <w:pPr>
              <w:pStyle w:val="212124"/>
              <w:spacing w:line="240" w:lineRule="exact"/>
              <w:jc w:val="left"/>
              <w:rPr>
                <w:rFonts w:ascii="仿宋" w:eastAsia="仿宋" w:hAnsi="仿宋" w:cs="Times New Roman"/>
                <w:kern w:val="0"/>
                <w:sz w:val="20"/>
              </w:rPr>
            </w:pPr>
            <w:r w:rsidRPr="00C45163">
              <w:rPr>
                <w:rFonts w:ascii="仿宋" w:eastAsia="仿宋" w:hAnsi="仿宋" w:cs="Times New Roman"/>
                <w:kern w:val="0"/>
                <w:sz w:val="20"/>
              </w:rPr>
              <w:t>（4）采用植入树根桩方式进行地基加固处理。</w:t>
            </w:r>
          </w:p>
        </w:tc>
      </w:tr>
      <w:tr w:rsidR="00142FD7" w:rsidRPr="00C45163" w:rsidTr="007A035A">
        <w:trPr>
          <w:cantSplit/>
          <w:trHeight w:val="20"/>
        </w:trPr>
        <w:tc>
          <w:tcPr>
            <w:tcW w:w="280" w:type="pct"/>
            <w:vMerge w:val="restart"/>
            <w:vAlign w:val="center"/>
          </w:tcPr>
          <w:p w:rsidR="006964D2" w:rsidRDefault="00142FD7" w:rsidP="00172F31">
            <w:pPr>
              <w:pStyle w:val="212124"/>
              <w:spacing w:line="240" w:lineRule="exact"/>
              <w:rPr>
                <w:rFonts w:ascii="仿宋" w:eastAsia="仿宋" w:hAnsi="仿宋" w:cs="Times New Roman"/>
                <w:kern w:val="0"/>
                <w:sz w:val="20"/>
              </w:rPr>
            </w:pPr>
            <w:r w:rsidRPr="00C45163">
              <w:rPr>
                <w:rFonts w:ascii="仿宋" w:eastAsia="仿宋" w:hAnsi="仿宋" w:cs="Times New Roman"/>
                <w:kern w:val="0"/>
                <w:sz w:val="20"/>
              </w:rPr>
              <w:t>2</w:t>
            </w:r>
          </w:p>
        </w:tc>
        <w:tc>
          <w:tcPr>
            <w:tcW w:w="356" w:type="pct"/>
            <w:gridSpan w:val="2"/>
            <w:vMerge w:val="restart"/>
            <w:vAlign w:val="center"/>
          </w:tcPr>
          <w:p w:rsidR="006964D2" w:rsidRDefault="00142FD7" w:rsidP="00172F31">
            <w:pPr>
              <w:pStyle w:val="212124"/>
              <w:spacing w:line="240" w:lineRule="exact"/>
              <w:rPr>
                <w:rFonts w:ascii="仿宋" w:eastAsia="仿宋" w:hAnsi="仿宋" w:cs="Times New Roman"/>
                <w:kern w:val="0"/>
                <w:sz w:val="20"/>
              </w:rPr>
            </w:pPr>
            <w:r w:rsidRPr="00C45163">
              <w:rPr>
                <w:rFonts w:ascii="仿宋" w:eastAsia="仿宋" w:hAnsi="仿宋" w:cs="Times New Roman"/>
                <w:kern w:val="0"/>
                <w:sz w:val="20"/>
              </w:rPr>
              <w:t>建筑物抗滑失稳</w:t>
            </w:r>
          </w:p>
        </w:tc>
        <w:tc>
          <w:tcPr>
            <w:tcW w:w="449" w:type="pct"/>
            <w:vAlign w:val="center"/>
          </w:tcPr>
          <w:p w:rsidR="006964D2" w:rsidRDefault="00142FD7" w:rsidP="00172F31">
            <w:pPr>
              <w:pStyle w:val="212124"/>
              <w:spacing w:line="240" w:lineRule="exact"/>
              <w:rPr>
                <w:rFonts w:ascii="仿宋" w:eastAsia="仿宋" w:hAnsi="仿宋" w:cs="Times New Roman"/>
                <w:kern w:val="0"/>
                <w:sz w:val="20"/>
              </w:rPr>
            </w:pPr>
            <w:r w:rsidRPr="00C45163">
              <w:rPr>
                <w:rFonts w:ascii="仿宋" w:eastAsia="仿宋" w:hAnsi="仿宋" w:cs="Times New Roman"/>
                <w:kern w:val="0"/>
                <w:sz w:val="20"/>
              </w:rPr>
              <w:t>有效重量减少</w:t>
            </w:r>
          </w:p>
        </w:tc>
        <w:tc>
          <w:tcPr>
            <w:tcW w:w="3915" w:type="pct"/>
            <w:vAlign w:val="center"/>
          </w:tcPr>
          <w:p w:rsidR="00142FD7" w:rsidRPr="00C45163" w:rsidRDefault="00142FD7" w:rsidP="0096561C">
            <w:pPr>
              <w:pStyle w:val="212124"/>
              <w:spacing w:line="240" w:lineRule="exact"/>
              <w:jc w:val="left"/>
              <w:rPr>
                <w:rFonts w:ascii="仿宋" w:eastAsia="仿宋" w:hAnsi="仿宋" w:cs="Times New Roman"/>
                <w:kern w:val="0"/>
                <w:sz w:val="20"/>
              </w:rPr>
            </w:pPr>
            <w:r w:rsidRPr="00C45163">
              <w:rPr>
                <w:rFonts w:ascii="仿宋" w:eastAsia="仿宋" w:hAnsi="仿宋" w:cs="Times New Roman"/>
                <w:kern w:val="0"/>
                <w:sz w:val="20"/>
              </w:rPr>
              <w:t>（1）修复结构缝止水和土工膜，防止渗漏；</w:t>
            </w:r>
          </w:p>
          <w:p w:rsidR="00142FD7" w:rsidRPr="00C45163" w:rsidRDefault="00142FD7" w:rsidP="009164DE">
            <w:pPr>
              <w:pStyle w:val="212124"/>
              <w:spacing w:line="240" w:lineRule="exact"/>
              <w:jc w:val="left"/>
              <w:rPr>
                <w:rFonts w:ascii="仿宋" w:eastAsia="仿宋" w:hAnsi="仿宋" w:cs="Times New Roman"/>
                <w:kern w:val="0"/>
                <w:sz w:val="20"/>
              </w:rPr>
            </w:pPr>
            <w:r w:rsidRPr="00C45163">
              <w:rPr>
                <w:rFonts w:ascii="仿宋" w:eastAsia="仿宋" w:hAnsi="仿宋" w:cs="Times New Roman"/>
                <w:kern w:val="0"/>
                <w:sz w:val="20"/>
              </w:rPr>
              <w:t>（2）在周边设置排水减压孔降低基底扬压力，降水孔内置排水反滤装置，孔深根据地层条件确定。</w:t>
            </w:r>
          </w:p>
        </w:tc>
      </w:tr>
      <w:tr w:rsidR="00142FD7" w:rsidRPr="00C45163" w:rsidTr="007A035A">
        <w:trPr>
          <w:cantSplit/>
          <w:trHeight w:val="20"/>
        </w:trPr>
        <w:tc>
          <w:tcPr>
            <w:tcW w:w="280" w:type="pct"/>
            <w:vMerge/>
            <w:vAlign w:val="center"/>
          </w:tcPr>
          <w:p w:rsidR="006964D2" w:rsidRDefault="006964D2" w:rsidP="00172F31">
            <w:pPr>
              <w:pStyle w:val="212124"/>
              <w:spacing w:line="240" w:lineRule="exact"/>
              <w:rPr>
                <w:rFonts w:ascii="仿宋" w:eastAsia="仿宋" w:hAnsi="仿宋" w:cs="Times New Roman"/>
                <w:kern w:val="0"/>
                <w:sz w:val="20"/>
              </w:rPr>
            </w:pPr>
          </w:p>
        </w:tc>
        <w:tc>
          <w:tcPr>
            <w:tcW w:w="356" w:type="pct"/>
            <w:gridSpan w:val="2"/>
            <w:vMerge/>
            <w:vAlign w:val="center"/>
          </w:tcPr>
          <w:p w:rsidR="006964D2" w:rsidRDefault="006964D2" w:rsidP="00172F31">
            <w:pPr>
              <w:pStyle w:val="212124"/>
              <w:spacing w:line="240" w:lineRule="exact"/>
              <w:rPr>
                <w:rFonts w:ascii="仿宋" w:eastAsia="仿宋" w:hAnsi="仿宋" w:cs="Times New Roman"/>
                <w:kern w:val="0"/>
                <w:sz w:val="20"/>
              </w:rPr>
            </w:pPr>
          </w:p>
        </w:tc>
        <w:tc>
          <w:tcPr>
            <w:tcW w:w="449" w:type="pct"/>
            <w:vAlign w:val="center"/>
          </w:tcPr>
          <w:p w:rsidR="006964D2" w:rsidRDefault="00142FD7" w:rsidP="00172F31">
            <w:pPr>
              <w:pStyle w:val="212124"/>
              <w:spacing w:line="240" w:lineRule="exact"/>
              <w:rPr>
                <w:rFonts w:ascii="仿宋" w:eastAsia="仿宋" w:hAnsi="仿宋" w:cs="Times New Roman"/>
                <w:kern w:val="0"/>
                <w:sz w:val="20"/>
              </w:rPr>
            </w:pPr>
            <w:r w:rsidRPr="00C45163">
              <w:rPr>
                <w:rFonts w:ascii="仿宋" w:eastAsia="仿宋" w:hAnsi="仿宋" w:cs="Times New Roman"/>
                <w:kern w:val="0"/>
                <w:sz w:val="20"/>
              </w:rPr>
              <w:t>滑动力增加</w:t>
            </w:r>
          </w:p>
        </w:tc>
        <w:tc>
          <w:tcPr>
            <w:tcW w:w="3915" w:type="pct"/>
            <w:vAlign w:val="center"/>
          </w:tcPr>
          <w:p w:rsidR="00142FD7" w:rsidRPr="00C45163" w:rsidRDefault="00142FD7" w:rsidP="0096561C">
            <w:pPr>
              <w:pStyle w:val="212124"/>
              <w:spacing w:line="240" w:lineRule="exact"/>
              <w:jc w:val="left"/>
              <w:rPr>
                <w:rFonts w:ascii="仿宋" w:eastAsia="仿宋" w:hAnsi="仿宋" w:cs="Times New Roman"/>
                <w:kern w:val="0"/>
                <w:sz w:val="20"/>
              </w:rPr>
            </w:pPr>
            <w:r w:rsidRPr="00C45163">
              <w:rPr>
                <w:rFonts w:ascii="仿宋" w:eastAsia="仿宋" w:hAnsi="仿宋" w:cs="Times New Roman"/>
                <w:kern w:val="0"/>
                <w:sz w:val="20"/>
              </w:rPr>
              <w:t>（1）设置临时支撑或采用其他平压方式，先控制墙体滑移变形；</w:t>
            </w:r>
          </w:p>
          <w:p w:rsidR="00142FD7" w:rsidRPr="00C45163" w:rsidRDefault="00142FD7" w:rsidP="0096561C">
            <w:pPr>
              <w:pStyle w:val="212124"/>
              <w:spacing w:line="240" w:lineRule="exact"/>
              <w:jc w:val="left"/>
              <w:rPr>
                <w:rFonts w:ascii="仿宋" w:eastAsia="仿宋" w:hAnsi="仿宋" w:cs="Times New Roman"/>
                <w:kern w:val="0"/>
                <w:sz w:val="20"/>
              </w:rPr>
            </w:pPr>
            <w:r w:rsidRPr="00C45163">
              <w:rPr>
                <w:rFonts w:ascii="仿宋" w:eastAsia="仿宋" w:hAnsi="仿宋" w:cs="Times New Roman"/>
                <w:kern w:val="0"/>
                <w:sz w:val="20"/>
              </w:rPr>
              <w:t>（2）疏通或增设排水减压孔，孔内采取反滤措施；</w:t>
            </w:r>
          </w:p>
          <w:p w:rsidR="00142FD7" w:rsidRPr="00C45163" w:rsidRDefault="00142FD7" w:rsidP="0096561C">
            <w:pPr>
              <w:pStyle w:val="212124"/>
              <w:spacing w:line="240" w:lineRule="exact"/>
              <w:jc w:val="left"/>
              <w:rPr>
                <w:rFonts w:ascii="仿宋" w:eastAsia="仿宋" w:hAnsi="仿宋" w:cs="Times New Roman"/>
                <w:kern w:val="0"/>
                <w:sz w:val="20"/>
              </w:rPr>
            </w:pPr>
            <w:r w:rsidRPr="00C45163">
              <w:rPr>
                <w:rFonts w:ascii="仿宋" w:eastAsia="仿宋" w:hAnsi="仿宋" w:cs="Times New Roman"/>
                <w:kern w:val="0"/>
                <w:sz w:val="20"/>
              </w:rPr>
              <w:t>（3）有条件时可适当降低建筑物外侧填土高度；</w:t>
            </w:r>
          </w:p>
          <w:p w:rsidR="00142FD7" w:rsidRPr="00C45163" w:rsidRDefault="00142FD7" w:rsidP="0096561C">
            <w:pPr>
              <w:pStyle w:val="212124"/>
              <w:spacing w:line="240" w:lineRule="exact"/>
              <w:jc w:val="left"/>
              <w:rPr>
                <w:rFonts w:ascii="仿宋" w:eastAsia="仿宋" w:hAnsi="仿宋" w:cs="Times New Roman"/>
                <w:kern w:val="0"/>
                <w:sz w:val="20"/>
              </w:rPr>
            </w:pPr>
            <w:r w:rsidRPr="00C45163">
              <w:rPr>
                <w:rFonts w:ascii="仿宋" w:eastAsia="仿宋" w:hAnsi="仿宋" w:cs="Times New Roman"/>
                <w:kern w:val="0"/>
                <w:sz w:val="20"/>
              </w:rPr>
              <w:t>（4）当上述措施均无法有效解决问题时，可对建筑物外侧填土进行加固，加固方式可采用抗滑桩（填土高度大于10m）或植入树根桩（填土高度小于10m）。</w:t>
            </w:r>
          </w:p>
        </w:tc>
      </w:tr>
      <w:tr w:rsidR="00142FD7" w:rsidRPr="00C45163" w:rsidTr="007A035A">
        <w:trPr>
          <w:cantSplit/>
          <w:trHeight w:val="20"/>
        </w:trPr>
        <w:tc>
          <w:tcPr>
            <w:tcW w:w="280" w:type="pct"/>
            <w:vMerge/>
            <w:vAlign w:val="center"/>
          </w:tcPr>
          <w:p w:rsidR="006964D2" w:rsidRDefault="006964D2" w:rsidP="00172F31">
            <w:pPr>
              <w:pStyle w:val="212124"/>
              <w:spacing w:line="240" w:lineRule="exact"/>
              <w:rPr>
                <w:rFonts w:ascii="仿宋" w:eastAsia="仿宋" w:hAnsi="仿宋" w:cs="Times New Roman"/>
                <w:kern w:val="0"/>
                <w:sz w:val="20"/>
              </w:rPr>
            </w:pPr>
          </w:p>
        </w:tc>
        <w:tc>
          <w:tcPr>
            <w:tcW w:w="356" w:type="pct"/>
            <w:gridSpan w:val="2"/>
            <w:vMerge/>
            <w:vAlign w:val="center"/>
          </w:tcPr>
          <w:p w:rsidR="006964D2" w:rsidRDefault="006964D2" w:rsidP="00172F31">
            <w:pPr>
              <w:pStyle w:val="212124"/>
              <w:spacing w:line="240" w:lineRule="exact"/>
              <w:rPr>
                <w:rFonts w:ascii="仿宋" w:eastAsia="仿宋" w:hAnsi="仿宋" w:cs="Times New Roman"/>
                <w:kern w:val="0"/>
                <w:sz w:val="20"/>
              </w:rPr>
            </w:pPr>
          </w:p>
        </w:tc>
        <w:tc>
          <w:tcPr>
            <w:tcW w:w="449" w:type="pct"/>
            <w:vAlign w:val="center"/>
          </w:tcPr>
          <w:p w:rsidR="006964D2" w:rsidRDefault="00142FD7" w:rsidP="00172F31">
            <w:pPr>
              <w:pStyle w:val="212124"/>
              <w:spacing w:line="240" w:lineRule="exact"/>
              <w:rPr>
                <w:rFonts w:ascii="仿宋" w:eastAsia="仿宋" w:hAnsi="仿宋" w:cs="Times New Roman"/>
                <w:kern w:val="0"/>
                <w:sz w:val="20"/>
              </w:rPr>
            </w:pPr>
            <w:r w:rsidRPr="00C45163">
              <w:rPr>
                <w:rFonts w:ascii="仿宋" w:eastAsia="仿宋" w:hAnsi="仿宋" w:cs="Times New Roman"/>
                <w:kern w:val="0"/>
                <w:sz w:val="20"/>
              </w:rPr>
              <w:t>摩擦系数不足</w:t>
            </w:r>
          </w:p>
        </w:tc>
        <w:tc>
          <w:tcPr>
            <w:tcW w:w="3915" w:type="pct"/>
            <w:vAlign w:val="center"/>
          </w:tcPr>
          <w:p w:rsidR="00142FD7" w:rsidRPr="00C45163" w:rsidRDefault="00142FD7" w:rsidP="0096561C">
            <w:pPr>
              <w:pStyle w:val="212124"/>
              <w:spacing w:line="240" w:lineRule="exact"/>
              <w:jc w:val="left"/>
              <w:rPr>
                <w:rFonts w:ascii="仿宋" w:eastAsia="仿宋" w:hAnsi="仿宋" w:cs="Times New Roman"/>
                <w:kern w:val="0"/>
                <w:sz w:val="20"/>
              </w:rPr>
            </w:pPr>
            <w:r w:rsidRPr="00C45163">
              <w:rPr>
                <w:rFonts w:ascii="仿宋" w:eastAsia="仿宋" w:hAnsi="仿宋" w:cs="Times New Roman"/>
                <w:kern w:val="0"/>
                <w:sz w:val="20"/>
              </w:rPr>
              <w:t>（1）设置临时支撑或采用其他平压方式，先控制墙体滑移变形；</w:t>
            </w:r>
          </w:p>
          <w:p w:rsidR="00142FD7" w:rsidRPr="00C45163" w:rsidRDefault="00142FD7" w:rsidP="0096561C">
            <w:pPr>
              <w:pStyle w:val="212124"/>
              <w:spacing w:line="240" w:lineRule="exact"/>
              <w:jc w:val="left"/>
              <w:rPr>
                <w:rFonts w:ascii="仿宋" w:eastAsia="仿宋" w:hAnsi="仿宋" w:cs="Times New Roman"/>
                <w:kern w:val="0"/>
                <w:sz w:val="20"/>
              </w:rPr>
            </w:pPr>
            <w:r w:rsidRPr="00C45163">
              <w:rPr>
                <w:rFonts w:ascii="仿宋" w:eastAsia="仿宋" w:hAnsi="仿宋" w:cs="Times New Roman"/>
                <w:kern w:val="0"/>
                <w:sz w:val="20"/>
              </w:rPr>
              <w:t>（2）根据建筑物结构受力钢筋布置，在临空侧布置斜孔或在建筑物底板顶面或结构顶布置垂直孔，钻孔穿过建基面插入地基2～3m（当地基存在深层稳定问题时可与地基加固协调考虑），孔径D200～400mm；</w:t>
            </w:r>
          </w:p>
          <w:p w:rsidR="00142FD7" w:rsidRPr="00C45163" w:rsidRDefault="00142FD7" w:rsidP="0096561C">
            <w:pPr>
              <w:pStyle w:val="212124"/>
              <w:spacing w:line="240" w:lineRule="exact"/>
              <w:jc w:val="left"/>
              <w:rPr>
                <w:rFonts w:ascii="仿宋" w:eastAsia="仿宋" w:hAnsi="仿宋" w:cs="Times New Roman"/>
                <w:kern w:val="0"/>
                <w:sz w:val="20"/>
              </w:rPr>
            </w:pPr>
            <w:r w:rsidRPr="00C45163">
              <w:rPr>
                <w:rFonts w:ascii="仿宋" w:eastAsia="仿宋" w:hAnsi="仿宋" w:cs="Times New Roman"/>
                <w:kern w:val="0"/>
                <w:sz w:val="20"/>
              </w:rPr>
              <w:t>（3）孔内植入钢筋束（3～5根Φ40）；</w:t>
            </w:r>
          </w:p>
          <w:p w:rsidR="00142FD7" w:rsidRPr="00C45163" w:rsidRDefault="00142FD7" w:rsidP="0096561C">
            <w:pPr>
              <w:pStyle w:val="212124"/>
              <w:spacing w:line="240" w:lineRule="exact"/>
              <w:jc w:val="left"/>
              <w:rPr>
                <w:rFonts w:ascii="仿宋" w:eastAsia="仿宋" w:hAnsi="仿宋" w:cs="Times New Roman"/>
                <w:kern w:val="0"/>
                <w:sz w:val="20"/>
              </w:rPr>
            </w:pPr>
            <w:r w:rsidRPr="00C45163">
              <w:rPr>
                <w:rFonts w:ascii="仿宋" w:eastAsia="仿宋" w:hAnsi="仿宋" w:cs="Times New Roman"/>
                <w:kern w:val="0"/>
                <w:sz w:val="20"/>
              </w:rPr>
              <w:t>（4）采用C50高标号细石混凝土填充。</w:t>
            </w:r>
          </w:p>
        </w:tc>
      </w:tr>
      <w:tr w:rsidR="00142FD7" w:rsidRPr="00C45163" w:rsidTr="007A035A">
        <w:trPr>
          <w:cantSplit/>
          <w:trHeight w:val="20"/>
        </w:trPr>
        <w:tc>
          <w:tcPr>
            <w:tcW w:w="280" w:type="pct"/>
            <w:vMerge w:val="restart"/>
            <w:vAlign w:val="center"/>
          </w:tcPr>
          <w:p w:rsidR="006964D2" w:rsidRDefault="00142FD7" w:rsidP="00172F31">
            <w:pPr>
              <w:pStyle w:val="212124"/>
              <w:spacing w:line="240" w:lineRule="exact"/>
              <w:rPr>
                <w:rFonts w:ascii="仿宋" w:eastAsia="仿宋" w:hAnsi="仿宋" w:cs="Times New Roman"/>
                <w:kern w:val="0"/>
                <w:sz w:val="20"/>
              </w:rPr>
            </w:pPr>
            <w:r w:rsidRPr="00C45163">
              <w:rPr>
                <w:rFonts w:ascii="仿宋" w:eastAsia="仿宋" w:hAnsi="仿宋" w:cs="Times New Roman"/>
                <w:kern w:val="0"/>
                <w:sz w:val="20"/>
              </w:rPr>
              <w:lastRenderedPageBreak/>
              <w:br w:type="page"/>
              <w:t>3</w:t>
            </w:r>
          </w:p>
        </w:tc>
        <w:tc>
          <w:tcPr>
            <w:tcW w:w="356" w:type="pct"/>
            <w:gridSpan w:val="2"/>
            <w:vMerge w:val="restart"/>
            <w:vAlign w:val="center"/>
          </w:tcPr>
          <w:p w:rsidR="006964D2" w:rsidRDefault="00142FD7" w:rsidP="00172F31">
            <w:pPr>
              <w:pStyle w:val="212124"/>
              <w:spacing w:line="240" w:lineRule="exact"/>
              <w:rPr>
                <w:rFonts w:ascii="仿宋" w:eastAsia="仿宋" w:hAnsi="仿宋" w:cs="Times New Roman"/>
                <w:kern w:val="0"/>
                <w:sz w:val="20"/>
              </w:rPr>
            </w:pPr>
            <w:r w:rsidRPr="00C45163">
              <w:rPr>
                <w:rFonts w:ascii="仿宋" w:eastAsia="仿宋" w:hAnsi="仿宋" w:cs="Times New Roman"/>
                <w:kern w:val="0"/>
                <w:sz w:val="20"/>
              </w:rPr>
              <w:t>建筑物抗浮失稳</w:t>
            </w:r>
          </w:p>
        </w:tc>
        <w:tc>
          <w:tcPr>
            <w:tcW w:w="449" w:type="pct"/>
            <w:vAlign w:val="center"/>
          </w:tcPr>
          <w:p w:rsidR="006964D2" w:rsidRDefault="00172F31" w:rsidP="00172F31">
            <w:pPr>
              <w:pStyle w:val="212124"/>
              <w:spacing w:line="240" w:lineRule="exact"/>
              <w:rPr>
                <w:rFonts w:ascii="仿宋" w:eastAsia="仿宋" w:hAnsi="仿宋" w:cs="Times New Roman"/>
                <w:kern w:val="0"/>
                <w:sz w:val="20"/>
              </w:rPr>
            </w:pPr>
            <w:r w:rsidRPr="00172F31">
              <w:rPr>
                <w:rFonts w:ascii="仿宋" w:eastAsia="仿宋" w:hAnsi="仿宋" w:cs="Times New Roman" w:hint="eastAsia"/>
                <w:kern w:val="0"/>
                <w:sz w:val="20"/>
              </w:rPr>
              <w:t>闸、挡墙等</w:t>
            </w:r>
          </w:p>
        </w:tc>
        <w:tc>
          <w:tcPr>
            <w:tcW w:w="3915" w:type="pct"/>
            <w:vAlign w:val="center"/>
          </w:tcPr>
          <w:p w:rsidR="00142FD7" w:rsidRPr="00C45163" w:rsidRDefault="003D1FD6" w:rsidP="0096561C">
            <w:pPr>
              <w:pStyle w:val="212124"/>
              <w:spacing w:line="240" w:lineRule="exact"/>
              <w:jc w:val="left"/>
              <w:rPr>
                <w:rFonts w:ascii="仿宋" w:eastAsia="仿宋" w:hAnsi="仿宋" w:cs="Times New Roman"/>
                <w:kern w:val="0"/>
                <w:sz w:val="20"/>
              </w:rPr>
            </w:pPr>
            <w:r>
              <w:rPr>
                <w:rFonts w:ascii="仿宋" w:eastAsia="仿宋" w:hAnsi="仿宋" w:cs="Times New Roman"/>
                <w:kern w:val="0"/>
                <w:sz w:val="20"/>
              </w:rPr>
              <w:t>（</w:t>
            </w:r>
            <w:r w:rsidR="00142FD7" w:rsidRPr="00C45163">
              <w:rPr>
                <w:rFonts w:ascii="仿宋" w:eastAsia="仿宋" w:hAnsi="仿宋" w:cs="Times New Roman"/>
                <w:kern w:val="0"/>
                <w:sz w:val="20"/>
              </w:rPr>
              <w:t>1）临时在建筑物上方采用土袋增加压重，稳定上浮变形；</w:t>
            </w:r>
          </w:p>
          <w:p w:rsidR="00142FD7" w:rsidRPr="00C45163" w:rsidRDefault="003D1FD6" w:rsidP="0096561C">
            <w:pPr>
              <w:pStyle w:val="212124"/>
              <w:spacing w:line="240" w:lineRule="exact"/>
              <w:jc w:val="left"/>
              <w:rPr>
                <w:rFonts w:ascii="仿宋" w:eastAsia="仿宋" w:hAnsi="仿宋" w:cs="Times New Roman"/>
                <w:kern w:val="0"/>
                <w:sz w:val="20"/>
              </w:rPr>
            </w:pPr>
            <w:r>
              <w:rPr>
                <w:rFonts w:ascii="仿宋" w:eastAsia="仿宋" w:hAnsi="仿宋" w:cs="Times New Roman"/>
                <w:kern w:val="0"/>
                <w:sz w:val="20"/>
              </w:rPr>
              <w:t>（</w:t>
            </w:r>
            <w:r w:rsidR="00142FD7" w:rsidRPr="00C45163">
              <w:rPr>
                <w:rFonts w:ascii="仿宋" w:eastAsia="仿宋" w:hAnsi="仿宋" w:cs="Times New Roman"/>
                <w:kern w:val="0"/>
                <w:sz w:val="20"/>
              </w:rPr>
              <w:t>2）疏通原设计布置的所有排水孔道，使其正常工作；</w:t>
            </w:r>
          </w:p>
          <w:p w:rsidR="00142FD7" w:rsidRPr="00C45163" w:rsidRDefault="003D1FD6" w:rsidP="0096561C">
            <w:pPr>
              <w:pStyle w:val="212124"/>
              <w:spacing w:line="240" w:lineRule="exact"/>
              <w:jc w:val="left"/>
              <w:rPr>
                <w:rFonts w:ascii="仿宋" w:eastAsia="仿宋" w:hAnsi="仿宋" w:cs="Times New Roman"/>
                <w:kern w:val="0"/>
                <w:sz w:val="20"/>
              </w:rPr>
            </w:pPr>
            <w:r>
              <w:rPr>
                <w:rFonts w:ascii="仿宋" w:eastAsia="仿宋" w:hAnsi="仿宋" w:cs="Times New Roman"/>
                <w:kern w:val="0"/>
                <w:sz w:val="20"/>
              </w:rPr>
              <w:t>（</w:t>
            </w:r>
            <w:r w:rsidR="00142FD7" w:rsidRPr="00C45163">
              <w:rPr>
                <w:rFonts w:ascii="仿宋" w:eastAsia="仿宋" w:hAnsi="仿宋" w:cs="Times New Roman"/>
                <w:kern w:val="0"/>
                <w:sz w:val="20"/>
              </w:rPr>
              <w:t>3）当地基透水性较强时，对于穿渠建筑物进出口底板可直接增设排水孔，降低扬压力，排水孔直径100～70mm；</w:t>
            </w:r>
          </w:p>
          <w:p w:rsidR="00142FD7" w:rsidRPr="00C45163" w:rsidRDefault="003D1FD6" w:rsidP="0096561C">
            <w:pPr>
              <w:pStyle w:val="212124"/>
              <w:spacing w:line="240" w:lineRule="exact"/>
              <w:jc w:val="left"/>
              <w:rPr>
                <w:rFonts w:ascii="仿宋" w:eastAsia="仿宋" w:hAnsi="仿宋" w:cs="Times New Roman"/>
                <w:kern w:val="0"/>
                <w:sz w:val="20"/>
              </w:rPr>
            </w:pPr>
            <w:r>
              <w:rPr>
                <w:rFonts w:ascii="仿宋" w:eastAsia="仿宋" w:hAnsi="仿宋" w:cs="Times New Roman"/>
                <w:kern w:val="0"/>
                <w:sz w:val="20"/>
              </w:rPr>
              <w:t>（</w:t>
            </w:r>
            <w:r w:rsidR="00142FD7" w:rsidRPr="00C45163">
              <w:rPr>
                <w:rFonts w:ascii="仿宋" w:eastAsia="仿宋" w:hAnsi="仿宋" w:cs="Times New Roman"/>
                <w:kern w:val="0"/>
                <w:sz w:val="20"/>
              </w:rPr>
              <w:t>4）对于进出口渐变段底板，在周边设置排水减压孔降低局部区域地下水位，降水孔内置排水反滤装置，孔深根据地层条件确定</w:t>
            </w:r>
            <w:r>
              <w:rPr>
                <w:rFonts w:ascii="仿宋" w:eastAsia="仿宋" w:hAnsi="仿宋" w:cs="Times New Roman"/>
                <w:kern w:val="0"/>
                <w:sz w:val="20"/>
              </w:rPr>
              <w:t>；</w:t>
            </w:r>
          </w:p>
          <w:p w:rsidR="00142FD7" w:rsidRPr="00C45163" w:rsidRDefault="003D1FD6" w:rsidP="0096561C">
            <w:pPr>
              <w:pStyle w:val="212124"/>
              <w:spacing w:line="240" w:lineRule="exact"/>
              <w:jc w:val="left"/>
              <w:rPr>
                <w:rFonts w:ascii="仿宋" w:eastAsia="仿宋" w:hAnsi="仿宋" w:cs="Times New Roman"/>
                <w:kern w:val="0"/>
                <w:sz w:val="20"/>
              </w:rPr>
            </w:pPr>
            <w:r>
              <w:rPr>
                <w:rFonts w:ascii="仿宋" w:eastAsia="仿宋" w:hAnsi="仿宋" w:cs="Times New Roman"/>
                <w:kern w:val="0"/>
                <w:sz w:val="20"/>
              </w:rPr>
              <w:t>（</w:t>
            </w:r>
            <w:r w:rsidR="00142FD7" w:rsidRPr="00C45163">
              <w:rPr>
                <w:rFonts w:ascii="仿宋" w:eastAsia="仿宋" w:hAnsi="仿宋" w:cs="Times New Roman"/>
                <w:kern w:val="0"/>
                <w:sz w:val="20"/>
              </w:rPr>
              <w:t>5）对于强透水地基，仅采用降水难以在短期内满足抗浮稳定要求时，可在降水井外围（距降水井轴线2～3m）设置防渗墙或延长降水时间，本报告按延长降水时间考虑，具体实施时可考虑租赁相关设备。</w:t>
            </w:r>
          </w:p>
        </w:tc>
      </w:tr>
      <w:tr w:rsidR="00142FD7" w:rsidRPr="00C45163" w:rsidTr="007A035A">
        <w:trPr>
          <w:cantSplit/>
          <w:trHeight w:val="20"/>
        </w:trPr>
        <w:tc>
          <w:tcPr>
            <w:tcW w:w="280" w:type="pct"/>
            <w:vMerge/>
            <w:vAlign w:val="center"/>
          </w:tcPr>
          <w:p w:rsidR="006964D2" w:rsidRDefault="006964D2" w:rsidP="00172F31">
            <w:pPr>
              <w:pStyle w:val="212124"/>
              <w:spacing w:line="240" w:lineRule="exact"/>
              <w:rPr>
                <w:rFonts w:ascii="仿宋" w:eastAsia="仿宋" w:hAnsi="仿宋" w:cs="Times New Roman"/>
                <w:kern w:val="0"/>
                <w:sz w:val="20"/>
              </w:rPr>
            </w:pPr>
          </w:p>
        </w:tc>
        <w:tc>
          <w:tcPr>
            <w:tcW w:w="356" w:type="pct"/>
            <w:gridSpan w:val="2"/>
            <w:vMerge/>
            <w:vAlign w:val="center"/>
          </w:tcPr>
          <w:p w:rsidR="006964D2" w:rsidRDefault="006964D2" w:rsidP="00172F31">
            <w:pPr>
              <w:pStyle w:val="212124"/>
              <w:spacing w:line="240" w:lineRule="exact"/>
              <w:rPr>
                <w:rFonts w:ascii="仿宋" w:eastAsia="仿宋" w:hAnsi="仿宋" w:cs="Times New Roman"/>
                <w:kern w:val="0"/>
                <w:sz w:val="20"/>
              </w:rPr>
            </w:pPr>
          </w:p>
        </w:tc>
        <w:tc>
          <w:tcPr>
            <w:tcW w:w="449" w:type="pct"/>
            <w:vAlign w:val="center"/>
          </w:tcPr>
          <w:p w:rsidR="006964D2" w:rsidRDefault="00172F31" w:rsidP="00172F31">
            <w:pPr>
              <w:pStyle w:val="212124"/>
              <w:spacing w:line="240" w:lineRule="exact"/>
              <w:rPr>
                <w:rFonts w:ascii="仿宋" w:eastAsia="仿宋" w:hAnsi="仿宋" w:cs="Times New Roman"/>
                <w:kern w:val="0"/>
                <w:sz w:val="20"/>
              </w:rPr>
            </w:pPr>
            <w:r w:rsidRPr="00172F31">
              <w:rPr>
                <w:rFonts w:ascii="仿宋" w:eastAsia="仿宋" w:hAnsi="仿宋" w:cs="Times New Roman" w:hint="eastAsia"/>
                <w:kern w:val="0"/>
                <w:sz w:val="20"/>
              </w:rPr>
              <w:t>倒虹吸、涵洞等</w:t>
            </w:r>
          </w:p>
        </w:tc>
        <w:tc>
          <w:tcPr>
            <w:tcW w:w="3915" w:type="pct"/>
            <w:vAlign w:val="center"/>
          </w:tcPr>
          <w:p w:rsidR="00142FD7" w:rsidRPr="00C45163" w:rsidRDefault="003D1FD6" w:rsidP="0096561C">
            <w:pPr>
              <w:pStyle w:val="212124"/>
              <w:spacing w:line="240" w:lineRule="exact"/>
              <w:jc w:val="left"/>
              <w:rPr>
                <w:rFonts w:ascii="仿宋" w:eastAsia="仿宋" w:hAnsi="仿宋" w:cs="Times New Roman"/>
                <w:kern w:val="0"/>
                <w:sz w:val="20"/>
              </w:rPr>
            </w:pPr>
            <w:r>
              <w:rPr>
                <w:rFonts w:ascii="仿宋" w:eastAsia="仿宋" w:hAnsi="仿宋" w:cs="Times New Roman"/>
                <w:kern w:val="0"/>
                <w:sz w:val="20"/>
              </w:rPr>
              <w:t>（</w:t>
            </w:r>
            <w:r w:rsidR="00142FD7" w:rsidRPr="00C45163">
              <w:rPr>
                <w:rFonts w:ascii="仿宋" w:eastAsia="仿宋" w:hAnsi="仿宋" w:cs="Times New Roman"/>
                <w:kern w:val="0"/>
                <w:sz w:val="20"/>
              </w:rPr>
              <w:t>1）避免高地下水位期检修；</w:t>
            </w:r>
          </w:p>
          <w:p w:rsidR="00142FD7" w:rsidRPr="00C45163" w:rsidRDefault="003D1FD6" w:rsidP="0096561C">
            <w:pPr>
              <w:pStyle w:val="212124"/>
              <w:spacing w:line="240" w:lineRule="exact"/>
              <w:jc w:val="left"/>
              <w:rPr>
                <w:rFonts w:ascii="仿宋" w:eastAsia="仿宋" w:hAnsi="仿宋" w:cs="Times New Roman"/>
                <w:kern w:val="0"/>
                <w:sz w:val="20"/>
              </w:rPr>
            </w:pPr>
            <w:r>
              <w:rPr>
                <w:rFonts w:ascii="仿宋" w:eastAsia="仿宋" w:hAnsi="仿宋" w:cs="Times New Roman"/>
                <w:kern w:val="0"/>
                <w:sz w:val="20"/>
              </w:rPr>
              <w:t>（</w:t>
            </w:r>
            <w:r w:rsidR="00142FD7" w:rsidRPr="00C45163">
              <w:rPr>
                <w:rFonts w:ascii="仿宋" w:eastAsia="仿宋" w:hAnsi="仿宋" w:cs="Times New Roman"/>
                <w:kern w:val="0"/>
                <w:sz w:val="20"/>
              </w:rPr>
              <w:t>2）恢复原设计在建筑物上方的地形条件，稳定上浮变形；</w:t>
            </w:r>
          </w:p>
          <w:p w:rsidR="00142FD7" w:rsidRPr="00C45163" w:rsidRDefault="003D1FD6" w:rsidP="009164DE">
            <w:pPr>
              <w:pStyle w:val="212124"/>
              <w:spacing w:line="240" w:lineRule="exact"/>
              <w:jc w:val="left"/>
              <w:rPr>
                <w:rFonts w:ascii="仿宋" w:eastAsia="仿宋" w:hAnsi="仿宋" w:cs="Times New Roman"/>
                <w:kern w:val="0"/>
                <w:sz w:val="20"/>
              </w:rPr>
            </w:pPr>
            <w:r>
              <w:rPr>
                <w:rFonts w:ascii="仿宋" w:eastAsia="仿宋" w:hAnsi="仿宋" w:cs="Times New Roman"/>
                <w:kern w:val="0"/>
                <w:sz w:val="20"/>
              </w:rPr>
              <w:t>（</w:t>
            </w:r>
            <w:r w:rsidR="00142FD7" w:rsidRPr="00C45163">
              <w:rPr>
                <w:rFonts w:ascii="仿宋" w:eastAsia="仿宋" w:hAnsi="仿宋" w:cs="Times New Roman"/>
                <w:kern w:val="0"/>
                <w:sz w:val="20"/>
              </w:rPr>
              <w:t>3）在周边设置排水减压孔降低局部区域地下水位，降水孔内置排水反滤装置，孔深根据地层条件确定。</w:t>
            </w:r>
          </w:p>
        </w:tc>
      </w:tr>
      <w:tr w:rsidR="00142FD7" w:rsidRPr="00C45163" w:rsidTr="007A035A">
        <w:trPr>
          <w:cantSplit/>
          <w:trHeight w:val="20"/>
        </w:trPr>
        <w:tc>
          <w:tcPr>
            <w:tcW w:w="280" w:type="pct"/>
            <w:vAlign w:val="center"/>
          </w:tcPr>
          <w:p w:rsidR="006964D2" w:rsidRDefault="00142FD7" w:rsidP="00172F31">
            <w:pPr>
              <w:pStyle w:val="212124"/>
              <w:spacing w:line="240" w:lineRule="exact"/>
              <w:rPr>
                <w:rFonts w:ascii="仿宋" w:eastAsia="仿宋" w:hAnsi="仿宋" w:cs="Times New Roman"/>
                <w:kern w:val="0"/>
                <w:sz w:val="20"/>
              </w:rPr>
            </w:pPr>
            <w:r w:rsidRPr="00C45163">
              <w:rPr>
                <w:rFonts w:ascii="仿宋" w:eastAsia="仿宋" w:hAnsi="仿宋" w:cs="Times New Roman"/>
                <w:kern w:val="0"/>
                <w:sz w:val="20"/>
              </w:rPr>
              <w:t>4</w:t>
            </w:r>
          </w:p>
        </w:tc>
        <w:tc>
          <w:tcPr>
            <w:tcW w:w="805" w:type="pct"/>
            <w:gridSpan w:val="3"/>
            <w:vAlign w:val="center"/>
          </w:tcPr>
          <w:p w:rsidR="006964D2" w:rsidRDefault="00142FD7" w:rsidP="00172F31">
            <w:pPr>
              <w:pStyle w:val="212124"/>
              <w:spacing w:line="240" w:lineRule="exact"/>
              <w:rPr>
                <w:rFonts w:ascii="仿宋" w:eastAsia="仿宋" w:hAnsi="仿宋" w:cs="Times New Roman"/>
                <w:kern w:val="0"/>
                <w:sz w:val="20"/>
              </w:rPr>
            </w:pPr>
            <w:r w:rsidRPr="00C45163">
              <w:rPr>
                <w:rFonts w:ascii="仿宋" w:eastAsia="仿宋" w:hAnsi="仿宋" w:cs="Times New Roman"/>
                <w:kern w:val="0"/>
                <w:sz w:val="20"/>
              </w:rPr>
              <w:t>建筑物裹头边坡失稳</w:t>
            </w:r>
          </w:p>
        </w:tc>
        <w:tc>
          <w:tcPr>
            <w:tcW w:w="3915" w:type="pct"/>
            <w:vAlign w:val="center"/>
          </w:tcPr>
          <w:p w:rsidR="00142FD7" w:rsidRPr="00C45163" w:rsidRDefault="003D1FD6" w:rsidP="0096561C">
            <w:pPr>
              <w:pStyle w:val="212124"/>
              <w:spacing w:line="240" w:lineRule="exact"/>
              <w:jc w:val="left"/>
              <w:rPr>
                <w:rFonts w:ascii="仿宋" w:eastAsia="仿宋" w:hAnsi="仿宋" w:cs="Times New Roman"/>
                <w:kern w:val="0"/>
                <w:sz w:val="20"/>
              </w:rPr>
            </w:pPr>
            <w:r>
              <w:rPr>
                <w:rFonts w:ascii="仿宋" w:eastAsia="仿宋" w:hAnsi="仿宋" w:cs="Times New Roman"/>
                <w:kern w:val="0"/>
                <w:sz w:val="20"/>
              </w:rPr>
              <w:t>（</w:t>
            </w:r>
            <w:r w:rsidR="00142FD7" w:rsidRPr="00C45163">
              <w:rPr>
                <w:rFonts w:ascii="仿宋" w:eastAsia="仿宋" w:hAnsi="仿宋" w:cs="Times New Roman"/>
                <w:kern w:val="0"/>
                <w:sz w:val="20"/>
              </w:rPr>
              <w:t>1）抛石护岸，砂砾石反滤</w:t>
            </w:r>
            <w:r>
              <w:rPr>
                <w:rFonts w:ascii="仿宋" w:eastAsia="仿宋" w:hAnsi="仿宋" w:cs="Times New Roman"/>
                <w:kern w:val="0"/>
                <w:sz w:val="20"/>
              </w:rPr>
              <w:t>；</w:t>
            </w:r>
          </w:p>
          <w:p w:rsidR="00142FD7" w:rsidRPr="00C45163" w:rsidRDefault="00142FD7" w:rsidP="0096561C">
            <w:pPr>
              <w:pStyle w:val="212124"/>
              <w:spacing w:line="240" w:lineRule="exact"/>
              <w:jc w:val="left"/>
              <w:rPr>
                <w:rFonts w:ascii="仿宋" w:eastAsia="仿宋" w:hAnsi="仿宋" w:cs="Times New Roman"/>
                <w:kern w:val="0"/>
                <w:sz w:val="20"/>
              </w:rPr>
            </w:pPr>
            <w:r w:rsidRPr="00C45163">
              <w:rPr>
                <w:rFonts w:ascii="仿宋" w:eastAsia="仿宋" w:hAnsi="仿宋" w:cs="Times New Roman"/>
                <w:kern w:val="0"/>
                <w:sz w:val="20"/>
              </w:rPr>
              <w:t>①水流冲刷区外有渗漏：砂砾排水层+填土或土工袋压脚；</w:t>
            </w:r>
          </w:p>
          <w:p w:rsidR="00142FD7" w:rsidRPr="00C45163" w:rsidRDefault="00142FD7" w:rsidP="0096561C">
            <w:pPr>
              <w:pStyle w:val="212124"/>
              <w:spacing w:line="240" w:lineRule="exact"/>
              <w:jc w:val="left"/>
              <w:rPr>
                <w:rFonts w:ascii="仿宋" w:eastAsia="仿宋" w:hAnsi="仿宋" w:cs="Times New Roman"/>
                <w:kern w:val="0"/>
                <w:sz w:val="20"/>
              </w:rPr>
            </w:pPr>
            <w:r w:rsidRPr="00C45163">
              <w:rPr>
                <w:rFonts w:ascii="仿宋" w:eastAsia="仿宋" w:hAnsi="仿宋" w:cs="Times New Roman"/>
                <w:kern w:val="0"/>
                <w:sz w:val="20"/>
              </w:rPr>
              <w:t>②水流冲刷区外无渗漏：填土或土工袋压脚；</w:t>
            </w:r>
          </w:p>
          <w:p w:rsidR="00142FD7" w:rsidRPr="00C45163" w:rsidRDefault="00142FD7" w:rsidP="0096561C">
            <w:pPr>
              <w:pStyle w:val="212124"/>
              <w:spacing w:line="240" w:lineRule="exact"/>
              <w:jc w:val="left"/>
              <w:rPr>
                <w:rFonts w:ascii="仿宋" w:eastAsia="仿宋" w:hAnsi="仿宋" w:cs="Times New Roman"/>
                <w:kern w:val="0"/>
                <w:sz w:val="20"/>
              </w:rPr>
            </w:pPr>
            <w:r w:rsidRPr="00C45163">
              <w:rPr>
                <w:rFonts w:ascii="仿宋" w:eastAsia="仿宋" w:hAnsi="仿宋" w:cs="Times New Roman"/>
                <w:kern w:val="0"/>
                <w:sz w:val="20"/>
              </w:rPr>
              <w:t>③水流冲刷区：当河道为土质河床时，沿填筑体坡脚周边压入D200钢管桩；控制变形进一步恶化，然后在钢管桩外侧抛石护脚；对于砂砾石河床，在河岸一定范围直接进行抛石或抛投铅丝笼护脚；稳定河岸。</w:t>
            </w:r>
          </w:p>
          <w:p w:rsidR="00142FD7" w:rsidRPr="00C45163" w:rsidRDefault="003D1FD6" w:rsidP="0096561C">
            <w:pPr>
              <w:pStyle w:val="212124"/>
              <w:spacing w:line="240" w:lineRule="exact"/>
              <w:jc w:val="left"/>
              <w:rPr>
                <w:rFonts w:ascii="仿宋" w:eastAsia="仿宋" w:hAnsi="仿宋" w:cs="Times New Roman"/>
                <w:kern w:val="0"/>
                <w:sz w:val="20"/>
              </w:rPr>
            </w:pPr>
            <w:r>
              <w:rPr>
                <w:rFonts w:ascii="仿宋" w:eastAsia="仿宋" w:hAnsi="仿宋" w:cs="Times New Roman"/>
                <w:kern w:val="0"/>
                <w:sz w:val="20"/>
              </w:rPr>
              <w:t>（</w:t>
            </w:r>
            <w:r w:rsidR="00142FD7" w:rsidRPr="00C45163">
              <w:rPr>
                <w:rFonts w:ascii="仿宋" w:eastAsia="仿宋" w:hAnsi="仿宋" w:cs="Times New Roman"/>
                <w:kern w:val="0"/>
                <w:sz w:val="20"/>
              </w:rPr>
              <w:t>2）变形体顶沿滑裂面进行封闭防渗处理；</w:t>
            </w:r>
          </w:p>
          <w:p w:rsidR="00142FD7" w:rsidRPr="00C45163" w:rsidRDefault="003D1FD6" w:rsidP="0096561C">
            <w:pPr>
              <w:pStyle w:val="212124"/>
              <w:spacing w:line="240" w:lineRule="exact"/>
              <w:jc w:val="left"/>
              <w:rPr>
                <w:rFonts w:ascii="仿宋" w:eastAsia="仿宋" w:hAnsi="仿宋" w:cs="Times New Roman"/>
                <w:kern w:val="0"/>
                <w:sz w:val="20"/>
              </w:rPr>
            </w:pPr>
            <w:r>
              <w:rPr>
                <w:rFonts w:ascii="仿宋" w:eastAsia="仿宋" w:hAnsi="仿宋" w:cs="Times New Roman"/>
                <w:kern w:val="0"/>
                <w:sz w:val="20"/>
              </w:rPr>
              <w:t>（</w:t>
            </w:r>
            <w:r w:rsidR="00142FD7" w:rsidRPr="00C45163">
              <w:rPr>
                <w:rFonts w:ascii="仿宋" w:eastAsia="仿宋" w:hAnsi="仿宋" w:cs="Times New Roman"/>
                <w:kern w:val="0"/>
                <w:sz w:val="20"/>
              </w:rPr>
              <w:t>3）在建筑物基础周边对建筑物基础进行加固处理，其加固措施视地基土质而定，若为土质地基可植入树根桩加固，若为砂砾石或砾质土地基则采用灌浆方式。</w:t>
            </w:r>
          </w:p>
        </w:tc>
      </w:tr>
      <w:tr w:rsidR="00142FD7" w:rsidRPr="00C45163" w:rsidTr="007A035A">
        <w:trPr>
          <w:cantSplit/>
          <w:trHeight w:val="20"/>
        </w:trPr>
        <w:tc>
          <w:tcPr>
            <w:tcW w:w="280" w:type="pct"/>
            <w:vAlign w:val="center"/>
          </w:tcPr>
          <w:p w:rsidR="006964D2" w:rsidRDefault="00142FD7" w:rsidP="00172F31">
            <w:pPr>
              <w:pStyle w:val="212124"/>
              <w:spacing w:line="240" w:lineRule="exact"/>
              <w:rPr>
                <w:rFonts w:ascii="仿宋" w:eastAsia="仿宋" w:hAnsi="仿宋" w:cs="Times New Roman"/>
                <w:kern w:val="0"/>
                <w:sz w:val="20"/>
              </w:rPr>
            </w:pPr>
            <w:r w:rsidRPr="00C45163">
              <w:rPr>
                <w:rFonts w:ascii="仿宋" w:eastAsia="仿宋" w:hAnsi="仿宋" w:cs="Times New Roman"/>
                <w:kern w:val="0"/>
                <w:sz w:val="20"/>
              </w:rPr>
              <w:t>5</w:t>
            </w:r>
          </w:p>
        </w:tc>
        <w:tc>
          <w:tcPr>
            <w:tcW w:w="805" w:type="pct"/>
            <w:gridSpan w:val="3"/>
            <w:vAlign w:val="center"/>
          </w:tcPr>
          <w:p w:rsidR="006964D2" w:rsidRDefault="00142FD7" w:rsidP="00172F31">
            <w:pPr>
              <w:pStyle w:val="212124"/>
              <w:spacing w:line="240" w:lineRule="exact"/>
              <w:rPr>
                <w:rFonts w:ascii="仿宋" w:eastAsia="仿宋" w:hAnsi="仿宋" w:cs="Times New Roman"/>
                <w:kern w:val="0"/>
                <w:sz w:val="20"/>
              </w:rPr>
            </w:pPr>
            <w:r w:rsidRPr="00C45163">
              <w:rPr>
                <w:rFonts w:ascii="仿宋" w:eastAsia="仿宋" w:hAnsi="仿宋" w:cs="Times New Roman"/>
                <w:kern w:val="0"/>
                <w:sz w:val="20"/>
              </w:rPr>
              <w:t>槽墩、裹头冲刷</w:t>
            </w:r>
          </w:p>
        </w:tc>
        <w:tc>
          <w:tcPr>
            <w:tcW w:w="3915" w:type="pct"/>
            <w:vAlign w:val="center"/>
          </w:tcPr>
          <w:p w:rsidR="00142FD7" w:rsidRPr="00C45163" w:rsidRDefault="00142FD7" w:rsidP="0096561C">
            <w:pPr>
              <w:pStyle w:val="212124"/>
              <w:spacing w:line="240" w:lineRule="exact"/>
              <w:jc w:val="left"/>
              <w:rPr>
                <w:rFonts w:ascii="仿宋" w:eastAsia="仿宋" w:hAnsi="仿宋" w:cs="Times New Roman"/>
                <w:kern w:val="0"/>
                <w:sz w:val="20"/>
              </w:rPr>
            </w:pPr>
            <w:r w:rsidRPr="00C45163">
              <w:rPr>
                <w:rFonts w:ascii="仿宋" w:eastAsia="仿宋" w:hAnsi="仿宋" w:cs="Times New Roman"/>
                <w:kern w:val="0"/>
                <w:sz w:val="20"/>
              </w:rPr>
              <w:t>（1）关闭输水建筑物上游进口控制或节制闸，随时监控闸前渠道水位变化情况；</w:t>
            </w:r>
          </w:p>
          <w:p w:rsidR="00142FD7" w:rsidRPr="00C45163" w:rsidRDefault="00142FD7" w:rsidP="0096561C">
            <w:pPr>
              <w:pStyle w:val="212124"/>
              <w:spacing w:line="240" w:lineRule="exact"/>
              <w:jc w:val="left"/>
              <w:rPr>
                <w:rFonts w:ascii="仿宋" w:eastAsia="仿宋" w:hAnsi="仿宋" w:cs="Times New Roman"/>
                <w:kern w:val="0"/>
                <w:sz w:val="20"/>
              </w:rPr>
            </w:pPr>
            <w:r w:rsidRPr="00C45163">
              <w:rPr>
                <w:rFonts w:ascii="仿宋" w:eastAsia="仿宋" w:hAnsi="仿宋" w:cs="Times New Roman"/>
                <w:kern w:val="0"/>
                <w:sz w:val="20"/>
              </w:rPr>
              <w:t>（2）输水建筑物上游渠道第一个退水闸根据节制闸闸前水位变化配合开启，以保持渠道水位基本稳定为原则；</w:t>
            </w:r>
          </w:p>
          <w:p w:rsidR="00142FD7" w:rsidRPr="00C45163" w:rsidRDefault="00142FD7" w:rsidP="0096561C">
            <w:pPr>
              <w:pStyle w:val="212124"/>
              <w:spacing w:line="240" w:lineRule="exact"/>
              <w:jc w:val="left"/>
              <w:rPr>
                <w:rFonts w:ascii="仿宋" w:eastAsia="仿宋" w:hAnsi="仿宋" w:cs="Times New Roman"/>
                <w:kern w:val="0"/>
                <w:sz w:val="20"/>
              </w:rPr>
            </w:pPr>
            <w:r w:rsidRPr="00C45163">
              <w:rPr>
                <w:rFonts w:ascii="仿宋" w:eastAsia="仿宋" w:hAnsi="仿宋" w:cs="Times New Roman"/>
                <w:kern w:val="0"/>
                <w:sz w:val="20"/>
              </w:rPr>
              <w:t>（3）采用大体积料物，大块石、石袋、石笼等及时护岸，保持河岸稳定，以免河岸冲刷危及输水建筑物进出口安全；</w:t>
            </w:r>
          </w:p>
          <w:p w:rsidR="00142FD7" w:rsidRPr="00C45163" w:rsidRDefault="00142FD7" w:rsidP="0096561C">
            <w:pPr>
              <w:pStyle w:val="212124"/>
              <w:spacing w:line="240" w:lineRule="exact"/>
              <w:jc w:val="left"/>
              <w:rPr>
                <w:rFonts w:ascii="仿宋" w:eastAsia="仿宋" w:hAnsi="仿宋" w:cs="Times New Roman"/>
                <w:kern w:val="0"/>
                <w:sz w:val="20"/>
              </w:rPr>
            </w:pPr>
            <w:r w:rsidRPr="00C45163">
              <w:rPr>
                <w:rFonts w:ascii="仿宋" w:eastAsia="仿宋" w:hAnsi="仿宋" w:cs="Times New Roman"/>
                <w:kern w:val="0"/>
                <w:sz w:val="20"/>
              </w:rPr>
              <w:t>（4）当河道中部发生超标准冲刷时，有条件应调集驳船，在输水建筑物上、下游距建筑物边界3～5m部位抛石护床；部分宽浅式河流，在不影响当地防洪抢险条件下，可在下游适当位置采用块石或土袋、或石笼束窄河床抬高建筑物所在河段水位，降低流速，减少冲刷。</w:t>
            </w:r>
          </w:p>
        </w:tc>
      </w:tr>
      <w:tr w:rsidR="00142FD7" w:rsidRPr="00C45163" w:rsidTr="007A035A">
        <w:trPr>
          <w:cantSplit/>
          <w:trHeight w:val="20"/>
        </w:trPr>
        <w:tc>
          <w:tcPr>
            <w:tcW w:w="280" w:type="pct"/>
            <w:vAlign w:val="center"/>
          </w:tcPr>
          <w:p w:rsidR="006964D2" w:rsidRDefault="00142FD7" w:rsidP="00172F31">
            <w:pPr>
              <w:pStyle w:val="212124"/>
              <w:spacing w:line="240" w:lineRule="exact"/>
              <w:rPr>
                <w:rFonts w:ascii="仿宋" w:eastAsia="仿宋" w:hAnsi="仿宋" w:cs="Times New Roman"/>
                <w:kern w:val="0"/>
                <w:sz w:val="20"/>
              </w:rPr>
            </w:pPr>
            <w:r w:rsidRPr="00C45163">
              <w:rPr>
                <w:rFonts w:ascii="仿宋" w:eastAsia="仿宋" w:hAnsi="仿宋" w:cs="Times New Roman"/>
                <w:kern w:val="0"/>
                <w:sz w:val="20"/>
              </w:rPr>
              <w:t>6</w:t>
            </w:r>
          </w:p>
        </w:tc>
        <w:tc>
          <w:tcPr>
            <w:tcW w:w="805" w:type="pct"/>
            <w:gridSpan w:val="3"/>
            <w:vAlign w:val="center"/>
          </w:tcPr>
          <w:p w:rsidR="006964D2" w:rsidRDefault="00142FD7" w:rsidP="00172F31">
            <w:pPr>
              <w:pStyle w:val="212124"/>
              <w:spacing w:line="240" w:lineRule="exact"/>
              <w:rPr>
                <w:rFonts w:ascii="仿宋" w:eastAsia="仿宋" w:hAnsi="仿宋" w:cs="Times New Roman"/>
                <w:kern w:val="0"/>
                <w:sz w:val="20"/>
              </w:rPr>
            </w:pPr>
            <w:r w:rsidRPr="00C45163">
              <w:rPr>
                <w:rFonts w:ascii="仿宋" w:eastAsia="仿宋" w:hAnsi="仿宋" w:cs="Times New Roman"/>
                <w:kern w:val="0"/>
                <w:sz w:val="20"/>
              </w:rPr>
              <w:t>槽墩撞击破坏</w:t>
            </w:r>
          </w:p>
        </w:tc>
        <w:tc>
          <w:tcPr>
            <w:tcW w:w="3915" w:type="pct"/>
            <w:vAlign w:val="center"/>
          </w:tcPr>
          <w:p w:rsidR="00142FD7" w:rsidRPr="00C45163" w:rsidRDefault="00142FD7" w:rsidP="0096561C">
            <w:pPr>
              <w:pStyle w:val="212124"/>
              <w:spacing w:line="240" w:lineRule="exact"/>
              <w:jc w:val="left"/>
              <w:rPr>
                <w:rFonts w:ascii="仿宋" w:eastAsia="仿宋" w:hAnsi="仿宋" w:cs="Times New Roman"/>
                <w:kern w:val="0"/>
                <w:sz w:val="20"/>
              </w:rPr>
            </w:pPr>
            <w:r w:rsidRPr="00C45163">
              <w:rPr>
                <w:rFonts w:ascii="仿宋" w:eastAsia="仿宋" w:hAnsi="仿宋" w:cs="Times New Roman"/>
                <w:kern w:val="0"/>
                <w:sz w:val="20"/>
              </w:rPr>
              <w:t>（1）关闭输水建筑物上游进口控制或节制闸，随时监控闸前渠道水位变化情况；</w:t>
            </w:r>
          </w:p>
          <w:p w:rsidR="00142FD7" w:rsidRPr="00C45163" w:rsidRDefault="00142FD7" w:rsidP="0096561C">
            <w:pPr>
              <w:pStyle w:val="212124"/>
              <w:spacing w:line="240" w:lineRule="exact"/>
              <w:jc w:val="left"/>
              <w:rPr>
                <w:rFonts w:ascii="仿宋" w:eastAsia="仿宋" w:hAnsi="仿宋" w:cs="Times New Roman"/>
                <w:kern w:val="0"/>
                <w:sz w:val="20"/>
              </w:rPr>
            </w:pPr>
            <w:r w:rsidRPr="00C45163">
              <w:rPr>
                <w:rFonts w:ascii="仿宋" w:eastAsia="仿宋" w:hAnsi="仿宋" w:cs="Times New Roman"/>
                <w:kern w:val="0"/>
                <w:sz w:val="20"/>
              </w:rPr>
              <w:t>（2）输水建筑物上游渠道第一个退水闸根据节制闸闸前水位变化配合开启，以保持渠道水位基本稳定为原则；</w:t>
            </w:r>
          </w:p>
          <w:p w:rsidR="00142FD7" w:rsidRPr="00C45163" w:rsidRDefault="00142FD7" w:rsidP="0096561C">
            <w:pPr>
              <w:pStyle w:val="212124"/>
              <w:spacing w:line="240" w:lineRule="exact"/>
              <w:jc w:val="left"/>
              <w:rPr>
                <w:rFonts w:ascii="仿宋" w:eastAsia="仿宋" w:hAnsi="仿宋" w:cs="Times New Roman"/>
                <w:kern w:val="0"/>
                <w:sz w:val="20"/>
              </w:rPr>
            </w:pPr>
            <w:r w:rsidRPr="00C45163">
              <w:rPr>
                <w:rFonts w:ascii="仿宋" w:eastAsia="仿宋" w:hAnsi="仿宋" w:cs="Times New Roman"/>
                <w:kern w:val="0"/>
                <w:sz w:val="20"/>
              </w:rPr>
              <w:t>（3）在确保下游渠道安全的条件下尽快排空渡槽；</w:t>
            </w:r>
          </w:p>
          <w:p w:rsidR="00142FD7" w:rsidRPr="00C45163" w:rsidRDefault="00142FD7" w:rsidP="0096561C">
            <w:pPr>
              <w:pStyle w:val="212124"/>
              <w:spacing w:line="240" w:lineRule="exact"/>
              <w:jc w:val="left"/>
              <w:rPr>
                <w:rFonts w:ascii="仿宋" w:eastAsia="仿宋" w:hAnsi="仿宋" w:cs="Times New Roman"/>
                <w:kern w:val="0"/>
                <w:sz w:val="20"/>
              </w:rPr>
            </w:pPr>
            <w:r w:rsidRPr="00C45163">
              <w:rPr>
                <w:rFonts w:ascii="仿宋" w:eastAsia="仿宋" w:hAnsi="仿宋" w:cs="Times New Roman"/>
                <w:kern w:val="0"/>
                <w:sz w:val="20"/>
              </w:rPr>
              <w:t>（4）槽墩修复需要进行专门研究。</w:t>
            </w:r>
          </w:p>
        </w:tc>
      </w:tr>
      <w:tr w:rsidR="00142FD7" w:rsidRPr="00C45163" w:rsidTr="007A035A">
        <w:trPr>
          <w:cantSplit/>
          <w:trHeight w:val="20"/>
        </w:trPr>
        <w:tc>
          <w:tcPr>
            <w:tcW w:w="280" w:type="pct"/>
            <w:vMerge w:val="restart"/>
            <w:vAlign w:val="center"/>
          </w:tcPr>
          <w:p w:rsidR="006964D2" w:rsidRDefault="00142FD7" w:rsidP="00172F31">
            <w:pPr>
              <w:pStyle w:val="212124"/>
              <w:spacing w:line="240" w:lineRule="exact"/>
              <w:rPr>
                <w:rFonts w:ascii="仿宋" w:eastAsia="仿宋" w:hAnsi="仿宋" w:cs="Times New Roman"/>
                <w:kern w:val="0"/>
                <w:sz w:val="20"/>
              </w:rPr>
            </w:pPr>
            <w:r w:rsidRPr="00C45163">
              <w:rPr>
                <w:rFonts w:ascii="仿宋" w:eastAsia="仿宋" w:hAnsi="仿宋" w:cs="Times New Roman"/>
                <w:kern w:val="0"/>
                <w:sz w:val="20"/>
              </w:rPr>
              <w:br w:type="page"/>
              <w:t>7</w:t>
            </w:r>
          </w:p>
        </w:tc>
        <w:tc>
          <w:tcPr>
            <w:tcW w:w="256" w:type="pct"/>
            <w:vMerge w:val="restart"/>
            <w:vAlign w:val="center"/>
          </w:tcPr>
          <w:p w:rsidR="006964D2" w:rsidRDefault="00142FD7" w:rsidP="00172F31">
            <w:pPr>
              <w:pStyle w:val="212124"/>
              <w:spacing w:line="240" w:lineRule="exact"/>
              <w:rPr>
                <w:rFonts w:ascii="仿宋" w:eastAsia="仿宋" w:hAnsi="仿宋" w:cs="Times New Roman"/>
                <w:kern w:val="0"/>
                <w:sz w:val="20"/>
              </w:rPr>
            </w:pPr>
            <w:r w:rsidRPr="00C45163">
              <w:rPr>
                <w:rFonts w:ascii="仿宋" w:eastAsia="仿宋" w:hAnsi="仿宋" w:cs="Times New Roman"/>
                <w:kern w:val="0"/>
                <w:sz w:val="20"/>
              </w:rPr>
              <w:t>结构</w:t>
            </w:r>
          </w:p>
          <w:p w:rsidR="006964D2" w:rsidRDefault="00142FD7" w:rsidP="00172F31">
            <w:pPr>
              <w:pStyle w:val="212124"/>
              <w:spacing w:line="240" w:lineRule="exact"/>
              <w:rPr>
                <w:rFonts w:ascii="仿宋" w:eastAsia="仿宋" w:hAnsi="仿宋" w:cs="Times New Roman"/>
                <w:kern w:val="0"/>
                <w:sz w:val="20"/>
              </w:rPr>
            </w:pPr>
            <w:r w:rsidRPr="00C45163">
              <w:rPr>
                <w:rFonts w:ascii="仿宋" w:eastAsia="仿宋" w:hAnsi="仿宋" w:cs="Times New Roman"/>
                <w:kern w:val="0"/>
                <w:sz w:val="20"/>
              </w:rPr>
              <w:t>破坏</w:t>
            </w:r>
          </w:p>
        </w:tc>
        <w:tc>
          <w:tcPr>
            <w:tcW w:w="549" w:type="pct"/>
            <w:gridSpan w:val="2"/>
            <w:vAlign w:val="center"/>
          </w:tcPr>
          <w:p w:rsidR="006964D2" w:rsidRDefault="00142FD7" w:rsidP="00172F31">
            <w:pPr>
              <w:pStyle w:val="212124"/>
              <w:spacing w:line="240" w:lineRule="exact"/>
              <w:rPr>
                <w:rFonts w:ascii="仿宋" w:eastAsia="仿宋" w:hAnsi="仿宋" w:cs="Times New Roman"/>
                <w:kern w:val="0"/>
                <w:sz w:val="20"/>
              </w:rPr>
            </w:pPr>
            <w:r w:rsidRPr="00C45163">
              <w:rPr>
                <w:rFonts w:ascii="仿宋" w:eastAsia="仿宋" w:hAnsi="仿宋" w:cs="Times New Roman"/>
                <w:kern w:val="0"/>
                <w:sz w:val="20"/>
              </w:rPr>
              <w:t>输水通道、排架</w:t>
            </w:r>
          </w:p>
        </w:tc>
        <w:tc>
          <w:tcPr>
            <w:tcW w:w="3915" w:type="pct"/>
            <w:vAlign w:val="center"/>
          </w:tcPr>
          <w:p w:rsidR="00142FD7" w:rsidRPr="00C45163" w:rsidRDefault="00142FD7" w:rsidP="0096561C">
            <w:pPr>
              <w:pStyle w:val="212124"/>
              <w:spacing w:line="240" w:lineRule="exact"/>
              <w:jc w:val="left"/>
              <w:rPr>
                <w:rFonts w:ascii="仿宋" w:eastAsia="仿宋" w:hAnsi="仿宋" w:cs="Times New Roman"/>
                <w:kern w:val="0"/>
                <w:sz w:val="20"/>
              </w:rPr>
            </w:pPr>
            <w:r w:rsidRPr="00C45163">
              <w:rPr>
                <w:rFonts w:ascii="仿宋" w:eastAsia="仿宋" w:hAnsi="仿宋" w:cs="Times New Roman"/>
                <w:kern w:val="0"/>
                <w:sz w:val="20"/>
              </w:rPr>
              <w:t>需要中断相关输水通道输水，减载或设置支撑除险，然后研究加固方案</w:t>
            </w:r>
            <w:r w:rsidR="009164DE">
              <w:rPr>
                <w:rFonts w:ascii="仿宋" w:eastAsia="仿宋" w:hAnsi="仿宋" w:cs="Times New Roman" w:hint="eastAsia"/>
                <w:kern w:val="0"/>
                <w:sz w:val="20"/>
              </w:rPr>
              <w:t>。</w:t>
            </w:r>
          </w:p>
        </w:tc>
      </w:tr>
      <w:tr w:rsidR="00142FD7" w:rsidRPr="00C45163" w:rsidTr="007A035A">
        <w:trPr>
          <w:cantSplit/>
          <w:trHeight w:val="20"/>
        </w:trPr>
        <w:tc>
          <w:tcPr>
            <w:tcW w:w="280" w:type="pct"/>
            <w:vMerge/>
            <w:vAlign w:val="center"/>
          </w:tcPr>
          <w:p w:rsidR="006964D2" w:rsidRDefault="006964D2" w:rsidP="00172F31">
            <w:pPr>
              <w:pStyle w:val="212124"/>
              <w:spacing w:line="240" w:lineRule="exact"/>
              <w:rPr>
                <w:rFonts w:ascii="仿宋" w:eastAsia="仿宋" w:hAnsi="仿宋" w:cs="Times New Roman"/>
                <w:kern w:val="0"/>
                <w:sz w:val="20"/>
              </w:rPr>
            </w:pPr>
          </w:p>
        </w:tc>
        <w:tc>
          <w:tcPr>
            <w:tcW w:w="256" w:type="pct"/>
            <w:vMerge/>
            <w:vAlign w:val="center"/>
          </w:tcPr>
          <w:p w:rsidR="006964D2" w:rsidRDefault="006964D2" w:rsidP="00172F31">
            <w:pPr>
              <w:pStyle w:val="212124"/>
              <w:spacing w:line="240" w:lineRule="exact"/>
              <w:rPr>
                <w:rFonts w:ascii="仿宋" w:eastAsia="仿宋" w:hAnsi="仿宋" w:cs="Times New Roman"/>
                <w:kern w:val="0"/>
                <w:sz w:val="20"/>
              </w:rPr>
            </w:pPr>
          </w:p>
        </w:tc>
        <w:tc>
          <w:tcPr>
            <w:tcW w:w="549" w:type="pct"/>
            <w:gridSpan w:val="2"/>
            <w:vAlign w:val="center"/>
          </w:tcPr>
          <w:p w:rsidR="006964D2" w:rsidRDefault="00142FD7" w:rsidP="00172F31">
            <w:pPr>
              <w:pStyle w:val="212124"/>
              <w:spacing w:line="240" w:lineRule="exact"/>
              <w:rPr>
                <w:rFonts w:ascii="仿宋" w:eastAsia="仿宋" w:hAnsi="仿宋" w:cs="Times New Roman"/>
                <w:kern w:val="0"/>
                <w:sz w:val="20"/>
              </w:rPr>
            </w:pPr>
            <w:r w:rsidRPr="00C45163">
              <w:rPr>
                <w:rFonts w:ascii="仿宋" w:eastAsia="仿宋" w:hAnsi="仿宋" w:cs="Times New Roman"/>
                <w:kern w:val="0"/>
                <w:sz w:val="20"/>
              </w:rPr>
              <w:t>其他</w:t>
            </w:r>
          </w:p>
        </w:tc>
        <w:tc>
          <w:tcPr>
            <w:tcW w:w="3915" w:type="pct"/>
            <w:vAlign w:val="center"/>
          </w:tcPr>
          <w:p w:rsidR="00142FD7" w:rsidRPr="00C45163" w:rsidRDefault="00142FD7" w:rsidP="0096561C">
            <w:pPr>
              <w:pStyle w:val="212124"/>
              <w:spacing w:line="240" w:lineRule="exact"/>
              <w:jc w:val="left"/>
              <w:rPr>
                <w:rFonts w:ascii="仿宋" w:eastAsia="仿宋" w:hAnsi="仿宋" w:cs="Times New Roman"/>
                <w:kern w:val="0"/>
                <w:sz w:val="20"/>
              </w:rPr>
            </w:pPr>
            <w:r w:rsidRPr="00C45163">
              <w:rPr>
                <w:rFonts w:ascii="仿宋" w:eastAsia="仿宋" w:hAnsi="仿宋" w:cs="Times New Roman"/>
                <w:kern w:val="0"/>
                <w:sz w:val="20"/>
              </w:rPr>
              <w:t>先减载或设置支撑除险，然后研究加固方案</w:t>
            </w:r>
            <w:r w:rsidR="009164DE">
              <w:rPr>
                <w:rFonts w:ascii="仿宋" w:eastAsia="仿宋" w:hAnsi="仿宋" w:cs="Times New Roman" w:hint="eastAsia"/>
                <w:kern w:val="0"/>
                <w:sz w:val="20"/>
              </w:rPr>
              <w:t>。</w:t>
            </w:r>
          </w:p>
        </w:tc>
      </w:tr>
      <w:tr w:rsidR="00142FD7" w:rsidRPr="00C45163" w:rsidTr="007A035A">
        <w:trPr>
          <w:cantSplit/>
          <w:trHeight w:val="20"/>
        </w:trPr>
        <w:tc>
          <w:tcPr>
            <w:tcW w:w="280" w:type="pct"/>
            <w:vAlign w:val="center"/>
          </w:tcPr>
          <w:p w:rsidR="006964D2" w:rsidRDefault="00142FD7" w:rsidP="00172F31">
            <w:pPr>
              <w:pStyle w:val="212124"/>
              <w:spacing w:line="240" w:lineRule="exact"/>
              <w:rPr>
                <w:rFonts w:ascii="仿宋" w:eastAsia="仿宋" w:hAnsi="仿宋" w:cs="Times New Roman"/>
                <w:kern w:val="0"/>
                <w:sz w:val="20"/>
              </w:rPr>
            </w:pPr>
            <w:r w:rsidRPr="00C45163">
              <w:rPr>
                <w:rFonts w:ascii="仿宋" w:eastAsia="仿宋" w:hAnsi="仿宋" w:cs="Times New Roman"/>
                <w:kern w:val="0"/>
                <w:sz w:val="20"/>
              </w:rPr>
              <w:t>8</w:t>
            </w:r>
          </w:p>
        </w:tc>
        <w:tc>
          <w:tcPr>
            <w:tcW w:w="805" w:type="pct"/>
            <w:gridSpan w:val="3"/>
            <w:vAlign w:val="center"/>
          </w:tcPr>
          <w:p w:rsidR="006964D2" w:rsidRDefault="00142FD7" w:rsidP="00172F31">
            <w:pPr>
              <w:pStyle w:val="212124"/>
              <w:spacing w:line="240" w:lineRule="exact"/>
              <w:rPr>
                <w:rFonts w:ascii="仿宋" w:eastAsia="仿宋" w:hAnsi="仿宋" w:cs="Times New Roman"/>
                <w:kern w:val="0"/>
                <w:sz w:val="20"/>
              </w:rPr>
            </w:pPr>
            <w:r w:rsidRPr="00C45163">
              <w:rPr>
                <w:rFonts w:ascii="仿宋" w:eastAsia="仿宋" w:hAnsi="仿宋" w:cs="Times New Roman"/>
                <w:kern w:val="0"/>
                <w:sz w:val="20"/>
              </w:rPr>
              <w:t>过流能力减小</w:t>
            </w:r>
          </w:p>
        </w:tc>
        <w:tc>
          <w:tcPr>
            <w:tcW w:w="3915" w:type="pct"/>
            <w:vAlign w:val="center"/>
          </w:tcPr>
          <w:p w:rsidR="00142FD7" w:rsidRPr="00C45163" w:rsidRDefault="00142FD7" w:rsidP="0096561C">
            <w:pPr>
              <w:pStyle w:val="212124"/>
              <w:spacing w:line="240" w:lineRule="exact"/>
              <w:jc w:val="left"/>
              <w:rPr>
                <w:rFonts w:ascii="仿宋" w:eastAsia="仿宋" w:hAnsi="仿宋" w:cs="Times New Roman"/>
                <w:kern w:val="0"/>
                <w:sz w:val="20"/>
              </w:rPr>
            </w:pPr>
            <w:r w:rsidRPr="00C45163">
              <w:rPr>
                <w:rFonts w:ascii="仿宋" w:eastAsia="仿宋" w:hAnsi="仿宋" w:cs="Times New Roman"/>
                <w:kern w:val="0"/>
                <w:sz w:val="20"/>
              </w:rPr>
              <w:t>配合调度运行，增大其他闸门开度或抬高运行水位</w:t>
            </w:r>
            <w:r w:rsidR="009164DE">
              <w:rPr>
                <w:rFonts w:ascii="仿宋" w:eastAsia="仿宋" w:hAnsi="仿宋" w:cs="Times New Roman" w:hint="eastAsia"/>
                <w:kern w:val="0"/>
                <w:sz w:val="20"/>
              </w:rPr>
              <w:t>。</w:t>
            </w:r>
          </w:p>
        </w:tc>
      </w:tr>
    </w:tbl>
    <w:p w:rsidR="00142FD7" w:rsidRPr="00C45163" w:rsidRDefault="00142FD7" w:rsidP="00142FD7">
      <w:pPr>
        <w:pStyle w:val="10"/>
        <w:ind w:firstLine="240"/>
        <w:outlineLvl w:val="9"/>
        <w:rPr>
          <w:rFonts w:ascii="Times New Roman" w:hAnsi="Times New Roman" w:cs="Times New Roman"/>
        </w:rPr>
      </w:pPr>
      <w:r w:rsidRPr="00C45163">
        <w:rPr>
          <w:rFonts w:ascii="Times New Roman" w:hAnsi="Times New Roman" w:cs="Times New Roman"/>
        </w:rPr>
        <w:br w:type="column"/>
      </w:r>
      <w:r w:rsidRPr="00C45163">
        <w:rPr>
          <w:rFonts w:ascii="Times New Roman" w:hAnsi="Times New Roman" w:cs="Times New Roman" w:hint="eastAsia"/>
        </w:rPr>
        <w:lastRenderedPageBreak/>
        <w:t>（</w:t>
      </w:r>
      <w:r w:rsidRPr="00C45163">
        <w:rPr>
          <w:rFonts w:ascii="Times New Roman" w:hAnsi="Times New Roman" w:cs="Times New Roman" w:hint="eastAsia"/>
        </w:rPr>
        <w:t>2</w:t>
      </w:r>
      <w:r w:rsidRPr="00C45163">
        <w:rPr>
          <w:rFonts w:ascii="Times New Roman" w:hAnsi="Times New Roman" w:cs="Times New Roman" w:hint="eastAsia"/>
        </w:rPr>
        <w:t>）跨、穿渠建筑物风险事件控制措施</w:t>
      </w:r>
    </w:p>
    <w:p w:rsidR="00142FD7" w:rsidRPr="00C45163" w:rsidRDefault="00142FD7" w:rsidP="00142FD7">
      <w:pPr>
        <w:pStyle w:val="10"/>
        <w:ind w:firstLine="240"/>
        <w:jc w:val="center"/>
        <w:outlineLvl w:val="9"/>
        <w:rPr>
          <w:rFonts w:hAnsi="黑体" w:cs="Times New Roman"/>
          <w:szCs w:val="24"/>
        </w:rPr>
      </w:pPr>
      <w:r w:rsidRPr="00C45163">
        <w:rPr>
          <w:rFonts w:hAnsi="黑体" w:cs="Times New Roman"/>
          <w:szCs w:val="24"/>
        </w:rPr>
        <w:t>表3.2-</w:t>
      </w:r>
      <w:r w:rsidR="00C57C49" w:rsidRPr="00C45163">
        <w:rPr>
          <w:rFonts w:hAnsi="黑体" w:cs="Times New Roman" w:hint="eastAsia"/>
          <w:szCs w:val="24"/>
        </w:rPr>
        <w:t xml:space="preserve">10  </w:t>
      </w:r>
      <w:r w:rsidRPr="00C45163">
        <w:rPr>
          <w:rFonts w:hAnsi="黑体" w:cs="Times New Roman"/>
          <w:szCs w:val="24"/>
        </w:rPr>
        <w:t>跨、穿渠建筑物（包括排水建筑物、其他穿越交叉及跨渠桥梁、下穿通道等）</w:t>
      </w:r>
      <w:r w:rsidR="00D14E61">
        <w:rPr>
          <w:rFonts w:hAnsi="黑体" w:cs="Times New Roman"/>
          <w:szCs w:val="24"/>
        </w:rPr>
        <w:t>风险控制措施</w:t>
      </w:r>
      <w:r w:rsidRPr="00C45163">
        <w:rPr>
          <w:rFonts w:hAnsi="黑体" w:cs="Times New Roman"/>
          <w:szCs w:val="24"/>
        </w:rPr>
        <w:t>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674"/>
        <w:gridCol w:w="2269"/>
        <w:gridCol w:w="11275"/>
      </w:tblGrid>
      <w:tr w:rsidR="00142FD7" w:rsidRPr="00C45163" w:rsidTr="00172F31">
        <w:trPr>
          <w:cantSplit/>
          <w:trHeight w:val="20"/>
          <w:tblHeader/>
          <w:jc w:val="center"/>
        </w:trPr>
        <w:tc>
          <w:tcPr>
            <w:tcW w:w="237" w:type="pct"/>
            <w:vAlign w:val="center"/>
          </w:tcPr>
          <w:p w:rsidR="0088522F" w:rsidRDefault="00142FD7">
            <w:pPr>
              <w:pStyle w:val="212124"/>
              <w:spacing w:line="280" w:lineRule="exact"/>
              <w:rPr>
                <w:rFonts w:ascii="仿宋" w:eastAsia="仿宋" w:hAnsi="仿宋" w:cs="Times New Roman"/>
                <w:sz w:val="20"/>
              </w:rPr>
            </w:pPr>
            <w:r w:rsidRPr="00C45163">
              <w:rPr>
                <w:rFonts w:ascii="仿宋" w:eastAsia="仿宋" w:hAnsi="仿宋" w:cs="Times New Roman"/>
                <w:sz w:val="20"/>
              </w:rPr>
              <w:t>编号</w:t>
            </w:r>
          </w:p>
        </w:tc>
        <w:tc>
          <w:tcPr>
            <w:tcW w:w="798" w:type="pct"/>
            <w:vAlign w:val="center"/>
          </w:tcPr>
          <w:p w:rsidR="0088522F" w:rsidRDefault="00142FD7">
            <w:pPr>
              <w:pStyle w:val="212124"/>
              <w:spacing w:line="280" w:lineRule="exact"/>
              <w:rPr>
                <w:rFonts w:ascii="仿宋" w:eastAsia="仿宋" w:hAnsi="仿宋" w:cs="Times New Roman"/>
                <w:kern w:val="0"/>
                <w:sz w:val="20"/>
              </w:rPr>
            </w:pPr>
            <w:r w:rsidRPr="00C45163">
              <w:rPr>
                <w:rFonts w:ascii="仿宋" w:eastAsia="仿宋" w:hAnsi="仿宋" w:cs="Times New Roman"/>
                <w:kern w:val="0"/>
                <w:sz w:val="20"/>
              </w:rPr>
              <w:t>风险事件分类</w:t>
            </w:r>
          </w:p>
        </w:tc>
        <w:tc>
          <w:tcPr>
            <w:tcW w:w="3965" w:type="pct"/>
            <w:vAlign w:val="center"/>
          </w:tcPr>
          <w:p w:rsidR="0088522F" w:rsidRDefault="00142FD7">
            <w:pPr>
              <w:widowControl/>
              <w:spacing w:line="280" w:lineRule="exact"/>
              <w:rPr>
                <w:rFonts w:ascii="仿宋" w:eastAsia="仿宋" w:hAnsi="仿宋" w:cs="Times New Roman"/>
                <w:kern w:val="0"/>
                <w:sz w:val="20"/>
                <w:szCs w:val="20"/>
              </w:rPr>
            </w:pPr>
            <w:r w:rsidRPr="00C45163">
              <w:rPr>
                <w:rFonts w:ascii="仿宋" w:eastAsia="仿宋" w:hAnsi="仿宋" w:cs="Times New Roman"/>
                <w:kern w:val="0"/>
                <w:sz w:val="20"/>
                <w:szCs w:val="20"/>
              </w:rPr>
              <w:t>控制措施（根据风险事件程度和范围选择一种或几种处理措施）</w:t>
            </w:r>
          </w:p>
        </w:tc>
      </w:tr>
      <w:tr w:rsidR="00142FD7" w:rsidRPr="00C45163" w:rsidTr="00172F31">
        <w:trPr>
          <w:cantSplit/>
          <w:trHeight w:val="20"/>
          <w:jc w:val="center"/>
        </w:trPr>
        <w:tc>
          <w:tcPr>
            <w:tcW w:w="237" w:type="pct"/>
            <w:vAlign w:val="center"/>
          </w:tcPr>
          <w:p w:rsidR="0088522F" w:rsidRDefault="00142FD7">
            <w:pPr>
              <w:pStyle w:val="212124"/>
              <w:spacing w:line="280" w:lineRule="exact"/>
              <w:rPr>
                <w:rFonts w:ascii="仿宋" w:eastAsia="仿宋" w:hAnsi="仿宋" w:cs="Times New Roman"/>
                <w:sz w:val="20"/>
              </w:rPr>
            </w:pPr>
            <w:r w:rsidRPr="00C45163">
              <w:rPr>
                <w:rFonts w:ascii="仿宋" w:eastAsia="仿宋" w:hAnsi="仿宋" w:cs="Times New Roman"/>
                <w:sz w:val="20"/>
              </w:rPr>
              <w:t>1</w:t>
            </w:r>
          </w:p>
        </w:tc>
        <w:tc>
          <w:tcPr>
            <w:tcW w:w="798" w:type="pct"/>
            <w:vAlign w:val="center"/>
          </w:tcPr>
          <w:p w:rsidR="0088522F" w:rsidRDefault="00142FD7">
            <w:pPr>
              <w:pStyle w:val="212124"/>
              <w:spacing w:line="280" w:lineRule="exact"/>
              <w:rPr>
                <w:rFonts w:ascii="仿宋" w:eastAsia="仿宋" w:hAnsi="仿宋" w:cs="Times New Roman"/>
                <w:kern w:val="0"/>
                <w:sz w:val="20"/>
              </w:rPr>
            </w:pPr>
            <w:r w:rsidRPr="00C45163">
              <w:rPr>
                <w:rFonts w:ascii="仿宋" w:eastAsia="仿宋" w:hAnsi="仿宋" w:cs="Times New Roman"/>
                <w:kern w:val="0"/>
                <w:sz w:val="20"/>
              </w:rPr>
              <w:t>桩基沉降变形导致跨渠建筑物整体失稳</w:t>
            </w:r>
          </w:p>
        </w:tc>
        <w:tc>
          <w:tcPr>
            <w:tcW w:w="3965" w:type="pct"/>
            <w:vAlign w:val="center"/>
          </w:tcPr>
          <w:p w:rsidR="0088522F" w:rsidRDefault="00142FD7">
            <w:pPr>
              <w:widowControl/>
              <w:spacing w:line="280" w:lineRule="exact"/>
              <w:rPr>
                <w:rFonts w:ascii="仿宋" w:eastAsia="仿宋" w:hAnsi="仿宋" w:cs="Times New Roman"/>
                <w:kern w:val="0"/>
                <w:sz w:val="20"/>
                <w:szCs w:val="20"/>
              </w:rPr>
            </w:pPr>
            <w:r w:rsidRPr="00C45163">
              <w:rPr>
                <w:rFonts w:ascii="仿宋" w:eastAsia="仿宋" w:hAnsi="仿宋" w:cs="Times New Roman"/>
                <w:kern w:val="0"/>
                <w:sz w:val="20"/>
                <w:szCs w:val="20"/>
              </w:rPr>
              <w:t>（1）先减载或设置支撑除险；</w:t>
            </w:r>
          </w:p>
          <w:p w:rsidR="0088522F" w:rsidRDefault="00142FD7">
            <w:pPr>
              <w:widowControl/>
              <w:spacing w:line="280" w:lineRule="exact"/>
              <w:rPr>
                <w:rFonts w:ascii="仿宋" w:eastAsia="仿宋" w:hAnsi="仿宋" w:cs="Times New Roman"/>
                <w:kern w:val="0"/>
                <w:sz w:val="20"/>
                <w:szCs w:val="20"/>
              </w:rPr>
            </w:pPr>
            <w:r w:rsidRPr="00C45163">
              <w:rPr>
                <w:rFonts w:ascii="仿宋" w:eastAsia="仿宋" w:hAnsi="仿宋" w:cs="Times New Roman"/>
                <w:kern w:val="0"/>
                <w:sz w:val="20"/>
                <w:szCs w:val="20"/>
              </w:rPr>
              <w:t>（2）采用小型围堰，在渠道输水条件下，在槽墩周围形成局部静水环境；</w:t>
            </w:r>
          </w:p>
          <w:p w:rsidR="0088522F" w:rsidRDefault="00142FD7">
            <w:pPr>
              <w:pStyle w:val="212124"/>
              <w:spacing w:line="280" w:lineRule="exact"/>
              <w:jc w:val="left"/>
              <w:rPr>
                <w:rFonts w:ascii="仿宋" w:eastAsia="仿宋" w:hAnsi="仿宋" w:cs="Times New Roman"/>
                <w:kern w:val="0"/>
                <w:sz w:val="20"/>
              </w:rPr>
            </w:pPr>
            <w:r w:rsidRPr="00C45163">
              <w:rPr>
                <w:rFonts w:ascii="仿宋" w:eastAsia="仿宋" w:hAnsi="仿宋" w:cs="Times New Roman"/>
                <w:kern w:val="0"/>
                <w:sz w:val="20"/>
              </w:rPr>
              <w:t>（3）在桩基周围对地基进行灌浆处理，加大桩土间摩阻力。</w:t>
            </w:r>
          </w:p>
        </w:tc>
      </w:tr>
      <w:tr w:rsidR="00142FD7" w:rsidRPr="00C45163" w:rsidTr="00172F31">
        <w:trPr>
          <w:cantSplit/>
          <w:trHeight w:val="20"/>
          <w:jc w:val="center"/>
        </w:trPr>
        <w:tc>
          <w:tcPr>
            <w:tcW w:w="237" w:type="pct"/>
            <w:vAlign w:val="center"/>
          </w:tcPr>
          <w:p w:rsidR="0088522F" w:rsidRDefault="00142FD7">
            <w:pPr>
              <w:pStyle w:val="212124"/>
              <w:spacing w:line="280" w:lineRule="exact"/>
              <w:rPr>
                <w:rFonts w:ascii="仿宋" w:eastAsia="仿宋" w:hAnsi="仿宋" w:cs="Times New Roman"/>
                <w:sz w:val="20"/>
              </w:rPr>
            </w:pPr>
            <w:r w:rsidRPr="00C45163">
              <w:rPr>
                <w:rFonts w:ascii="仿宋" w:eastAsia="仿宋" w:hAnsi="仿宋" w:cs="Times New Roman"/>
                <w:sz w:val="20"/>
              </w:rPr>
              <w:t>2</w:t>
            </w:r>
          </w:p>
        </w:tc>
        <w:tc>
          <w:tcPr>
            <w:tcW w:w="798" w:type="pct"/>
            <w:vAlign w:val="center"/>
          </w:tcPr>
          <w:p w:rsidR="0088522F" w:rsidRDefault="00142FD7">
            <w:pPr>
              <w:pStyle w:val="212124"/>
              <w:spacing w:line="280" w:lineRule="exact"/>
              <w:rPr>
                <w:rFonts w:ascii="仿宋" w:eastAsia="仿宋" w:hAnsi="仿宋" w:cs="Times New Roman"/>
                <w:kern w:val="0"/>
                <w:sz w:val="20"/>
              </w:rPr>
            </w:pPr>
            <w:r w:rsidRPr="00C45163">
              <w:rPr>
                <w:rFonts w:ascii="仿宋" w:eastAsia="仿宋" w:hAnsi="仿宋" w:cs="Times New Roman"/>
                <w:kern w:val="0"/>
                <w:sz w:val="20"/>
              </w:rPr>
              <w:t>跨渠建筑物构件破坏</w:t>
            </w:r>
          </w:p>
        </w:tc>
        <w:tc>
          <w:tcPr>
            <w:tcW w:w="3965" w:type="pct"/>
            <w:vAlign w:val="center"/>
          </w:tcPr>
          <w:p w:rsidR="0088522F" w:rsidRDefault="00142FD7">
            <w:pPr>
              <w:widowControl/>
              <w:spacing w:line="280" w:lineRule="exact"/>
              <w:rPr>
                <w:rFonts w:ascii="仿宋" w:eastAsia="仿宋" w:hAnsi="仿宋" w:cs="Times New Roman"/>
                <w:kern w:val="0"/>
                <w:sz w:val="20"/>
                <w:szCs w:val="20"/>
              </w:rPr>
            </w:pPr>
            <w:r w:rsidRPr="00C45163">
              <w:rPr>
                <w:rFonts w:ascii="仿宋" w:eastAsia="仿宋" w:hAnsi="仿宋" w:cs="Times New Roman"/>
                <w:kern w:val="0"/>
                <w:sz w:val="20"/>
                <w:szCs w:val="20"/>
              </w:rPr>
              <w:t>先减载或设置支撑除险，然后研究加固方案</w:t>
            </w:r>
            <w:r w:rsidR="00881DE9">
              <w:rPr>
                <w:rFonts w:ascii="仿宋" w:eastAsia="仿宋" w:hAnsi="仿宋" w:cs="Times New Roman"/>
                <w:kern w:val="0"/>
                <w:sz w:val="20"/>
                <w:szCs w:val="20"/>
              </w:rPr>
              <w:t>。</w:t>
            </w:r>
          </w:p>
        </w:tc>
      </w:tr>
      <w:tr w:rsidR="00142FD7" w:rsidRPr="00C45163" w:rsidTr="00172F31">
        <w:trPr>
          <w:cantSplit/>
          <w:trHeight w:val="20"/>
          <w:jc w:val="center"/>
        </w:trPr>
        <w:tc>
          <w:tcPr>
            <w:tcW w:w="237" w:type="pct"/>
            <w:vAlign w:val="center"/>
          </w:tcPr>
          <w:p w:rsidR="0088522F" w:rsidRDefault="00142FD7">
            <w:pPr>
              <w:pStyle w:val="212124"/>
              <w:spacing w:line="280" w:lineRule="exact"/>
              <w:rPr>
                <w:rFonts w:ascii="仿宋" w:eastAsia="仿宋" w:hAnsi="仿宋" w:cs="Times New Roman"/>
                <w:sz w:val="20"/>
              </w:rPr>
            </w:pPr>
            <w:r w:rsidRPr="00C45163">
              <w:rPr>
                <w:rFonts w:ascii="仿宋" w:eastAsia="仿宋" w:hAnsi="仿宋" w:cs="Times New Roman"/>
                <w:sz w:val="20"/>
              </w:rPr>
              <w:t>3</w:t>
            </w:r>
          </w:p>
        </w:tc>
        <w:tc>
          <w:tcPr>
            <w:tcW w:w="798" w:type="pct"/>
            <w:vAlign w:val="center"/>
          </w:tcPr>
          <w:p w:rsidR="0088522F" w:rsidRDefault="00142FD7">
            <w:pPr>
              <w:pStyle w:val="212124"/>
              <w:spacing w:line="280" w:lineRule="exact"/>
              <w:rPr>
                <w:rFonts w:ascii="仿宋" w:eastAsia="仿宋" w:hAnsi="仿宋" w:cs="Times New Roman"/>
                <w:kern w:val="0"/>
                <w:sz w:val="20"/>
              </w:rPr>
            </w:pPr>
            <w:r w:rsidRPr="00C45163">
              <w:rPr>
                <w:rFonts w:ascii="仿宋" w:eastAsia="仿宋" w:hAnsi="仿宋" w:cs="Times New Roman"/>
                <w:kern w:val="0"/>
                <w:sz w:val="20"/>
              </w:rPr>
              <w:t>排水渡槽淤堵或下游排水不畅导致洪水入渠</w:t>
            </w:r>
          </w:p>
        </w:tc>
        <w:tc>
          <w:tcPr>
            <w:tcW w:w="3965" w:type="pct"/>
            <w:vAlign w:val="center"/>
          </w:tcPr>
          <w:p w:rsidR="0088522F" w:rsidRDefault="00142FD7">
            <w:pPr>
              <w:pStyle w:val="212124"/>
              <w:spacing w:line="280" w:lineRule="exact"/>
              <w:jc w:val="left"/>
              <w:rPr>
                <w:rFonts w:ascii="仿宋" w:eastAsia="仿宋" w:hAnsi="仿宋" w:cs="Times New Roman"/>
                <w:kern w:val="0"/>
                <w:sz w:val="20"/>
              </w:rPr>
            </w:pPr>
            <w:r w:rsidRPr="00C45163">
              <w:rPr>
                <w:rFonts w:ascii="仿宋" w:eastAsia="仿宋" w:hAnsi="仿宋" w:cs="Times New Roman"/>
                <w:kern w:val="0"/>
                <w:sz w:val="20"/>
              </w:rPr>
              <w:t>（1）在排水渡槽进口上游一定距离（一般不小于100m）的天然河道，设置临时或永久拦沙坎，防止含泥量极高的水流进入排水渡槽，造成渡槽淤塞；</w:t>
            </w:r>
          </w:p>
          <w:p w:rsidR="0088522F" w:rsidRDefault="00142FD7">
            <w:pPr>
              <w:pStyle w:val="212124"/>
              <w:spacing w:line="280" w:lineRule="exact"/>
              <w:jc w:val="left"/>
              <w:rPr>
                <w:rFonts w:ascii="仿宋" w:eastAsia="仿宋" w:hAnsi="仿宋" w:cs="Times New Roman"/>
                <w:kern w:val="0"/>
                <w:sz w:val="20"/>
              </w:rPr>
            </w:pPr>
            <w:r w:rsidRPr="00C45163">
              <w:rPr>
                <w:rFonts w:ascii="仿宋" w:eastAsia="仿宋" w:hAnsi="仿宋" w:cs="Times New Roman"/>
                <w:kern w:val="0"/>
                <w:sz w:val="20"/>
              </w:rPr>
              <w:t>（2）在洪水期间应加强渠道沿线天然河流水流状态的巡查，随时打捞聚集在渡槽进口处的漂浮物；</w:t>
            </w:r>
          </w:p>
          <w:p w:rsidR="0088522F" w:rsidRDefault="00142FD7">
            <w:pPr>
              <w:pStyle w:val="212124"/>
              <w:spacing w:line="280" w:lineRule="exact"/>
              <w:jc w:val="left"/>
              <w:rPr>
                <w:rFonts w:ascii="仿宋" w:eastAsia="仿宋" w:hAnsi="仿宋" w:cs="Times New Roman"/>
                <w:kern w:val="0"/>
                <w:sz w:val="20"/>
              </w:rPr>
            </w:pPr>
            <w:r w:rsidRPr="00C45163">
              <w:rPr>
                <w:rFonts w:ascii="仿宋" w:eastAsia="仿宋" w:hAnsi="仿宋" w:cs="Times New Roman"/>
                <w:kern w:val="0"/>
                <w:sz w:val="20"/>
              </w:rPr>
              <w:t>（3）疏通排洪通道，降低局部区域洪水位；</w:t>
            </w:r>
          </w:p>
          <w:p w:rsidR="0088522F" w:rsidRDefault="00142FD7">
            <w:pPr>
              <w:pStyle w:val="212124"/>
              <w:spacing w:line="280" w:lineRule="exact"/>
              <w:jc w:val="left"/>
              <w:rPr>
                <w:rFonts w:ascii="仿宋" w:eastAsia="仿宋" w:hAnsi="仿宋" w:cs="Times New Roman"/>
                <w:kern w:val="0"/>
                <w:sz w:val="20"/>
              </w:rPr>
            </w:pPr>
            <w:r w:rsidRPr="00C45163">
              <w:rPr>
                <w:rFonts w:ascii="仿宋" w:eastAsia="仿宋" w:hAnsi="仿宋" w:cs="Times New Roman"/>
                <w:kern w:val="0"/>
                <w:sz w:val="20"/>
              </w:rPr>
              <w:t>（4）加高排水渡槽上下游的防洪堤，排水渡槽下部渠坡采用混凝土硬化处理，加强坡面防护；</w:t>
            </w:r>
          </w:p>
          <w:p w:rsidR="0088522F" w:rsidRDefault="00142FD7">
            <w:pPr>
              <w:pStyle w:val="212124"/>
              <w:spacing w:line="280" w:lineRule="exact"/>
              <w:jc w:val="left"/>
              <w:rPr>
                <w:rFonts w:ascii="仿宋" w:eastAsia="仿宋" w:hAnsi="仿宋" w:cs="Times New Roman"/>
                <w:kern w:val="0"/>
                <w:sz w:val="20"/>
              </w:rPr>
            </w:pPr>
            <w:r w:rsidRPr="00C45163">
              <w:rPr>
                <w:rFonts w:ascii="仿宋" w:eastAsia="仿宋" w:hAnsi="仿宋" w:cs="Times New Roman"/>
                <w:kern w:val="0"/>
                <w:sz w:val="20"/>
              </w:rPr>
              <w:t>（5）加强汛期水位监测，当洪量较大、水位上涨过快时，可采取临时抽排措施进行紧急处理。</w:t>
            </w:r>
          </w:p>
        </w:tc>
      </w:tr>
      <w:tr w:rsidR="00142FD7" w:rsidRPr="00C45163" w:rsidTr="00172F31">
        <w:trPr>
          <w:cantSplit/>
          <w:trHeight w:val="20"/>
          <w:jc w:val="center"/>
        </w:trPr>
        <w:tc>
          <w:tcPr>
            <w:tcW w:w="237" w:type="pct"/>
            <w:vAlign w:val="center"/>
          </w:tcPr>
          <w:p w:rsidR="0088522F" w:rsidRDefault="00142FD7">
            <w:pPr>
              <w:pStyle w:val="212124"/>
              <w:spacing w:line="280" w:lineRule="exact"/>
              <w:rPr>
                <w:rFonts w:ascii="仿宋" w:eastAsia="仿宋" w:hAnsi="仿宋" w:cs="Times New Roman"/>
                <w:sz w:val="20"/>
              </w:rPr>
            </w:pPr>
            <w:r w:rsidRPr="00C45163">
              <w:rPr>
                <w:rFonts w:ascii="仿宋" w:eastAsia="仿宋" w:hAnsi="仿宋" w:cs="Times New Roman"/>
                <w:sz w:val="20"/>
              </w:rPr>
              <w:t>4</w:t>
            </w:r>
          </w:p>
        </w:tc>
        <w:tc>
          <w:tcPr>
            <w:tcW w:w="798" w:type="pct"/>
            <w:vAlign w:val="center"/>
          </w:tcPr>
          <w:p w:rsidR="0088522F" w:rsidRDefault="00142FD7">
            <w:pPr>
              <w:pStyle w:val="212124"/>
              <w:spacing w:line="280" w:lineRule="exact"/>
              <w:rPr>
                <w:rFonts w:ascii="仿宋" w:eastAsia="仿宋" w:hAnsi="仿宋" w:cs="Times New Roman"/>
                <w:kern w:val="0"/>
                <w:sz w:val="20"/>
              </w:rPr>
            </w:pPr>
            <w:r w:rsidRPr="00C45163">
              <w:rPr>
                <w:rFonts w:ascii="仿宋" w:eastAsia="仿宋" w:hAnsi="仿宋" w:cs="Times New Roman"/>
                <w:kern w:val="0"/>
                <w:sz w:val="20"/>
              </w:rPr>
              <w:t>穿渠建筑物地基沉降导致整体失稳</w:t>
            </w:r>
          </w:p>
        </w:tc>
        <w:tc>
          <w:tcPr>
            <w:tcW w:w="3965" w:type="pct"/>
            <w:vAlign w:val="center"/>
          </w:tcPr>
          <w:p w:rsidR="0088522F" w:rsidRDefault="00142FD7">
            <w:pPr>
              <w:pStyle w:val="212124"/>
              <w:spacing w:line="280" w:lineRule="exact"/>
              <w:jc w:val="left"/>
              <w:rPr>
                <w:rFonts w:ascii="仿宋" w:eastAsia="仿宋" w:hAnsi="仿宋" w:cs="Times New Roman"/>
                <w:kern w:val="0"/>
                <w:sz w:val="20"/>
              </w:rPr>
            </w:pPr>
            <w:r w:rsidRPr="00C45163">
              <w:rPr>
                <w:rFonts w:ascii="仿宋" w:eastAsia="仿宋" w:hAnsi="仿宋" w:cs="Times New Roman"/>
                <w:kern w:val="0"/>
                <w:sz w:val="20"/>
              </w:rPr>
              <w:t>（1）配合调度运行，降低上部渠道的运行水位，必要时中断输水；</w:t>
            </w:r>
          </w:p>
          <w:p w:rsidR="0088522F" w:rsidRDefault="00142FD7">
            <w:pPr>
              <w:pStyle w:val="212124"/>
              <w:spacing w:line="280" w:lineRule="exact"/>
              <w:jc w:val="left"/>
              <w:rPr>
                <w:rFonts w:ascii="仿宋" w:eastAsia="仿宋" w:hAnsi="仿宋" w:cs="Times New Roman"/>
                <w:kern w:val="0"/>
                <w:sz w:val="20"/>
              </w:rPr>
            </w:pPr>
            <w:r w:rsidRPr="00C45163">
              <w:rPr>
                <w:rFonts w:ascii="仿宋" w:eastAsia="仿宋" w:hAnsi="仿宋" w:cs="Times New Roman"/>
                <w:kern w:val="0"/>
                <w:sz w:val="20"/>
              </w:rPr>
              <w:t>（2）采取灌浆、打围护桩等工程措施对地基进行加固处理。</w:t>
            </w:r>
          </w:p>
        </w:tc>
      </w:tr>
      <w:tr w:rsidR="00142FD7" w:rsidRPr="00C45163" w:rsidTr="00172F31">
        <w:trPr>
          <w:cantSplit/>
          <w:trHeight w:val="20"/>
          <w:jc w:val="center"/>
        </w:trPr>
        <w:tc>
          <w:tcPr>
            <w:tcW w:w="237" w:type="pct"/>
            <w:vAlign w:val="center"/>
          </w:tcPr>
          <w:p w:rsidR="0088522F" w:rsidRDefault="00142FD7">
            <w:pPr>
              <w:pStyle w:val="212124"/>
              <w:spacing w:line="280" w:lineRule="exact"/>
              <w:rPr>
                <w:rFonts w:ascii="仿宋" w:eastAsia="仿宋" w:hAnsi="仿宋" w:cs="Times New Roman"/>
                <w:sz w:val="20"/>
              </w:rPr>
            </w:pPr>
            <w:r w:rsidRPr="00C45163">
              <w:rPr>
                <w:rFonts w:ascii="仿宋" w:eastAsia="仿宋" w:hAnsi="仿宋" w:cs="Times New Roman"/>
                <w:sz w:val="20"/>
              </w:rPr>
              <w:t>5</w:t>
            </w:r>
          </w:p>
        </w:tc>
        <w:tc>
          <w:tcPr>
            <w:tcW w:w="798" w:type="pct"/>
            <w:vAlign w:val="center"/>
          </w:tcPr>
          <w:p w:rsidR="0088522F" w:rsidRDefault="00142FD7">
            <w:pPr>
              <w:pStyle w:val="212124"/>
              <w:spacing w:line="280" w:lineRule="exact"/>
              <w:rPr>
                <w:rFonts w:ascii="仿宋" w:eastAsia="仿宋" w:hAnsi="仿宋" w:cs="Times New Roman"/>
                <w:kern w:val="0"/>
                <w:sz w:val="20"/>
              </w:rPr>
            </w:pPr>
            <w:r w:rsidRPr="00C45163">
              <w:rPr>
                <w:rFonts w:ascii="仿宋" w:eastAsia="仿宋" w:hAnsi="仿宋" w:cs="Times New Roman"/>
                <w:kern w:val="0"/>
                <w:sz w:val="20"/>
              </w:rPr>
              <w:t>穿渠建筑物构件破坏</w:t>
            </w:r>
          </w:p>
        </w:tc>
        <w:tc>
          <w:tcPr>
            <w:tcW w:w="3965" w:type="pct"/>
            <w:vAlign w:val="center"/>
          </w:tcPr>
          <w:p w:rsidR="0088522F" w:rsidRDefault="00142FD7">
            <w:pPr>
              <w:pStyle w:val="212124"/>
              <w:spacing w:line="280" w:lineRule="exact"/>
              <w:jc w:val="left"/>
              <w:rPr>
                <w:rFonts w:ascii="仿宋" w:eastAsia="仿宋" w:hAnsi="仿宋" w:cs="Times New Roman"/>
                <w:kern w:val="0"/>
                <w:sz w:val="20"/>
              </w:rPr>
            </w:pPr>
            <w:r w:rsidRPr="00C45163">
              <w:rPr>
                <w:rFonts w:ascii="仿宋" w:eastAsia="仿宋" w:hAnsi="仿宋" w:cs="Times New Roman"/>
                <w:kern w:val="0"/>
                <w:sz w:val="20"/>
              </w:rPr>
              <w:t>先降低上部渠道的运行水位，必要时中断输水，然后研究加固方案</w:t>
            </w:r>
            <w:r w:rsidR="009164DE">
              <w:rPr>
                <w:rFonts w:ascii="仿宋" w:eastAsia="仿宋" w:hAnsi="仿宋" w:cs="Times New Roman" w:hint="eastAsia"/>
                <w:kern w:val="0"/>
                <w:sz w:val="20"/>
              </w:rPr>
              <w:t>。</w:t>
            </w:r>
          </w:p>
        </w:tc>
      </w:tr>
      <w:tr w:rsidR="00142FD7" w:rsidRPr="00C45163" w:rsidTr="00172F31">
        <w:trPr>
          <w:cantSplit/>
          <w:trHeight w:val="20"/>
          <w:jc w:val="center"/>
        </w:trPr>
        <w:tc>
          <w:tcPr>
            <w:tcW w:w="237" w:type="pct"/>
            <w:vAlign w:val="center"/>
          </w:tcPr>
          <w:p w:rsidR="0088522F" w:rsidRDefault="00142FD7">
            <w:pPr>
              <w:pStyle w:val="212124"/>
              <w:spacing w:line="280" w:lineRule="exact"/>
              <w:rPr>
                <w:rFonts w:ascii="仿宋" w:eastAsia="仿宋" w:hAnsi="仿宋" w:cs="Times New Roman"/>
                <w:sz w:val="20"/>
              </w:rPr>
            </w:pPr>
            <w:r w:rsidRPr="00C45163">
              <w:rPr>
                <w:rFonts w:ascii="仿宋" w:eastAsia="仿宋" w:hAnsi="仿宋" w:cs="Times New Roman"/>
                <w:sz w:val="20"/>
              </w:rPr>
              <w:t>6</w:t>
            </w:r>
          </w:p>
        </w:tc>
        <w:tc>
          <w:tcPr>
            <w:tcW w:w="798" w:type="pct"/>
            <w:vAlign w:val="center"/>
          </w:tcPr>
          <w:p w:rsidR="0088522F" w:rsidRDefault="00142FD7">
            <w:pPr>
              <w:pStyle w:val="212124"/>
              <w:spacing w:line="280" w:lineRule="exact"/>
              <w:rPr>
                <w:rFonts w:ascii="仿宋" w:eastAsia="仿宋" w:hAnsi="仿宋" w:cs="Times New Roman"/>
                <w:kern w:val="0"/>
                <w:sz w:val="20"/>
              </w:rPr>
            </w:pPr>
            <w:r w:rsidRPr="00C45163">
              <w:rPr>
                <w:rFonts w:ascii="仿宋" w:eastAsia="仿宋" w:hAnsi="仿宋" w:cs="Times New Roman"/>
                <w:kern w:val="0"/>
                <w:sz w:val="20"/>
              </w:rPr>
              <w:t>穿渠建筑物渗漏导致上部渠基破坏</w:t>
            </w:r>
          </w:p>
        </w:tc>
        <w:tc>
          <w:tcPr>
            <w:tcW w:w="3965" w:type="pct"/>
            <w:vAlign w:val="center"/>
          </w:tcPr>
          <w:p w:rsidR="0088522F" w:rsidRDefault="00142FD7">
            <w:pPr>
              <w:widowControl/>
              <w:spacing w:line="280" w:lineRule="exact"/>
              <w:rPr>
                <w:rFonts w:ascii="仿宋" w:eastAsia="仿宋" w:hAnsi="仿宋" w:cs="Times New Roman"/>
                <w:kern w:val="0"/>
                <w:sz w:val="20"/>
                <w:szCs w:val="20"/>
              </w:rPr>
            </w:pPr>
            <w:r w:rsidRPr="00C45163">
              <w:rPr>
                <w:rFonts w:ascii="仿宋" w:eastAsia="仿宋" w:hAnsi="仿宋" w:cs="Times New Roman"/>
                <w:kern w:val="0"/>
                <w:sz w:val="20"/>
                <w:szCs w:val="20"/>
              </w:rPr>
              <w:t>（1）对下穿建筑物结构缝进行临时灌浆处理；</w:t>
            </w:r>
          </w:p>
          <w:p w:rsidR="0088522F" w:rsidRDefault="00142FD7">
            <w:pPr>
              <w:pStyle w:val="212124"/>
              <w:spacing w:line="280" w:lineRule="exact"/>
              <w:jc w:val="left"/>
              <w:rPr>
                <w:rFonts w:ascii="仿宋" w:eastAsia="仿宋" w:hAnsi="仿宋" w:cs="Times New Roman"/>
                <w:kern w:val="0"/>
                <w:sz w:val="20"/>
              </w:rPr>
            </w:pPr>
            <w:r w:rsidRPr="00C45163">
              <w:rPr>
                <w:rFonts w:ascii="仿宋" w:eastAsia="仿宋" w:hAnsi="仿宋" w:cs="Times New Roman"/>
                <w:kern w:val="0"/>
                <w:sz w:val="20"/>
              </w:rPr>
              <w:t>（2）采用灌浆、植入树根桩等方式对渠基进行加固。</w:t>
            </w:r>
          </w:p>
        </w:tc>
      </w:tr>
      <w:tr w:rsidR="00142FD7" w:rsidRPr="00C45163" w:rsidTr="00172F31">
        <w:trPr>
          <w:cantSplit/>
          <w:trHeight w:val="20"/>
          <w:jc w:val="center"/>
        </w:trPr>
        <w:tc>
          <w:tcPr>
            <w:tcW w:w="237" w:type="pct"/>
            <w:vAlign w:val="center"/>
          </w:tcPr>
          <w:p w:rsidR="0088522F" w:rsidRDefault="00142FD7">
            <w:pPr>
              <w:pStyle w:val="212124"/>
              <w:spacing w:line="280" w:lineRule="exact"/>
              <w:rPr>
                <w:rFonts w:ascii="仿宋" w:eastAsia="仿宋" w:hAnsi="仿宋" w:cs="Times New Roman"/>
                <w:sz w:val="20"/>
              </w:rPr>
            </w:pPr>
            <w:r w:rsidRPr="00C45163">
              <w:rPr>
                <w:rFonts w:ascii="仿宋" w:eastAsia="仿宋" w:hAnsi="仿宋" w:cs="Times New Roman"/>
                <w:sz w:val="20"/>
              </w:rPr>
              <w:br w:type="page"/>
              <w:t>7</w:t>
            </w:r>
          </w:p>
        </w:tc>
        <w:tc>
          <w:tcPr>
            <w:tcW w:w="798" w:type="pct"/>
            <w:vAlign w:val="center"/>
          </w:tcPr>
          <w:p w:rsidR="0088522F" w:rsidRDefault="00142FD7">
            <w:pPr>
              <w:pStyle w:val="212124"/>
              <w:spacing w:line="280" w:lineRule="exact"/>
              <w:rPr>
                <w:rFonts w:ascii="仿宋" w:eastAsia="仿宋" w:hAnsi="仿宋" w:cs="Times New Roman"/>
                <w:kern w:val="0"/>
                <w:sz w:val="20"/>
              </w:rPr>
            </w:pPr>
            <w:r w:rsidRPr="00C45163">
              <w:rPr>
                <w:rFonts w:ascii="仿宋" w:eastAsia="仿宋" w:hAnsi="仿宋" w:cs="Times New Roman"/>
                <w:kern w:val="0"/>
                <w:sz w:val="20"/>
              </w:rPr>
              <w:t>排水涵管淤堵或下游排水不畅导致洪水浸泡渠坡</w:t>
            </w:r>
          </w:p>
        </w:tc>
        <w:tc>
          <w:tcPr>
            <w:tcW w:w="3965" w:type="pct"/>
            <w:vAlign w:val="center"/>
          </w:tcPr>
          <w:p w:rsidR="0088522F" w:rsidRDefault="00142FD7">
            <w:pPr>
              <w:pStyle w:val="212124"/>
              <w:spacing w:line="280" w:lineRule="exact"/>
              <w:jc w:val="left"/>
              <w:rPr>
                <w:rFonts w:ascii="仿宋" w:eastAsia="仿宋" w:hAnsi="仿宋" w:cs="Times New Roman"/>
                <w:kern w:val="0"/>
                <w:sz w:val="20"/>
              </w:rPr>
            </w:pPr>
            <w:r w:rsidRPr="00C45163">
              <w:rPr>
                <w:rFonts w:ascii="仿宋" w:eastAsia="仿宋" w:hAnsi="仿宋" w:cs="Times New Roman"/>
                <w:kern w:val="0"/>
                <w:sz w:val="20"/>
              </w:rPr>
              <w:t>（1）采用块石、编织土袋等抢险物资对渠堤外坡进行防护，防止因洪水浸泡导致渠坡失稳；</w:t>
            </w:r>
          </w:p>
          <w:p w:rsidR="0088522F" w:rsidRDefault="00142FD7">
            <w:pPr>
              <w:pStyle w:val="212124"/>
              <w:spacing w:line="280" w:lineRule="exact"/>
              <w:jc w:val="left"/>
              <w:rPr>
                <w:rFonts w:ascii="仿宋" w:eastAsia="仿宋" w:hAnsi="仿宋" w:cs="Times New Roman"/>
                <w:kern w:val="0"/>
                <w:sz w:val="20"/>
              </w:rPr>
            </w:pPr>
            <w:r w:rsidRPr="00C45163">
              <w:rPr>
                <w:rFonts w:ascii="仿宋" w:eastAsia="仿宋" w:hAnsi="仿宋" w:cs="Times New Roman"/>
                <w:kern w:val="0"/>
                <w:sz w:val="20"/>
              </w:rPr>
              <w:t>（2）疏通排洪通道，降低局部区域洪水位；</w:t>
            </w:r>
          </w:p>
          <w:p w:rsidR="0088522F" w:rsidRDefault="00142FD7">
            <w:pPr>
              <w:pStyle w:val="212124"/>
              <w:spacing w:line="280" w:lineRule="exact"/>
              <w:jc w:val="left"/>
              <w:rPr>
                <w:rFonts w:ascii="仿宋" w:eastAsia="仿宋" w:hAnsi="仿宋" w:cs="Times New Roman"/>
                <w:kern w:val="0"/>
                <w:sz w:val="20"/>
              </w:rPr>
            </w:pPr>
            <w:r w:rsidRPr="00C45163">
              <w:rPr>
                <w:rFonts w:ascii="仿宋" w:eastAsia="仿宋" w:hAnsi="仿宋" w:cs="Times New Roman"/>
                <w:kern w:val="0"/>
                <w:sz w:val="20"/>
              </w:rPr>
              <w:t>（3）疏通堵塞涵管：①准备体积直径约0.6～0.8m，比重约0.8～0.9的浮球，浮球系结在尼龙绳的一端，尼龙绳另一端与钢丝绳连接，尼龙绳长度约为1.5倍涵管展开长度；②洪水期间，将浮球放入需要清理的通道井口涵管内，随水流穿过涵管在出口浮出水面；③利用纤维绳将钢丝绳从倒虹吸输水通道中穿过；</w:t>
            </w:r>
          </w:p>
          <w:p w:rsidR="0088522F" w:rsidRDefault="00142FD7">
            <w:pPr>
              <w:pStyle w:val="212124"/>
              <w:spacing w:line="280" w:lineRule="exact"/>
              <w:jc w:val="left"/>
              <w:rPr>
                <w:rFonts w:ascii="仿宋" w:eastAsia="仿宋" w:hAnsi="仿宋" w:cs="Times New Roman"/>
                <w:kern w:val="0"/>
                <w:sz w:val="20"/>
              </w:rPr>
            </w:pPr>
            <w:r w:rsidRPr="00C45163">
              <w:rPr>
                <w:rFonts w:ascii="仿宋" w:eastAsia="仿宋" w:hAnsi="仿宋" w:cs="Times New Roman"/>
                <w:kern w:val="0"/>
                <w:sz w:val="20"/>
              </w:rPr>
              <w:t>④钢丝绳中部安装一定重量的带有爪牙或钢丝刷钢丝网；⑤在进出口两端适当位置，利用绞车来回拉动钢丝绳，挠动淤积物，使其通过流水带出排洪涵管</w:t>
            </w:r>
            <w:r w:rsidR="009164DE">
              <w:rPr>
                <w:rFonts w:ascii="仿宋" w:eastAsia="仿宋" w:hAnsi="仿宋" w:cs="Times New Roman" w:hint="eastAsia"/>
                <w:kern w:val="0"/>
                <w:sz w:val="20"/>
              </w:rPr>
              <w:t>；</w:t>
            </w:r>
          </w:p>
          <w:p w:rsidR="0088522F" w:rsidRDefault="00142FD7">
            <w:pPr>
              <w:pStyle w:val="212124"/>
              <w:spacing w:line="280" w:lineRule="exact"/>
              <w:jc w:val="left"/>
              <w:rPr>
                <w:rFonts w:ascii="仿宋" w:eastAsia="仿宋" w:hAnsi="仿宋" w:cs="Times New Roman"/>
                <w:kern w:val="0"/>
                <w:sz w:val="20"/>
              </w:rPr>
            </w:pPr>
            <w:r w:rsidRPr="00C45163">
              <w:rPr>
                <w:rFonts w:ascii="仿宋" w:eastAsia="仿宋" w:hAnsi="仿宋" w:cs="Times New Roman"/>
                <w:kern w:val="0"/>
                <w:sz w:val="20"/>
              </w:rPr>
              <w:t>（4）在排洪倒虹吸进口上游一定距离（一般不小于100m）的天然河道较宽位置下游，用铅丝石笼设置临时拦沙坎，铅丝石笼采用钢丝绳固定在河道岸边，防止沿水流进入倒虹吸；条件允许时可考虑在倒虹吸出口采取适当措施减缓入涵水流流速予以配合；</w:t>
            </w:r>
          </w:p>
          <w:p w:rsidR="0088522F" w:rsidRDefault="00142FD7">
            <w:pPr>
              <w:pStyle w:val="212124"/>
              <w:spacing w:line="280" w:lineRule="exact"/>
              <w:jc w:val="left"/>
              <w:rPr>
                <w:rFonts w:ascii="仿宋" w:eastAsia="仿宋" w:hAnsi="仿宋" w:cs="Times New Roman"/>
                <w:kern w:val="0"/>
                <w:sz w:val="20"/>
              </w:rPr>
            </w:pPr>
            <w:r w:rsidRPr="00C45163">
              <w:rPr>
                <w:rFonts w:ascii="仿宋" w:eastAsia="仿宋" w:hAnsi="仿宋" w:cs="Times New Roman"/>
                <w:kern w:val="0"/>
                <w:sz w:val="20"/>
              </w:rPr>
              <w:t>（5）在洪水期间应加强渠道沿线天然河流水流状态的巡查，特别注意防止大型漂浮物进入左岸排水倒虹吸涵管，随时打捞聚集在进口处的漂浮物。</w:t>
            </w:r>
          </w:p>
        </w:tc>
      </w:tr>
      <w:tr w:rsidR="00142FD7" w:rsidRPr="00C45163" w:rsidTr="00172F31">
        <w:trPr>
          <w:cantSplit/>
          <w:trHeight w:val="20"/>
          <w:jc w:val="center"/>
        </w:trPr>
        <w:tc>
          <w:tcPr>
            <w:tcW w:w="237" w:type="pct"/>
            <w:vAlign w:val="center"/>
          </w:tcPr>
          <w:p w:rsidR="0088522F" w:rsidRDefault="00142FD7">
            <w:pPr>
              <w:pStyle w:val="212124"/>
              <w:spacing w:line="280" w:lineRule="exact"/>
              <w:rPr>
                <w:rFonts w:ascii="仿宋" w:eastAsia="仿宋" w:hAnsi="仿宋" w:cs="Times New Roman"/>
                <w:sz w:val="20"/>
              </w:rPr>
            </w:pPr>
            <w:r w:rsidRPr="00C45163">
              <w:rPr>
                <w:rFonts w:ascii="仿宋" w:eastAsia="仿宋" w:hAnsi="仿宋" w:cs="Times New Roman"/>
                <w:sz w:val="20"/>
              </w:rPr>
              <w:lastRenderedPageBreak/>
              <w:t>8</w:t>
            </w:r>
          </w:p>
        </w:tc>
        <w:tc>
          <w:tcPr>
            <w:tcW w:w="798" w:type="pct"/>
            <w:vAlign w:val="center"/>
          </w:tcPr>
          <w:p w:rsidR="0088522F" w:rsidRDefault="00142FD7">
            <w:pPr>
              <w:pStyle w:val="212124"/>
              <w:spacing w:line="280" w:lineRule="exact"/>
              <w:rPr>
                <w:rFonts w:ascii="仿宋" w:eastAsia="仿宋" w:hAnsi="仿宋" w:cs="Times New Roman"/>
                <w:kern w:val="0"/>
                <w:sz w:val="20"/>
              </w:rPr>
            </w:pPr>
            <w:r w:rsidRPr="00C45163">
              <w:rPr>
                <w:rFonts w:ascii="仿宋" w:eastAsia="仿宋" w:hAnsi="仿宋" w:cs="Times New Roman"/>
                <w:sz w:val="20"/>
              </w:rPr>
              <w:t>陶岔干渠干尾支渠</w:t>
            </w:r>
            <w:r w:rsidRPr="00C45163">
              <w:rPr>
                <w:rFonts w:ascii="仿宋" w:eastAsia="仿宋" w:hAnsi="仿宋" w:cs="Times New Roman"/>
                <w:kern w:val="0"/>
                <w:sz w:val="20"/>
              </w:rPr>
              <w:t>钢管渗漏导致渠坡渗流破坏</w:t>
            </w:r>
          </w:p>
        </w:tc>
        <w:tc>
          <w:tcPr>
            <w:tcW w:w="3965" w:type="pct"/>
            <w:vAlign w:val="center"/>
          </w:tcPr>
          <w:p w:rsidR="0088522F" w:rsidRDefault="00142FD7">
            <w:pPr>
              <w:pStyle w:val="212124"/>
              <w:spacing w:line="280" w:lineRule="exact"/>
              <w:jc w:val="left"/>
              <w:rPr>
                <w:rFonts w:ascii="仿宋" w:eastAsia="仿宋" w:hAnsi="仿宋" w:cs="Times New Roman"/>
                <w:kern w:val="0"/>
                <w:sz w:val="20"/>
              </w:rPr>
            </w:pPr>
            <w:r w:rsidRPr="00C45163">
              <w:rPr>
                <w:rFonts w:ascii="仿宋" w:eastAsia="仿宋" w:hAnsi="仿宋" w:cs="Times New Roman"/>
                <w:kern w:val="0"/>
                <w:sz w:val="20"/>
              </w:rPr>
              <w:t>（1）联系灌溉渠道运管单位，立即停止输水，将钢管内水体排空；</w:t>
            </w:r>
          </w:p>
          <w:p w:rsidR="0088522F" w:rsidRDefault="00142FD7">
            <w:pPr>
              <w:pStyle w:val="212124"/>
              <w:spacing w:line="280" w:lineRule="exact"/>
              <w:jc w:val="left"/>
              <w:rPr>
                <w:rFonts w:ascii="仿宋" w:eastAsia="仿宋" w:hAnsi="仿宋" w:cs="Times New Roman"/>
                <w:kern w:val="0"/>
                <w:sz w:val="20"/>
              </w:rPr>
            </w:pPr>
            <w:r w:rsidRPr="00C45163">
              <w:rPr>
                <w:rFonts w:ascii="仿宋" w:eastAsia="仿宋" w:hAnsi="仿宋" w:cs="Times New Roman"/>
                <w:kern w:val="0"/>
                <w:sz w:val="20"/>
              </w:rPr>
              <w:t>（2）在渠坡集中渗漏出口设置压浸平台，防止水土流失；</w:t>
            </w:r>
          </w:p>
          <w:p w:rsidR="0088522F" w:rsidRDefault="00142FD7">
            <w:pPr>
              <w:pStyle w:val="212124"/>
              <w:spacing w:line="280" w:lineRule="exact"/>
              <w:jc w:val="left"/>
              <w:rPr>
                <w:rFonts w:ascii="仿宋" w:eastAsia="仿宋" w:hAnsi="仿宋" w:cs="Times New Roman"/>
                <w:kern w:val="0"/>
                <w:sz w:val="20"/>
              </w:rPr>
            </w:pPr>
            <w:r w:rsidRPr="00C45163">
              <w:rPr>
                <w:rFonts w:ascii="仿宋" w:eastAsia="仿宋" w:hAnsi="仿宋" w:cs="Times New Roman"/>
                <w:kern w:val="0"/>
                <w:sz w:val="20"/>
              </w:rPr>
              <w:t>（3）研究加固修复方案。</w:t>
            </w:r>
          </w:p>
        </w:tc>
      </w:tr>
      <w:tr w:rsidR="00142FD7" w:rsidRPr="00C45163" w:rsidTr="00172F31">
        <w:trPr>
          <w:cantSplit/>
          <w:trHeight w:val="20"/>
          <w:jc w:val="center"/>
        </w:trPr>
        <w:tc>
          <w:tcPr>
            <w:tcW w:w="237" w:type="pct"/>
            <w:vAlign w:val="center"/>
          </w:tcPr>
          <w:p w:rsidR="0088522F" w:rsidRDefault="00142FD7">
            <w:pPr>
              <w:pStyle w:val="212124"/>
              <w:spacing w:line="280" w:lineRule="exact"/>
              <w:rPr>
                <w:rFonts w:ascii="仿宋" w:eastAsia="仿宋" w:hAnsi="仿宋" w:cs="Times New Roman"/>
                <w:sz w:val="20"/>
              </w:rPr>
            </w:pPr>
            <w:r w:rsidRPr="00C45163">
              <w:rPr>
                <w:rFonts w:ascii="仿宋" w:eastAsia="仿宋" w:hAnsi="仿宋" w:cs="Times New Roman"/>
                <w:sz w:val="20"/>
              </w:rPr>
              <w:t>9</w:t>
            </w:r>
          </w:p>
        </w:tc>
        <w:tc>
          <w:tcPr>
            <w:tcW w:w="798" w:type="pct"/>
            <w:vAlign w:val="center"/>
          </w:tcPr>
          <w:p w:rsidR="0088522F" w:rsidRDefault="00142FD7">
            <w:pPr>
              <w:pStyle w:val="212124"/>
              <w:spacing w:line="280" w:lineRule="exact"/>
              <w:rPr>
                <w:rFonts w:ascii="仿宋" w:eastAsia="仿宋" w:hAnsi="仿宋" w:cs="Times New Roman"/>
                <w:kern w:val="0"/>
                <w:sz w:val="20"/>
              </w:rPr>
            </w:pPr>
            <w:r w:rsidRPr="00C45163">
              <w:rPr>
                <w:rFonts w:ascii="仿宋" w:eastAsia="仿宋" w:hAnsi="仿宋" w:cs="Times New Roman"/>
                <w:sz w:val="20"/>
              </w:rPr>
              <w:t>陶岔干渠干尾支渠</w:t>
            </w:r>
            <w:r w:rsidRPr="00C45163">
              <w:rPr>
                <w:rFonts w:ascii="仿宋" w:eastAsia="仿宋" w:hAnsi="仿宋" w:cs="Times New Roman"/>
                <w:kern w:val="0"/>
                <w:sz w:val="20"/>
              </w:rPr>
              <w:t>钢管淤堵导致外水入渠</w:t>
            </w:r>
          </w:p>
        </w:tc>
        <w:tc>
          <w:tcPr>
            <w:tcW w:w="3965" w:type="pct"/>
            <w:vAlign w:val="center"/>
          </w:tcPr>
          <w:p w:rsidR="0088522F" w:rsidRDefault="00142FD7">
            <w:pPr>
              <w:pStyle w:val="212124"/>
              <w:spacing w:line="280" w:lineRule="exact"/>
              <w:jc w:val="left"/>
              <w:rPr>
                <w:rFonts w:ascii="仿宋" w:eastAsia="仿宋" w:hAnsi="仿宋" w:cs="Times New Roman"/>
                <w:kern w:val="0"/>
                <w:sz w:val="20"/>
              </w:rPr>
            </w:pPr>
            <w:r w:rsidRPr="00C45163">
              <w:rPr>
                <w:rFonts w:ascii="仿宋" w:eastAsia="仿宋" w:hAnsi="仿宋" w:cs="Times New Roman"/>
                <w:kern w:val="0"/>
                <w:sz w:val="20"/>
              </w:rPr>
              <w:t>联系灌溉渠道运管单位，立即停止输水，并对输水钢管进行疏通</w:t>
            </w:r>
            <w:r w:rsidR="005C32FE">
              <w:rPr>
                <w:rFonts w:ascii="仿宋" w:eastAsia="仿宋" w:hAnsi="仿宋" w:cs="Times New Roman" w:hint="eastAsia"/>
                <w:kern w:val="0"/>
                <w:sz w:val="20"/>
              </w:rPr>
              <w:t>。</w:t>
            </w:r>
          </w:p>
        </w:tc>
      </w:tr>
      <w:tr w:rsidR="00142FD7" w:rsidRPr="00C45163" w:rsidTr="00172F31">
        <w:trPr>
          <w:cantSplit/>
          <w:trHeight w:val="20"/>
          <w:jc w:val="center"/>
        </w:trPr>
        <w:tc>
          <w:tcPr>
            <w:tcW w:w="237" w:type="pct"/>
            <w:vAlign w:val="center"/>
          </w:tcPr>
          <w:p w:rsidR="0088522F" w:rsidRDefault="00142FD7">
            <w:pPr>
              <w:pStyle w:val="212124"/>
              <w:spacing w:line="280" w:lineRule="exact"/>
              <w:rPr>
                <w:rFonts w:ascii="仿宋" w:eastAsia="仿宋" w:hAnsi="仿宋" w:cs="Times New Roman"/>
                <w:sz w:val="20"/>
              </w:rPr>
            </w:pPr>
            <w:r w:rsidRPr="00C45163">
              <w:rPr>
                <w:rFonts w:ascii="仿宋" w:eastAsia="仿宋" w:hAnsi="仿宋" w:cs="Times New Roman"/>
                <w:sz w:val="20"/>
              </w:rPr>
              <w:t>10</w:t>
            </w:r>
          </w:p>
        </w:tc>
        <w:tc>
          <w:tcPr>
            <w:tcW w:w="798" w:type="pct"/>
            <w:vAlign w:val="center"/>
          </w:tcPr>
          <w:p w:rsidR="0088522F" w:rsidRDefault="00142FD7">
            <w:pPr>
              <w:pStyle w:val="212124"/>
              <w:spacing w:line="280" w:lineRule="exact"/>
              <w:rPr>
                <w:rFonts w:ascii="仿宋" w:eastAsia="仿宋" w:hAnsi="仿宋" w:cs="Times New Roman"/>
                <w:kern w:val="0"/>
                <w:sz w:val="20"/>
              </w:rPr>
            </w:pPr>
            <w:r w:rsidRPr="00C45163">
              <w:rPr>
                <w:rFonts w:ascii="仿宋" w:eastAsia="仿宋" w:hAnsi="仿宋" w:cs="Times New Roman"/>
                <w:kern w:val="0"/>
                <w:sz w:val="20"/>
              </w:rPr>
              <w:t>输电铁塔倒塌、断线导致总干渠供电中断</w:t>
            </w:r>
          </w:p>
        </w:tc>
        <w:tc>
          <w:tcPr>
            <w:tcW w:w="3965" w:type="pct"/>
            <w:vAlign w:val="center"/>
          </w:tcPr>
          <w:p w:rsidR="0088522F" w:rsidRDefault="00142FD7">
            <w:pPr>
              <w:pStyle w:val="212124"/>
              <w:spacing w:line="280" w:lineRule="exact"/>
              <w:jc w:val="left"/>
              <w:rPr>
                <w:rFonts w:ascii="仿宋" w:eastAsia="仿宋" w:hAnsi="仿宋" w:cs="Times New Roman"/>
                <w:kern w:val="0"/>
                <w:sz w:val="20"/>
              </w:rPr>
            </w:pPr>
            <w:r w:rsidRPr="00C45163">
              <w:rPr>
                <w:rFonts w:ascii="仿宋" w:eastAsia="仿宋" w:hAnsi="仿宋" w:cs="Times New Roman"/>
                <w:kern w:val="0"/>
                <w:sz w:val="20"/>
              </w:rPr>
              <w:t>（1）紧急启动备用电源，配合应急调度运行方案</w:t>
            </w:r>
            <w:r w:rsidR="005C32FE">
              <w:rPr>
                <w:rFonts w:ascii="仿宋" w:eastAsia="仿宋" w:hAnsi="仿宋" w:cs="Times New Roman" w:hint="eastAsia"/>
                <w:kern w:val="0"/>
                <w:sz w:val="20"/>
              </w:rPr>
              <w:t>；</w:t>
            </w:r>
          </w:p>
          <w:p w:rsidR="0088522F" w:rsidRDefault="00142FD7">
            <w:pPr>
              <w:pStyle w:val="212124"/>
              <w:spacing w:line="280" w:lineRule="exact"/>
              <w:jc w:val="left"/>
              <w:rPr>
                <w:rFonts w:ascii="仿宋" w:eastAsia="仿宋" w:hAnsi="仿宋" w:cs="Times New Roman"/>
                <w:kern w:val="0"/>
                <w:sz w:val="20"/>
              </w:rPr>
            </w:pPr>
            <w:r w:rsidRPr="00C45163">
              <w:rPr>
                <w:rFonts w:ascii="仿宋" w:eastAsia="仿宋" w:hAnsi="仿宋" w:cs="Times New Roman"/>
                <w:kern w:val="0"/>
                <w:sz w:val="20"/>
              </w:rPr>
              <w:t>（2）联系输电线路运管单位，对掉落在总干渠范围内的断线进行处理；</w:t>
            </w:r>
          </w:p>
          <w:p w:rsidR="0088522F" w:rsidRDefault="00142FD7">
            <w:pPr>
              <w:pStyle w:val="212124"/>
              <w:spacing w:line="280" w:lineRule="exact"/>
              <w:jc w:val="left"/>
              <w:rPr>
                <w:rFonts w:ascii="仿宋" w:eastAsia="仿宋" w:hAnsi="仿宋" w:cs="Times New Roman"/>
                <w:kern w:val="0"/>
                <w:sz w:val="20"/>
              </w:rPr>
            </w:pPr>
            <w:r w:rsidRPr="00C45163">
              <w:rPr>
                <w:rFonts w:ascii="仿宋" w:eastAsia="仿宋" w:hAnsi="仿宋" w:cs="Times New Roman"/>
                <w:kern w:val="0"/>
                <w:sz w:val="20"/>
              </w:rPr>
              <w:t>（3）如输电铁塔倒塌造成渠堤破坏，应采取相应措施进行加固修复。</w:t>
            </w:r>
          </w:p>
        </w:tc>
      </w:tr>
      <w:tr w:rsidR="00142FD7" w:rsidRPr="00C45163" w:rsidTr="00172F31">
        <w:trPr>
          <w:cantSplit/>
          <w:trHeight w:val="20"/>
          <w:jc w:val="center"/>
        </w:trPr>
        <w:tc>
          <w:tcPr>
            <w:tcW w:w="237" w:type="pct"/>
            <w:vAlign w:val="center"/>
          </w:tcPr>
          <w:p w:rsidR="0088522F" w:rsidRDefault="00142FD7">
            <w:pPr>
              <w:pStyle w:val="212124"/>
              <w:spacing w:line="280" w:lineRule="exact"/>
              <w:rPr>
                <w:rFonts w:ascii="仿宋" w:eastAsia="仿宋" w:hAnsi="仿宋" w:cs="Times New Roman"/>
                <w:sz w:val="20"/>
              </w:rPr>
            </w:pPr>
            <w:r w:rsidRPr="00C45163">
              <w:rPr>
                <w:rFonts w:ascii="仿宋" w:eastAsia="仿宋" w:hAnsi="仿宋" w:cs="Times New Roman"/>
                <w:sz w:val="20"/>
              </w:rPr>
              <w:t>11</w:t>
            </w:r>
          </w:p>
        </w:tc>
        <w:tc>
          <w:tcPr>
            <w:tcW w:w="798" w:type="pct"/>
            <w:vAlign w:val="center"/>
          </w:tcPr>
          <w:p w:rsidR="0088522F" w:rsidRDefault="00142FD7">
            <w:pPr>
              <w:pStyle w:val="212124"/>
              <w:spacing w:line="280" w:lineRule="exact"/>
              <w:rPr>
                <w:rFonts w:ascii="仿宋" w:eastAsia="仿宋" w:hAnsi="仿宋" w:cs="Times New Roman"/>
                <w:kern w:val="0"/>
                <w:sz w:val="20"/>
              </w:rPr>
            </w:pPr>
            <w:r w:rsidRPr="00C45163">
              <w:rPr>
                <w:rFonts w:ascii="仿宋" w:eastAsia="仿宋" w:hAnsi="仿宋" w:cs="Times New Roman"/>
                <w:kern w:val="0"/>
                <w:sz w:val="20"/>
              </w:rPr>
              <w:t>油气管道泄漏爆炸</w:t>
            </w:r>
          </w:p>
        </w:tc>
        <w:tc>
          <w:tcPr>
            <w:tcW w:w="3965" w:type="pct"/>
            <w:vAlign w:val="center"/>
          </w:tcPr>
          <w:p w:rsidR="0088522F" w:rsidRDefault="00142FD7">
            <w:pPr>
              <w:pStyle w:val="212124"/>
              <w:spacing w:line="280" w:lineRule="exact"/>
              <w:jc w:val="left"/>
              <w:rPr>
                <w:rFonts w:ascii="仿宋" w:eastAsia="仿宋" w:hAnsi="仿宋" w:cs="Times New Roman"/>
                <w:kern w:val="0"/>
                <w:sz w:val="20"/>
              </w:rPr>
            </w:pPr>
            <w:r w:rsidRPr="00C45163">
              <w:rPr>
                <w:rFonts w:ascii="仿宋" w:eastAsia="仿宋" w:hAnsi="仿宋" w:cs="Times New Roman"/>
                <w:kern w:val="0"/>
                <w:sz w:val="20"/>
              </w:rPr>
              <w:t>根据爆炸对输水渠道造成的后果采取相应紧急处理措施，必要时立即中断总干渠输水</w:t>
            </w:r>
            <w:r w:rsidR="005C32FE">
              <w:rPr>
                <w:rFonts w:ascii="仿宋" w:eastAsia="仿宋" w:hAnsi="仿宋" w:cs="Times New Roman" w:hint="eastAsia"/>
                <w:kern w:val="0"/>
                <w:sz w:val="20"/>
              </w:rPr>
              <w:t>。</w:t>
            </w:r>
          </w:p>
        </w:tc>
      </w:tr>
      <w:tr w:rsidR="00142FD7" w:rsidRPr="00C45163" w:rsidTr="00172F31">
        <w:trPr>
          <w:cantSplit/>
          <w:trHeight w:val="20"/>
          <w:jc w:val="center"/>
        </w:trPr>
        <w:tc>
          <w:tcPr>
            <w:tcW w:w="237" w:type="pct"/>
            <w:vAlign w:val="center"/>
          </w:tcPr>
          <w:p w:rsidR="0088522F" w:rsidRDefault="00142FD7">
            <w:pPr>
              <w:pStyle w:val="212124"/>
              <w:spacing w:line="280" w:lineRule="exact"/>
              <w:rPr>
                <w:rFonts w:ascii="仿宋" w:eastAsia="仿宋" w:hAnsi="仿宋" w:cs="Times New Roman"/>
                <w:sz w:val="20"/>
              </w:rPr>
            </w:pPr>
            <w:r w:rsidRPr="00C45163">
              <w:rPr>
                <w:rFonts w:ascii="仿宋" w:eastAsia="仿宋" w:hAnsi="仿宋" w:cs="Times New Roman"/>
                <w:sz w:val="20"/>
              </w:rPr>
              <w:t>12</w:t>
            </w:r>
          </w:p>
        </w:tc>
        <w:tc>
          <w:tcPr>
            <w:tcW w:w="798" w:type="pct"/>
            <w:vAlign w:val="center"/>
          </w:tcPr>
          <w:p w:rsidR="0088522F" w:rsidRDefault="00142FD7">
            <w:pPr>
              <w:pStyle w:val="212124"/>
              <w:spacing w:line="280" w:lineRule="exact"/>
              <w:rPr>
                <w:rFonts w:ascii="仿宋" w:eastAsia="仿宋" w:hAnsi="仿宋" w:cs="Times New Roman"/>
                <w:kern w:val="0"/>
                <w:sz w:val="20"/>
              </w:rPr>
            </w:pPr>
            <w:r w:rsidRPr="00C45163">
              <w:rPr>
                <w:rFonts w:ascii="仿宋" w:eastAsia="仿宋" w:hAnsi="仿宋" w:cs="Times New Roman"/>
                <w:kern w:val="0"/>
                <w:sz w:val="20"/>
              </w:rPr>
              <w:t>车辆超载、基础沉降导致衬砌板破坏</w:t>
            </w:r>
          </w:p>
        </w:tc>
        <w:tc>
          <w:tcPr>
            <w:tcW w:w="3965" w:type="pct"/>
            <w:vAlign w:val="center"/>
          </w:tcPr>
          <w:p w:rsidR="0088522F" w:rsidRDefault="00142FD7">
            <w:pPr>
              <w:widowControl/>
              <w:spacing w:line="280" w:lineRule="exact"/>
              <w:rPr>
                <w:rFonts w:ascii="仿宋" w:eastAsia="仿宋" w:hAnsi="仿宋" w:cs="Times New Roman"/>
                <w:kern w:val="0"/>
                <w:sz w:val="20"/>
                <w:szCs w:val="20"/>
              </w:rPr>
            </w:pPr>
            <w:r w:rsidRPr="00C45163">
              <w:rPr>
                <w:rFonts w:ascii="仿宋" w:eastAsia="仿宋" w:hAnsi="仿宋" w:cs="Times New Roman"/>
                <w:kern w:val="0"/>
                <w:sz w:val="20"/>
                <w:szCs w:val="20"/>
              </w:rPr>
              <w:t>（1）</w:t>
            </w:r>
            <w:r w:rsidR="00391D79">
              <w:rPr>
                <w:rFonts w:ascii="仿宋" w:eastAsia="仿宋" w:hAnsi="仿宋" w:cs="Times New Roman" w:hint="eastAsia"/>
                <w:kern w:val="0"/>
                <w:sz w:val="20"/>
                <w:szCs w:val="20"/>
              </w:rPr>
              <w:t>严禁</w:t>
            </w:r>
            <w:r w:rsidRPr="00C45163">
              <w:rPr>
                <w:rFonts w:ascii="仿宋" w:eastAsia="仿宋" w:hAnsi="仿宋" w:cs="Times New Roman"/>
                <w:kern w:val="0"/>
                <w:sz w:val="20"/>
                <w:szCs w:val="20"/>
              </w:rPr>
              <w:t>跨渠桥梁</w:t>
            </w:r>
            <w:r w:rsidR="00391D79">
              <w:rPr>
                <w:rFonts w:ascii="仿宋" w:eastAsia="仿宋" w:hAnsi="仿宋" w:cs="Times New Roman" w:hint="eastAsia"/>
                <w:kern w:val="0"/>
                <w:sz w:val="20"/>
                <w:szCs w:val="20"/>
              </w:rPr>
              <w:t>超载</w:t>
            </w:r>
            <w:r w:rsidRPr="00C45163">
              <w:rPr>
                <w:rFonts w:ascii="仿宋" w:eastAsia="仿宋" w:hAnsi="仿宋" w:cs="Times New Roman"/>
                <w:kern w:val="0"/>
                <w:sz w:val="20"/>
                <w:szCs w:val="20"/>
              </w:rPr>
              <w:t>；</w:t>
            </w:r>
          </w:p>
          <w:p w:rsidR="0088522F" w:rsidRDefault="00142FD7">
            <w:pPr>
              <w:widowControl/>
              <w:spacing w:line="280" w:lineRule="exact"/>
              <w:rPr>
                <w:rFonts w:ascii="仿宋" w:eastAsia="仿宋" w:hAnsi="仿宋" w:cs="Times New Roman"/>
                <w:kern w:val="0"/>
                <w:sz w:val="20"/>
                <w:szCs w:val="20"/>
              </w:rPr>
            </w:pPr>
            <w:r w:rsidRPr="00C45163">
              <w:rPr>
                <w:rFonts w:ascii="仿宋" w:eastAsia="仿宋" w:hAnsi="仿宋" w:cs="Times New Roman"/>
                <w:kern w:val="0"/>
                <w:sz w:val="20"/>
                <w:szCs w:val="20"/>
              </w:rPr>
              <w:t>（2）采用小型围堰，在渠道输水条件下，在桥墩周围形成局部静水环境；</w:t>
            </w:r>
          </w:p>
          <w:p w:rsidR="0088522F" w:rsidRDefault="00142FD7">
            <w:pPr>
              <w:pStyle w:val="212124"/>
              <w:spacing w:line="280" w:lineRule="exact"/>
              <w:jc w:val="left"/>
              <w:rPr>
                <w:rFonts w:ascii="仿宋" w:eastAsia="仿宋" w:hAnsi="仿宋" w:cs="Times New Roman"/>
                <w:kern w:val="0"/>
                <w:sz w:val="20"/>
              </w:rPr>
            </w:pPr>
            <w:r w:rsidRPr="00C45163">
              <w:rPr>
                <w:rFonts w:ascii="仿宋" w:eastAsia="仿宋" w:hAnsi="仿宋" w:cs="Times New Roman"/>
                <w:kern w:val="0"/>
                <w:sz w:val="20"/>
              </w:rPr>
              <w:t>（3）在桩基周围对地基进行灌浆处理，加大桩土间摩阻力；</w:t>
            </w:r>
          </w:p>
          <w:p w:rsidR="0088522F" w:rsidRDefault="00142FD7">
            <w:pPr>
              <w:pStyle w:val="212124"/>
              <w:spacing w:line="280" w:lineRule="exact"/>
              <w:jc w:val="left"/>
              <w:rPr>
                <w:rFonts w:ascii="仿宋" w:eastAsia="仿宋" w:hAnsi="仿宋" w:cs="Times New Roman"/>
                <w:kern w:val="0"/>
                <w:sz w:val="20"/>
              </w:rPr>
            </w:pPr>
            <w:r w:rsidRPr="00C45163">
              <w:rPr>
                <w:rFonts w:ascii="仿宋" w:eastAsia="仿宋" w:hAnsi="仿宋" w:cs="Times New Roman"/>
                <w:kern w:val="0"/>
                <w:sz w:val="20"/>
              </w:rPr>
              <w:t>（4）采用水下浇筑模袋混凝土和不分散混凝土局部修复衬砌板及防排水系统，或待总干渠停水检修期间统筹考虑，按照原设计结构及标准恢复或加固。</w:t>
            </w:r>
          </w:p>
        </w:tc>
      </w:tr>
      <w:tr w:rsidR="00142FD7" w:rsidRPr="00C45163" w:rsidTr="00172F31">
        <w:trPr>
          <w:cantSplit/>
          <w:trHeight w:val="20"/>
          <w:jc w:val="center"/>
        </w:trPr>
        <w:tc>
          <w:tcPr>
            <w:tcW w:w="237" w:type="pct"/>
            <w:vAlign w:val="center"/>
          </w:tcPr>
          <w:p w:rsidR="0088522F" w:rsidRDefault="00142FD7">
            <w:pPr>
              <w:pStyle w:val="212124"/>
              <w:spacing w:line="280" w:lineRule="exact"/>
              <w:rPr>
                <w:rFonts w:ascii="仿宋" w:eastAsia="仿宋" w:hAnsi="仿宋" w:cs="Times New Roman"/>
                <w:sz w:val="20"/>
              </w:rPr>
            </w:pPr>
            <w:r w:rsidRPr="00C45163">
              <w:rPr>
                <w:rFonts w:ascii="仿宋" w:eastAsia="仿宋" w:hAnsi="仿宋" w:cs="Times New Roman"/>
                <w:sz w:val="20"/>
              </w:rPr>
              <w:t>1</w:t>
            </w:r>
            <w:r w:rsidR="00391D79">
              <w:rPr>
                <w:rFonts w:ascii="仿宋" w:eastAsia="仿宋" w:hAnsi="仿宋" w:cs="Times New Roman" w:hint="eastAsia"/>
                <w:sz w:val="20"/>
              </w:rPr>
              <w:t>3</w:t>
            </w:r>
          </w:p>
        </w:tc>
        <w:tc>
          <w:tcPr>
            <w:tcW w:w="798" w:type="pct"/>
            <w:vAlign w:val="center"/>
          </w:tcPr>
          <w:p w:rsidR="0088522F" w:rsidRDefault="00142FD7">
            <w:pPr>
              <w:pStyle w:val="212124"/>
              <w:spacing w:line="280" w:lineRule="exact"/>
              <w:rPr>
                <w:rFonts w:ascii="仿宋" w:eastAsia="仿宋" w:hAnsi="仿宋" w:cs="Times New Roman"/>
                <w:kern w:val="0"/>
                <w:sz w:val="20"/>
              </w:rPr>
            </w:pPr>
            <w:r w:rsidRPr="00C45163">
              <w:rPr>
                <w:rFonts w:ascii="仿宋" w:eastAsia="仿宋" w:hAnsi="仿宋" w:cs="Times New Roman"/>
                <w:kern w:val="0"/>
                <w:sz w:val="20"/>
              </w:rPr>
              <w:t>车辆坠渠</w:t>
            </w:r>
          </w:p>
        </w:tc>
        <w:tc>
          <w:tcPr>
            <w:tcW w:w="3965" w:type="pct"/>
            <w:vAlign w:val="center"/>
          </w:tcPr>
          <w:p w:rsidR="0088522F" w:rsidRDefault="00142FD7">
            <w:pPr>
              <w:pStyle w:val="212124"/>
              <w:spacing w:line="280" w:lineRule="exact"/>
              <w:jc w:val="left"/>
              <w:rPr>
                <w:rFonts w:ascii="仿宋" w:eastAsia="仿宋" w:hAnsi="仿宋" w:cs="Times New Roman"/>
                <w:kern w:val="0"/>
                <w:sz w:val="20"/>
              </w:rPr>
            </w:pPr>
            <w:r w:rsidRPr="00C45163">
              <w:rPr>
                <w:rFonts w:ascii="仿宋" w:eastAsia="仿宋" w:hAnsi="仿宋" w:cs="Times New Roman"/>
                <w:kern w:val="0"/>
                <w:sz w:val="20"/>
              </w:rPr>
              <w:t>应急措施包括坠落车辆打捞、坠落物资打捞、水质污染处理、渠道衬砌及防排水系统水下修复、桥梁修复等多方面内容，需要进行专门研究。</w:t>
            </w:r>
          </w:p>
        </w:tc>
      </w:tr>
    </w:tbl>
    <w:p w:rsidR="006603A2" w:rsidRPr="00C45163" w:rsidRDefault="00012CFE" w:rsidP="006603A2">
      <w:pPr>
        <w:jc w:val="left"/>
        <w:outlineLvl w:val="1"/>
        <w:rPr>
          <w:rFonts w:ascii="Times New Roman" w:eastAsia="黑体" w:hAnsi="Times New Roman" w:cs="Times New Roman"/>
          <w:sz w:val="28"/>
          <w:szCs w:val="28"/>
        </w:rPr>
      </w:pPr>
      <w:bookmarkStart w:id="32" w:name="_Toc521357669"/>
      <w:r w:rsidRPr="00C45163">
        <w:rPr>
          <w:rFonts w:ascii="Times New Roman" w:eastAsia="黑体" w:hAnsi="Times New Roman" w:cs="Times New Roman"/>
          <w:sz w:val="28"/>
          <w:szCs w:val="28"/>
        </w:rPr>
        <w:br w:type="column"/>
      </w:r>
      <w:bookmarkStart w:id="33" w:name="_Toc524596983"/>
      <w:r w:rsidR="00962ADA" w:rsidRPr="00C45163">
        <w:rPr>
          <w:rFonts w:ascii="Times New Roman" w:eastAsia="黑体" w:hAnsi="Times New Roman" w:cs="Times New Roman"/>
          <w:sz w:val="28"/>
          <w:szCs w:val="28"/>
        </w:rPr>
        <w:lastRenderedPageBreak/>
        <w:t>3</w:t>
      </w:r>
      <w:r w:rsidR="006603A2" w:rsidRPr="00C45163">
        <w:rPr>
          <w:rFonts w:ascii="Times New Roman" w:eastAsia="黑体" w:hAnsi="Times New Roman" w:cs="Times New Roman"/>
          <w:sz w:val="28"/>
          <w:szCs w:val="28"/>
        </w:rPr>
        <w:t xml:space="preserve">.3 </w:t>
      </w:r>
      <w:r w:rsidR="006603A2" w:rsidRPr="00C45163">
        <w:rPr>
          <w:rFonts w:ascii="Times New Roman" w:eastAsia="黑体" w:hAnsi="Times New Roman" w:cs="Times New Roman"/>
          <w:sz w:val="28"/>
          <w:szCs w:val="28"/>
        </w:rPr>
        <w:t>工程运行调度</w:t>
      </w:r>
      <w:bookmarkEnd w:id="26"/>
      <w:bookmarkEnd w:id="27"/>
      <w:bookmarkEnd w:id="32"/>
      <w:bookmarkEnd w:id="33"/>
    </w:p>
    <w:p w:rsidR="00142FD7" w:rsidRPr="00C45163" w:rsidRDefault="00142FD7" w:rsidP="00142FD7">
      <w:pPr>
        <w:pStyle w:val="10"/>
        <w:ind w:firstLineChars="41" w:firstLine="98"/>
        <w:outlineLvl w:val="2"/>
        <w:rPr>
          <w:rFonts w:ascii="Times New Roman" w:hAnsi="Times New Roman" w:cs="Times New Roman"/>
        </w:rPr>
      </w:pPr>
      <w:r w:rsidRPr="00C45163">
        <w:rPr>
          <w:rFonts w:ascii="Times New Roman" w:hAnsi="Times New Roman" w:cs="Times New Roman"/>
        </w:rPr>
        <w:t xml:space="preserve">3.3.1 </w:t>
      </w:r>
      <w:r w:rsidRPr="00C45163">
        <w:rPr>
          <w:rFonts w:ascii="Times New Roman" w:hAnsi="Times New Roman" w:cs="Times New Roman"/>
        </w:rPr>
        <w:t>调度运行系统</w:t>
      </w:r>
    </w:p>
    <w:p w:rsidR="00142FD7" w:rsidRPr="00C45163" w:rsidRDefault="00142FD7" w:rsidP="00142FD7">
      <w:pPr>
        <w:pStyle w:val="10"/>
        <w:ind w:firstLine="240"/>
        <w:jc w:val="center"/>
        <w:outlineLvl w:val="9"/>
        <w:rPr>
          <w:rFonts w:hAnsi="黑体" w:cs="Times New Roman"/>
          <w:szCs w:val="24"/>
        </w:rPr>
      </w:pPr>
      <w:r w:rsidRPr="00C45163">
        <w:rPr>
          <w:rFonts w:hAnsi="黑体" w:cs="Times New Roman"/>
          <w:szCs w:val="24"/>
        </w:rPr>
        <w:t>表3.3-1</w:t>
      </w:r>
      <w:r w:rsidR="00D3773C">
        <w:rPr>
          <w:rFonts w:hAnsi="黑体" w:cs="Times New Roman" w:hint="eastAsia"/>
          <w:szCs w:val="24"/>
        </w:rPr>
        <w:t xml:space="preserve">  </w:t>
      </w:r>
      <w:r w:rsidRPr="00C45163">
        <w:rPr>
          <w:rFonts w:hAnsi="黑体" w:cs="Times New Roman"/>
          <w:szCs w:val="24"/>
        </w:rPr>
        <w:t>调度运行系统风险事件及风险因子一览表</w:t>
      </w:r>
    </w:p>
    <w:tbl>
      <w:tblPr>
        <w:tblW w:w="14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555"/>
        <w:gridCol w:w="1036"/>
        <w:gridCol w:w="1036"/>
        <w:gridCol w:w="1633"/>
        <w:gridCol w:w="1799"/>
        <w:gridCol w:w="4464"/>
        <w:gridCol w:w="1561"/>
      </w:tblGrid>
      <w:tr w:rsidR="00142FD7" w:rsidRPr="00C45163" w:rsidTr="000704DA">
        <w:trPr>
          <w:cantSplit/>
          <w:trHeight w:val="20"/>
          <w:tblHeader/>
          <w:jc w:val="center"/>
        </w:trPr>
        <w:tc>
          <w:tcPr>
            <w:tcW w:w="1440"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建筑物名称</w:t>
            </w:r>
          </w:p>
        </w:tc>
        <w:tc>
          <w:tcPr>
            <w:tcW w:w="1555"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桩号</w:t>
            </w:r>
          </w:p>
        </w:tc>
        <w:tc>
          <w:tcPr>
            <w:tcW w:w="1036"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风险</w:t>
            </w:r>
            <w:r w:rsidRPr="00C45163">
              <w:rPr>
                <w:rFonts w:ascii="仿宋" w:eastAsia="仿宋" w:hAnsi="仿宋" w:cs="仿宋_GB2312"/>
                <w:kern w:val="0"/>
                <w:sz w:val="20"/>
                <w:szCs w:val="20"/>
              </w:rPr>
              <w:t>量值</w:t>
            </w:r>
          </w:p>
        </w:tc>
        <w:tc>
          <w:tcPr>
            <w:tcW w:w="1036"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风险事件</w:t>
            </w:r>
          </w:p>
        </w:tc>
        <w:tc>
          <w:tcPr>
            <w:tcW w:w="1633"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特征</w:t>
            </w:r>
          </w:p>
        </w:tc>
        <w:tc>
          <w:tcPr>
            <w:tcW w:w="1799"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风险因子类别（按可能性排序）</w:t>
            </w: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风险因子细化</w:t>
            </w:r>
          </w:p>
        </w:tc>
        <w:tc>
          <w:tcPr>
            <w:tcW w:w="1561"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Times New Roman" w:hint="eastAsia"/>
                <w:kern w:val="0"/>
                <w:sz w:val="20"/>
                <w:szCs w:val="20"/>
              </w:rPr>
              <w:t>对应风险预防措施编号</w:t>
            </w:r>
          </w:p>
        </w:tc>
      </w:tr>
      <w:tr w:rsidR="00142FD7" w:rsidRPr="00C45163" w:rsidTr="000704DA">
        <w:trPr>
          <w:cantSplit/>
          <w:trHeight w:val="20"/>
          <w:jc w:val="center"/>
        </w:trPr>
        <w:tc>
          <w:tcPr>
            <w:tcW w:w="1440" w:type="dxa"/>
            <w:vMerge w:val="restart"/>
            <w:vAlign w:val="center"/>
          </w:tcPr>
          <w:p w:rsidR="006964D2" w:rsidRDefault="00142FD7" w:rsidP="00172F31">
            <w:pPr>
              <w:widowControl/>
              <w:spacing w:line="48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刁河节制闸</w:t>
            </w:r>
          </w:p>
          <w:p w:rsidR="006964D2" w:rsidRDefault="00142FD7" w:rsidP="00172F31">
            <w:pPr>
              <w:widowControl/>
              <w:spacing w:line="48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湍河节制闸</w:t>
            </w:r>
          </w:p>
          <w:p w:rsidR="006964D2" w:rsidRDefault="00142FD7" w:rsidP="00172F31">
            <w:pPr>
              <w:autoSpaceDE w:val="0"/>
              <w:autoSpaceDN w:val="0"/>
              <w:adjustRightInd w:val="0"/>
              <w:spacing w:line="480" w:lineRule="auto"/>
              <w:jc w:val="center"/>
              <w:rPr>
                <w:rFonts w:ascii="仿宋" w:eastAsia="仿宋" w:hAnsi="仿宋" w:cs="仿宋_GB2312"/>
                <w:kern w:val="0"/>
                <w:sz w:val="20"/>
                <w:szCs w:val="20"/>
              </w:rPr>
            </w:pPr>
            <w:r w:rsidRPr="00C45163">
              <w:rPr>
                <w:rFonts w:ascii="仿宋" w:eastAsia="仿宋" w:hAnsi="仿宋" w:cs="Times New Roman" w:hint="eastAsia"/>
                <w:kern w:val="0"/>
                <w:sz w:val="20"/>
                <w:szCs w:val="20"/>
              </w:rPr>
              <w:t>严陵河节制闸</w:t>
            </w:r>
          </w:p>
        </w:tc>
        <w:tc>
          <w:tcPr>
            <w:tcW w:w="1555" w:type="dxa"/>
            <w:vMerge w:val="restart"/>
            <w:vAlign w:val="center"/>
          </w:tcPr>
          <w:p w:rsidR="006964D2" w:rsidRDefault="00142FD7" w:rsidP="00172F31">
            <w:pPr>
              <w:widowControl/>
              <w:spacing w:line="48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K14+620</w:t>
            </w:r>
          </w:p>
          <w:p w:rsidR="006964D2" w:rsidRDefault="00142FD7" w:rsidP="00172F31">
            <w:pPr>
              <w:widowControl/>
              <w:spacing w:line="48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K36+444</w:t>
            </w:r>
          </w:p>
          <w:p w:rsidR="006964D2" w:rsidRDefault="00142FD7" w:rsidP="00172F31">
            <w:pPr>
              <w:autoSpaceDE w:val="0"/>
              <w:autoSpaceDN w:val="0"/>
              <w:adjustRightInd w:val="0"/>
              <w:spacing w:line="48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K48+781</w:t>
            </w:r>
          </w:p>
        </w:tc>
        <w:tc>
          <w:tcPr>
            <w:tcW w:w="1036" w:type="dxa"/>
            <w:vMerge w:val="restart"/>
            <w:vAlign w:val="center"/>
          </w:tcPr>
          <w:p w:rsidR="006964D2" w:rsidRDefault="00142FD7" w:rsidP="00172F31">
            <w:pPr>
              <w:autoSpaceDE w:val="0"/>
              <w:autoSpaceDN w:val="0"/>
              <w:adjustRightInd w:val="0"/>
              <w:spacing w:line="480" w:lineRule="auto"/>
              <w:jc w:val="center"/>
              <w:rPr>
                <w:rFonts w:ascii="仿宋" w:eastAsia="仿宋" w:hAnsi="仿宋" w:cs="仿宋_GB2312"/>
                <w:kern w:val="0"/>
                <w:sz w:val="20"/>
                <w:szCs w:val="20"/>
              </w:rPr>
            </w:pPr>
            <w:r w:rsidRPr="00C45163">
              <w:rPr>
                <w:rFonts w:ascii="仿宋" w:eastAsia="仿宋" w:hAnsi="仿宋" w:cs="仿宋_GB2312"/>
                <w:kern w:val="0"/>
                <w:sz w:val="20"/>
                <w:szCs w:val="20"/>
              </w:rPr>
              <w:t>6.</w:t>
            </w:r>
            <w:r w:rsidR="00892E0F">
              <w:rPr>
                <w:rFonts w:ascii="仿宋" w:eastAsia="仿宋" w:hAnsi="仿宋" w:cs="仿宋_GB2312"/>
                <w:kern w:val="0"/>
                <w:sz w:val="20"/>
                <w:szCs w:val="20"/>
              </w:rPr>
              <w:t>3</w:t>
            </w:r>
          </w:p>
          <w:p w:rsidR="006964D2" w:rsidRDefault="00142FD7" w:rsidP="00172F31">
            <w:pPr>
              <w:autoSpaceDE w:val="0"/>
              <w:autoSpaceDN w:val="0"/>
              <w:adjustRightInd w:val="0"/>
              <w:spacing w:line="480" w:lineRule="auto"/>
              <w:jc w:val="center"/>
              <w:rPr>
                <w:rFonts w:ascii="仿宋" w:eastAsia="仿宋" w:hAnsi="仿宋" w:cs="仿宋_GB2312"/>
                <w:kern w:val="0"/>
                <w:sz w:val="20"/>
                <w:szCs w:val="20"/>
              </w:rPr>
            </w:pPr>
            <w:r w:rsidRPr="00C45163">
              <w:rPr>
                <w:rFonts w:ascii="仿宋" w:eastAsia="仿宋" w:hAnsi="仿宋" w:cs="仿宋_GB2312"/>
                <w:kern w:val="0"/>
                <w:sz w:val="20"/>
                <w:szCs w:val="20"/>
              </w:rPr>
              <w:t>5.9</w:t>
            </w:r>
          </w:p>
          <w:p w:rsidR="006964D2" w:rsidRDefault="00892E0F" w:rsidP="00172F31">
            <w:pPr>
              <w:autoSpaceDE w:val="0"/>
              <w:autoSpaceDN w:val="0"/>
              <w:adjustRightInd w:val="0"/>
              <w:spacing w:line="480" w:lineRule="auto"/>
              <w:jc w:val="center"/>
              <w:rPr>
                <w:rFonts w:ascii="仿宋" w:eastAsia="仿宋" w:hAnsi="仿宋" w:cs="仿宋_GB2312"/>
                <w:kern w:val="0"/>
                <w:sz w:val="20"/>
                <w:szCs w:val="20"/>
              </w:rPr>
            </w:pPr>
            <w:r>
              <w:rPr>
                <w:rFonts w:ascii="仿宋" w:eastAsia="仿宋" w:hAnsi="仿宋" w:cs="仿宋_GB2312" w:hint="eastAsia"/>
                <w:kern w:val="0"/>
                <w:sz w:val="20"/>
                <w:szCs w:val="20"/>
              </w:rPr>
              <w:t>6.0</w:t>
            </w:r>
          </w:p>
        </w:tc>
        <w:tc>
          <w:tcPr>
            <w:tcW w:w="1036"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无法动作</w:t>
            </w:r>
          </w:p>
        </w:tc>
        <w:tc>
          <w:tcPr>
            <w:tcW w:w="1633"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正常指令下达后无任何动作</w:t>
            </w:r>
          </w:p>
        </w:tc>
        <w:tc>
          <w:tcPr>
            <w:tcW w:w="1799"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通信系统故障</w:t>
            </w: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信号拥挤、外部干扰等造成的数据丢包（无物理中断）</w:t>
            </w:r>
          </w:p>
        </w:tc>
        <w:tc>
          <w:tcPr>
            <w:tcW w:w="1561"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7-</w:t>
            </w:r>
            <w:r w:rsidRPr="00C45163">
              <w:rPr>
                <w:rFonts w:ascii="仿宋" w:eastAsia="仿宋" w:hAnsi="仿宋" w:cs="仿宋_GB2312"/>
                <w:kern w:val="0"/>
                <w:sz w:val="20"/>
                <w:szCs w:val="20"/>
              </w:rPr>
              <w:t>1</w:t>
            </w: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Times New Roman"/>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通信线路中断</w:t>
            </w:r>
          </w:p>
        </w:tc>
        <w:tc>
          <w:tcPr>
            <w:tcW w:w="1561"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Times New Roman"/>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程控交换设备故障</w:t>
            </w:r>
          </w:p>
        </w:tc>
        <w:tc>
          <w:tcPr>
            <w:tcW w:w="1561"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Times New Roman"/>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供配电故障</w:t>
            </w: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启闭机供配电故障</w:t>
            </w:r>
          </w:p>
        </w:tc>
        <w:tc>
          <w:tcPr>
            <w:tcW w:w="1561"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7-</w:t>
            </w:r>
            <w:r w:rsidRPr="00C45163">
              <w:rPr>
                <w:rFonts w:ascii="仿宋" w:eastAsia="仿宋" w:hAnsi="仿宋" w:cs="仿宋_GB2312"/>
                <w:kern w:val="0"/>
                <w:sz w:val="20"/>
                <w:szCs w:val="20"/>
              </w:rPr>
              <w:t>2</w:t>
            </w: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Times New Roman"/>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闸控系统供配电故障</w:t>
            </w:r>
          </w:p>
        </w:tc>
        <w:tc>
          <w:tcPr>
            <w:tcW w:w="1561"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Times New Roman"/>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通信系统供配电故障</w:t>
            </w:r>
          </w:p>
        </w:tc>
        <w:tc>
          <w:tcPr>
            <w:tcW w:w="1561"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Times New Roman"/>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计算机网络故障</w:t>
            </w: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计算机网络相关设备（路由器、交换机、服务器等）故障</w:t>
            </w:r>
          </w:p>
        </w:tc>
        <w:tc>
          <w:tcPr>
            <w:tcW w:w="1561"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7-</w:t>
            </w:r>
            <w:r w:rsidRPr="00C45163">
              <w:rPr>
                <w:rFonts w:ascii="仿宋" w:eastAsia="仿宋" w:hAnsi="仿宋" w:cs="仿宋_GB2312"/>
                <w:kern w:val="0"/>
                <w:sz w:val="20"/>
                <w:szCs w:val="20"/>
              </w:rPr>
              <w:t>3</w:t>
            </w: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Times New Roman"/>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金结故障</w:t>
            </w: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液压元件失效</w:t>
            </w:r>
          </w:p>
        </w:tc>
        <w:tc>
          <w:tcPr>
            <w:tcW w:w="1561"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7-</w:t>
            </w:r>
            <w:r w:rsidRPr="00C45163">
              <w:rPr>
                <w:rFonts w:ascii="仿宋" w:eastAsia="仿宋" w:hAnsi="仿宋" w:cs="仿宋_GB2312"/>
                <w:kern w:val="0"/>
                <w:sz w:val="20"/>
                <w:szCs w:val="20"/>
              </w:rPr>
              <w:t>4</w:t>
            </w: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Times New Roman"/>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液压主构件异常</w:t>
            </w:r>
          </w:p>
        </w:tc>
        <w:tc>
          <w:tcPr>
            <w:tcW w:w="1561"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Times New Roman"/>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机电故障</w:t>
            </w: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压力、液位异常等造成的启闭机电气及控制模块失效</w:t>
            </w:r>
          </w:p>
        </w:tc>
        <w:tc>
          <w:tcPr>
            <w:tcW w:w="1561"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7-</w:t>
            </w:r>
            <w:r w:rsidRPr="00C45163">
              <w:rPr>
                <w:rFonts w:ascii="仿宋" w:eastAsia="仿宋" w:hAnsi="仿宋" w:cs="仿宋_GB2312"/>
                <w:kern w:val="0"/>
                <w:sz w:val="20"/>
                <w:szCs w:val="20"/>
              </w:rPr>
              <w:t>5</w:t>
            </w: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电气元件、传感器故障</w:t>
            </w:r>
          </w:p>
        </w:tc>
        <w:tc>
          <w:tcPr>
            <w:tcW w:w="1561"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闸控系统故障</w:t>
            </w: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闸控系统异常（死机、卡滞）</w:t>
            </w:r>
          </w:p>
        </w:tc>
        <w:tc>
          <w:tcPr>
            <w:tcW w:w="1561"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7-</w:t>
            </w:r>
            <w:r w:rsidRPr="00C45163">
              <w:rPr>
                <w:rFonts w:ascii="仿宋" w:eastAsia="仿宋" w:hAnsi="仿宋" w:cs="仿宋_GB2312"/>
                <w:kern w:val="0"/>
                <w:sz w:val="20"/>
                <w:szCs w:val="20"/>
              </w:rPr>
              <w:t>6</w:t>
            </w: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非远程状态</w:t>
            </w:r>
          </w:p>
        </w:tc>
        <w:tc>
          <w:tcPr>
            <w:tcW w:w="1561"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卡阻</w:t>
            </w:r>
          </w:p>
        </w:tc>
        <w:tc>
          <w:tcPr>
            <w:tcW w:w="1633"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闸门执行指令过程中出现卡阻</w:t>
            </w:r>
          </w:p>
        </w:tc>
        <w:tc>
          <w:tcPr>
            <w:tcW w:w="1799"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金结故障</w:t>
            </w: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左右开度超差</w:t>
            </w:r>
          </w:p>
        </w:tc>
        <w:tc>
          <w:tcPr>
            <w:tcW w:w="1561"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7-</w:t>
            </w:r>
            <w:r w:rsidRPr="00C45163">
              <w:rPr>
                <w:rFonts w:ascii="仿宋" w:eastAsia="仿宋" w:hAnsi="仿宋" w:cs="仿宋_GB2312"/>
                <w:kern w:val="0"/>
                <w:sz w:val="20"/>
                <w:szCs w:val="20"/>
              </w:rPr>
              <w:t>4</w:t>
            </w: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闸门故障</w:t>
            </w:r>
          </w:p>
        </w:tc>
        <w:tc>
          <w:tcPr>
            <w:tcW w:w="1561"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异动</w:t>
            </w:r>
          </w:p>
        </w:tc>
        <w:tc>
          <w:tcPr>
            <w:tcW w:w="1633"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闸门未接收指令自动下滑或开启</w:t>
            </w:r>
          </w:p>
        </w:tc>
        <w:tc>
          <w:tcPr>
            <w:tcW w:w="1799"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金结故障</w:t>
            </w: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液压主构件破坏</w:t>
            </w:r>
          </w:p>
        </w:tc>
        <w:tc>
          <w:tcPr>
            <w:tcW w:w="1561"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7-</w:t>
            </w:r>
            <w:r w:rsidRPr="00C45163">
              <w:rPr>
                <w:rFonts w:ascii="仿宋" w:eastAsia="仿宋" w:hAnsi="仿宋" w:cs="仿宋_GB2312"/>
                <w:kern w:val="0"/>
                <w:sz w:val="20"/>
                <w:szCs w:val="20"/>
              </w:rPr>
              <w:t>4</w:t>
            </w: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闸控系统故障</w:t>
            </w: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闸控系统异常（死机、卡滞等）</w:t>
            </w:r>
          </w:p>
        </w:tc>
        <w:tc>
          <w:tcPr>
            <w:tcW w:w="1561"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7-</w:t>
            </w:r>
            <w:r w:rsidRPr="00C45163">
              <w:rPr>
                <w:rFonts w:ascii="仿宋" w:eastAsia="仿宋" w:hAnsi="仿宋" w:cs="仿宋_GB2312"/>
                <w:kern w:val="0"/>
                <w:sz w:val="20"/>
                <w:szCs w:val="20"/>
              </w:rPr>
              <w:t>6</w:t>
            </w: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误动</w:t>
            </w:r>
          </w:p>
        </w:tc>
        <w:tc>
          <w:tcPr>
            <w:tcW w:w="1633"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闸门接收错误指令大幅度调整，持续时间短</w:t>
            </w:r>
          </w:p>
        </w:tc>
        <w:tc>
          <w:tcPr>
            <w:tcW w:w="1799"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数据采集失真</w:t>
            </w: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数据采集失败</w:t>
            </w:r>
          </w:p>
        </w:tc>
        <w:tc>
          <w:tcPr>
            <w:tcW w:w="1561"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7-</w:t>
            </w:r>
            <w:r w:rsidRPr="00C45163">
              <w:rPr>
                <w:rFonts w:ascii="仿宋" w:eastAsia="仿宋" w:hAnsi="仿宋" w:cs="仿宋_GB2312"/>
                <w:kern w:val="0"/>
                <w:sz w:val="20"/>
                <w:szCs w:val="20"/>
              </w:rPr>
              <w:t>7</w:t>
            </w: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数据采集错误</w:t>
            </w:r>
          </w:p>
        </w:tc>
        <w:tc>
          <w:tcPr>
            <w:tcW w:w="1561"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运行管理软件故障</w:t>
            </w: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调度运行模型误差</w:t>
            </w:r>
          </w:p>
        </w:tc>
        <w:tc>
          <w:tcPr>
            <w:tcW w:w="1561"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7-</w:t>
            </w:r>
            <w:r w:rsidRPr="00C45163">
              <w:rPr>
                <w:rFonts w:ascii="仿宋" w:eastAsia="仿宋" w:hAnsi="仿宋" w:cs="仿宋_GB2312"/>
                <w:kern w:val="0"/>
                <w:sz w:val="20"/>
                <w:szCs w:val="20"/>
              </w:rPr>
              <w:t>8</w:t>
            </w: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调度运行程序逻辑缺陷</w:t>
            </w:r>
          </w:p>
        </w:tc>
        <w:tc>
          <w:tcPr>
            <w:tcW w:w="1561"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r>
      <w:tr w:rsidR="00142FD7" w:rsidRPr="00C45163" w:rsidTr="000704DA">
        <w:trPr>
          <w:cantSplit/>
          <w:trHeight w:val="20"/>
          <w:jc w:val="center"/>
        </w:trPr>
        <w:tc>
          <w:tcPr>
            <w:tcW w:w="1440" w:type="dxa"/>
            <w:vMerge w:val="restart"/>
            <w:vAlign w:val="center"/>
          </w:tcPr>
          <w:p w:rsidR="006964D2" w:rsidRDefault="00142FD7" w:rsidP="00172F31">
            <w:pPr>
              <w:autoSpaceDE w:val="0"/>
              <w:autoSpaceDN w:val="0"/>
              <w:adjustRightInd w:val="0"/>
              <w:spacing w:line="360" w:lineRule="auto"/>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肖楼分水口</w:t>
            </w:r>
          </w:p>
          <w:p w:rsidR="006964D2" w:rsidRDefault="00142FD7" w:rsidP="00172F31">
            <w:pPr>
              <w:autoSpaceDE w:val="0"/>
              <w:autoSpaceDN w:val="0"/>
              <w:adjustRightInd w:val="0"/>
              <w:spacing w:line="360" w:lineRule="auto"/>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望成岗分水口</w:t>
            </w:r>
          </w:p>
          <w:p w:rsidR="006964D2" w:rsidRDefault="00142FD7" w:rsidP="00172F31">
            <w:pPr>
              <w:autoSpaceDE w:val="0"/>
              <w:autoSpaceDN w:val="0"/>
              <w:adjustRightInd w:val="0"/>
              <w:spacing w:line="360" w:lineRule="auto"/>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彭家分水口</w:t>
            </w:r>
          </w:p>
        </w:tc>
        <w:tc>
          <w:tcPr>
            <w:tcW w:w="1555" w:type="dxa"/>
            <w:vMerge w:val="restart"/>
            <w:vAlign w:val="center"/>
          </w:tcPr>
          <w:p w:rsidR="006964D2" w:rsidRDefault="00142FD7" w:rsidP="00172F31">
            <w:pPr>
              <w:autoSpaceDE w:val="0"/>
              <w:autoSpaceDN w:val="0"/>
              <w:adjustRightInd w:val="0"/>
              <w:spacing w:line="36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K4+196</w:t>
            </w:r>
          </w:p>
          <w:p w:rsidR="006964D2" w:rsidRDefault="00142FD7" w:rsidP="00172F31">
            <w:pPr>
              <w:autoSpaceDE w:val="0"/>
              <w:autoSpaceDN w:val="0"/>
              <w:adjustRightInd w:val="0"/>
              <w:spacing w:line="36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K22+283</w:t>
            </w:r>
          </w:p>
          <w:p w:rsidR="006964D2" w:rsidRDefault="00142FD7" w:rsidP="00172F31">
            <w:pPr>
              <w:autoSpaceDE w:val="0"/>
              <w:autoSpaceDN w:val="0"/>
              <w:adjustRightInd w:val="0"/>
              <w:spacing w:line="36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K44+505</w:t>
            </w:r>
          </w:p>
        </w:tc>
        <w:tc>
          <w:tcPr>
            <w:tcW w:w="1036" w:type="dxa"/>
            <w:vMerge w:val="restart"/>
            <w:vAlign w:val="center"/>
          </w:tcPr>
          <w:p w:rsidR="006964D2" w:rsidRDefault="00142FD7" w:rsidP="00172F31">
            <w:pPr>
              <w:autoSpaceDE w:val="0"/>
              <w:autoSpaceDN w:val="0"/>
              <w:adjustRightInd w:val="0"/>
              <w:spacing w:line="360" w:lineRule="auto"/>
              <w:jc w:val="center"/>
              <w:rPr>
                <w:rFonts w:ascii="仿宋" w:eastAsia="仿宋" w:hAnsi="仿宋" w:cs="仿宋_GB2312"/>
                <w:kern w:val="0"/>
                <w:sz w:val="20"/>
                <w:szCs w:val="20"/>
              </w:rPr>
            </w:pPr>
            <w:r w:rsidRPr="00C45163">
              <w:rPr>
                <w:rFonts w:ascii="仿宋" w:eastAsia="仿宋" w:hAnsi="仿宋" w:cs="仿宋_GB2312"/>
                <w:kern w:val="0"/>
                <w:sz w:val="20"/>
                <w:szCs w:val="20"/>
              </w:rPr>
              <w:t>2.9</w:t>
            </w:r>
          </w:p>
          <w:p w:rsidR="006964D2" w:rsidRDefault="00142FD7" w:rsidP="00172F31">
            <w:pPr>
              <w:autoSpaceDE w:val="0"/>
              <w:autoSpaceDN w:val="0"/>
              <w:adjustRightInd w:val="0"/>
              <w:spacing w:line="360" w:lineRule="auto"/>
              <w:jc w:val="center"/>
              <w:rPr>
                <w:rFonts w:ascii="仿宋" w:eastAsia="仿宋" w:hAnsi="仿宋" w:cs="仿宋_GB2312"/>
                <w:kern w:val="0"/>
                <w:sz w:val="20"/>
                <w:szCs w:val="20"/>
              </w:rPr>
            </w:pPr>
            <w:r w:rsidRPr="00C45163">
              <w:rPr>
                <w:rFonts w:ascii="仿宋" w:eastAsia="仿宋" w:hAnsi="仿宋" w:cs="仿宋_GB2312"/>
                <w:kern w:val="0"/>
                <w:sz w:val="20"/>
                <w:szCs w:val="20"/>
              </w:rPr>
              <w:t>2.8</w:t>
            </w:r>
          </w:p>
          <w:p w:rsidR="006964D2" w:rsidRDefault="00142FD7" w:rsidP="00172F31">
            <w:pPr>
              <w:autoSpaceDE w:val="0"/>
              <w:autoSpaceDN w:val="0"/>
              <w:adjustRightInd w:val="0"/>
              <w:spacing w:line="360" w:lineRule="auto"/>
              <w:jc w:val="center"/>
              <w:rPr>
                <w:rFonts w:ascii="仿宋" w:eastAsia="仿宋" w:hAnsi="仿宋" w:cs="仿宋_GB2312"/>
                <w:kern w:val="0"/>
                <w:sz w:val="20"/>
                <w:szCs w:val="20"/>
              </w:rPr>
            </w:pPr>
            <w:r w:rsidRPr="00C45163">
              <w:rPr>
                <w:rFonts w:ascii="仿宋" w:eastAsia="仿宋" w:hAnsi="仿宋" w:cs="仿宋_GB2312"/>
                <w:kern w:val="0"/>
                <w:sz w:val="20"/>
                <w:szCs w:val="20"/>
              </w:rPr>
              <w:t>2.</w:t>
            </w:r>
            <w:r w:rsidR="00892E0F">
              <w:rPr>
                <w:rFonts w:ascii="仿宋" w:eastAsia="仿宋" w:hAnsi="仿宋" w:cs="仿宋_GB2312"/>
                <w:kern w:val="0"/>
                <w:sz w:val="20"/>
                <w:szCs w:val="20"/>
              </w:rPr>
              <w:t>8</w:t>
            </w:r>
          </w:p>
        </w:tc>
        <w:tc>
          <w:tcPr>
            <w:tcW w:w="1036"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无法动作</w:t>
            </w:r>
          </w:p>
        </w:tc>
        <w:tc>
          <w:tcPr>
            <w:tcW w:w="1633"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正常指令下达后无任何动作</w:t>
            </w:r>
          </w:p>
        </w:tc>
        <w:tc>
          <w:tcPr>
            <w:tcW w:w="1799"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通信系统故障</w:t>
            </w: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信号拥挤、外部干扰等造成的数据丢包（无物理中断）</w:t>
            </w:r>
          </w:p>
        </w:tc>
        <w:tc>
          <w:tcPr>
            <w:tcW w:w="1561"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7-</w:t>
            </w:r>
            <w:r w:rsidRPr="00C45163">
              <w:rPr>
                <w:rFonts w:ascii="仿宋" w:eastAsia="仿宋" w:hAnsi="仿宋" w:cs="仿宋_GB2312"/>
                <w:kern w:val="0"/>
                <w:sz w:val="20"/>
                <w:szCs w:val="20"/>
              </w:rPr>
              <w:t>1</w:t>
            </w: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Times New Roman"/>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通信线路中断</w:t>
            </w:r>
          </w:p>
        </w:tc>
        <w:tc>
          <w:tcPr>
            <w:tcW w:w="1561"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Times New Roman"/>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程控交换设备故障</w:t>
            </w:r>
          </w:p>
        </w:tc>
        <w:tc>
          <w:tcPr>
            <w:tcW w:w="1561"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Times New Roman"/>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供配电故障</w:t>
            </w: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启闭机供配电故障</w:t>
            </w:r>
          </w:p>
        </w:tc>
        <w:tc>
          <w:tcPr>
            <w:tcW w:w="1561"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7-</w:t>
            </w:r>
            <w:r w:rsidRPr="00C45163">
              <w:rPr>
                <w:rFonts w:ascii="仿宋" w:eastAsia="仿宋" w:hAnsi="仿宋" w:cs="仿宋_GB2312"/>
                <w:kern w:val="0"/>
                <w:sz w:val="20"/>
                <w:szCs w:val="20"/>
              </w:rPr>
              <w:t>2</w:t>
            </w: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Times New Roman"/>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闸控系统供配电故障</w:t>
            </w:r>
          </w:p>
        </w:tc>
        <w:tc>
          <w:tcPr>
            <w:tcW w:w="1561"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Times New Roman"/>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通信系统供配电故障</w:t>
            </w:r>
          </w:p>
        </w:tc>
        <w:tc>
          <w:tcPr>
            <w:tcW w:w="1561"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计算机网络故障</w:t>
            </w: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计算机网络相关设备（路由器、交换机、服务器等）故障</w:t>
            </w:r>
          </w:p>
        </w:tc>
        <w:tc>
          <w:tcPr>
            <w:tcW w:w="1561"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7-</w:t>
            </w:r>
            <w:r w:rsidRPr="00C45163">
              <w:rPr>
                <w:rFonts w:ascii="仿宋" w:eastAsia="仿宋" w:hAnsi="仿宋" w:cs="仿宋_GB2312"/>
                <w:kern w:val="0"/>
                <w:sz w:val="20"/>
                <w:szCs w:val="20"/>
              </w:rPr>
              <w:t>3</w:t>
            </w: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金结故障</w:t>
            </w: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液压元件失效</w:t>
            </w:r>
          </w:p>
        </w:tc>
        <w:tc>
          <w:tcPr>
            <w:tcW w:w="1561"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7-</w:t>
            </w:r>
            <w:r w:rsidRPr="00C45163">
              <w:rPr>
                <w:rFonts w:ascii="仿宋" w:eastAsia="仿宋" w:hAnsi="仿宋" w:cs="仿宋_GB2312"/>
                <w:kern w:val="0"/>
                <w:sz w:val="20"/>
                <w:szCs w:val="20"/>
              </w:rPr>
              <w:t>4</w:t>
            </w: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液压主构件异常</w:t>
            </w:r>
          </w:p>
        </w:tc>
        <w:tc>
          <w:tcPr>
            <w:tcW w:w="1561"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机电故障</w:t>
            </w: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压力、液位异常等造成的启闭机电气及控制模块失效</w:t>
            </w:r>
          </w:p>
        </w:tc>
        <w:tc>
          <w:tcPr>
            <w:tcW w:w="1561"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7-</w:t>
            </w:r>
            <w:r w:rsidRPr="00C45163">
              <w:rPr>
                <w:rFonts w:ascii="仿宋" w:eastAsia="仿宋" w:hAnsi="仿宋" w:cs="仿宋_GB2312"/>
                <w:kern w:val="0"/>
                <w:sz w:val="20"/>
                <w:szCs w:val="20"/>
              </w:rPr>
              <w:t>5</w:t>
            </w: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电气元件、传感器故障</w:t>
            </w:r>
          </w:p>
        </w:tc>
        <w:tc>
          <w:tcPr>
            <w:tcW w:w="1561"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闸控系统故障</w:t>
            </w: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闸控系统异常（死机、卡滞）</w:t>
            </w:r>
          </w:p>
        </w:tc>
        <w:tc>
          <w:tcPr>
            <w:tcW w:w="1561"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7-</w:t>
            </w:r>
            <w:r w:rsidRPr="00C45163">
              <w:rPr>
                <w:rFonts w:ascii="仿宋" w:eastAsia="仿宋" w:hAnsi="仿宋" w:cs="仿宋_GB2312"/>
                <w:kern w:val="0"/>
                <w:sz w:val="20"/>
                <w:szCs w:val="20"/>
              </w:rPr>
              <w:t>6</w:t>
            </w: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非远程状态</w:t>
            </w:r>
          </w:p>
        </w:tc>
        <w:tc>
          <w:tcPr>
            <w:tcW w:w="1561"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卡阻</w:t>
            </w:r>
          </w:p>
        </w:tc>
        <w:tc>
          <w:tcPr>
            <w:tcW w:w="1633"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闸门执行指令过程中出现卡阻</w:t>
            </w:r>
          </w:p>
        </w:tc>
        <w:tc>
          <w:tcPr>
            <w:tcW w:w="1799"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金结故障</w:t>
            </w: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左右开度超差（仅肖楼分水口）</w:t>
            </w:r>
          </w:p>
        </w:tc>
        <w:tc>
          <w:tcPr>
            <w:tcW w:w="1561"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kern w:val="0"/>
                <w:sz w:val="20"/>
                <w:szCs w:val="20"/>
              </w:rPr>
              <w:t>7-4</w:t>
            </w: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闸门故障</w:t>
            </w:r>
          </w:p>
        </w:tc>
        <w:tc>
          <w:tcPr>
            <w:tcW w:w="1561"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7-</w:t>
            </w:r>
            <w:r w:rsidRPr="00C45163">
              <w:rPr>
                <w:rFonts w:ascii="仿宋" w:eastAsia="仿宋" w:hAnsi="仿宋" w:cs="仿宋_GB2312"/>
                <w:kern w:val="0"/>
                <w:sz w:val="20"/>
                <w:szCs w:val="20"/>
              </w:rPr>
              <w:t>4</w:t>
            </w: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异动</w:t>
            </w:r>
          </w:p>
        </w:tc>
        <w:tc>
          <w:tcPr>
            <w:tcW w:w="1633"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闸门未接收指令自动下滑或开启</w:t>
            </w:r>
          </w:p>
        </w:tc>
        <w:tc>
          <w:tcPr>
            <w:tcW w:w="1799"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金结故障</w:t>
            </w: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液压主构件破坏</w:t>
            </w:r>
          </w:p>
        </w:tc>
        <w:tc>
          <w:tcPr>
            <w:tcW w:w="1561"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7-</w:t>
            </w:r>
            <w:r w:rsidRPr="00C45163">
              <w:rPr>
                <w:rFonts w:ascii="仿宋" w:eastAsia="仿宋" w:hAnsi="仿宋" w:cs="仿宋_GB2312"/>
                <w:kern w:val="0"/>
                <w:sz w:val="20"/>
                <w:szCs w:val="20"/>
              </w:rPr>
              <w:t>4</w:t>
            </w: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闸控系统故障</w:t>
            </w: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闸控系统异常（死机、卡滞等）</w:t>
            </w:r>
          </w:p>
        </w:tc>
        <w:tc>
          <w:tcPr>
            <w:tcW w:w="1561"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7-</w:t>
            </w:r>
            <w:r w:rsidRPr="00C45163">
              <w:rPr>
                <w:rFonts w:ascii="仿宋" w:eastAsia="仿宋" w:hAnsi="仿宋" w:cs="仿宋_GB2312"/>
                <w:kern w:val="0"/>
                <w:sz w:val="20"/>
                <w:szCs w:val="20"/>
              </w:rPr>
              <w:t>6</w:t>
            </w: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误动</w:t>
            </w:r>
          </w:p>
        </w:tc>
        <w:tc>
          <w:tcPr>
            <w:tcW w:w="1633"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闸门接收错误指令大幅度调整，持续时间短</w:t>
            </w:r>
          </w:p>
        </w:tc>
        <w:tc>
          <w:tcPr>
            <w:tcW w:w="1799"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数据采集失真</w:t>
            </w: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数据采集失败</w:t>
            </w:r>
          </w:p>
        </w:tc>
        <w:tc>
          <w:tcPr>
            <w:tcW w:w="1561"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7-</w:t>
            </w:r>
            <w:r w:rsidRPr="00C45163">
              <w:rPr>
                <w:rFonts w:ascii="仿宋" w:eastAsia="仿宋" w:hAnsi="仿宋" w:cs="仿宋_GB2312"/>
                <w:kern w:val="0"/>
                <w:sz w:val="20"/>
                <w:szCs w:val="20"/>
              </w:rPr>
              <w:t>7</w:t>
            </w: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数据采集错误</w:t>
            </w:r>
          </w:p>
        </w:tc>
        <w:tc>
          <w:tcPr>
            <w:tcW w:w="1561"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运行管理软件故障</w:t>
            </w: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调度运行模型误差</w:t>
            </w:r>
          </w:p>
        </w:tc>
        <w:tc>
          <w:tcPr>
            <w:tcW w:w="1561"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7-</w:t>
            </w:r>
            <w:r w:rsidRPr="00C45163">
              <w:rPr>
                <w:rFonts w:ascii="仿宋" w:eastAsia="仿宋" w:hAnsi="仿宋" w:cs="仿宋_GB2312"/>
                <w:kern w:val="0"/>
                <w:sz w:val="20"/>
                <w:szCs w:val="20"/>
              </w:rPr>
              <w:t>8</w:t>
            </w: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调度运行程序逻辑缺陷</w:t>
            </w:r>
          </w:p>
        </w:tc>
        <w:tc>
          <w:tcPr>
            <w:tcW w:w="1561"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r>
      <w:tr w:rsidR="00142FD7" w:rsidRPr="00C45163" w:rsidTr="000704DA">
        <w:trPr>
          <w:cantSplit/>
          <w:trHeight w:val="20"/>
          <w:jc w:val="center"/>
        </w:trPr>
        <w:tc>
          <w:tcPr>
            <w:tcW w:w="1440" w:type="dxa"/>
            <w:vMerge w:val="restart"/>
            <w:vAlign w:val="center"/>
          </w:tcPr>
          <w:p w:rsidR="006964D2" w:rsidRDefault="00142FD7" w:rsidP="00172F31">
            <w:pPr>
              <w:autoSpaceDE w:val="0"/>
              <w:autoSpaceDN w:val="0"/>
              <w:adjustRightInd w:val="0"/>
              <w:spacing w:line="480" w:lineRule="auto"/>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刁河退水闸</w:t>
            </w:r>
          </w:p>
          <w:p w:rsidR="006964D2" w:rsidRDefault="00142FD7" w:rsidP="00172F31">
            <w:pPr>
              <w:autoSpaceDE w:val="0"/>
              <w:autoSpaceDN w:val="0"/>
              <w:adjustRightInd w:val="0"/>
              <w:spacing w:line="480" w:lineRule="auto"/>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湍河退水闸</w:t>
            </w:r>
          </w:p>
          <w:p w:rsidR="006964D2" w:rsidRDefault="00142FD7" w:rsidP="00172F31">
            <w:pPr>
              <w:autoSpaceDE w:val="0"/>
              <w:autoSpaceDN w:val="0"/>
              <w:adjustRightInd w:val="0"/>
              <w:spacing w:line="480" w:lineRule="auto"/>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严陵河退水闸</w:t>
            </w:r>
          </w:p>
        </w:tc>
        <w:tc>
          <w:tcPr>
            <w:tcW w:w="1555" w:type="dxa"/>
            <w:vMerge w:val="restart"/>
            <w:vAlign w:val="center"/>
          </w:tcPr>
          <w:p w:rsidR="006964D2" w:rsidRDefault="00142FD7" w:rsidP="00172F31">
            <w:pPr>
              <w:autoSpaceDE w:val="0"/>
              <w:autoSpaceDN w:val="0"/>
              <w:adjustRightInd w:val="0"/>
              <w:spacing w:line="48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K14+538</w:t>
            </w:r>
          </w:p>
          <w:p w:rsidR="006964D2" w:rsidRDefault="00142FD7" w:rsidP="00172F31">
            <w:pPr>
              <w:autoSpaceDE w:val="0"/>
              <w:autoSpaceDN w:val="0"/>
              <w:adjustRightInd w:val="0"/>
              <w:spacing w:line="48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K36+354</w:t>
            </w:r>
          </w:p>
          <w:p w:rsidR="006964D2" w:rsidRDefault="00142FD7" w:rsidP="00172F31">
            <w:pPr>
              <w:autoSpaceDE w:val="0"/>
              <w:autoSpaceDN w:val="0"/>
              <w:adjustRightInd w:val="0"/>
              <w:spacing w:line="48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K48+695</w:t>
            </w:r>
          </w:p>
        </w:tc>
        <w:tc>
          <w:tcPr>
            <w:tcW w:w="1036"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kern w:val="0"/>
                <w:sz w:val="20"/>
                <w:szCs w:val="20"/>
              </w:rPr>
              <w:t>3.9</w:t>
            </w:r>
          </w:p>
        </w:tc>
        <w:tc>
          <w:tcPr>
            <w:tcW w:w="1036"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无法关闭</w:t>
            </w:r>
          </w:p>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无法开启</w:t>
            </w:r>
          </w:p>
        </w:tc>
        <w:tc>
          <w:tcPr>
            <w:tcW w:w="1633"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开启状态在解除紧急状态后无法关闭</w:t>
            </w:r>
          </w:p>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关闭状态在紧急情况无法开启</w:t>
            </w:r>
          </w:p>
        </w:tc>
        <w:tc>
          <w:tcPr>
            <w:tcW w:w="1799"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通信系统故障</w:t>
            </w: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信号拥挤、外部干扰等造成的数据丢包（无物理中断）</w:t>
            </w:r>
          </w:p>
        </w:tc>
        <w:tc>
          <w:tcPr>
            <w:tcW w:w="1561"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7-</w:t>
            </w:r>
            <w:r w:rsidRPr="00C45163">
              <w:rPr>
                <w:rFonts w:ascii="仿宋" w:eastAsia="仿宋" w:hAnsi="仿宋" w:cs="仿宋_GB2312"/>
                <w:kern w:val="0"/>
                <w:sz w:val="20"/>
                <w:szCs w:val="20"/>
              </w:rPr>
              <w:t>1</w:t>
            </w: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Times New Roman"/>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通信线路中断</w:t>
            </w:r>
          </w:p>
        </w:tc>
        <w:tc>
          <w:tcPr>
            <w:tcW w:w="1561"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Times New Roman"/>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程控交换设备故障</w:t>
            </w:r>
          </w:p>
        </w:tc>
        <w:tc>
          <w:tcPr>
            <w:tcW w:w="1561"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供配电故障</w:t>
            </w: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启闭机供配电故障</w:t>
            </w:r>
          </w:p>
        </w:tc>
        <w:tc>
          <w:tcPr>
            <w:tcW w:w="1561"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7-</w:t>
            </w:r>
            <w:r w:rsidRPr="00C45163">
              <w:rPr>
                <w:rFonts w:ascii="仿宋" w:eastAsia="仿宋" w:hAnsi="仿宋" w:cs="仿宋_GB2312"/>
                <w:kern w:val="0"/>
                <w:sz w:val="20"/>
                <w:szCs w:val="20"/>
              </w:rPr>
              <w:t>2</w:t>
            </w: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闸控系统供配电故障</w:t>
            </w:r>
          </w:p>
        </w:tc>
        <w:tc>
          <w:tcPr>
            <w:tcW w:w="1561"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通信系统供配电故障</w:t>
            </w:r>
          </w:p>
        </w:tc>
        <w:tc>
          <w:tcPr>
            <w:tcW w:w="1561"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机电故障</w:t>
            </w: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启闭机电气及控制模块失效</w:t>
            </w:r>
          </w:p>
        </w:tc>
        <w:tc>
          <w:tcPr>
            <w:tcW w:w="1561"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7-</w:t>
            </w:r>
            <w:r w:rsidRPr="00C45163">
              <w:rPr>
                <w:rFonts w:ascii="仿宋" w:eastAsia="仿宋" w:hAnsi="仿宋" w:cs="仿宋_GB2312"/>
                <w:kern w:val="0"/>
                <w:sz w:val="20"/>
                <w:szCs w:val="20"/>
              </w:rPr>
              <w:t>5</w:t>
            </w: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电气元件、传感器故障</w:t>
            </w:r>
          </w:p>
        </w:tc>
        <w:tc>
          <w:tcPr>
            <w:tcW w:w="1561"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计算机网络故障</w:t>
            </w: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计算机网络相关设备（路由器、交换机、服务器等）故障</w:t>
            </w:r>
          </w:p>
        </w:tc>
        <w:tc>
          <w:tcPr>
            <w:tcW w:w="1561"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7-</w:t>
            </w:r>
            <w:r w:rsidRPr="00C45163">
              <w:rPr>
                <w:rFonts w:ascii="仿宋" w:eastAsia="仿宋" w:hAnsi="仿宋" w:cs="仿宋_GB2312"/>
                <w:kern w:val="0"/>
                <w:sz w:val="20"/>
                <w:szCs w:val="20"/>
              </w:rPr>
              <w:t>3</w:t>
            </w: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闸控系统故障</w:t>
            </w: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闸控系统异常（死机、卡滞）</w:t>
            </w:r>
          </w:p>
        </w:tc>
        <w:tc>
          <w:tcPr>
            <w:tcW w:w="1561"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7-</w:t>
            </w:r>
            <w:r w:rsidRPr="00C45163">
              <w:rPr>
                <w:rFonts w:ascii="仿宋" w:eastAsia="仿宋" w:hAnsi="仿宋" w:cs="仿宋_GB2312"/>
                <w:kern w:val="0"/>
                <w:sz w:val="20"/>
                <w:szCs w:val="20"/>
              </w:rPr>
              <w:t>6</w:t>
            </w: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非远程状态</w:t>
            </w:r>
          </w:p>
        </w:tc>
        <w:tc>
          <w:tcPr>
            <w:tcW w:w="1561"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金结故障</w:t>
            </w: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固卷元件失效</w:t>
            </w:r>
          </w:p>
        </w:tc>
        <w:tc>
          <w:tcPr>
            <w:tcW w:w="1561"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7-</w:t>
            </w:r>
            <w:r w:rsidRPr="00C45163">
              <w:rPr>
                <w:rFonts w:ascii="仿宋" w:eastAsia="仿宋" w:hAnsi="仿宋" w:cs="仿宋_GB2312"/>
                <w:kern w:val="0"/>
                <w:sz w:val="20"/>
                <w:szCs w:val="20"/>
              </w:rPr>
              <w:t>4</w:t>
            </w: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固卷主构件故障</w:t>
            </w:r>
          </w:p>
        </w:tc>
        <w:tc>
          <w:tcPr>
            <w:tcW w:w="1561"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闸门故障</w:t>
            </w:r>
          </w:p>
        </w:tc>
        <w:tc>
          <w:tcPr>
            <w:tcW w:w="1561"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数据采集失真</w:t>
            </w: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数据采集失败</w:t>
            </w:r>
          </w:p>
        </w:tc>
        <w:tc>
          <w:tcPr>
            <w:tcW w:w="1561"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7-</w:t>
            </w:r>
            <w:r w:rsidRPr="00C45163">
              <w:rPr>
                <w:rFonts w:ascii="仿宋" w:eastAsia="仿宋" w:hAnsi="仿宋" w:cs="仿宋_GB2312"/>
                <w:kern w:val="0"/>
                <w:sz w:val="20"/>
                <w:szCs w:val="20"/>
              </w:rPr>
              <w:t>7</w:t>
            </w: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数据采集错误</w:t>
            </w:r>
          </w:p>
        </w:tc>
        <w:tc>
          <w:tcPr>
            <w:tcW w:w="1561"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运行管理软件故障</w:t>
            </w: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调度运行模型误差</w:t>
            </w:r>
          </w:p>
        </w:tc>
        <w:tc>
          <w:tcPr>
            <w:tcW w:w="1561" w:type="dxa"/>
            <w:vMerge w:val="restart"/>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7-</w:t>
            </w:r>
            <w:r w:rsidRPr="00C45163">
              <w:rPr>
                <w:rFonts w:ascii="仿宋" w:eastAsia="仿宋" w:hAnsi="仿宋" w:cs="仿宋_GB2312"/>
                <w:kern w:val="0"/>
                <w:sz w:val="20"/>
                <w:szCs w:val="20"/>
              </w:rPr>
              <w:t>8</w:t>
            </w:r>
          </w:p>
        </w:tc>
      </w:tr>
      <w:tr w:rsidR="00142FD7" w:rsidRPr="00C45163" w:rsidTr="000704DA">
        <w:trPr>
          <w:cantSplit/>
          <w:trHeight w:val="20"/>
          <w:jc w:val="center"/>
        </w:trPr>
        <w:tc>
          <w:tcPr>
            <w:tcW w:w="1440"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555"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等线"/>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036"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633"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1799"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c>
          <w:tcPr>
            <w:tcW w:w="4464" w:type="dxa"/>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r w:rsidRPr="00C45163">
              <w:rPr>
                <w:rFonts w:ascii="仿宋" w:eastAsia="仿宋" w:hAnsi="仿宋" w:cs="仿宋_GB2312" w:hint="eastAsia"/>
                <w:kern w:val="0"/>
                <w:sz w:val="20"/>
                <w:szCs w:val="20"/>
              </w:rPr>
              <w:t>调度运行程序逻辑缺陷</w:t>
            </w:r>
          </w:p>
        </w:tc>
        <w:tc>
          <w:tcPr>
            <w:tcW w:w="1561" w:type="dxa"/>
            <w:vMerge/>
            <w:vAlign w:val="center"/>
          </w:tcPr>
          <w:p w:rsidR="00142FD7" w:rsidRPr="00C45163" w:rsidRDefault="00142FD7" w:rsidP="0096561C">
            <w:pPr>
              <w:autoSpaceDE w:val="0"/>
              <w:autoSpaceDN w:val="0"/>
              <w:adjustRightInd w:val="0"/>
              <w:spacing w:line="200" w:lineRule="exact"/>
              <w:jc w:val="center"/>
              <w:rPr>
                <w:rFonts w:ascii="仿宋" w:eastAsia="仿宋" w:hAnsi="仿宋" w:cs="仿宋_GB2312"/>
                <w:kern w:val="0"/>
                <w:sz w:val="20"/>
                <w:szCs w:val="20"/>
              </w:rPr>
            </w:pPr>
          </w:p>
        </w:tc>
      </w:tr>
    </w:tbl>
    <w:p w:rsidR="00142FD7" w:rsidRPr="00C45163" w:rsidRDefault="00142FD7" w:rsidP="00142FD7">
      <w:pPr>
        <w:rPr>
          <w:rFonts w:ascii="Times New Roman" w:eastAsia="黑体" w:hAnsi="Times New Roman" w:cs="Times New Roman"/>
          <w:sz w:val="24"/>
          <w:szCs w:val="24"/>
        </w:rPr>
      </w:pPr>
    </w:p>
    <w:p w:rsidR="0096561C" w:rsidRPr="00C45163" w:rsidRDefault="0096561C" w:rsidP="00142FD7">
      <w:pPr>
        <w:rPr>
          <w:rFonts w:ascii="Times New Roman" w:eastAsia="黑体" w:hAnsi="Times New Roman" w:cs="Times New Roman"/>
          <w:sz w:val="24"/>
          <w:szCs w:val="24"/>
        </w:rPr>
      </w:pPr>
    </w:p>
    <w:p w:rsidR="00142FD7" w:rsidRPr="00C45163" w:rsidRDefault="00142FD7" w:rsidP="00142FD7">
      <w:pPr>
        <w:pStyle w:val="10"/>
        <w:ind w:firstLine="240"/>
        <w:jc w:val="center"/>
        <w:outlineLvl w:val="9"/>
        <w:rPr>
          <w:rFonts w:hAnsi="黑体" w:cs="Times New Roman"/>
          <w:szCs w:val="24"/>
        </w:rPr>
      </w:pPr>
      <w:r w:rsidRPr="00C45163">
        <w:rPr>
          <w:rFonts w:hAnsi="黑体" w:cs="Times New Roman"/>
          <w:szCs w:val="24"/>
        </w:rPr>
        <w:lastRenderedPageBreak/>
        <w:t>表3.3-2</w:t>
      </w:r>
      <w:r w:rsidR="00D3773C">
        <w:rPr>
          <w:rFonts w:hAnsi="黑体" w:cs="Times New Roman" w:hint="eastAsia"/>
          <w:szCs w:val="24"/>
        </w:rPr>
        <w:t xml:space="preserve">  </w:t>
      </w:r>
      <w:r w:rsidRPr="00C45163">
        <w:rPr>
          <w:rFonts w:hAnsi="黑体" w:cs="Times New Roman"/>
          <w:szCs w:val="24"/>
        </w:rPr>
        <w:t>调度运行系统</w:t>
      </w:r>
      <w:r w:rsidR="00D14E61">
        <w:rPr>
          <w:rFonts w:hAnsi="黑体" w:cs="Times New Roman"/>
          <w:szCs w:val="24"/>
        </w:rPr>
        <w:t>风险预防</w:t>
      </w:r>
      <w:r w:rsidRPr="00C45163">
        <w:rPr>
          <w:rFonts w:hAnsi="黑体" w:cs="Times New Roman"/>
          <w:szCs w:val="24"/>
        </w:rPr>
        <w:t>措施一览表</w:t>
      </w:r>
    </w:p>
    <w:tbl>
      <w:tblPr>
        <w:tblStyle w:val="aa"/>
        <w:tblW w:w="5000" w:type="pct"/>
        <w:jc w:val="center"/>
        <w:tblLook w:val="04A0"/>
      </w:tblPr>
      <w:tblGrid>
        <w:gridCol w:w="953"/>
        <w:gridCol w:w="1831"/>
        <w:gridCol w:w="11434"/>
      </w:tblGrid>
      <w:tr w:rsidR="00142FD7" w:rsidRPr="00C45163" w:rsidTr="00172F31">
        <w:trPr>
          <w:trHeight w:val="20"/>
          <w:tblHeader/>
          <w:jc w:val="center"/>
        </w:trPr>
        <w:tc>
          <w:tcPr>
            <w:tcW w:w="335" w:type="pct"/>
            <w:vAlign w:val="center"/>
          </w:tcPr>
          <w:p w:rsidR="00142FD7" w:rsidRPr="00C45163" w:rsidRDefault="00142FD7" w:rsidP="0096561C">
            <w:pPr>
              <w:spacing w:line="220" w:lineRule="exact"/>
              <w:jc w:val="center"/>
              <w:rPr>
                <w:rFonts w:ascii="仿宋" w:eastAsia="仿宋" w:hAnsi="仿宋" w:cs="Times New Roman"/>
                <w:sz w:val="20"/>
                <w:szCs w:val="20"/>
              </w:rPr>
            </w:pPr>
            <w:r w:rsidRPr="00C45163">
              <w:rPr>
                <w:rFonts w:ascii="仿宋" w:eastAsia="仿宋" w:hAnsi="仿宋" w:cs="Times New Roman" w:hint="eastAsia"/>
                <w:sz w:val="20"/>
                <w:szCs w:val="20"/>
              </w:rPr>
              <w:t>编号</w:t>
            </w:r>
          </w:p>
        </w:tc>
        <w:tc>
          <w:tcPr>
            <w:tcW w:w="644" w:type="pct"/>
            <w:vAlign w:val="center"/>
          </w:tcPr>
          <w:p w:rsidR="00142FD7" w:rsidRPr="00C45163" w:rsidRDefault="00142FD7" w:rsidP="0096561C">
            <w:pPr>
              <w:spacing w:line="220" w:lineRule="exact"/>
              <w:jc w:val="center"/>
              <w:rPr>
                <w:rFonts w:ascii="仿宋" w:eastAsia="仿宋" w:hAnsi="仿宋" w:cs="Times New Roman"/>
                <w:sz w:val="20"/>
                <w:szCs w:val="20"/>
              </w:rPr>
            </w:pPr>
            <w:r w:rsidRPr="00C45163">
              <w:rPr>
                <w:rFonts w:ascii="仿宋" w:eastAsia="仿宋" w:hAnsi="仿宋" w:cs="Times New Roman" w:hint="eastAsia"/>
                <w:sz w:val="20"/>
                <w:szCs w:val="20"/>
              </w:rPr>
              <w:t>风险因子类别</w:t>
            </w:r>
          </w:p>
        </w:tc>
        <w:tc>
          <w:tcPr>
            <w:tcW w:w="4021" w:type="pct"/>
          </w:tcPr>
          <w:p w:rsidR="00142FD7" w:rsidRPr="00C45163" w:rsidRDefault="00142FD7" w:rsidP="0096561C">
            <w:pPr>
              <w:spacing w:line="220" w:lineRule="exact"/>
              <w:jc w:val="center"/>
              <w:rPr>
                <w:rFonts w:ascii="仿宋" w:eastAsia="仿宋" w:hAnsi="仿宋" w:cs="Times New Roman"/>
                <w:sz w:val="20"/>
                <w:szCs w:val="20"/>
              </w:rPr>
            </w:pPr>
            <w:r w:rsidRPr="00C45163">
              <w:rPr>
                <w:rFonts w:ascii="仿宋" w:eastAsia="仿宋" w:hAnsi="仿宋" w:cs="Times New Roman" w:hint="eastAsia"/>
                <w:kern w:val="0"/>
                <w:sz w:val="20"/>
                <w:szCs w:val="20"/>
              </w:rPr>
              <w:t>预防措施</w:t>
            </w:r>
          </w:p>
        </w:tc>
      </w:tr>
      <w:tr w:rsidR="00142FD7" w:rsidRPr="00C45163" w:rsidTr="00172F31">
        <w:trPr>
          <w:trHeight w:val="20"/>
          <w:jc w:val="center"/>
        </w:trPr>
        <w:tc>
          <w:tcPr>
            <w:tcW w:w="335" w:type="pct"/>
            <w:vAlign w:val="center"/>
          </w:tcPr>
          <w:p w:rsidR="00142FD7" w:rsidRPr="00C45163" w:rsidRDefault="00142FD7" w:rsidP="0096561C">
            <w:pPr>
              <w:spacing w:line="220" w:lineRule="exact"/>
              <w:jc w:val="center"/>
              <w:rPr>
                <w:rFonts w:ascii="仿宋" w:eastAsia="仿宋" w:hAnsi="仿宋" w:cs="Times New Roman"/>
                <w:sz w:val="20"/>
                <w:szCs w:val="20"/>
              </w:rPr>
            </w:pPr>
            <w:r w:rsidRPr="00C45163">
              <w:rPr>
                <w:rFonts w:ascii="仿宋" w:eastAsia="仿宋" w:hAnsi="仿宋" w:cs="Times New Roman"/>
                <w:sz w:val="20"/>
                <w:szCs w:val="20"/>
              </w:rPr>
              <w:t>7-1</w:t>
            </w:r>
          </w:p>
        </w:tc>
        <w:tc>
          <w:tcPr>
            <w:tcW w:w="644" w:type="pct"/>
            <w:vAlign w:val="center"/>
          </w:tcPr>
          <w:p w:rsidR="00142FD7" w:rsidRPr="00C45163" w:rsidRDefault="00142FD7" w:rsidP="0096561C">
            <w:pPr>
              <w:spacing w:line="220" w:lineRule="exact"/>
              <w:jc w:val="center"/>
              <w:rPr>
                <w:rFonts w:ascii="仿宋" w:eastAsia="仿宋" w:hAnsi="仿宋" w:cs="Times New Roman"/>
                <w:sz w:val="20"/>
                <w:szCs w:val="20"/>
              </w:rPr>
            </w:pPr>
            <w:r w:rsidRPr="00C45163">
              <w:rPr>
                <w:rFonts w:ascii="仿宋" w:eastAsia="仿宋" w:hAnsi="仿宋" w:cs="Times New Roman" w:hint="eastAsia"/>
                <w:sz w:val="20"/>
                <w:szCs w:val="20"/>
              </w:rPr>
              <w:t>通信系统</w:t>
            </w:r>
          </w:p>
        </w:tc>
        <w:tc>
          <w:tcPr>
            <w:tcW w:w="4021" w:type="pct"/>
          </w:tcPr>
          <w:p w:rsidR="00142FD7" w:rsidRPr="00C45163" w:rsidRDefault="00142FD7" w:rsidP="0096561C">
            <w:pPr>
              <w:spacing w:line="220" w:lineRule="exact"/>
              <w:rPr>
                <w:rFonts w:ascii="仿宋" w:eastAsia="仿宋" w:hAnsi="仿宋" w:cs="Times New Roman"/>
                <w:kern w:val="0"/>
                <w:sz w:val="20"/>
                <w:szCs w:val="20"/>
              </w:rPr>
            </w:pPr>
            <w:r w:rsidRPr="00C45163">
              <w:rPr>
                <w:rFonts w:ascii="仿宋" w:eastAsia="仿宋" w:hAnsi="仿宋" w:cs="Times New Roman" w:hint="eastAsia"/>
                <w:kern w:val="0"/>
                <w:sz w:val="20"/>
                <w:szCs w:val="20"/>
              </w:rPr>
              <w:t>（1）在沿线设置通信光缆或通讯线路标识，提醒附近开挖或施工注意；</w:t>
            </w:r>
          </w:p>
          <w:p w:rsidR="00142FD7" w:rsidRPr="00C45163" w:rsidRDefault="00142FD7" w:rsidP="0096561C">
            <w:pPr>
              <w:spacing w:line="220" w:lineRule="exact"/>
              <w:rPr>
                <w:rFonts w:ascii="仿宋" w:eastAsia="仿宋" w:hAnsi="仿宋" w:cs="Times New Roman"/>
                <w:kern w:val="0"/>
                <w:sz w:val="20"/>
                <w:szCs w:val="20"/>
              </w:rPr>
            </w:pPr>
            <w:r w:rsidRPr="00C45163">
              <w:rPr>
                <w:rFonts w:ascii="仿宋" w:eastAsia="仿宋" w:hAnsi="仿宋" w:cs="Times New Roman" w:hint="eastAsia"/>
                <w:kern w:val="0"/>
                <w:sz w:val="20"/>
                <w:szCs w:val="20"/>
              </w:rPr>
              <w:t>（2）根据通信系统运行与维修养护管理办法，定期开展通信线缆、管道巡视检查、检修维护；</w:t>
            </w:r>
          </w:p>
          <w:p w:rsidR="00142FD7" w:rsidRPr="00C45163" w:rsidRDefault="00142FD7" w:rsidP="0096561C">
            <w:pPr>
              <w:spacing w:line="220" w:lineRule="exact"/>
              <w:rPr>
                <w:rFonts w:ascii="仿宋" w:eastAsia="仿宋" w:hAnsi="仿宋" w:cs="Times New Roman"/>
                <w:sz w:val="20"/>
                <w:szCs w:val="20"/>
              </w:rPr>
            </w:pPr>
            <w:r w:rsidRPr="00C45163">
              <w:rPr>
                <w:rFonts w:ascii="仿宋" w:eastAsia="仿宋" w:hAnsi="仿宋" w:cs="Times New Roman" w:hint="eastAsia"/>
                <w:kern w:val="0"/>
                <w:sz w:val="20"/>
                <w:szCs w:val="20"/>
              </w:rPr>
              <w:t>（3）</w:t>
            </w:r>
            <w:r w:rsidRPr="00C45163">
              <w:rPr>
                <w:rFonts w:ascii="仿宋" w:eastAsia="仿宋" w:hAnsi="仿宋" w:cs="Times New Roman" w:hint="eastAsia"/>
                <w:sz w:val="20"/>
                <w:szCs w:val="20"/>
              </w:rPr>
              <w:t>及时更换老旧设备；</w:t>
            </w:r>
          </w:p>
          <w:p w:rsidR="00142FD7" w:rsidRPr="00C45163" w:rsidRDefault="00142FD7" w:rsidP="0096561C">
            <w:pPr>
              <w:spacing w:line="220" w:lineRule="exact"/>
              <w:rPr>
                <w:rFonts w:ascii="仿宋" w:eastAsia="仿宋" w:hAnsi="仿宋" w:cs="Times New Roman"/>
                <w:sz w:val="20"/>
                <w:szCs w:val="20"/>
              </w:rPr>
            </w:pPr>
            <w:r w:rsidRPr="00C45163">
              <w:rPr>
                <w:rFonts w:ascii="仿宋" w:eastAsia="仿宋" w:hAnsi="仿宋" w:cs="Times New Roman" w:hint="eastAsia"/>
                <w:sz w:val="20"/>
                <w:szCs w:val="20"/>
              </w:rPr>
              <w:t>（4）加强巡视人员管理培训，定期开展考核与监督检查。</w:t>
            </w:r>
          </w:p>
        </w:tc>
      </w:tr>
      <w:tr w:rsidR="00142FD7" w:rsidRPr="00C45163" w:rsidTr="00172F31">
        <w:trPr>
          <w:trHeight w:val="20"/>
          <w:jc w:val="center"/>
        </w:trPr>
        <w:tc>
          <w:tcPr>
            <w:tcW w:w="335" w:type="pct"/>
            <w:vAlign w:val="center"/>
          </w:tcPr>
          <w:p w:rsidR="00142FD7" w:rsidRPr="00C45163" w:rsidRDefault="00142FD7" w:rsidP="0096561C">
            <w:pPr>
              <w:spacing w:line="220" w:lineRule="exact"/>
              <w:jc w:val="center"/>
              <w:rPr>
                <w:rFonts w:ascii="仿宋" w:eastAsia="仿宋" w:hAnsi="仿宋" w:cs="Times New Roman"/>
                <w:sz w:val="20"/>
                <w:szCs w:val="20"/>
              </w:rPr>
            </w:pPr>
            <w:r w:rsidRPr="00C45163">
              <w:rPr>
                <w:rFonts w:ascii="仿宋" w:eastAsia="仿宋" w:hAnsi="仿宋" w:cs="Times New Roman"/>
                <w:sz w:val="20"/>
                <w:szCs w:val="20"/>
              </w:rPr>
              <w:t>7-2</w:t>
            </w:r>
          </w:p>
        </w:tc>
        <w:tc>
          <w:tcPr>
            <w:tcW w:w="644" w:type="pct"/>
            <w:vAlign w:val="center"/>
          </w:tcPr>
          <w:p w:rsidR="00142FD7" w:rsidRPr="00C45163" w:rsidRDefault="00142FD7" w:rsidP="0096561C">
            <w:pPr>
              <w:spacing w:line="220" w:lineRule="exact"/>
              <w:jc w:val="center"/>
              <w:rPr>
                <w:rFonts w:ascii="仿宋" w:eastAsia="仿宋" w:hAnsi="仿宋" w:cs="Times New Roman"/>
                <w:sz w:val="20"/>
                <w:szCs w:val="20"/>
              </w:rPr>
            </w:pPr>
            <w:r w:rsidRPr="00C45163">
              <w:rPr>
                <w:rFonts w:ascii="仿宋" w:eastAsia="仿宋" w:hAnsi="仿宋" w:cs="Times New Roman" w:hint="eastAsia"/>
                <w:sz w:val="20"/>
                <w:szCs w:val="20"/>
              </w:rPr>
              <w:t>供配电</w:t>
            </w:r>
          </w:p>
        </w:tc>
        <w:tc>
          <w:tcPr>
            <w:tcW w:w="4021" w:type="pct"/>
          </w:tcPr>
          <w:p w:rsidR="00142FD7" w:rsidRPr="00C45163" w:rsidRDefault="00142FD7" w:rsidP="0096561C">
            <w:pPr>
              <w:spacing w:line="220" w:lineRule="exact"/>
              <w:rPr>
                <w:rFonts w:ascii="仿宋" w:eastAsia="仿宋" w:hAnsi="仿宋" w:cs="Times New Roman"/>
                <w:sz w:val="20"/>
                <w:szCs w:val="20"/>
              </w:rPr>
            </w:pPr>
            <w:r w:rsidRPr="00C45163">
              <w:rPr>
                <w:rFonts w:ascii="仿宋" w:eastAsia="仿宋" w:hAnsi="仿宋" w:cs="Times New Roman" w:hint="eastAsia"/>
                <w:sz w:val="20"/>
                <w:szCs w:val="20"/>
              </w:rPr>
              <w:t>（1）根据供配电系统运行维护检修规程，定期开展巡视检查、维护检修；</w:t>
            </w:r>
          </w:p>
          <w:p w:rsidR="00142FD7" w:rsidRPr="00C45163" w:rsidRDefault="00142FD7" w:rsidP="0096561C">
            <w:pPr>
              <w:spacing w:line="220" w:lineRule="exact"/>
              <w:rPr>
                <w:rFonts w:ascii="仿宋" w:eastAsia="仿宋" w:hAnsi="仿宋" w:cs="Times New Roman"/>
                <w:sz w:val="20"/>
                <w:szCs w:val="20"/>
              </w:rPr>
            </w:pPr>
            <w:r w:rsidRPr="00C45163">
              <w:rPr>
                <w:rFonts w:ascii="仿宋" w:eastAsia="仿宋" w:hAnsi="仿宋" w:cs="Times New Roman" w:hint="eastAsia"/>
                <w:sz w:val="20"/>
                <w:szCs w:val="20"/>
              </w:rPr>
              <w:t>（2）定期对运维人员进行安全教育和安全规程考核；</w:t>
            </w:r>
          </w:p>
          <w:p w:rsidR="00142FD7" w:rsidRPr="00C45163" w:rsidRDefault="00142FD7" w:rsidP="0096561C">
            <w:pPr>
              <w:spacing w:line="220" w:lineRule="exact"/>
              <w:rPr>
                <w:rFonts w:ascii="仿宋" w:eastAsia="仿宋" w:hAnsi="仿宋" w:cs="Times New Roman"/>
                <w:sz w:val="20"/>
                <w:szCs w:val="20"/>
              </w:rPr>
            </w:pPr>
            <w:r w:rsidRPr="00C45163">
              <w:rPr>
                <w:rFonts w:ascii="仿宋" w:eastAsia="仿宋" w:hAnsi="仿宋" w:cs="Times New Roman" w:hint="eastAsia"/>
                <w:sz w:val="20"/>
                <w:szCs w:val="20"/>
              </w:rPr>
              <w:t>（3）加强</w:t>
            </w:r>
            <w:r w:rsidRPr="00C45163">
              <w:rPr>
                <w:rFonts w:ascii="仿宋" w:eastAsia="仿宋" w:hAnsi="仿宋" w:cs="Times New Roman" w:hint="eastAsia"/>
                <w:kern w:val="0"/>
                <w:sz w:val="20"/>
                <w:szCs w:val="20"/>
              </w:rPr>
              <w:t>重要分水口备用电源配置</w:t>
            </w:r>
            <w:r w:rsidRPr="00C45163">
              <w:rPr>
                <w:rFonts w:ascii="仿宋" w:eastAsia="仿宋" w:hAnsi="仿宋" w:cs="Times New Roman" w:hint="eastAsia"/>
                <w:sz w:val="20"/>
                <w:szCs w:val="20"/>
              </w:rPr>
              <w:t>。</w:t>
            </w:r>
          </w:p>
        </w:tc>
      </w:tr>
      <w:tr w:rsidR="00142FD7" w:rsidRPr="00C45163" w:rsidTr="00172F31">
        <w:trPr>
          <w:trHeight w:val="20"/>
          <w:jc w:val="center"/>
        </w:trPr>
        <w:tc>
          <w:tcPr>
            <w:tcW w:w="335" w:type="pct"/>
            <w:vAlign w:val="center"/>
          </w:tcPr>
          <w:p w:rsidR="00142FD7" w:rsidRPr="00C45163" w:rsidRDefault="00142FD7" w:rsidP="0096561C">
            <w:pPr>
              <w:spacing w:line="220" w:lineRule="exact"/>
              <w:jc w:val="center"/>
              <w:rPr>
                <w:rFonts w:ascii="仿宋" w:eastAsia="仿宋" w:hAnsi="仿宋" w:cs="Times New Roman"/>
                <w:sz w:val="20"/>
                <w:szCs w:val="20"/>
              </w:rPr>
            </w:pPr>
            <w:r w:rsidRPr="00C45163">
              <w:rPr>
                <w:rFonts w:ascii="仿宋" w:eastAsia="仿宋" w:hAnsi="仿宋" w:cs="Times New Roman"/>
                <w:sz w:val="20"/>
                <w:szCs w:val="20"/>
              </w:rPr>
              <w:t>7-3</w:t>
            </w:r>
          </w:p>
        </w:tc>
        <w:tc>
          <w:tcPr>
            <w:tcW w:w="644" w:type="pct"/>
            <w:vAlign w:val="center"/>
          </w:tcPr>
          <w:p w:rsidR="00142FD7" w:rsidRPr="00C45163" w:rsidRDefault="00142FD7" w:rsidP="0096561C">
            <w:pPr>
              <w:spacing w:line="220" w:lineRule="exact"/>
              <w:jc w:val="center"/>
              <w:rPr>
                <w:rFonts w:ascii="仿宋" w:eastAsia="仿宋" w:hAnsi="仿宋" w:cs="Times New Roman"/>
                <w:sz w:val="20"/>
                <w:szCs w:val="20"/>
              </w:rPr>
            </w:pPr>
            <w:r w:rsidRPr="00C45163">
              <w:rPr>
                <w:rFonts w:ascii="仿宋" w:eastAsia="仿宋" w:hAnsi="仿宋" w:cs="Times New Roman" w:hint="eastAsia"/>
                <w:sz w:val="20"/>
                <w:szCs w:val="20"/>
              </w:rPr>
              <w:t>计算机网络</w:t>
            </w:r>
          </w:p>
        </w:tc>
        <w:tc>
          <w:tcPr>
            <w:tcW w:w="4021" w:type="pct"/>
          </w:tcPr>
          <w:p w:rsidR="00142FD7" w:rsidRPr="00C45163" w:rsidRDefault="00142FD7" w:rsidP="0096561C">
            <w:pPr>
              <w:spacing w:line="220" w:lineRule="exact"/>
              <w:rPr>
                <w:rFonts w:ascii="仿宋" w:eastAsia="仿宋" w:hAnsi="仿宋" w:cs="Times New Roman"/>
                <w:kern w:val="0"/>
                <w:sz w:val="20"/>
                <w:szCs w:val="20"/>
              </w:rPr>
            </w:pPr>
            <w:r w:rsidRPr="00C45163">
              <w:rPr>
                <w:rFonts w:ascii="仿宋" w:eastAsia="仿宋" w:hAnsi="仿宋" w:cs="Times New Roman" w:hint="eastAsia"/>
                <w:kern w:val="0"/>
                <w:sz w:val="20"/>
                <w:szCs w:val="20"/>
              </w:rPr>
              <w:t>（1）定期对中控室和现地站交换机、路由器设备、服务器等设备进行巡检；</w:t>
            </w:r>
          </w:p>
          <w:p w:rsidR="00142FD7" w:rsidRPr="00C45163" w:rsidRDefault="00142FD7" w:rsidP="0096561C">
            <w:pPr>
              <w:spacing w:line="220" w:lineRule="exact"/>
              <w:rPr>
                <w:rFonts w:ascii="仿宋" w:eastAsia="仿宋" w:hAnsi="仿宋" w:cs="Times New Roman"/>
                <w:kern w:val="0"/>
                <w:sz w:val="20"/>
                <w:szCs w:val="20"/>
              </w:rPr>
            </w:pPr>
            <w:r w:rsidRPr="00C45163">
              <w:rPr>
                <w:rFonts w:ascii="仿宋" w:eastAsia="仿宋" w:hAnsi="仿宋" w:cs="Times New Roman" w:hint="eastAsia"/>
                <w:kern w:val="0"/>
                <w:sz w:val="20"/>
                <w:szCs w:val="20"/>
              </w:rPr>
              <w:t>（2）保持环境清洁、避免鼠害；</w:t>
            </w:r>
          </w:p>
          <w:p w:rsidR="00142FD7" w:rsidRPr="00C45163" w:rsidRDefault="00142FD7" w:rsidP="0096561C">
            <w:pPr>
              <w:spacing w:line="220" w:lineRule="exact"/>
              <w:rPr>
                <w:rFonts w:ascii="仿宋" w:eastAsia="仿宋" w:hAnsi="仿宋" w:cs="Times New Roman"/>
                <w:kern w:val="0"/>
                <w:sz w:val="20"/>
                <w:szCs w:val="20"/>
              </w:rPr>
            </w:pPr>
            <w:r w:rsidRPr="00C45163">
              <w:rPr>
                <w:rFonts w:ascii="仿宋" w:eastAsia="仿宋" w:hAnsi="仿宋" w:cs="Times New Roman" w:hint="eastAsia"/>
                <w:kern w:val="0"/>
                <w:sz w:val="20"/>
                <w:szCs w:val="20"/>
              </w:rPr>
              <w:t>（3）加强避雷设备的管理和检查，雷雨天气前期对避雷设备进行预防检查；</w:t>
            </w:r>
          </w:p>
          <w:p w:rsidR="00142FD7" w:rsidRPr="00C45163" w:rsidRDefault="00142FD7" w:rsidP="0096561C">
            <w:pPr>
              <w:spacing w:line="220" w:lineRule="exact"/>
              <w:rPr>
                <w:rFonts w:ascii="仿宋" w:eastAsia="仿宋" w:hAnsi="仿宋" w:cs="Times New Roman"/>
                <w:sz w:val="20"/>
                <w:szCs w:val="20"/>
              </w:rPr>
            </w:pPr>
            <w:r w:rsidRPr="00C45163">
              <w:rPr>
                <w:rFonts w:ascii="仿宋" w:eastAsia="仿宋" w:hAnsi="仿宋" w:cs="Times New Roman" w:hint="eastAsia"/>
                <w:sz w:val="20"/>
                <w:szCs w:val="20"/>
              </w:rPr>
              <w:t>（4）及时更换老旧设备。</w:t>
            </w:r>
          </w:p>
        </w:tc>
      </w:tr>
      <w:tr w:rsidR="00142FD7" w:rsidRPr="00C45163" w:rsidTr="00172F31">
        <w:trPr>
          <w:trHeight w:val="20"/>
          <w:jc w:val="center"/>
        </w:trPr>
        <w:tc>
          <w:tcPr>
            <w:tcW w:w="335" w:type="pct"/>
            <w:vAlign w:val="center"/>
          </w:tcPr>
          <w:p w:rsidR="00142FD7" w:rsidRPr="00C45163" w:rsidRDefault="00142FD7" w:rsidP="0096561C">
            <w:pPr>
              <w:spacing w:line="220" w:lineRule="exact"/>
              <w:jc w:val="center"/>
              <w:rPr>
                <w:rFonts w:ascii="仿宋" w:eastAsia="仿宋" w:hAnsi="仿宋" w:cs="Times New Roman"/>
                <w:sz w:val="20"/>
                <w:szCs w:val="20"/>
              </w:rPr>
            </w:pPr>
            <w:r w:rsidRPr="00C45163">
              <w:rPr>
                <w:rFonts w:ascii="仿宋" w:eastAsia="仿宋" w:hAnsi="仿宋" w:cs="Times New Roman"/>
                <w:sz w:val="20"/>
                <w:szCs w:val="20"/>
              </w:rPr>
              <w:t>7-4</w:t>
            </w:r>
          </w:p>
        </w:tc>
        <w:tc>
          <w:tcPr>
            <w:tcW w:w="644" w:type="pct"/>
            <w:vAlign w:val="center"/>
          </w:tcPr>
          <w:p w:rsidR="00142FD7" w:rsidRPr="00C45163" w:rsidRDefault="00142FD7" w:rsidP="0096561C">
            <w:pPr>
              <w:spacing w:line="220" w:lineRule="exact"/>
              <w:jc w:val="center"/>
              <w:rPr>
                <w:rFonts w:ascii="仿宋" w:eastAsia="仿宋" w:hAnsi="仿宋" w:cs="Times New Roman"/>
                <w:sz w:val="20"/>
                <w:szCs w:val="20"/>
              </w:rPr>
            </w:pPr>
            <w:r w:rsidRPr="00C45163">
              <w:rPr>
                <w:rFonts w:ascii="仿宋" w:eastAsia="仿宋" w:hAnsi="仿宋" w:cs="Times New Roman" w:hint="eastAsia"/>
                <w:sz w:val="20"/>
                <w:szCs w:val="20"/>
              </w:rPr>
              <w:t>金结</w:t>
            </w:r>
          </w:p>
        </w:tc>
        <w:tc>
          <w:tcPr>
            <w:tcW w:w="4021" w:type="pct"/>
          </w:tcPr>
          <w:p w:rsidR="00142FD7" w:rsidRPr="00C45163" w:rsidRDefault="00142FD7" w:rsidP="0096561C">
            <w:pPr>
              <w:spacing w:line="220" w:lineRule="exact"/>
              <w:rPr>
                <w:rFonts w:ascii="仿宋" w:eastAsia="仿宋" w:hAnsi="仿宋" w:cs="Times New Roman"/>
                <w:sz w:val="20"/>
                <w:szCs w:val="20"/>
              </w:rPr>
            </w:pPr>
            <w:r w:rsidRPr="00C45163">
              <w:rPr>
                <w:rFonts w:ascii="仿宋" w:eastAsia="仿宋" w:hAnsi="仿宋" w:cs="Times New Roman" w:hint="eastAsia"/>
                <w:sz w:val="20"/>
                <w:szCs w:val="20"/>
              </w:rPr>
              <w:t>（1）严格遵循金属结构运行规程、工作手册；</w:t>
            </w:r>
          </w:p>
          <w:p w:rsidR="00142FD7" w:rsidRPr="00C45163" w:rsidRDefault="00142FD7" w:rsidP="0096561C">
            <w:pPr>
              <w:spacing w:line="220" w:lineRule="exact"/>
              <w:rPr>
                <w:rFonts w:ascii="仿宋" w:eastAsia="仿宋" w:hAnsi="仿宋" w:cs="Times New Roman"/>
                <w:sz w:val="20"/>
                <w:szCs w:val="20"/>
              </w:rPr>
            </w:pPr>
            <w:r w:rsidRPr="00C45163">
              <w:rPr>
                <w:rFonts w:ascii="仿宋" w:eastAsia="仿宋" w:hAnsi="仿宋" w:cs="Times New Roman" w:hint="eastAsia"/>
                <w:sz w:val="20"/>
                <w:szCs w:val="20"/>
              </w:rPr>
              <w:t>（2）根据金属结构运行与维修养护管理办法定期开展日常、专项维护、应急维修组织实施；</w:t>
            </w:r>
          </w:p>
          <w:p w:rsidR="00142FD7" w:rsidRPr="00C45163" w:rsidRDefault="00142FD7" w:rsidP="0096561C">
            <w:pPr>
              <w:spacing w:line="220" w:lineRule="exact"/>
              <w:rPr>
                <w:rFonts w:ascii="仿宋" w:eastAsia="仿宋" w:hAnsi="仿宋" w:cs="Times New Roman"/>
                <w:sz w:val="20"/>
                <w:szCs w:val="20"/>
              </w:rPr>
            </w:pPr>
            <w:r w:rsidRPr="00C45163">
              <w:rPr>
                <w:rFonts w:ascii="仿宋" w:eastAsia="仿宋" w:hAnsi="仿宋" w:cs="Times New Roman" w:hint="eastAsia"/>
                <w:sz w:val="20"/>
                <w:szCs w:val="20"/>
              </w:rPr>
              <w:t>（3）执行金属结构报废规定，及时更换老旧设备，加强备品备件管理；</w:t>
            </w:r>
          </w:p>
          <w:p w:rsidR="00142FD7" w:rsidRPr="00C45163" w:rsidRDefault="00142FD7" w:rsidP="0096561C">
            <w:pPr>
              <w:spacing w:line="220" w:lineRule="exact"/>
              <w:rPr>
                <w:rFonts w:ascii="仿宋" w:eastAsia="仿宋" w:hAnsi="仿宋" w:cs="Times New Roman"/>
                <w:sz w:val="20"/>
                <w:szCs w:val="20"/>
              </w:rPr>
            </w:pPr>
            <w:r w:rsidRPr="00C45163">
              <w:rPr>
                <w:rFonts w:ascii="仿宋" w:eastAsia="仿宋" w:hAnsi="仿宋" w:cs="Times New Roman" w:hint="eastAsia"/>
                <w:sz w:val="20"/>
                <w:szCs w:val="20"/>
              </w:rPr>
              <w:t>（4）加强现地人员管理培训，定期开展考核与监督检查；</w:t>
            </w:r>
          </w:p>
          <w:p w:rsidR="00142FD7" w:rsidRPr="00C45163" w:rsidRDefault="00142FD7" w:rsidP="0096561C">
            <w:pPr>
              <w:spacing w:line="220" w:lineRule="exact"/>
              <w:rPr>
                <w:rFonts w:ascii="仿宋" w:eastAsia="仿宋" w:hAnsi="仿宋" w:cs="Times New Roman"/>
                <w:kern w:val="0"/>
                <w:sz w:val="20"/>
                <w:szCs w:val="20"/>
              </w:rPr>
            </w:pPr>
            <w:r w:rsidRPr="00C45163">
              <w:rPr>
                <w:rFonts w:ascii="仿宋" w:eastAsia="仿宋" w:hAnsi="仿宋" w:cs="Times New Roman" w:hint="eastAsia"/>
                <w:kern w:val="0"/>
                <w:sz w:val="20"/>
                <w:szCs w:val="20"/>
              </w:rPr>
              <w:t>（5）检修闸门使用后按规定及时放入门库；</w:t>
            </w:r>
          </w:p>
          <w:p w:rsidR="00142FD7" w:rsidRPr="00C45163" w:rsidRDefault="00142FD7" w:rsidP="0096561C">
            <w:pPr>
              <w:spacing w:line="220" w:lineRule="exact"/>
              <w:rPr>
                <w:rFonts w:ascii="仿宋" w:eastAsia="仿宋" w:hAnsi="仿宋" w:cs="Times New Roman"/>
                <w:kern w:val="0"/>
                <w:sz w:val="20"/>
                <w:szCs w:val="20"/>
              </w:rPr>
            </w:pPr>
            <w:r w:rsidRPr="00C45163">
              <w:rPr>
                <w:rFonts w:ascii="仿宋" w:eastAsia="仿宋" w:hAnsi="仿宋" w:cs="Times New Roman" w:hint="eastAsia"/>
                <w:sz w:val="20"/>
                <w:szCs w:val="20"/>
              </w:rPr>
              <w:t>（6）完善闸门自动纠偏程序和功能。</w:t>
            </w:r>
          </w:p>
        </w:tc>
      </w:tr>
      <w:tr w:rsidR="00142FD7" w:rsidRPr="00C45163" w:rsidTr="00172F31">
        <w:trPr>
          <w:trHeight w:val="20"/>
          <w:jc w:val="center"/>
        </w:trPr>
        <w:tc>
          <w:tcPr>
            <w:tcW w:w="335" w:type="pct"/>
            <w:vAlign w:val="center"/>
          </w:tcPr>
          <w:p w:rsidR="00142FD7" w:rsidRPr="00C45163" w:rsidRDefault="00142FD7" w:rsidP="0096561C">
            <w:pPr>
              <w:spacing w:line="220" w:lineRule="exact"/>
              <w:jc w:val="center"/>
              <w:rPr>
                <w:rFonts w:ascii="仿宋" w:eastAsia="仿宋" w:hAnsi="仿宋" w:cs="Times New Roman"/>
                <w:sz w:val="20"/>
                <w:szCs w:val="20"/>
              </w:rPr>
            </w:pPr>
            <w:r w:rsidRPr="00C45163">
              <w:rPr>
                <w:rFonts w:ascii="仿宋" w:eastAsia="仿宋" w:hAnsi="仿宋" w:cs="Times New Roman"/>
                <w:sz w:val="20"/>
                <w:szCs w:val="20"/>
              </w:rPr>
              <w:t>7-5</w:t>
            </w:r>
          </w:p>
        </w:tc>
        <w:tc>
          <w:tcPr>
            <w:tcW w:w="644" w:type="pct"/>
            <w:vAlign w:val="center"/>
          </w:tcPr>
          <w:p w:rsidR="00142FD7" w:rsidRPr="00C45163" w:rsidRDefault="00142FD7" w:rsidP="0096561C">
            <w:pPr>
              <w:spacing w:line="220" w:lineRule="exact"/>
              <w:jc w:val="center"/>
              <w:rPr>
                <w:rFonts w:ascii="仿宋" w:eastAsia="仿宋" w:hAnsi="仿宋" w:cs="Times New Roman"/>
                <w:sz w:val="20"/>
                <w:szCs w:val="20"/>
              </w:rPr>
            </w:pPr>
            <w:r w:rsidRPr="00C45163">
              <w:rPr>
                <w:rFonts w:ascii="仿宋" w:eastAsia="仿宋" w:hAnsi="仿宋" w:cs="Times New Roman" w:hint="eastAsia"/>
                <w:sz w:val="20"/>
                <w:szCs w:val="20"/>
              </w:rPr>
              <w:t>机电</w:t>
            </w:r>
          </w:p>
        </w:tc>
        <w:tc>
          <w:tcPr>
            <w:tcW w:w="4021" w:type="pct"/>
          </w:tcPr>
          <w:p w:rsidR="00142FD7" w:rsidRPr="00C45163" w:rsidRDefault="00142FD7" w:rsidP="0096561C">
            <w:pPr>
              <w:spacing w:line="220" w:lineRule="exact"/>
              <w:rPr>
                <w:rFonts w:ascii="仿宋" w:eastAsia="仿宋" w:hAnsi="仿宋" w:cs="Times New Roman"/>
                <w:sz w:val="20"/>
                <w:szCs w:val="20"/>
              </w:rPr>
            </w:pPr>
            <w:r w:rsidRPr="00C45163">
              <w:rPr>
                <w:rFonts w:ascii="仿宋" w:eastAsia="仿宋" w:hAnsi="仿宋" w:cs="Times New Roman" w:hint="eastAsia"/>
                <w:sz w:val="20"/>
                <w:szCs w:val="20"/>
              </w:rPr>
              <w:t>（1）严格遵循机电设备运行规程执行机电设备操作；</w:t>
            </w:r>
          </w:p>
          <w:p w:rsidR="00142FD7" w:rsidRPr="00C45163" w:rsidRDefault="00142FD7" w:rsidP="0096561C">
            <w:pPr>
              <w:spacing w:line="220" w:lineRule="exact"/>
              <w:rPr>
                <w:rFonts w:ascii="仿宋" w:eastAsia="仿宋" w:hAnsi="仿宋" w:cs="Times New Roman"/>
                <w:sz w:val="20"/>
                <w:szCs w:val="20"/>
              </w:rPr>
            </w:pPr>
            <w:r w:rsidRPr="00C45163">
              <w:rPr>
                <w:rFonts w:ascii="仿宋" w:eastAsia="仿宋" w:hAnsi="仿宋" w:cs="Times New Roman" w:hint="eastAsia"/>
                <w:sz w:val="20"/>
                <w:szCs w:val="20"/>
              </w:rPr>
              <w:t>（2）根据机电运行与维修养护管理办法定期开展日常、专项维护、应急维修组织实施；</w:t>
            </w:r>
          </w:p>
          <w:p w:rsidR="00142FD7" w:rsidRPr="00C45163" w:rsidRDefault="00142FD7" w:rsidP="0096561C">
            <w:pPr>
              <w:spacing w:line="220" w:lineRule="exact"/>
              <w:rPr>
                <w:rFonts w:ascii="仿宋" w:eastAsia="仿宋" w:hAnsi="仿宋" w:cs="Times New Roman"/>
                <w:sz w:val="20"/>
                <w:szCs w:val="20"/>
              </w:rPr>
            </w:pPr>
            <w:r w:rsidRPr="00C45163">
              <w:rPr>
                <w:rFonts w:ascii="仿宋" w:eastAsia="仿宋" w:hAnsi="仿宋" w:cs="Times New Roman" w:hint="eastAsia"/>
                <w:sz w:val="20"/>
                <w:szCs w:val="20"/>
              </w:rPr>
              <w:t>（3）执行机电设备报废规定，及时更换老旧设备，加强备品备件管理；</w:t>
            </w:r>
          </w:p>
          <w:p w:rsidR="00142FD7" w:rsidRPr="00C45163" w:rsidRDefault="00142FD7" w:rsidP="0096561C">
            <w:pPr>
              <w:spacing w:line="220" w:lineRule="exact"/>
              <w:rPr>
                <w:rFonts w:ascii="仿宋" w:eastAsia="仿宋" w:hAnsi="仿宋" w:cs="Times New Roman"/>
                <w:sz w:val="20"/>
                <w:szCs w:val="20"/>
              </w:rPr>
            </w:pPr>
            <w:r w:rsidRPr="00C45163">
              <w:rPr>
                <w:rFonts w:ascii="仿宋" w:eastAsia="仿宋" w:hAnsi="仿宋" w:cs="Times New Roman" w:hint="eastAsia"/>
                <w:sz w:val="20"/>
                <w:szCs w:val="20"/>
              </w:rPr>
              <w:t>（4）加强现地人员管理培训，定期开展考核与监督检查</w:t>
            </w:r>
          </w:p>
        </w:tc>
      </w:tr>
      <w:tr w:rsidR="00142FD7" w:rsidRPr="00C45163" w:rsidTr="00172F31">
        <w:trPr>
          <w:trHeight w:val="20"/>
          <w:jc w:val="center"/>
        </w:trPr>
        <w:tc>
          <w:tcPr>
            <w:tcW w:w="335" w:type="pct"/>
            <w:vAlign w:val="center"/>
          </w:tcPr>
          <w:p w:rsidR="00142FD7" w:rsidRPr="00C45163" w:rsidRDefault="00142FD7" w:rsidP="0096561C">
            <w:pPr>
              <w:spacing w:line="220" w:lineRule="exact"/>
              <w:jc w:val="center"/>
              <w:rPr>
                <w:rFonts w:ascii="仿宋" w:eastAsia="仿宋" w:hAnsi="仿宋" w:cs="Times New Roman"/>
                <w:sz w:val="20"/>
                <w:szCs w:val="20"/>
              </w:rPr>
            </w:pPr>
            <w:r w:rsidRPr="00C45163">
              <w:rPr>
                <w:rFonts w:ascii="仿宋" w:eastAsia="仿宋" w:hAnsi="仿宋" w:cs="Times New Roman"/>
                <w:sz w:val="20"/>
                <w:szCs w:val="20"/>
              </w:rPr>
              <w:t>7-6</w:t>
            </w:r>
          </w:p>
        </w:tc>
        <w:tc>
          <w:tcPr>
            <w:tcW w:w="644" w:type="pct"/>
            <w:vAlign w:val="center"/>
          </w:tcPr>
          <w:p w:rsidR="00142FD7" w:rsidRPr="00C45163" w:rsidRDefault="00142FD7" w:rsidP="0096561C">
            <w:pPr>
              <w:spacing w:line="220" w:lineRule="exact"/>
              <w:jc w:val="center"/>
              <w:rPr>
                <w:rFonts w:ascii="仿宋" w:eastAsia="仿宋" w:hAnsi="仿宋" w:cs="Times New Roman"/>
                <w:sz w:val="20"/>
                <w:szCs w:val="20"/>
              </w:rPr>
            </w:pPr>
            <w:r w:rsidRPr="00C45163">
              <w:rPr>
                <w:rFonts w:ascii="仿宋" w:eastAsia="仿宋" w:hAnsi="仿宋" w:cs="Times New Roman" w:hint="eastAsia"/>
                <w:sz w:val="20"/>
                <w:szCs w:val="20"/>
              </w:rPr>
              <w:t>闸控系统</w:t>
            </w:r>
          </w:p>
        </w:tc>
        <w:tc>
          <w:tcPr>
            <w:tcW w:w="4021" w:type="pct"/>
          </w:tcPr>
          <w:p w:rsidR="00142FD7" w:rsidRPr="00C45163" w:rsidRDefault="00142FD7" w:rsidP="0096561C">
            <w:pPr>
              <w:spacing w:line="220" w:lineRule="exact"/>
              <w:rPr>
                <w:rFonts w:ascii="仿宋" w:eastAsia="仿宋" w:hAnsi="仿宋" w:cs="Times New Roman"/>
                <w:kern w:val="0"/>
                <w:sz w:val="20"/>
                <w:szCs w:val="20"/>
              </w:rPr>
            </w:pPr>
            <w:r w:rsidRPr="00C45163">
              <w:rPr>
                <w:rFonts w:ascii="仿宋" w:eastAsia="仿宋" w:hAnsi="仿宋" w:cs="Times New Roman" w:hint="eastAsia"/>
                <w:kern w:val="0"/>
                <w:sz w:val="20"/>
                <w:szCs w:val="20"/>
              </w:rPr>
              <w:t>（1）定时巡视检查闸控系统运行状态；</w:t>
            </w:r>
          </w:p>
          <w:p w:rsidR="00142FD7" w:rsidRPr="00C45163" w:rsidRDefault="00142FD7" w:rsidP="0096561C">
            <w:pPr>
              <w:spacing w:line="220" w:lineRule="exact"/>
              <w:rPr>
                <w:rFonts w:ascii="仿宋" w:eastAsia="仿宋" w:hAnsi="仿宋" w:cs="Times New Roman"/>
                <w:kern w:val="0"/>
                <w:sz w:val="20"/>
                <w:szCs w:val="20"/>
              </w:rPr>
            </w:pPr>
            <w:r w:rsidRPr="00C45163">
              <w:rPr>
                <w:rFonts w:ascii="仿宋" w:eastAsia="仿宋" w:hAnsi="仿宋" w:cs="Times New Roman" w:hint="eastAsia"/>
                <w:kern w:val="0"/>
                <w:sz w:val="20"/>
                <w:szCs w:val="20"/>
              </w:rPr>
              <w:t>（2）发现状态长时间未更新检查通信网络，及时重启系统</w:t>
            </w:r>
            <w:r w:rsidR="0033644F">
              <w:rPr>
                <w:rFonts w:ascii="仿宋" w:eastAsia="仿宋" w:hAnsi="仿宋" w:cs="Times New Roman" w:hint="eastAsia"/>
                <w:kern w:val="0"/>
                <w:sz w:val="20"/>
                <w:szCs w:val="20"/>
              </w:rPr>
              <w:t>；</w:t>
            </w:r>
          </w:p>
          <w:p w:rsidR="00142FD7" w:rsidRPr="00C45163" w:rsidRDefault="00142FD7" w:rsidP="0096561C">
            <w:pPr>
              <w:spacing w:line="220" w:lineRule="exact"/>
              <w:rPr>
                <w:rFonts w:ascii="仿宋" w:eastAsia="仿宋" w:hAnsi="仿宋" w:cs="Times New Roman"/>
                <w:sz w:val="20"/>
                <w:szCs w:val="20"/>
              </w:rPr>
            </w:pPr>
            <w:r w:rsidRPr="00C45163">
              <w:rPr>
                <w:rFonts w:ascii="仿宋" w:eastAsia="仿宋" w:hAnsi="仿宋" w:cs="Times New Roman" w:hint="eastAsia"/>
                <w:sz w:val="20"/>
                <w:szCs w:val="20"/>
              </w:rPr>
              <w:t>（3）及时更新、改造、升级闸控系统；</w:t>
            </w:r>
          </w:p>
          <w:p w:rsidR="00142FD7" w:rsidRPr="00C45163" w:rsidRDefault="00142FD7" w:rsidP="0096561C">
            <w:pPr>
              <w:spacing w:line="220" w:lineRule="exact"/>
              <w:rPr>
                <w:rFonts w:ascii="仿宋" w:eastAsia="仿宋" w:hAnsi="仿宋" w:cs="Times New Roman"/>
                <w:sz w:val="20"/>
                <w:szCs w:val="20"/>
              </w:rPr>
            </w:pPr>
            <w:r w:rsidRPr="00C45163">
              <w:rPr>
                <w:rFonts w:ascii="仿宋" w:eastAsia="仿宋" w:hAnsi="仿宋" w:cs="Times New Roman" w:hint="eastAsia"/>
                <w:sz w:val="20"/>
                <w:szCs w:val="20"/>
              </w:rPr>
              <w:t>（4）避免同时对不同闸孔进行调节操作。</w:t>
            </w:r>
          </w:p>
        </w:tc>
      </w:tr>
      <w:tr w:rsidR="00142FD7" w:rsidRPr="00C45163" w:rsidTr="00172F31">
        <w:trPr>
          <w:trHeight w:val="20"/>
          <w:jc w:val="center"/>
        </w:trPr>
        <w:tc>
          <w:tcPr>
            <w:tcW w:w="335" w:type="pct"/>
            <w:vAlign w:val="center"/>
          </w:tcPr>
          <w:p w:rsidR="00142FD7" w:rsidRPr="00C45163" w:rsidRDefault="00142FD7" w:rsidP="0096561C">
            <w:pPr>
              <w:spacing w:line="220" w:lineRule="exact"/>
              <w:jc w:val="center"/>
              <w:rPr>
                <w:rFonts w:ascii="仿宋" w:eastAsia="仿宋" w:hAnsi="仿宋" w:cs="Times New Roman"/>
                <w:sz w:val="20"/>
                <w:szCs w:val="20"/>
              </w:rPr>
            </w:pPr>
            <w:r w:rsidRPr="00C45163">
              <w:rPr>
                <w:rFonts w:ascii="仿宋" w:eastAsia="仿宋" w:hAnsi="仿宋" w:cs="Times New Roman"/>
                <w:sz w:val="20"/>
                <w:szCs w:val="20"/>
              </w:rPr>
              <w:t>7-7</w:t>
            </w:r>
          </w:p>
        </w:tc>
        <w:tc>
          <w:tcPr>
            <w:tcW w:w="644" w:type="pct"/>
            <w:vAlign w:val="center"/>
          </w:tcPr>
          <w:p w:rsidR="00142FD7" w:rsidRPr="00C45163" w:rsidRDefault="00142FD7" w:rsidP="0096561C">
            <w:pPr>
              <w:spacing w:line="220" w:lineRule="exact"/>
              <w:jc w:val="center"/>
              <w:rPr>
                <w:rFonts w:ascii="仿宋" w:eastAsia="仿宋" w:hAnsi="仿宋" w:cs="Times New Roman"/>
                <w:sz w:val="20"/>
                <w:szCs w:val="20"/>
              </w:rPr>
            </w:pPr>
            <w:r w:rsidRPr="00C45163">
              <w:rPr>
                <w:rFonts w:ascii="仿宋" w:eastAsia="仿宋" w:hAnsi="仿宋" w:cs="Times New Roman" w:hint="eastAsia"/>
                <w:sz w:val="20"/>
                <w:szCs w:val="20"/>
              </w:rPr>
              <w:t>数据采集</w:t>
            </w:r>
          </w:p>
        </w:tc>
        <w:tc>
          <w:tcPr>
            <w:tcW w:w="4021" w:type="pct"/>
          </w:tcPr>
          <w:p w:rsidR="00142FD7" w:rsidRPr="00C45163" w:rsidRDefault="00142FD7" w:rsidP="0096561C">
            <w:pPr>
              <w:spacing w:line="220" w:lineRule="exact"/>
              <w:rPr>
                <w:rFonts w:ascii="仿宋" w:eastAsia="仿宋" w:hAnsi="仿宋" w:cs="Times New Roman"/>
                <w:kern w:val="0"/>
                <w:sz w:val="20"/>
                <w:szCs w:val="20"/>
              </w:rPr>
            </w:pPr>
            <w:r w:rsidRPr="00C45163">
              <w:rPr>
                <w:rFonts w:ascii="仿宋" w:eastAsia="仿宋" w:hAnsi="仿宋" w:cs="Times New Roman" w:hint="eastAsia"/>
                <w:kern w:val="0"/>
                <w:sz w:val="20"/>
                <w:szCs w:val="20"/>
              </w:rPr>
              <w:t>（1）对重要节制闸、控制节点增加标准水尺及远程监控设备，便于人工水位观测并与水位自动观测设备进行互校；</w:t>
            </w:r>
          </w:p>
          <w:p w:rsidR="00142FD7" w:rsidRPr="00C45163" w:rsidRDefault="00142FD7" w:rsidP="0096561C">
            <w:pPr>
              <w:spacing w:line="220" w:lineRule="exact"/>
              <w:rPr>
                <w:rFonts w:ascii="仿宋" w:eastAsia="仿宋" w:hAnsi="仿宋" w:cs="Times New Roman"/>
                <w:kern w:val="0"/>
                <w:sz w:val="20"/>
                <w:szCs w:val="20"/>
              </w:rPr>
            </w:pPr>
            <w:r w:rsidRPr="00C45163">
              <w:rPr>
                <w:rFonts w:ascii="仿宋" w:eastAsia="仿宋" w:hAnsi="仿宋" w:cs="Times New Roman" w:hint="eastAsia"/>
                <w:kern w:val="0"/>
                <w:sz w:val="20"/>
                <w:szCs w:val="20"/>
              </w:rPr>
              <w:t>（2）定期对水位计、流量计、开度仪进行巡视检查、维护和率定；</w:t>
            </w:r>
          </w:p>
          <w:p w:rsidR="00142FD7" w:rsidRPr="00C45163" w:rsidRDefault="00142FD7" w:rsidP="0096561C">
            <w:pPr>
              <w:spacing w:line="220" w:lineRule="exact"/>
              <w:rPr>
                <w:rFonts w:ascii="仿宋" w:eastAsia="仿宋" w:hAnsi="仿宋" w:cs="Times New Roman"/>
                <w:kern w:val="0"/>
                <w:sz w:val="20"/>
                <w:szCs w:val="20"/>
              </w:rPr>
            </w:pPr>
            <w:r w:rsidRPr="00C45163">
              <w:rPr>
                <w:rFonts w:ascii="仿宋" w:eastAsia="仿宋" w:hAnsi="仿宋" w:cs="Times New Roman" w:hint="eastAsia"/>
                <w:kern w:val="0"/>
                <w:sz w:val="20"/>
                <w:szCs w:val="20"/>
              </w:rPr>
              <w:t>（3）定期</w:t>
            </w:r>
            <w:r w:rsidR="0033644F">
              <w:rPr>
                <w:rFonts w:ascii="仿宋" w:eastAsia="仿宋" w:hAnsi="仿宋" w:cs="Times New Roman" w:hint="eastAsia"/>
                <w:kern w:val="0"/>
                <w:sz w:val="20"/>
                <w:szCs w:val="20"/>
              </w:rPr>
              <w:t>对</w:t>
            </w:r>
            <w:r w:rsidRPr="00C45163">
              <w:rPr>
                <w:rFonts w:ascii="仿宋" w:eastAsia="仿宋" w:hAnsi="仿宋" w:cs="Times New Roman" w:hint="eastAsia"/>
                <w:kern w:val="0"/>
                <w:sz w:val="20"/>
                <w:szCs w:val="20"/>
              </w:rPr>
              <w:t>水位、流量、开度数据进行人工复核，发现数据严重偏差及时上报，通知相关厂家进行技术维修；</w:t>
            </w:r>
          </w:p>
          <w:p w:rsidR="00142FD7" w:rsidRPr="00C45163" w:rsidRDefault="00142FD7" w:rsidP="0096561C">
            <w:pPr>
              <w:spacing w:line="220" w:lineRule="exact"/>
              <w:rPr>
                <w:rFonts w:ascii="仿宋" w:eastAsia="仿宋" w:hAnsi="仿宋" w:cs="Times New Roman"/>
                <w:kern w:val="0"/>
                <w:sz w:val="20"/>
                <w:szCs w:val="20"/>
              </w:rPr>
            </w:pPr>
            <w:r w:rsidRPr="00C45163">
              <w:rPr>
                <w:rFonts w:ascii="仿宋" w:eastAsia="仿宋" w:hAnsi="仿宋" w:cs="Times New Roman" w:hint="eastAsia"/>
                <w:sz w:val="20"/>
                <w:szCs w:val="20"/>
              </w:rPr>
              <w:t>（4）</w:t>
            </w:r>
            <w:r w:rsidRPr="00C45163">
              <w:rPr>
                <w:rFonts w:ascii="仿宋" w:eastAsia="仿宋" w:hAnsi="仿宋" w:cs="Times New Roman" w:hint="eastAsia"/>
                <w:kern w:val="0"/>
                <w:sz w:val="20"/>
                <w:szCs w:val="20"/>
              </w:rPr>
              <w:t>加强数据采集设备的管理和升级，完善断电数据保存功能；</w:t>
            </w:r>
          </w:p>
          <w:p w:rsidR="00142FD7" w:rsidRPr="00C45163" w:rsidRDefault="00142FD7" w:rsidP="0096561C">
            <w:pPr>
              <w:spacing w:line="220" w:lineRule="exact"/>
              <w:rPr>
                <w:rFonts w:ascii="仿宋" w:eastAsia="仿宋" w:hAnsi="仿宋" w:cs="Times New Roman"/>
                <w:sz w:val="20"/>
                <w:szCs w:val="20"/>
              </w:rPr>
            </w:pPr>
            <w:r w:rsidRPr="00C45163">
              <w:rPr>
                <w:rFonts w:ascii="仿宋" w:eastAsia="仿宋" w:hAnsi="仿宋" w:cs="Times New Roman" w:hint="eastAsia"/>
                <w:sz w:val="20"/>
                <w:szCs w:val="20"/>
              </w:rPr>
              <w:t>（5）</w:t>
            </w:r>
            <w:r w:rsidRPr="00C45163">
              <w:rPr>
                <w:rFonts w:ascii="仿宋" w:eastAsia="仿宋" w:hAnsi="仿宋" w:cs="Times New Roman" w:hint="eastAsia"/>
                <w:kern w:val="0"/>
                <w:sz w:val="20"/>
                <w:szCs w:val="20"/>
              </w:rPr>
              <w:t>定期更换干燥剂，保持设备内部干燥。</w:t>
            </w:r>
          </w:p>
        </w:tc>
      </w:tr>
      <w:tr w:rsidR="00142FD7" w:rsidRPr="00C45163" w:rsidTr="00172F31">
        <w:trPr>
          <w:trHeight w:val="20"/>
          <w:jc w:val="center"/>
        </w:trPr>
        <w:tc>
          <w:tcPr>
            <w:tcW w:w="335" w:type="pct"/>
            <w:vAlign w:val="center"/>
          </w:tcPr>
          <w:p w:rsidR="00142FD7" w:rsidRPr="00C45163" w:rsidRDefault="00142FD7" w:rsidP="0096561C">
            <w:pPr>
              <w:spacing w:line="220" w:lineRule="exact"/>
              <w:jc w:val="center"/>
              <w:rPr>
                <w:rFonts w:ascii="仿宋" w:eastAsia="仿宋" w:hAnsi="仿宋" w:cs="Times New Roman"/>
                <w:sz w:val="20"/>
                <w:szCs w:val="20"/>
              </w:rPr>
            </w:pPr>
            <w:r w:rsidRPr="00C45163">
              <w:rPr>
                <w:rFonts w:ascii="仿宋" w:eastAsia="仿宋" w:hAnsi="仿宋" w:cs="Times New Roman"/>
                <w:sz w:val="20"/>
                <w:szCs w:val="20"/>
              </w:rPr>
              <w:t>7-8</w:t>
            </w:r>
          </w:p>
        </w:tc>
        <w:tc>
          <w:tcPr>
            <w:tcW w:w="644" w:type="pct"/>
            <w:vAlign w:val="center"/>
          </w:tcPr>
          <w:p w:rsidR="00142FD7" w:rsidRPr="00C45163" w:rsidRDefault="00142FD7" w:rsidP="0096561C">
            <w:pPr>
              <w:spacing w:line="220" w:lineRule="exact"/>
              <w:jc w:val="center"/>
              <w:rPr>
                <w:rFonts w:ascii="仿宋" w:eastAsia="仿宋" w:hAnsi="仿宋" w:cs="Times New Roman"/>
                <w:sz w:val="20"/>
                <w:szCs w:val="20"/>
              </w:rPr>
            </w:pPr>
            <w:r w:rsidRPr="00C45163">
              <w:rPr>
                <w:rFonts w:ascii="仿宋" w:eastAsia="仿宋" w:hAnsi="仿宋" w:cs="Times New Roman" w:hint="eastAsia"/>
                <w:sz w:val="20"/>
                <w:szCs w:val="20"/>
              </w:rPr>
              <w:t>运行管理软件</w:t>
            </w:r>
          </w:p>
        </w:tc>
        <w:tc>
          <w:tcPr>
            <w:tcW w:w="4021" w:type="pct"/>
          </w:tcPr>
          <w:p w:rsidR="00142FD7" w:rsidRPr="00C45163" w:rsidRDefault="00142FD7" w:rsidP="0096561C">
            <w:pPr>
              <w:spacing w:line="220" w:lineRule="exact"/>
              <w:rPr>
                <w:rFonts w:ascii="仿宋" w:eastAsia="仿宋" w:hAnsi="仿宋" w:cs="Times New Roman"/>
                <w:kern w:val="0"/>
                <w:sz w:val="20"/>
                <w:szCs w:val="20"/>
              </w:rPr>
            </w:pPr>
            <w:r w:rsidRPr="00C45163">
              <w:rPr>
                <w:rFonts w:ascii="仿宋" w:eastAsia="仿宋" w:hAnsi="仿宋" w:cs="Times New Roman" w:hint="eastAsia"/>
                <w:kern w:val="0"/>
                <w:sz w:val="20"/>
                <w:szCs w:val="20"/>
              </w:rPr>
              <w:t>（1）定期对调度运行模型参数进行率定和修正，发现指令决策内容严重偏差及时上报</w:t>
            </w:r>
            <w:r w:rsidR="0033644F">
              <w:rPr>
                <w:rFonts w:ascii="仿宋" w:eastAsia="仿宋" w:hAnsi="仿宋" w:cs="Times New Roman" w:hint="eastAsia"/>
                <w:kern w:val="0"/>
                <w:sz w:val="20"/>
                <w:szCs w:val="20"/>
              </w:rPr>
              <w:t>；</w:t>
            </w:r>
          </w:p>
          <w:p w:rsidR="00142FD7" w:rsidRPr="00C45163" w:rsidRDefault="00142FD7" w:rsidP="0096561C">
            <w:pPr>
              <w:spacing w:line="220" w:lineRule="exact"/>
              <w:rPr>
                <w:rFonts w:ascii="仿宋" w:eastAsia="仿宋" w:hAnsi="仿宋" w:cs="Times New Roman"/>
                <w:kern w:val="0"/>
                <w:sz w:val="20"/>
                <w:szCs w:val="20"/>
              </w:rPr>
            </w:pPr>
            <w:r w:rsidRPr="00C45163">
              <w:rPr>
                <w:rFonts w:ascii="仿宋" w:eastAsia="仿宋" w:hAnsi="仿宋" w:cs="Times New Roman" w:hint="eastAsia"/>
                <w:sz w:val="20"/>
                <w:szCs w:val="20"/>
              </w:rPr>
              <w:t>（2）</w:t>
            </w:r>
            <w:r w:rsidRPr="00C45163">
              <w:rPr>
                <w:rFonts w:ascii="仿宋" w:eastAsia="仿宋" w:hAnsi="仿宋" w:cs="Times New Roman" w:hint="eastAsia"/>
                <w:kern w:val="0"/>
                <w:sz w:val="20"/>
                <w:szCs w:val="20"/>
              </w:rPr>
              <w:t>定期</w:t>
            </w:r>
            <w:r w:rsidR="0033644F">
              <w:rPr>
                <w:rFonts w:ascii="仿宋" w:eastAsia="仿宋" w:hAnsi="仿宋" w:cs="Times New Roman" w:hint="eastAsia"/>
                <w:kern w:val="0"/>
                <w:sz w:val="20"/>
                <w:szCs w:val="20"/>
              </w:rPr>
              <w:t>开展</w:t>
            </w:r>
            <w:r w:rsidRPr="00C45163">
              <w:rPr>
                <w:rFonts w:ascii="仿宋" w:eastAsia="仿宋" w:hAnsi="仿宋" w:cs="Times New Roman" w:hint="eastAsia"/>
                <w:kern w:val="0"/>
                <w:sz w:val="20"/>
                <w:szCs w:val="20"/>
              </w:rPr>
              <w:t>常规工况和应急调度模拟，发现指令决策内容严重偏差及时上报；</w:t>
            </w:r>
          </w:p>
          <w:p w:rsidR="00142FD7" w:rsidRPr="00C45163" w:rsidRDefault="00142FD7" w:rsidP="0096561C">
            <w:pPr>
              <w:spacing w:line="220" w:lineRule="exact"/>
              <w:rPr>
                <w:rFonts w:ascii="仿宋" w:eastAsia="仿宋" w:hAnsi="仿宋" w:cs="Times New Roman"/>
                <w:kern w:val="0"/>
                <w:sz w:val="20"/>
                <w:szCs w:val="20"/>
              </w:rPr>
            </w:pPr>
            <w:r w:rsidRPr="00C45163">
              <w:rPr>
                <w:rFonts w:ascii="仿宋" w:eastAsia="仿宋" w:hAnsi="仿宋" w:cs="Times New Roman" w:hint="eastAsia"/>
                <w:kern w:val="0"/>
                <w:sz w:val="20"/>
                <w:szCs w:val="20"/>
              </w:rPr>
              <w:t>（3）增加大幅度闸门调整指令决策值班长复核制度；</w:t>
            </w:r>
          </w:p>
          <w:p w:rsidR="00142FD7" w:rsidRPr="00C45163" w:rsidRDefault="00142FD7" w:rsidP="0096561C">
            <w:pPr>
              <w:spacing w:line="220" w:lineRule="exact"/>
              <w:rPr>
                <w:rFonts w:ascii="仿宋" w:eastAsia="仿宋" w:hAnsi="仿宋" w:cs="Times New Roman"/>
                <w:sz w:val="20"/>
                <w:szCs w:val="20"/>
              </w:rPr>
            </w:pPr>
            <w:r w:rsidRPr="00C45163">
              <w:rPr>
                <w:rFonts w:ascii="仿宋" w:eastAsia="仿宋" w:hAnsi="仿宋" w:cs="Times New Roman" w:hint="eastAsia"/>
                <w:sz w:val="20"/>
                <w:szCs w:val="20"/>
              </w:rPr>
              <w:t>（4）避免同时对不同闸孔进行调节操作。</w:t>
            </w:r>
          </w:p>
        </w:tc>
      </w:tr>
    </w:tbl>
    <w:p w:rsidR="00142FD7" w:rsidRPr="00C45163" w:rsidRDefault="00142FD7" w:rsidP="00142FD7">
      <w:pPr>
        <w:rPr>
          <w:rFonts w:ascii="Times New Roman" w:eastAsia="黑体" w:hAnsi="Times New Roman" w:cs="Times New Roman"/>
          <w:sz w:val="24"/>
          <w:szCs w:val="24"/>
        </w:rPr>
      </w:pPr>
    </w:p>
    <w:p w:rsidR="00142FD7" w:rsidRPr="00C45163" w:rsidRDefault="00142FD7" w:rsidP="00142FD7">
      <w:pPr>
        <w:rPr>
          <w:rFonts w:ascii="Times New Roman" w:eastAsia="黑体" w:hAnsi="Times New Roman" w:cs="Times New Roman"/>
          <w:sz w:val="24"/>
          <w:szCs w:val="24"/>
        </w:rPr>
      </w:pPr>
    </w:p>
    <w:p w:rsidR="00142FD7" w:rsidRPr="00C45163" w:rsidRDefault="00142FD7" w:rsidP="00142FD7">
      <w:pPr>
        <w:pStyle w:val="10"/>
        <w:ind w:firstLine="240"/>
        <w:jc w:val="center"/>
        <w:outlineLvl w:val="9"/>
        <w:rPr>
          <w:rFonts w:hAnsi="黑体" w:cs="Times New Roman"/>
          <w:szCs w:val="24"/>
        </w:rPr>
      </w:pPr>
      <w:r w:rsidRPr="00C45163">
        <w:rPr>
          <w:rFonts w:hAnsi="黑体" w:cs="Times New Roman"/>
          <w:szCs w:val="24"/>
        </w:rPr>
        <w:lastRenderedPageBreak/>
        <w:t>表3.3-3</w:t>
      </w:r>
      <w:r w:rsidR="00D3773C">
        <w:rPr>
          <w:rFonts w:hAnsi="黑体" w:cs="Times New Roman" w:hint="eastAsia"/>
          <w:szCs w:val="24"/>
        </w:rPr>
        <w:t xml:space="preserve">  </w:t>
      </w:r>
      <w:r w:rsidRPr="00C45163">
        <w:rPr>
          <w:rFonts w:hAnsi="黑体" w:cs="Times New Roman"/>
          <w:szCs w:val="24"/>
        </w:rPr>
        <w:t>调度运行系统风险事件控制措施一览表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58"/>
        <w:gridCol w:w="714"/>
        <w:gridCol w:w="12546"/>
      </w:tblGrid>
      <w:tr w:rsidR="00142FD7" w:rsidRPr="00C45163" w:rsidTr="007A035A">
        <w:trPr>
          <w:cantSplit/>
          <w:trHeight w:val="20"/>
          <w:tblHeader/>
          <w:jc w:val="center"/>
        </w:trPr>
        <w:tc>
          <w:tcPr>
            <w:tcW w:w="337" w:type="pct"/>
            <w:shd w:val="clear" w:color="auto" w:fill="auto"/>
            <w:noWrap/>
            <w:vAlign w:val="center"/>
            <w:hideMark/>
          </w:tcPr>
          <w:p w:rsidR="007A035A" w:rsidRDefault="00142FD7" w:rsidP="007A035A">
            <w:pPr>
              <w:widowControl/>
              <w:spacing w:line="22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建筑物</w:t>
            </w:r>
          </w:p>
          <w:p w:rsidR="00BC193A" w:rsidRDefault="00142FD7" w:rsidP="007A035A">
            <w:pPr>
              <w:widowControl/>
              <w:spacing w:line="22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类型</w:t>
            </w:r>
          </w:p>
        </w:tc>
        <w:tc>
          <w:tcPr>
            <w:tcW w:w="251" w:type="pct"/>
            <w:shd w:val="clear" w:color="auto" w:fill="auto"/>
            <w:noWrap/>
            <w:vAlign w:val="center"/>
            <w:hideMark/>
          </w:tcPr>
          <w:p w:rsidR="00BC193A" w:rsidRDefault="00142FD7">
            <w:pPr>
              <w:widowControl/>
              <w:spacing w:line="22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风险事件</w:t>
            </w:r>
          </w:p>
        </w:tc>
        <w:tc>
          <w:tcPr>
            <w:tcW w:w="4411" w:type="pct"/>
            <w:shd w:val="clear" w:color="auto" w:fill="auto"/>
            <w:noWrap/>
            <w:vAlign w:val="center"/>
            <w:hideMark/>
          </w:tcPr>
          <w:p w:rsidR="00142FD7" w:rsidRPr="00C45163" w:rsidRDefault="00142FD7" w:rsidP="0096561C">
            <w:pPr>
              <w:widowControl/>
              <w:spacing w:line="22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控制措施</w:t>
            </w:r>
          </w:p>
        </w:tc>
      </w:tr>
      <w:tr w:rsidR="00142FD7" w:rsidRPr="00C45163" w:rsidTr="007A035A">
        <w:trPr>
          <w:cantSplit/>
          <w:trHeight w:val="20"/>
          <w:jc w:val="center"/>
        </w:trPr>
        <w:tc>
          <w:tcPr>
            <w:tcW w:w="337" w:type="pct"/>
            <w:vMerge w:val="restart"/>
            <w:shd w:val="clear" w:color="auto" w:fill="auto"/>
            <w:vAlign w:val="center"/>
            <w:hideMark/>
          </w:tcPr>
          <w:p w:rsidR="00BC193A" w:rsidRDefault="00142FD7" w:rsidP="00172F31">
            <w:pPr>
              <w:widowControl/>
              <w:spacing w:line="22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节制闸</w:t>
            </w:r>
          </w:p>
        </w:tc>
        <w:tc>
          <w:tcPr>
            <w:tcW w:w="251" w:type="pct"/>
            <w:shd w:val="clear" w:color="auto" w:fill="auto"/>
            <w:noWrap/>
            <w:vAlign w:val="center"/>
            <w:hideMark/>
          </w:tcPr>
          <w:p w:rsidR="00BC193A" w:rsidRDefault="00142FD7" w:rsidP="00172F31">
            <w:pPr>
              <w:widowControl/>
              <w:spacing w:line="22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无法动作</w:t>
            </w:r>
          </w:p>
        </w:tc>
        <w:tc>
          <w:tcPr>
            <w:tcW w:w="4411" w:type="pct"/>
            <w:shd w:val="clear" w:color="auto" w:fill="auto"/>
            <w:noWrap/>
            <w:vAlign w:val="center"/>
            <w:hideMark/>
          </w:tcPr>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（1）按照有关调度运行管理办法、业务手册及应急预案相关程序和要求逐级上报，配合上级单位和部门做好控制措施；</w:t>
            </w:r>
          </w:p>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（2）排查无法动作原因，加强水位、流量监测，根据闸门无法动作事件监测信息和预测结果，对可能发生并达到预警程度的影响及恢复时间按规定上报；</w:t>
            </w:r>
          </w:p>
          <w:p w:rsidR="00142FD7"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（3）</w:t>
            </w:r>
            <w:r w:rsidR="00D03EAB">
              <w:rPr>
                <w:rFonts w:ascii="仿宋" w:eastAsia="仿宋" w:hAnsi="仿宋" w:cs="Times New Roman" w:hint="eastAsia"/>
                <w:kern w:val="0"/>
                <w:sz w:val="20"/>
                <w:szCs w:val="20"/>
              </w:rPr>
              <w:t>若</w:t>
            </w:r>
            <w:r w:rsidR="007E3BF5">
              <w:rPr>
                <w:rFonts w:ascii="仿宋" w:eastAsia="仿宋" w:hAnsi="仿宋" w:cs="Times New Roman" w:hint="eastAsia"/>
                <w:kern w:val="0"/>
                <w:sz w:val="20"/>
                <w:szCs w:val="20"/>
              </w:rPr>
              <w:t>现地</w:t>
            </w:r>
            <w:r w:rsidR="007E3BF5">
              <w:rPr>
                <w:rFonts w:ascii="仿宋" w:eastAsia="仿宋" w:hAnsi="仿宋" w:cs="Times New Roman"/>
                <w:kern w:val="0"/>
                <w:sz w:val="20"/>
                <w:szCs w:val="20"/>
              </w:rPr>
              <w:t>可排除故障</w:t>
            </w:r>
            <w:r w:rsidRPr="00C45163">
              <w:rPr>
                <w:rFonts w:ascii="仿宋" w:eastAsia="仿宋" w:hAnsi="仿宋" w:cs="Times New Roman" w:hint="eastAsia"/>
                <w:kern w:val="0"/>
                <w:sz w:val="20"/>
                <w:szCs w:val="20"/>
              </w:rPr>
              <w:t>，故障</w:t>
            </w:r>
            <w:r w:rsidR="007E3BF5">
              <w:rPr>
                <w:rFonts w:ascii="仿宋" w:eastAsia="仿宋" w:hAnsi="仿宋" w:cs="Times New Roman" w:hint="eastAsia"/>
                <w:kern w:val="0"/>
                <w:sz w:val="20"/>
                <w:szCs w:val="20"/>
              </w:rPr>
              <w:t>修复</w:t>
            </w:r>
            <w:r w:rsidRPr="00C45163">
              <w:rPr>
                <w:rFonts w:ascii="仿宋" w:eastAsia="仿宋" w:hAnsi="仿宋" w:cs="Times New Roman" w:hint="eastAsia"/>
                <w:kern w:val="0"/>
                <w:sz w:val="20"/>
                <w:szCs w:val="20"/>
              </w:rPr>
              <w:t>后按照先现地自动，再现地手动的先后顺序进行现地操作；</w:t>
            </w:r>
          </w:p>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（4）若现地不可排除故障，及时通知运维队伍进行处置，按调度应急预案申请调整其他孔闸门开度，保持过流基本不变，并逐级上报情况；</w:t>
            </w:r>
          </w:p>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（5）故障恢复后回归至远程控制状态，逐级上报。</w:t>
            </w:r>
          </w:p>
        </w:tc>
      </w:tr>
      <w:tr w:rsidR="00142FD7" w:rsidRPr="00C45163" w:rsidTr="007A035A">
        <w:trPr>
          <w:cantSplit/>
          <w:trHeight w:val="20"/>
          <w:jc w:val="center"/>
        </w:trPr>
        <w:tc>
          <w:tcPr>
            <w:tcW w:w="337" w:type="pct"/>
            <w:vMerge/>
            <w:shd w:val="clear" w:color="auto" w:fill="auto"/>
            <w:vAlign w:val="center"/>
            <w:hideMark/>
          </w:tcPr>
          <w:p w:rsidR="00BC193A" w:rsidRDefault="00BC193A" w:rsidP="00172F31">
            <w:pPr>
              <w:widowControl/>
              <w:spacing w:line="220" w:lineRule="exact"/>
              <w:jc w:val="center"/>
              <w:rPr>
                <w:rFonts w:ascii="仿宋" w:eastAsia="仿宋" w:hAnsi="仿宋" w:cs="Times New Roman"/>
                <w:kern w:val="0"/>
                <w:sz w:val="20"/>
                <w:szCs w:val="20"/>
              </w:rPr>
            </w:pPr>
          </w:p>
        </w:tc>
        <w:tc>
          <w:tcPr>
            <w:tcW w:w="251" w:type="pct"/>
            <w:shd w:val="clear" w:color="auto" w:fill="auto"/>
            <w:noWrap/>
            <w:vAlign w:val="center"/>
            <w:hideMark/>
          </w:tcPr>
          <w:p w:rsidR="00BC193A" w:rsidRDefault="00142FD7" w:rsidP="00172F31">
            <w:pPr>
              <w:widowControl/>
              <w:spacing w:line="22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卡阻</w:t>
            </w:r>
          </w:p>
        </w:tc>
        <w:tc>
          <w:tcPr>
            <w:tcW w:w="4411" w:type="pct"/>
            <w:shd w:val="clear" w:color="auto" w:fill="auto"/>
            <w:noWrap/>
            <w:vAlign w:val="center"/>
            <w:hideMark/>
          </w:tcPr>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（1）按照有关调度运行管理办法、业务手册及应急预案相关程序和要求逐级上报，开展先期处置，配合上级单位和部门做好控制措施；</w:t>
            </w:r>
          </w:p>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（2）排查闸门卡阻原因，加强水位、流量监测，根据闸门卡阻事件监测信息和预测结果，对可能发生并达到预警程度的影响及恢复时间按规定上报；</w:t>
            </w:r>
          </w:p>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（3）对左右开度超差，及时通知闸站值守人员纠偏，按照先现地自动，再现地手动的先后顺序进行现地操作；</w:t>
            </w:r>
          </w:p>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（4）出现闸门金结故障，按调度应急预案申请调整其他孔闸门开度，保持过流基本不变，并逐级上报情况；</w:t>
            </w:r>
          </w:p>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（5）通过调整其他孔闸门仍对正常过流造成影响的，及时上报，并积极配合总调中心做好调节上、下游节制闸及辖区内分水口、退水闸的应急调度处置工作；</w:t>
            </w:r>
          </w:p>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（6）故障恢复后回归至远程控制状态，逐级上报。</w:t>
            </w:r>
          </w:p>
        </w:tc>
      </w:tr>
      <w:tr w:rsidR="00142FD7" w:rsidRPr="00C45163" w:rsidTr="007A035A">
        <w:trPr>
          <w:cantSplit/>
          <w:trHeight w:val="20"/>
          <w:jc w:val="center"/>
        </w:trPr>
        <w:tc>
          <w:tcPr>
            <w:tcW w:w="337" w:type="pct"/>
            <w:vMerge/>
            <w:shd w:val="clear" w:color="auto" w:fill="auto"/>
            <w:vAlign w:val="center"/>
            <w:hideMark/>
          </w:tcPr>
          <w:p w:rsidR="00BC193A" w:rsidRDefault="00BC193A" w:rsidP="00172F31">
            <w:pPr>
              <w:widowControl/>
              <w:spacing w:line="220" w:lineRule="exact"/>
              <w:jc w:val="center"/>
              <w:rPr>
                <w:rFonts w:ascii="仿宋" w:eastAsia="仿宋" w:hAnsi="仿宋" w:cs="Times New Roman"/>
                <w:kern w:val="0"/>
                <w:sz w:val="20"/>
                <w:szCs w:val="20"/>
              </w:rPr>
            </w:pPr>
          </w:p>
        </w:tc>
        <w:tc>
          <w:tcPr>
            <w:tcW w:w="251" w:type="pct"/>
            <w:shd w:val="clear" w:color="auto" w:fill="auto"/>
            <w:noWrap/>
            <w:vAlign w:val="center"/>
            <w:hideMark/>
          </w:tcPr>
          <w:p w:rsidR="00BC193A" w:rsidRDefault="00142FD7" w:rsidP="00172F31">
            <w:pPr>
              <w:widowControl/>
              <w:spacing w:line="22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异动</w:t>
            </w:r>
          </w:p>
        </w:tc>
        <w:tc>
          <w:tcPr>
            <w:tcW w:w="4411" w:type="pct"/>
            <w:shd w:val="clear" w:color="auto" w:fill="auto"/>
            <w:noWrap/>
            <w:vAlign w:val="center"/>
            <w:hideMark/>
          </w:tcPr>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（1）按照有关调度运行管理办法及业务手册相关程序和要求逐级上报、开展先期处置，配合上级单位和部门做好控制措施；</w:t>
            </w:r>
          </w:p>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（2）排查闸门异动原因，加强水位、流量监测，根据闸门异动事件监测信息和预测结果，对可能发生并达到预警程度的影响及恢复时间按规定上报；</w:t>
            </w:r>
          </w:p>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（3）对异动但未卡死闸门，按调度工作要求及流程将闸门恢复至原开度，并逐级上报情况；</w:t>
            </w:r>
          </w:p>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（4）出现闸门卡死无法恢复，按调度应急预案申请调整其他孔闸门开度，保持过流基本不变，并逐级上报情况；</w:t>
            </w:r>
          </w:p>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（5）通过调整其他孔闸门仍对正常过流造成影响的，及时上报，并积极配合总调中心做好调节上、下游节制闸及辖区内分水口、退水闸的应急调度处置工作；</w:t>
            </w:r>
          </w:p>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（6）故障恢复后回归至远程控制状态，逐级上报。</w:t>
            </w:r>
          </w:p>
        </w:tc>
      </w:tr>
      <w:tr w:rsidR="00142FD7" w:rsidRPr="00C45163" w:rsidTr="007A035A">
        <w:trPr>
          <w:cantSplit/>
          <w:trHeight w:val="20"/>
          <w:jc w:val="center"/>
        </w:trPr>
        <w:tc>
          <w:tcPr>
            <w:tcW w:w="337" w:type="pct"/>
            <w:vMerge/>
            <w:shd w:val="clear" w:color="auto" w:fill="auto"/>
            <w:vAlign w:val="center"/>
            <w:hideMark/>
          </w:tcPr>
          <w:p w:rsidR="00BC193A" w:rsidRDefault="00BC193A" w:rsidP="00172F31">
            <w:pPr>
              <w:widowControl/>
              <w:spacing w:line="220" w:lineRule="exact"/>
              <w:jc w:val="center"/>
              <w:rPr>
                <w:rFonts w:ascii="仿宋" w:eastAsia="仿宋" w:hAnsi="仿宋" w:cs="Times New Roman"/>
                <w:kern w:val="0"/>
                <w:sz w:val="20"/>
                <w:szCs w:val="20"/>
              </w:rPr>
            </w:pPr>
          </w:p>
        </w:tc>
        <w:tc>
          <w:tcPr>
            <w:tcW w:w="251" w:type="pct"/>
            <w:shd w:val="clear" w:color="auto" w:fill="auto"/>
            <w:noWrap/>
            <w:vAlign w:val="center"/>
            <w:hideMark/>
          </w:tcPr>
          <w:p w:rsidR="00BC193A" w:rsidRDefault="00142FD7" w:rsidP="00172F31">
            <w:pPr>
              <w:widowControl/>
              <w:spacing w:line="22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误动</w:t>
            </w:r>
          </w:p>
        </w:tc>
        <w:tc>
          <w:tcPr>
            <w:tcW w:w="4411" w:type="pct"/>
            <w:shd w:val="clear" w:color="auto" w:fill="auto"/>
            <w:noWrap/>
            <w:vAlign w:val="center"/>
            <w:hideMark/>
          </w:tcPr>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（1）按照有关调度运行管理办法及业务手册相关程序和要求逐级上报，密切监测水位、流量动态，配合上级单位和部门做好控制措施；</w:t>
            </w:r>
          </w:p>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（2）排查误动原因，加强水位、流量监测，根据闸门误动事件监测信息和预测结果，对可能发生并达到预警程度的水位、流量变动按规定上报；</w:t>
            </w:r>
          </w:p>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（3）对认定误动操作，闸前、后水位及流量变幅未达到上报要求，按调度工作要求及流程将闸门恢复至原开度，并逐级上报情况；</w:t>
            </w:r>
          </w:p>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（4）对认定误动操作，闸前、后水位或流量变幅达到上报要求，积极准备，按总调中心调令执行。</w:t>
            </w:r>
          </w:p>
        </w:tc>
      </w:tr>
      <w:tr w:rsidR="00142FD7" w:rsidRPr="00C45163" w:rsidTr="007A035A">
        <w:trPr>
          <w:cantSplit/>
          <w:trHeight w:val="20"/>
          <w:jc w:val="center"/>
        </w:trPr>
        <w:tc>
          <w:tcPr>
            <w:tcW w:w="337" w:type="pct"/>
            <w:vMerge w:val="restart"/>
            <w:shd w:val="clear" w:color="auto" w:fill="auto"/>
            <w:vAlign w:val="center"/>
          </w:tcPr>
          <w:p w:rsidR="00BC193A" w:rsidRDefault="00142FD7" w:rsidP="00172F31">
            <w:pPr>
              <w:widowControl/>
              <w:spacing w:line="22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分水口</w:t>
            </w:r>
          </w:p>
        </w:tc>
        <w:tc>
          <w:tcPr>
            <w:tcW w:w="251" w:type="pct"/>
            <w:shd w:val="clear" w:color="auto" w:fill="auto"/>
            <w:vAlign w:val="center"/>
          </w:tcPr>
          <w:p w:rsidR="00BC193A" w:rsidRDefault="00142FD7" w:rsidP="00172F31">
            <w:pPr>
              <w:widowControl/>
              <w:spacing w:line="22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无法动作</w:t>
            </w:r>
          </w:p>
        </w:tc>
        <w:tc>
          <w:tcPr>
            <w:tcW w:w="4411" w:type="pct"/>
            <w:shd w:val="clear" w:color="auto" w:fill="auto"/>
            <w:vAlign w:val="center"/>
          </w:tcPr>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（1）按照分水调度管理办法相关程序和要求上报，开展先期处置，配合上级单位和地方配套工程管理单位做好控制措施；</w:t>
            </w:r>
          </w:p>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（2）排查无法动作原因，加强水位、流量监测，根据闸门无法动作事件监测信息和预测结果，对辖区内用水户可能的供水影响按规定上报，并及时与配套工程管理单位联系沟通；</w:t>
            </w:r>
          </w:p>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（3）</w:t>
            </w:r>
            <w:r w:rsidR="00892E0F" w:rsidRPr="00892E0F">
              <w:rPr>
                <w:rFonts w:ascii="仿宋" w:eastAsia="仿宋" w:hAnsi="仿宋" w:cs="Times New Roman" w:hint="eastAsia"/>
                <w:kern w:val="0"/>
                <w:sz w:val="20"/>
                <w:szCs w:val="20"/>
              </w:rPr>
              <w:t>若现地可排除故障，故障修复后按照先现地自动，再现地手动的先后顺序进行现地操作</w:t>
            </w:r>
            <w:r w:rsidRPr="00C45163">
              <w:rPr>
                <w:rFonts w:ascii="仿宋" w:eastAsia="仿宋" w:hAnsi="仿宋" w:cs="Times New Roman" w:hint="eastAsia"/>
                <w:kern w:val="0"/>
                <w:sz w:val="20"/>
                <w:szCs w:val="20"/>
              </w:rPr>
              <w:t>；</w:t>
            </w:r>
          </w:p>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（4）若现地不可排除故障，及时通知运维队伍进行处置，根据渠段水位、流量变化情况及供水任务要求，与总调中心、地方配套工程管理单位启动水量调度专项应急预案；</w:t>
            </w:r>
          </w:p>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（5）故障恢复后回归至远程控制状态，逐级上报；</w:t>
            </w:r>
          </w:p>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（6）因分水闸运行控制故障导致长期供水不足，可在恢复正常后适当加大分水，补偿前期不足 。</w:t>
            </w:r>
          </w:p>
        </w:tc>
      </w:tr>
      <w:tr w:rsidR="00142FD7" w:rsidRPr="00C45163" w:rsidTr="007A035A">
        <w:trPr>
          <w:cantSplit/>
          <w:trHeight w:val="20"/>
          <w:jc w:val="center"/>
        </w:trPr>
        <w:tc>
          <w:tcPr>
            <w:tcW w:w="337" w:type="pct"/>
            <w:vMerge/>
            <w:shd w:val="clear" w:color="auto" w:fill="auto"/>
            <w:vAlign w:val="center"/>
          </w:tcPr>
          <w:p w:rsidR="00BC193A" w:rsidRDefault="00BC193A" w:rsidP="00172F31">
            <w:pPr>
              <w:widowControl/>
              <w:spacing w:line="220" w:lineRule="exact"/>
              <w:jc w:val="center"/>
              <w:rPr>
                <w:rFonts w:ascii="仿宋" w:eastAsia="仿宋" w:hAnsi="仿宋" w:cs="Times New Roman"/>
                <w:kern w:val="0"/>
                <w:sz w:val="20"/>
                <w:szCs w:val="20"/>
              </w:rPr>
            </w:pPr>
          </w:p>
        </w:tc>
        <w:tc>
          <w:tcPr>
            <w:tcW w:w="251" w:type="pct"/>
            <w:shd w:val="clear" w:color="auto" w:fill="auto"/>
            <w:vAlign w:val="center"/>
          </w:tcPr>
          <w:p w:rsidR="00BC193A" w:rsidRDefault="00142FD7" w:rsidP="00172F31">
            <w:pPr>
              <w:widowControl/>
              <w:spacing w:line="22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卡阻</w:t>
            </w:r>
          </w:p>
        </w:tc>
        <w:tc>
          <w:tcPr>
            <w:tcW w:w="4411" w:type="pct"/>
            <w:shd w:val="clear" w:color="auto" w:fill="auto"/>
            <w:vAlign w:val="center"/>
          </w:tcPr>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（1）按照分水调度管理办法相关程序和要求上报，开展先期处置，配合上级单位和地方配套工程管理单位做好控制措施；</w:t>
            </w:r>
          </w:p>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（2）排查无法动作原因，加强水位、流量监测，根据闸门无法动作事件监测信息和预测结果，对辖区内用水户可能的供水影响按规定上报，并及时与配套工程管理单位联系沟通；</w:t>
            </w:r>
          </w:p>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（3）根据渠段水位、流量变化情况及供水任务要求，与总调中心、地方配套工程管理单位启动水量调度专项应急预案；</w:t>
            </w:r>
          </w:p>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（4）故障恢复后回归至远程控制状态，逐级上报；</w:t>
            </w:r>
          </w:p>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（5）因分水闸运行控制故障导致长期供水不足，可在恢复正常后适当加大分水，补偿前期不足 。</w:t>
            </w:r>
          </w:p>
        </w:tc>
      </w:tr>
      <w:tr w:rsidR="00142FD7" w:rsidRPr="00C45163" w:rsidTr="007A035A">
        <w:trPr>
          <w:cantSplit/>
          <w:trHeight w:val="20"/>
          <w:jc w:val="center"/>
        </w:trPr>
        <w:tc>
          <w:tcPr>
            <w:tcW w:w="337" w:type="pct"/>
            <w:vMerge/>
            <w:shd w:val="clear" w:color="auto" w:fill="auto"/>
            <w:vAlign w:val="center"/>
          </w:tcPr>
          <w:p w:rsidR="00BC193A" w:rsidRDefault="00BC193A" w:rsidP="00172F31">
            <w:pPr>
              <w:widowControl/>
              <w:spacing w:line="220" w:lineRule="exact"/>
              <w:jc w:val="center"/>
              <w:rPr>
                <w:rFonts w:ascii="仿宋" w:eastAsia="仿宋" w:hAnsi="仿宋" w:cs="Times New Roman"/>
                <w:kern w:val="0"/>
                <w:sz w:val="20"/>
                <w:szCs w:val="20"/>
              </w:rPr>
            </w:pPr>
          </w:p>
        </w:tc>
        <w:tc>
          <w:tcPr>
            <w:tcW w:w="251" w:type="pct"/>
            <w:shd w:val="clear" w:color="auto" w:fill="auto"/>
            <w:vAlign w:val="center"/>
          </w:tcPr>
          <w:p w:rsidR="00BC193A" w:rsidRDefault="00142FD7" w:rsidP="00172F31">
            <w:pPr>
              <w:widowControl/>
              <w:spacing w:line="22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异动</w:t>
            </w:r>
          </w:p>
        </w:tc>
        <w:tc>
          <w:tcPr>
            <w:tcW w:w="4411" w:type="pct"/>
            <w:shd w:val="clear" w:color="auto" w:fill="auto"/>
            <w:vAlign w:val="center"/>
          </w:tcPr>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（1）按照分水调度管理办法相关程序和要求上报，开展先期处置，配合上级单位和地方配套工程管理单位做好控制措施；</w:t>
            </w:r>
          </w:p>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（2）排查无法动作原因，加强水位、流量监测，根据闸门无法动作事件监测信息和预测结果，对辖区内用水户可能的供水影响按规定上报，并及时与配套工程管理单位联系沟通；</w:t>
            </w:r>
          </w:p>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（3）对异动但未卡死闸门，按调度工作要求及流程将闸门恢复至原开度，并逐级上报情况；</w:t>
            </w:r>
          </w:p>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（4）出现闸门卡死无法恢复，根据渠段水位、流量变化情况及供水任务要求，与总调中心、地方配套工程管理单位启动水量调度专项应急预案；</w:t>
            </w:r>
          </w:p>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（5）故障恢复后回归至远程控制状态，逐级上报。</w:t>
            </w:r>
          </w:p>
        </w:tc>
      </w:tr>
      <w:tr w:rsidR="00142FD7" w:rsidRPr="00C45163" w:rsidTr="007A035A">
        <w:trPr>
          <w:cantSplit/>
          <w:trHeight w:val="20"/>
          <w:jc w:val="center"/>
        </w:trPr>
        <w:tc>
          <w:tcPr>
            <w:tcW w:w="337" w:type="pct"/>
            <w:vMerge/>
            <w:shd w:val="clear" w:color="auto" w:fill="auto"/>
            <w:vAlign w:val="center"/>
          </w:tcPr>
          <w:p w:rsidR="00BC193A" w:rsidRDefault="00BC193A" w:rsidP="00172F31">
            <w:pPr>
              <w:widowControl/>
              <w:spacing w:line="220" w:lineRule="exact"/>
              <w:jc w:val="center"/>
              <w:rPr>
                <w:rFonts w:ascii="仿宋" w:eastAsia="仿宋" w:hAnsi="仿宋" w:cs="Times New Roman"/>
                <w:kern w:val="0"/>
                <w:sz w:val="20"/>
                <w:szCs w:val="20"/>
              </w:rPr>
            </w:pPr>
          </w:p>
        </w:tc>
        <w:tc>
          <w:tcPr>
            <w:tcW w:w="251" w:type="pct"/>
            <w:shd w:val="clear" w:color="auto" w:fill="auto"/>
            <w:vAlign w:val="center"/>
          </w:tcPr>
          <w:p w:rsidR="00BC193A" w:rsidRDefault="00142FD7" w:rsidP="00172F31">
            <w:pPr>
              <w:widowControl/>
              <w:spacing w:line="22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误动</w:t>
            </w:r>
          </w:p>
        </w:tc>
        <w:tc>
          <w:tcPr>
            <w:tcW w:w="4411" w:type="pct"/>
            <w:shd w:val="clear" w:color="auto" w:fill="auto"/>
            <w:vAlign w:val="center"/>
          </w:tcPr>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（1）按照分水调度管理办法相关程序和要求上报，密切监测水位、流量动态，配合上级单位和地方配套工程管理单位做好控制措施；</w:t>
            </w:r>
          </w:p>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（2）排查误动原因，加强水位、流量监测，根据闸门误动事件监测信息和预测结果，对辖区内用水户可能的供水影响按规定上报，并及时与配套工程管理单位联系沟通；</w:t>
            </w:r>
          </w:p>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（3）对认定误动操作，闸前、后水位及流量变幅未达到上报要求，按调度工作要求及流程将闸门恢复至原开度，并逐级上报情况；</w:t>
            </w:r>
          </w:p>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（4）对认定误动操作，闸前、后水位或流量变幅达到上报要求，积极准备，按总调中心调令执行。</w:t>
            </w:r>
          </w:p>
        </w:tc>
      </w:tr>
      <w:tr w:rsidR="00142FD7" w:rsidRPr="00C45163" w:rsidTr="007A035A">
        <w:trPr>
          <w:cantSplit/>
          <w:trHeight w:val="20"/>
          <w:jc w:val="center"/>
        </w:trPr>
        <w:tc>
          <w:tcPr>
            <w:tcW w:w="337" w:type="pct"/>
            <w:vMerge w:val="restart"/>
            <w:shd w:val="clear" w:color="auto" w:fill="auto"/>
            <w:vAlign w:val="center"/>
            <w:hideMark/>
          </w:tcPr>
          <w:p w:rsidR="00BC193A" w:rsidRDefault="00142FD7" w:rsidP="00172F31">
            <w:pPr>
              <w:widowControl/>
              <w:spacing w:line="22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退水闸</w:t>
            </w:r>
          </w:p>
        </w:tc>
        <w:tc>
          <w:tcPr>
            <w:tcW w:w="251" w:type="pct"/>
            <w:shd w:val="clear" w:color="auto" w:fill="auto"/>
            <w:vAlign w:val="center"/>
            <w:hideMark/>
          </w:tcPr>
          <w:p w:rsidR="00BC193A" w:rsidRDefault="00142FD7" w:rsidP="00172F31">
            <w:pPr>
              <w:widowControl/>
              <w:spacing w:line="22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无法关闭</w:t>
            </w:r>
          </w:p>
        </w:tc>
        <w:tc>
          <w:tcPr>
            <w:tcW w:w="4411" w:type="pct"/>
            <w:shd w:val="clear" w:color="auto" w:fill="auto"/>
            <w:vAlign w:val="center"/>
            <w:hideMark/>
          </w:tcPr>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（1）按照有关调度运行管理办法、业务手册及应急预案相关程序和要求逐级上报，开展先期处置，配合上级单位和部门做好控制措施；</w:t>
            </w:r>
          </w:p>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（2）排查闸门无法关闭原因，加强水位、流量监测，根据闸门无法关闭事件监测信息和预测结果，对可能发生水量外泄、水位下降及恢复时间按规定上报，并及时与地方政府部门联系沟通；</w:t>
            </w:r>
          </w:p>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（3）根据渠段水位、流量变化情况，与总调中心、地方政府部门启动应急调度预案，并做好调节上、下游节制闸及辖区内分水口的准备工作，保持渠段水位平稳；</w:t>
            </w:r>
          </w:p>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（4）故障消除后，逐级上报。</w:t>
            </w:r>
          </w:p>
        </w:tc>
      </w:tr>
      <w:tr w:rsidR="00142FD7" w:rsidRPr="00C45163" w:rsidTr="007A035A">
        <w:trPr>
          <w:cantSplit/>
          <w:trHeight w:val="20"/>
          <w:jc w:val="center"/>
        </w:trPr>
        <w:tc>
          <w:tcPr>
            <w:tcW w:w="337" w:type="pct"/>
            <w:vMerge/>
            <w:shd w:val="clear" w:color="auto" w:fill="auto"/>
            <w:vAlign w:val="center"/>
            <w:hideMark/>
          </w:tcPr>
          <w:p w:rsidR="00BC193A" w:rsidRDefault="00BC193A" w:rsidP="00172F31">
            <w:pPr>
              <w:widowControl/>
              <w:spacing w:line="220" w:lineRule="exact"/>
              <w:jc w:val="center"/>
              <w:rPr>
                <w:rFonts w:ascii="仿宋" w:eastAsia="仿宋" w:hAnsi="仿宋" w:cs="Times New Roman"/>
                <w:kern w:val="0"/>
                <w:sz w:val="20"/>
                <w:szCs w:val="20"/>
              </w:rPr>
            </w:pPr>
          </w:p>
        </w:tc>
        <w:tc>
          <w:tcPr>
            <w:tcW w:w="251" w:type="pct"/>
            <w:shd w:val="clear" w:color="auto" w:fill="auto"/>
            <w:vAlign w:val="center"/>
            <w:hideMark/>
          </w:tcPr>
          <w:p w:rsidR="00BC193A" w:rsidRDefault="00142FD7" w:rsidP="00172F31">
            <w:pPr>
              <w:widowControl/>
              <w:spacing w:line="22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无法开启</w:t>
            </w:r>
          </w:p>
        </w:tc>
        <w:tc>
          <w:tcPr>
            <w:tcW w:w="4411" w:type="pct"/>
            <w:shd w:val="clear" w:color="auto" w:fill="auto"/>
            <w:vAlign w:val="center"/>
            <w:hideMark/>
          </w:tcPr>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（1）按照有关调度运行管理办法、业务手册及应急预案相关程序和要求逐级上报，开展先期处置，配合上级单位和部门做好控制措施；</w:t>
            </w:r>
          </w:p>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（2）排查闸门无法开启原因，加强水位、流量监测，根据闸门无法开启事件监测信息和预测结果，对可能发生水量滞留、水位壅高及恢复时间按规定上报，并及时与地方政府部门联系沟通；</w:t>
            </w:r>
          </w:p>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（3）根据渠段水位、流量变化情况，与总调中心、地方政府部门启动应急调度预案，并做好调节上、下游节制闸及辖区内分水口、开启上游临近退水闸的准备工作，保持渠段水位平稳；</w:t>
            </w:r>
          </w:p>
          <w:p w:rsidR="00142FD7" w:rsidRPr="00C45163" w:rsidRDefault="00142FD7" w:rsidP="0096561C">
            <w:pPr>
              <w:widowControl/>
              <w:spacing w:line="22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（4）故障消除后，逐级上报。</w:t>
            </w:r>
          </w:p>
        </w:tc>
      </w:tr>
    </w:tbl>
    <w:p w:rsidR="0096561C" w:rsidRPr="00C45163" w:rsidRDefault="0096561C" w:rsidP="0096561C">
      <w:pPr>
        <w:pStyle w:val="10"/>
        <w:spacing w:after="0"/>
        <w:ind w:firstLineChars="41" w:firstLine="98"/>
        <w:outlineLvl w:val="9"/>
        <w:rPr>
          <w:rFonts w:ascii="Times New Roman" w:hAnsi="Times New Roman" w:cs="Times New Roman"/>
        </w:rPr>
      </w:pPr>
    </w:p>
    <w:p w:rsidR="0096561C" w:rsidRPr="00C45163" w:rsidRDefault="0096561C" w:rsidP="0096561C">
      <w:pPr>
        <w:pStyle w:val="10"/>
        <w:spacing w:after="0"/>
        <w:ind w:firstLineChars="41" w:firstLine="98"/>
        <w:outlineLvl w:val="9"/>
        <w:rPr>
          <w:rFonts w:ascii="Times New Roman" w:hAnsi="Times New Roman" w:cs="Times New Roman"/>
        </w:rPr>
      </w:pPr>
    </w:p>
    <w:p w:rsidR="0096561C" w:rsidRPr="00C45163" w:rsidRDefault="0096561C" w:rsidP="0096561C">
      <w:pPr>
        <w:pStyle w:val="10"/>
        <w:spacing w:after="0"/>
        <w:ind w:firstLineChars="41" w:firstLine="98"/>
        <w:outlineLvl w:val="9"/>
        <w:rPr>
          <w:rFonts w:ascii="Times New Roman" w:hAnsi="Times New Roman" w:cs="Times New Roman"/>
        </w:rPr>
      </w:pPr>
    </w:p>
    <w:p w:rsidR="00142FD7" w:rsidRPr="00C45163" w:rsidRDefault="00142FD7" w:rsidP="00142FD7">
      <w:pPr>
        <w:pStyle w:val="10"/>
        <w:spacing w:after="0"/>
        <w:ind w:firstLineChars="41" w:firstLine="98"/>
        <w:outlineLvl w:val="2"/>
        <w:rPr>
          <w:rFonts w:ascii="Times New Roman" w:hAnsi="Times New Roman" w:cs="Times New Roman"/>
        </w:rPr>
      </w:pPr>
      <w:r w:rsidRPr="00C45163">
        <w:rPr>
          <w:rFonts w:ascii="Times New Roman" w:hAnsi="Times New Roman" w:cs="Times New Roman"/>
        </w:rPr>
        <w:lastRenderedPageBreak/>
        <w:t xml:space="preserve">3.3.2 </w:t>
      </w:r>
      <w:r w:rsidR="00B862C1">
        <w:rPr>
          <w:rFonts w:ascii="Times New Roman" w:hAnsi="Times New Roman" w:cs="Times New Roman" w:hint="eastAsia"/>
        </w:rPr>
        <w:t>冬季</w:t>
      </w:r>
      <w:r w:rsidRPr="00C45163">
        <w:rPr>
          <w:rFonts w:ascii="Times New Roman" w:hAnsi="Times New Roman" w:cs="Times New Roman"/>
        </w:rPr>
        <w:t>调度</w:t>
      </w:r>
    </w:p>
    <w:p w:rsidR="00142FD7" w:rsidRPr="00C45163" w:rsidRDefault="00142FD7" w:rsidP="00142FD7">
      <w:pPr>
        <w:pStyle w:val="10"/>
        <w:ind w:firstLineChars="0" w:firstLine="0"/>
        <w:jc w:val="center"/>
        <w:outlineLvl w:val="9"/>
        <w:rPr>
          <w:rFonts w:hAnsi="黑体" w:cs="Times New Roman"/>
        </w:rPr>
      </w:pPr>
      <w:r w:rsidRPr="00C45163">
        <w:rPr>
          <w:rFonts w:hAnsi="黑体" w:cs="Times New Roman"/>
        </w:rPr>
        <w:t>表3.3</w:t>
      </w:r>
      <w:r w:rsidRPr="00C45163">
        <w:rPr>
          <w:rFonts w:hAnsi="黑体" w:cs="Times New Roman" w:hint="eastAsia"/>
        </w:rPr>
        <w:t>-4  冬季</w:t>
      </w:r>
      <w:r w:rsidRPr="00C45163">
        <w:rPr>
          <w:rFonts w:hAnsi="黑体" w:cs="Times New Roman"/>
        </w:rPr>
        <w:t>调度风险事件及风险因子一览表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11"/>
        <w:gridCol w:w="1254"/>
        <w:gridCol w:w="1436"/>
        <w:gridCol w:w="1732"/>
        <w:gridCol w:w="1772"/>
        <w:gridCol w:w="3694"/>
        <w:gridCol w:w="3219"/>
      </w:tblGrid>
      <w:tr w:rsidR="00142FD7" w:rsidRPr="00C45163" w:rsidTr="00172F31">
        <w:trPr>
          <w:trHeight w:val="20"/>
          <w:tblHeader/>
          <w:jc w:val="center"/>
        </w:trPr>
        <w:tc>
          <w:tcPr>
            <w:tcW w:w="391" w:type="pct"/>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widowControl/>
              <w:spacing w:line="36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序号</w:t>
            </w:r>
          </w:p>
        </w:tc>
        <w:tc>
          <w:tcPr>
            <w:tcW w:w="441" w:type="pct"/>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widowControl/>
              <w:spacing w:line="36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起始桩号</w:t>
            </w:r>
          </w:p>
        </w:tc>
        <w:tc>
          <w:tcPr>
            <w:tcW w:w="505" w:type="pct"/>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widowControl/>
              <w:spacing w:line="36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截止桩号</w:t>
            </w:r>
          </w:p>
        </w:tc>
        <w:tc>
          <w:tcPr>
            <w:tcW w:w="609" w:type="pct"/>
            <w:tcBorders>
              <w:top w:val="single" w:sz="4" w:space="0" w:color="auto"/>
              <w:left w:val="single" w:sz="4" w:space="0" w:color="auto"/>
              <w:bottom w:val="single" w:sz="4" w:space="0" w:color="auto"/>
              <w:right w:val="single" w:sz="4" w:space="0" w:color="auto"/>
            </w:tcBorders>
            <w:vAlign w:val="center"/>
          </w:tcPr>
          <w:p w:rsidR="00142FD7" w:rsidRPr="00C45163" w:rsidRDefault="00142FD7" w:rsidP="0096561C">
            <w:pPr>
              <w:widowControl/>
              <w:spacing w:line="36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风险量值</w:t>
            </w:r>
          </w:p>
        </w:tc>
        <w:tc>
          <w:tcPr>
            <w:tcW w:w="623" w:type="pct"/>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widowControl/>
              <w:spacing w:line="36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风险事件</w:t>
            </w:r>
          </w:p>
        </w:tc>
        <w:tc>
          <w:tcPr>
            <w:tcW w:w="1299" w:type="pct"/>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widowControl/>
              <w:spacing w:line="36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风险因子（按可能性排序）</w:t>
            </w:r>
          </w:p>
        </w:tc>
        <w:tc>
          <w:tcPr>
            <w:tcW w:w="1132" w:type="pct"/>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widowControl/>
              <w:spacing w:line="360" w:lineRule="auto"/>
              <w:jc w:val="center"/>
              <w:rPr>
                <w:rFonts w:ascii="仿宋" w:eastAsia="仿宋" w:hAnsi="仿宋" w:cs="Times New Roman"/>
                <w:kern w:val="0"/>
                <w:sz w:val="20"/>
                <w:szCs w:val="20"/>
              </w:rPr>
            </w:pPr>
            <w:r w:rsidRPr="00C45163">
              <w:rPr>
                <w:rFonts w:ascii="仿宋" w:eastAsia="仿宋" w:hAnsi="仿宋" w:cs="Times New Roman" w:hint="eastAsia"/>
                <w:sz w:val="20"/>
                <w:szCs w:val="20"/>
              </w:rPr>
              <w:t>对应风险预防措施编号</w:t>
            </w:r>
          </w:p>
        </w:tc>
      </w:tr>
      <w:tr w:rsidR="00142FD7" w:rsidRPr="00C45163" w:rsidTr="00172F31">
        <w:trPr>
          <w:trHeight w:val="20"/>
          <w:jc w:val="center"/>
        </w:trPr>
        <w:tc>
          <w:tcPr>
            <w:tcW w:w="391" w:type="pct"/>
            <w:vMerge w:val="restart"/>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spacing w:line="36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1</w:t>
            </w:r>
          </w:p>
          <w:p w:rsidR="00142FD7" w:rsidRPr="00C45163" w:rsidRDefault="00142FD7" w:rsidP="0096561C">
            <w:pPr>
              <w:spacing w:line="36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2</w:t>
            </w:r>
          </w:p>
          <w:p w:rsidR="00142FD7" w:rsidRPr="00C45163" w:rsidRDefault="00142FD7" w:rsidP="0096561C">
            <w:pPr>
              <w:spacing w:line="36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3</w:t>
            </w:r>
          </w:p>
          <w:p w:rsidR="00142FD7" w:rsidRPr="00C45163" w:rsidRDefault="00142FD7" w:rsidP="0096561C">
            <w:pPr>
              <w:spacing w:line="36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4</w:t>
            </w:r>
          </w:p>
        </w:tc>
        <w:tc>
          <w:tcPr>
            <w:tcW w:w="441" w:type="pct"/>
            <w:vMerge w:val="restart"/>
            <w:tcBorders>
              <w:top w:val="single" w:sz="4" w:space="0" w:color="auto"/>
              <w:left w:val="single" w:sz="4" w:space="0" w:color="auto"/>
              <w:bottom w:val="single" w:sz="4" w:space="0" w:color="auto"/>
              <w:right w:val="single" w:sz="4" w:space="0" w:color="auto"/>
            </w:tcBorders>
            <w:vAlign w:val="center"/>
          </w:tcPr>
          <w:p w:rsidR="00142FD7" w:rsidRPr="00C45163" w:rsidRDefault="00142FD7" w:rsidP="0096561C">
            <w:pPr>
              <w:spacing w:line="36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K0+300</w:t>
            </w:r>
          </w:p>
          <w:p w:rsidR="00142FD7" w:rsidRPr="00C45163" w:rsidRDefault="00142FD7" w:rsidP="0096561C">
            <w:pPr>
              <w:spacing w:line="36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K14+620</w:t>
            </w:r>
          </w:p>
          <w:p w:rsidR="00142FD7" w:rsidRPr="00C45163" w:rsidRDefault="00142FD7" w:rsidP="0096561C">
            <w:pPr>
              <w:spacing w:line="36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K36+444</w:t>
            </w:r>
          </w:p>
          <w:p w:rsidR="00142FD7" w:rsidRPr="00C45163" w:rsidRDefault="00142FD7" w:rsidP="0096561C">
            <w:pPr>
              <w:spacing w:line="36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K48+781</w:t>
            </w:r>
          </w:p>
        </w:tc>
        <w:tc>
          <w:tcPr>
            <w:tcW w:w="505" w:type="pct"/>
            <w:vMerge w:val="restart"/>
            <w:tcBorders>
              <w:top w:val="single" w:sz="4" w:space="0" w:color="auto"/>
              <w:left w:val="single" w:sz="4" w:space="0" w:color="auto"/>
              <w:bottom w:val="single" w:sz="4" w:space="0" w:color="auto"/>
              <w:right w:val="single" w:sz="4" w:space="0" w:color="auto"/>
            </w:tcBorders>
            <w:vAlign w:val="center"/>
          </w:tcPr>
          <w:p w:rsidR="00142FD7" w:rsidRPr="00C45163" w:rsidRDefault="00142FD7" w:rsidP="0096561C">
            <w:pPr>
              <w:spacing w:line="36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K14+620</w:t>
            </w:r>
          </w:p>
          <w:p w:rsidR="00142FD7" w:rsidRPr="00C45163" w:rsidRDefault="00142FD7" w:rsidP="0096561C">
            <w:pPr>
              <w:spacing w:line="36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K36+444</w:t>
            </w:r>
          </w:p>
          <w:p w:rsidR="00142FD7" w:rsidRPr="00C45163" w:rsidRDefault="00142FD7" w:rsidP="0096561C">
            <w:pPr>
              <w:spacing w:line="36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K48+781</w:t>
            </w:r>
          </w:p>
          <w:p w:rsidR="00142FD7" w:rsidRPr="00C45163" w:rsidRDefault="00142FD7" w:rsidP="0096561C">
            <w:pPr>
              <w:spacing w:line="36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K52+101</w:t>
            </w:r>
          </w:p>
        </w:tc>
        <w:tc>
          <w:tcPr>
            <w:tcW w:w="609" w:type="pct"/>
            <w:vMerge w:val="restart"/>
            <w:tcBorders>
              <w:top w:val="single" w:sz="4" w:space="0" w:color="auto"/>
              <w:left w:val="single" w:sz="4" w:space="0" w:color="auto"/>
              <w:right w:val="single" w:sz="4" w:space="0" w:color="auto"/>
            </w:tcBorders>
            <w:vAlign w:val="center"/>
          </w:tcPr>
          <w:p w:rsidR="00142FD7" w:rsidRPr="00C45163" w:rsidRDefault="00142FD7" w:rsidP="0096561C">
            <w:pPr>
              <w:spacing w:line="36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2.4</w:t>
            </w:r>
          </w:p>
          <w:p w:rsidR="00142FD7" w:rsidRPr="00C45163" w:rsidRDefault="00142FD7" w:rsidP="0096561C">
            <w:pPr>
              <w:spacing w:line="36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2.4</w:t>
            </w:r>
          </w:p>
          <w:p w:rsidR="00142FD7" w:rsidRPr="00C45163" w:rsidRDefault="00142FD7" w:rsidP="0096561C">
            <w:pPr>
              <w:spacing w:line="36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2.4</w:t>
            </w:r>
          </w:p>
          <w:p w:rsidR="00142FD7" w:rsidRPr="00C45163" w:rsidRDefault="00142FD7" w:rsidP="0096561C">
            <w:pPr>
              <w:spacing w:line="36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2.4</w:t>
            </w:r>
          </w:p>
        </w:tc>
        <w:tc>
          <w:tcPr>
            <w:tcW w:w="623" w:type="pct"/>
            <w:vMerge w:val="restart"/>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spacing w:line="36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异常冰情</w:t>
            </w:r>
          </w:p>
        </w:tc>
        <w:tc>
          <w:tcPr>
            <w:tcW w:w="1299" w:type="pct"/>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spacing w:line="36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气象条件</w:t>
            </w:r>
          </w:p>
        </w:tc>
        <w:tc>
          <w:tcPr>
            <w:tcW w:w="1132" w:type="pct"/>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spacing w:line="36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8-1</w:t>
            </w:r>
          </w:p>
        </w:tc>
      </w:tr>
      <w:tr w:rsidR="00142FD7" w:rsidRPr="00C45163" w:rsidTr="00172F31">
        <w:trPr>
          <w:trHeight w:val="20"/>
          <w:jc w:val="center"/>
        </w:trPr>
        <w:tc>
          <w:tcPr>
            <w:tcW w:w="391" w:type="pct"/>
            <w:vMerge/>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441" w:type="pct"/>
            <w:vMerge/>
            <w:tcBorders>
              <w:top w:val="single" w:sz="4" w:space="0" w:color="auto"/>
              <w:left w:val="single" w:sz="4" w:space="0" w:color="auto"/>
              <w:bottom w:val="single" w:sz="4" w:space="0" w:color="auto"/>
              <w:right w:val="single" w:sz="4" w:space="0" w:color="auto"/>
            </w:tcBorders>
            <w:vAlign w:val="center"/>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505" w:type="pct"/>
            <w:vMerge/>
            <w:tcBorders>
              <w:top w:val="single" w:sz="4" w:space="0" w:color="auto"/>
              <w:left w:val="single" w:sz="4" w:space="0" w:color="auto"/>
              <w:bottom w:val="single" w:sz="4" w:space="0" w:color="auto"/>
              <w:right w:val="single" w:sz="4" w:space="0" w:color="auto"/>
            </w:tcBorders>
            <w:vAlign w:val="center"/>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609" w:type="pct"/>
            <w:vMerge/>
            <w:tcBorders>
              <w:left w:val="single" w:sz="4" w:space="0" w:color="auto"/>
              <w:right w:val="single" w:sz="4" w:space="0" w:color="auto"/>
            </w:tcBorders>
            <w:vAlign w:val="center"/>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623" w:type="pct"/>
            <w:vMerge/>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1299" w:type="pct"/>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spacing w:line="36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水温</w:t>
            </w:r>
          </w:p>
        </w:tc>
        <w:tc>
          <w:tcPr>
            <w:tcW w:w="1132" w:type="pct"/>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spacing w:line="36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8-2</w:t>
            </w:r>
          </w:p>
        </w:tc>
      </w:tr>
      <w:tr w:rsidR="00142FD7" w:rsidRPr="00C45163" w:rsidTr="00172F31">
        <w:trPr>
          <w:trHeight w:val="327"/>
          <w:jc w:val="center"/>
        </w:trPr>
        <w:tc>
          <w:tcPr>
            <w:tcW w:w="391" w:type="pct"/>
            <w:vMerge/>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441" w:type="pct"/>
            <w:vMerge/>
            <w:tcBorders>
              <w:top w:val="single" w:sz="4" w:space="0" w:color="auto"/>
              <w:left w:val="single" w:sz="4" w:space="0" w:color="auto"/>
              <w:bottom w:val="single" w:sz="4" w:space="0" w:color="auto"/>
              <w:right w:val="single" w:sz="4" w:space="0" w:color="auto"/>
            </w:tcBorders>
            <w:vAlign w:val="center"/>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505" w:type="pct"/>
            <w:vMerge/>
            <w:tcBorders>
              <w:top w:val="single" w:sz="4" w:space="0" w:color="auto"/>
              <w:left w:val="single" w:sz="4" w:space="0" w:color="auto"/>
              <w:bottom w:val="single" w:sz="4" w:space="0" w:color="auto"/>
              <w:right w:val="single" w:sz="4" w:space="0" w:color="auto"/>
            </w:tcBorders>
            <w:vAlign w:val="center"/>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609" w:type="pct"/>
            <w:vMerge/>
            <w:tcBorders>
              <w:left w:val="single" w:sz="4" w:space="0" w:color="auto"/>
              <w:right w:val="single" w:sz="4" w:space="0" w:color="auto"/>
            </w:tcBorders>
            <w:vAlign w:val="center"/>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623" w:type="pct"/>
            <w:vMerge/>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1299" w:type="pct"/>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spacing w:line="36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调度方案</w:t>
            </w:r>
          </w:p>
        </w:tc>
        <w:tc>
          <w:tcPr>
            <w:tcW w:w="1132" w:type="pct"/>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spacing w:line="36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8-3</w:t>
            </w:r>
          </w:p>
        </w:tc>
      </w:tr>
      <w:tr w:rsidR="00142FD7" w:rsidRPr="00C45163" w:rsidTr="00172F31">
        <w:trPr>
          <w:trHeight w:val="20"/>
          <w:jc w:val="center"/>
        </w:trPr>
        <w:tc>
          <w:tcPr>
            <w:tcW w:w="391" w:type="pct"/>
            <w:vMerge/>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441" w:type="pct"/>
            <w:vMerge/>
            <w:tcBorders>
              <w:top w:val="single" w:sz="4" w:space="0" w:color="auto"/>
              <w:left w:val="single" w:sz="4" w:space="0" w:color="auto"/>
              <w:bottom w:val="single" w:sz="4" w:space="0" w:color="auto"/>
              <w:right w:val="single" w:sz="4" w:space="0" w:color="auto"/>
            </w:tcBorders>
            <w:vAlign w:val="center"/>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505" w:type="pct"/>
            <w:vMerge/>
            <w:tcBorders>
              <w:top w:val="single" w:sz="4" w:space="0" w:color="auto"/>
              <w:left w:val="single" w:sz="4" w:space="0" w:color="auto"/>
              <w:bottom w:val="single" w:sz="4" w:space="0" w:color="auto"/>
              <w:right w:val="single" w:sz="4" w:space="0" w:color="auto"/>
            </w:tcBorders>
            <w:vAlign w:val="center"/>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609" w:type="pct"/>
            <w:vMerge/>
            <w:tcBorders>
              <w:left w:val="single" w:sz="4" w:space="0" w:color="auto"/>
              <w:right w:val="single" w:sz="4" w:space="0" w:color="auto"/>
            </w:tcBorders>
            <w:vAlign w:val="center"/>
          </w:tcPr>
          <w:p w:rsidR="00142FD7" w:rsidRPr="00C45163" w:rsidRDefault="00142FD7" w:rsidP="0096561C">
            <w:pPr>
              <w:spacing w:line="360" w:lineRule="auto"/>
              <w:jc w:val="center"/>
              <w:rPr>
                <w:rFonts w:ascii="仿宋" w:eastAsia="仿宋" w:hAnsi="仿宋" w:cs="Times New Roman"/>
                <w:kern w:val="0"/>
                <w:sz w:val="20"/>
                <w:szCs w:val="20"/>
              </w:rPr>
            </w:pPr>
          </w:p>
        </w:tc>
        <w:tc>
          <w:tcPr>
            <w:tcW w:w="623" w:type="pct"/>
            <w:vMerge w:val="restart"/>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spacing w:line="36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输水设施破坏</w:t>
            </w:r>
          </w:p>
        </w:tc>
        <w:tc>
          <w:tcPr>
            <w:tcW w:w="1299" w:type="pct"/>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spacing w:line="36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气象条件</w:t>
            </w:r>
          </w:p>
        </w:tc>
        <w:tc>
          <w:tcPr>
            <w:tcW w:w="1132" w:type="pct"/>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spacing w:line="36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8-1</w:t>
            </w:r>
          </w:p>
        </w:tc>
      </w:tr>
      <w:tr w:rsidR="00142FD7" w:rsidRPr="00C45163" w:rsidTr="00172F31">
        <w:trPr>
          <w:trHeight w:val="20"/>
          <w:jc w:val="center"/>
        </w:trPr>
        <w:tc>
          <w:tcPr>
            <w:tcW w:w="391" w:type="pct"/>
            <w:vMerge/>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441" w:type="pct"/>
            <w:vMerge/>
            <w:tcBorders>
              <w:top w:val="single" w:sz="4" w:space="0" w:color="auto"/>
              <w:left w:val="single" w:sz="4" w:space="0" w:color="auto"/>
              <w:bottom w:val="single" w:sz="4" w:space="0" w:color="auto"/>
              <w:right w:val="single" w:sz="4" w:space="0" w:color="auto"/>
            </w:tcBorders>
            <w:vAlign w:val="center"/>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505" w:type="pct"/>
            <w:vMerge/>
            <w:tcBorders>
              <w:top w:val="single" w:sz="4" w:space="0" w:color="auto"/>
              <w:left w:val="single" w:sz="4" w:space="0" w:color="auto"/>
              <w:bottom w:val="single" w:sz="4" w:space="0" w:color="auto"/>
              <w:right w:val="single" w:sz="4" w:space="0" w:color="auto"/>
            </w:tcBorders>
            <w:vAlign w:val="center"/>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609" w:type="pct"/>
            <w:vMerge/>
            <w:tcBorders>
              <w:left w:val="single" w:sz="4" w:space="0" w:color="auto"/>
              <w:right w:val="single" w:sz="4" w:space="0" w:color="auto"/>
            </w:tcBorders>
            <w:vAlign w:val="center"/>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623" w:type="pct"/>
            <w:vMerge/>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1299" w:type="pct"/>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spacing w:line="36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冻融</w:t>
            </w:r>
          </w:p>
        </w:tc>
        <w:tc>
          <w:tcPr>
            <w:tcW w:w="1132" w:type="pct"/>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spacing w:line="36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8-4</w:t>
            </w:r>
          </w:p>
        </w:tc>
      </w:tr>
      <w:tr w:rsidR="00142FD7" w:rsidRPr="00C45163" w:rsidTr="00172F31">
        <w:trPr>
          <w:trHeight w:val="20"/>
          <w:jc w:val="center"/>
        </w:trPr>
        <w:tc>
          <w:tcPr>
            <w:tcW w:w="391" w:type="pct"/>
            <w:vMerge/>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441" w:type="pct"/>
            <w:vMerge/>
            <w:tcBorders>
              <w:top w:val="single" w:sz="4" w:space="0" w:color="auto"/>
              <w:left w:val="single" w:sz="4" w:space="0" w:color="auto"/>
              <w:bottom w:val="single" w:sz="4" w:space="0" w:color="auto"/>
              <w:right w:val="single" w:sz="4" w:space="0" w:color="auto"/>
            </w:tcBorders>
            <w:vAlign w:val="center"/>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505" w:type="pct"/>
            <w:vMerge/>
            <w:tcBorders>
              <w:top w:val="single" w:sz="4" w:space="0" w:color="auto"/>
              <w:left w:val="single" w:sz="4" w:space="0" w:color="auto"/>
              <w:bottom w:val="single" w:sz="4" w:space="0" w:color="auto"/>
              <w:right w:val="single" w:sz="4" w:space="0" w:color="auto"/>
            </w:tcBorders>
            <w:vAlign w:val="center"/>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609" w:type="pct"/>
            <w:vMerge/>
            <w:tcBorders>
              <w:left w:val="single" w:sz="4" w:space="0" w:color="auto"/>
              <w:right w:val="single" w:sz="4" w:space="0" w:color="auto"/>
            </w:tcBorders>
            <w:vAlign w:val="center"/>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623" w:type="pct"/>
            <w:vMerge/>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1299" w:type="pct"/>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spacing w:line="36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冰荷载</w:t>
            </w:r>
          </w:p>
        </w:tc>
        <w:tc>
          <w:tcPr>
            <w:tcW w:w="1132" w:type="pct"/>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spacing w:line="36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8-5</w:t>
            </w:r>
          </w:p>
        </w:tc>
      </w:tr>
      <w:tr w:rsidR="00142FD7" w:rsidRPr="00C45163" w:rsidTr="00172F31">
        <w:trPr>
          <w:trHeight w:val="20"/>
          <w:jc w:val="center"/>
        </w:trPr>
        <w:tc>
          <w:tcPr>
            <w:tcW w:w="391" w:type="pct"/>
            <w:vMerge/>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441" w:type="pct"/>
            <w:vMerge/>
            <w:tcBorders>
              <w:top w:val="single" w:sz="4" w:space="0" w:color="auto"/>
              <w:left w:val="single" w:sz="4" w:space="0" w:color="auto"/>
              <w:bottom w:val="single" w:sz="4" w:space="0" w:color="auto"/>
              <w:right w:val="single" w:sz="4" w:space="0" w:color="auto"/>
            </w:tcBorders>
            <w:vAlign w:val="center"/>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505" w:type="pct"/>
            <w:vMerge/>
            <w:tcBorders>
              <w:top w:val="single" w:sz="4" w:space="0" w:color="auto"/>
              <w:left w:val="single" w:sz="4" w:space="0" w:color="auto"/>
              <w:bottom w:val="single" w:sz="4" w:space="0" w:color="auto"/>
              <w:right w:val="single" w:sz="4" w:space="0" w:color="auto"/>
            </w:tcBorders>
            <w:vAlign w:val="center"/>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609" w:type="pct"/>
            <w:vMerge/>
            <w:tcBorders>
              <w:left w:val="single" w:sz="4" w:space="0" w:color="auto"/>
              <w:right w:val="single" w:sz="4" w:space="0" w:color="auto"/>
            </w:tcBorders>
            <w:vAlign w:val="center"/>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623" w:type="pct"/>
            <w:vMerge/>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1299" w:type="pct"/>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spacing w:line="36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建筑物特征</w:t>
            </w:r>
          </w:p>
        </w:tc>
        <w:tc>
          <w:tcPr>
            <w:tcW w:w="1132" w:type="pct"/>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spacing w:line="36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8-6</w:t>
            </w:r>
          </w:p>
        </w:tc>
      </w:tr>
      <w:tr w:rsidR="00142FD7" w:rsidRPr="00C45163" w:rsidTr="00172F31">
        <w:trPr>
          <w:trHeight w:val="20"/>
          <w:jc w:val="center"/>
        </w:trPr>
        <w:tc>
          <w:tcPr>
            <w:tcW w:w="391" w:type="pct"/>
            <w:vMerge/>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441" w:type="pct"/>
            <w:vMerge/>
            <w:tcBorders>
              <w:top w:val="single" w:sz="4" w:space="0" w:color="auto"/>
              <w:left w:val="single" w:sz="4" w:space="0" w:color="auto"/>
              <w:bottom w:val="single" w:sz="4" w:space="0" w:color="auto"/>
              <w:right w:val="single" w:sz="4" w:space="0" w:color="auto"/>
            </w:tcBorders>
            <w:vAlign w:val="center"/>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505" w:type="pct"/>
            <w:vMerge/>
            <w:tcBorders>
              <w:top w:val="single" w:sz="4" w:space="0" w:color="auto"/>
              <w:left w:val="single" w:sz="4" w:space="0" w:color="auto"/>
              <w:bottom w:val="single" w:sz="4" w:space="0" w:color="auto"/>
              <w:right w:val="single" w:sz="4" w:space="0" w:color="auto"/>
            </w:tcBorders>
            <w:vAlign w:val="center"/>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609" w:type="pct"/>
            <w:vMerge/>
            <w:tcBorders>
              <w:left w:val="single" w:sz="4" w:space="0" w:color="auto"/>
              <w:right w:val="single" w:sz="4" w:space="0" w:color="auto"/>
            </w:tcBorders>
            <w:vAlign w:val="center"/>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623" w:type="pct"/>
            <w:vMerge/>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1299" w:type="pct"/>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spacing w:line="36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渠道布置</w:t>
            </w:r>
          </w:p>
        </w:tc>
        <w:tc>
          <w:tcPr>
            <w:tcW w:w="1132" w:type="pct"/>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spacing w:line="36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8-7</w:t>
            </w:r>
          </w:p>
        </w:tc>
      </w:tr>
      <w:tr w:rsidR="00142FD7" w:rsidRPr="00C45163" w:rsidTr="00172F31">
        <w:trPr>
          <w:trHeight w:val="20"/>
          <w:jc w:val="center"/>
        </w:trPr>
        <w:tc>
          <w:tcPr>
            <w:tcW w:w="391" w:type="pct"/>
            <w:vMerge/>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441" w:type="pct"/>
            <w:vMerge/>
            <w:tcBorders>
              <w:top w:val="single" w:sz="4" w:space="0" w:color="auto"/>
              <w:left w:val="single" w:sz="4" w:space="0" w:color="auto"/>
              <w:bottom w:val="single" w:sz="4" w:space="0" w:color="auto"/>
              <w:right w:val="single" w:sz="4" w:space="0" w:color="auto"/>
            </w:tcBorders>
            <w:vAlign w:val="center"/>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505" w:type="pct"/>
            <w:vMerge/>
            <w:tcBorders>
              <w:top w:val="single" w:sz="4" w:space="0" w:color="auto"/>
              <w:left w:val="single" w:sz="4" w:space="0" w:color="auto"/>
              <w:bottom w:val="single" w:sz="4" w:space="0" w:color="auto"/>
              <w:right w:val="single" w:sz="4" w:space="0" w:color="auto"/>
            </w:tcBorders>
            <w:vAlign w:val="center"/>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609" w:type="pct"/>
            <w:vMerge/>
            <w:tcBorders>
              <w:left w:val="single" w:sz="4" w:space="0" w:color="auto"/>
              <w:right w:val="single" w:sz="4" w:space="0" w:color="auto"/>
            </w:tcBorders>
            <w:vAlign w:val="center"/>
          </w:tcPr>
          <w:p w:rsidR="00142FD7" w:rsidRPr="00C45163" w:rsidRDefault="00142FD7" w:rsidP="0096561C">
            <w:pPr>
              <w:spacing w:line="360" w:lineRule="auto"/>
              <w:jc w:val="center"/>
              <w:rPr>
                <w:rFonts w:ascii="仿宋" w:eastAsia="仿宋" w:hAnsi="仿宋" w:cs="Times New Roman"/>
                <w:kern w:val="0"/>
                <w:sz w:val="20"/>
                <w:szCs w:val="20"/>
              </w:rPr>
            </w:pPr>
          </w:p>
        </w:tc>
        <w:tc>
          <w:tcPr>
            <w:tcW w:w="623" w:type="pct"/>
            <w:vMerge w:val="restart"/>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spacing w:line="36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设备适应性</w:t>
            </w:r>
          </w:p>
        </w:tc>
        <w:tc>
          <w:tcPr>
            <w:tcW w:w="1299" w:type="pct"/>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spacing w:line="36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气象条件</w:t>
            </w:r>
          </w:p>
        </w:tc>
        <w:tc>
          <w:tcPr>
            <w:tcW w:w="1132" w:type="pct"/>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spacing w:line="36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8-1</w:t>
            </w:r>
          </w:p>
        </w:tc>
      </w:tr>
      <w:tr w:rsidR="00142FD7" w:rsidRPr="00C45163" w:rsidTr="00172F31">
        <w:trPr>
          <w:trHeight w:val="20"/>
          <w:jc w:val="center"/>
        </w:trPr>
        <w:tc>
          <w:tcPr>
            <w:tcW w:w="391" w:type="pct"/>
            <w:vMerge/>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441" w:type="pct"/>
            <w:vMerge/>
            <w:tcBorders>
              <w:top w:val="single" w:sz="4" w:space="0" w:color="auto"/>
              <w:left w:val="single" w:sz="4" w:space="0" w:color="auto"/>
              <w:bottom w:val="single" w:sz="4" w:space="0" w:color="auto"/>
              <w:right w:val="single" w:sz="4" w:space="0" w:color="auto"/>
            </w:tcBorders>
            <w:vAlign w:val="center"/>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505" w:type="pct"/>
            <w:vMerge/>
            <w:tcBorders>
              <w:top w:val="single" w:sz="4" w:space="0" w:color="auto"/>
              <w:left w:val="single" w:sz="4" w:space="0" w:color="auto"/>
              <w:bottom w:val="single" w:sz="4" w:space="0" w:color="auto"/>
              <w:right w:val="single" w:sz="4" w:space="0" w:color="auto"/>
            </w:tcBorders>
            <w:vAlign w:val="center"/>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609" w:type="pct"/>
            <w:vMerge/>
            <w:tcBorders>
              <w:left w:val="single" w:sz="4" w:space="0" w:color="auto"/>
              <w:right w:val="single" w:sz="4" w:space="0" w:color="auto"/>
            </w:tcBorders>
            <w:vAlign w:val="center"/>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623" w:type="pct"/>
            <w:vMerge/>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1299" w:type="pct"/>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spacing w:line="36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冻融</w:t>
            </w:r>
          </w:p>
        </w:tc>
        <w:tc>
          <w:tcPr>
            <w:tcW w:w="1132" w:type="pct"/>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spacing w:line="36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8-4</w:t>
            </w:r>
          </w:p>
        </w:tc>
      </w:tr>
      <w:tr w:rsidR="00142FD7" w:rsidRPr="00C45163" w:rsidTr="00172F31">
        <w:trPr>
          <w:trHeight w:val="20"/>
          <w:jc w:val="center"/>
        </w:trPr>
        <w:tc>
          <w:tcPr>
            <w:tcW w:w="391" w:type="pct"/>
            <w:vMerge/>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441" w:type="pct"/>
            <w:vMerge/>
            <w:tcBorders>
              <w:top w:val="single" w:sz="4" w:space="0" w:color="auto"/>
              <w:left w:val="single" w:sz="4" w:space="0" w:color="auto"/>
              <w:bottom w:val="single" w:sz="4" w:space="0" w:color="auto"/>
              <w:right w:val="single" w:sz="4" w:space="0" w:color="auto"/>
            </w:tcBorders>
            <w:vAlign w:val="center"/>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505" w:type="pct"/>
            <w:vMerge/>
            <w:tcBorders>
              <w:top w:val="single" w:sz="4" w:space="0" w:color="auto"/>
              <w:left w:val="single" w:sz="4" w:space="0" w:color="auto"/>
              <w:bottom w:val="single" w:sz="4" w:space="0" w:color="auto"/>
              <w:right w:val="single" w:sz="4" w:space="0" w:color="auto"/>
            </w:tcBorders>
            <w:vAlign w:val="center"/>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609" w:type="pct"/>
            <w:vMerge/>
            <w:tcBorders>
              <w:left w:val="single" w:sz="4" w:space="0" w:color="auto"/>
              <w:bottom w:val="single" w:sz="4" w:space="0" w:color="auto"/>
              <w:right w:val="single" w:sz="4" w:space="0" w:color="auto"/>
            </w:tcBorders>
            <w:vAlign w:val="center"/>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623" w:type="pct"/>
            <w:vMerge/>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widowControl/>
              <w:spacing w:line="360" w:lineRule="auto"/>
              <w:jc w:val="center"/>
              <w:rPr>
                <w:rFonts w:ascii="仿宋" w:eastAsia="仿宋" w:hAnsi="仿宋" w:cs="Times New Roman"/>
                <w:kern w:val="0"/>
                <w:sz w:val="20"/>
                <w:szCs w:val="20"/>
              </w:rPr>
            </w:pPr>
          </w:p>
        </w:tc>
        <w:tc>
          <w:tcPr>
            <w:tcW w:w="1299" w:type="pct"/>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spacing w:line="36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冰荷载</w:t>
            </w:r>
          </w:p>
        </w:tc>
        <w:tc>
          <w:tcPr>
            <w:tcW w:w="1132" w:type="pct"/>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spacing w:line="36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8-5</w:t>
            </w:r>
          </w:p>
        </w:tc>
      </w:tr>
    </w:tbl>
    <w:p w:rsidR="0096561C" w:rsidRPr="00C45163" w:rsidRDefault="0096561C" w:rsidP="00142FD7">
      <w:pPr>
        <w:pStyle w:val="10"/>
        <w:ind w:firstLineChars="0" w:firstLine="0"/>
        <w:jc w:val="center"/>
        <w:outlineLvl w:val="9"/>
        <w:rPr>
          <w:rFonts w:hAnsi="黑体" w:cs="Times New Roman"/>
        </w:rPr>
      </w:pPr>
    </w:p>
    <w:p w:rsidR="0096561C" w:rsidRPr="00C45163" w:rsidRDefault="0096561C" w:rsidP="00142FD7">
      <w:pPr>
        <w:pStyle w:val="10"/>
        <w:ind w:firstLineChars="0" w:firstLine="0"/>
        <w:jc w:val="center"/>
        <w:outlineLvl w:val="9"/>
        <w:rPr>
          <w:rFonts w:hAnsi="黑体" w:cs="Times New Roman"/>
        </w:rPr>
      </w:pPr>
    </w:p>
    <w:p w:rsidR="0096561C" w:rsidRPr="00C45163" w:rsidRDefault="0096561C" w:rsidP="00142FD7">
      <w:pPr>
        <w:pStyle w:val="10"/>
        <w:ind w:firstLineChars="0" w:firstLine="0"/>
        <w:jc w:val="center"/>
        <w:outlineLvl w:val="9"/>
        <w:rPr>
          <w:rFonts w:hAnsi="黑体" w:cs="Times New Roman"/>
        </w:rPr>
      </w:pPr>
    </w:p>
    <w:p w:rsidR="00142FD7" w:rsidRPr="00C45163" w:rsidRDefault="00142FD7" w:rsidP="00142FD7">
      <w:pPr>
        <w:pStyle w:val="10"/>
        <w:ind w:firstLineChars="0" w:firstLine="0"/>
        <w:jc w:val="center"/>
        <w:outlineLvl w:val="9"/>
        <w:rPr>
          <w:rFonts w:hAnsi="黑体" w:cs="Times New Roman"/>
        </w:rPr>
      </w:pPr>
      <w:r w:rsidRPr="00C45163">
        <w:rPr>
          <w:rFonts w:hAnsi="黑体" w:cs="Times New Roman"/>
        </w:rPr>
        <w:lastRenderedPageBreak/>
        <w:t>表3.3</w:t>
      </w:r>
      <w:r w:rsidRPr="00C45163">
        <w:rPr>
          <w:rFonts w:hAnsi="黑体" w:cs="Times New Roman" w:hint="eastAsia"/>
        </w:rPr>
        <w:t>-</w:t>
      </w:r>
      <w:r w:rsidRPr="00C45163">
        <w:rPr>
          <w:rFonts w:hAnsi="黑体" w:cs="Times New Roman"/>
        </w:rPr>
        <w:t>5</w:t>
      </w:r>
      <w:r w:rsidRPr="00C45163">
        <w:rPr>
          <w:rFonts w:hAnsi="黑体" w:cs="Times New Roman" w:hint="eastAsia"/>
        </w:rPr>
        <w:t xml:space="preserve">  冬季</w:t>
      </w:r>
      <w:r w:rsidRPr="00C45163">
        <w:rPr>
          <w:rFonts w:hAnsi="黑体" w:cs="Times New Roman"/>
        </w:rPr>
        <w:t>调度</w:t>
      </w:r>
      <w:r w:rsidR="00D14E61">
        <w:rPr>
          <w:rFonts w:hAnsi="黑体" w:cs="Times New Roman"/>
        </w:rPr>
        <w:t>风险预防</w:t>
      </w:r>
      <w:r w:rsidRPr="00C45163">
        <w:rPr>
          <w:rFonts w:hAnsi="黑体" w:cs="Times New Roman"/>
        </w:rPr>
        <w:t>措施一览表</w:t>
      </w:r>
    </w:p>
    <w:tbl>
      <w:tblPr>
        <w:tblW w:w="14029" w:type="dxa"/>
        <w:jc w:val="center"/>
        <w:tblLook w:val="04A0"/>
      </w:tblPr>
      <w:tblGrid>
        <w:gridCol w:w="1015"/>
        <w:gridCol w:w="2410"/>
        <w:gridCol w:w="10604"/>
      </w:tblGrid>
      <w:tr w:rsidR="00142FD7" w:rsidRPr="00C45163" w:rsidTr="0096561C">
        <w:trPr>
          <w:trHeight w:val="20"/>
          <w:tblHeader/>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spacing w:line="276"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编号</w:t>
            </w:r>
          </w:p>
        </w:tc>
        <w:tc>
          <w:tcPr>
            <w:tcW w:w="2410" w:type="dxa"/>
            <w:tcBorders>
              <w:top w:val="single" w:sz="4" w:space="0" w:color="auto"/>
              <w:left w:val="nil"/>
              <w:bottom w:val="single" w:sz="4" w:space="0" w:color="auto"/>
              <w:right w:val="single" w:sz="4" w:space="0" w:color="auto"/>
            </w:tcBorders>
            <w:vAlign w:val="center"/>
            <w:hideMark/>
          </w:tcPr>
          <w:p w:rsidR="00142FD7" w:rsidRPr="00C45163" w:rsidRDefault="00142FD7" w:rsidP="0096561C">
            <w:pPr>
              <w:spacing w:line="276"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风险因子</w:t>
            </w:r>
          </w:p>
        </w:tc>
        <w:tc>
          <w:tcPr>
            <w:tcW w:w="10604" w:type="dxa"/>
            <w:tcBorders>
              <w:top w:val="single" w:sz="4" w:space="0" w:color="auto"/>
              <w:left w:val="nil"/>
              <w:bottom w:val="single" w:sz="4" w:space="0" w:color="auto"/>
              <w:right w:val="single" w:sz="4" w:space="0" w:color="auto"/>
            </w:tcBorders>
            <w:noWrap/>
            <w:vAlign w:val="center"/>
            <w:hideMark/>
          </w:tcPr>
          <w:p w:rsidR="00142FD7" w:rsidRPr="00C45163" w:rsidRDefault="00142FD7" w:rsidP="0096561C">
            <w:pPr>
              <w:spacing w:line="276"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预防措施</w:t>
            </w:r>
          </w:p>
        </w:tc>
      </w:tr>
      <w:tr w:rsidR="00142FD7" w:rsidRPr="00C45163" w:rsidTr="0096561C">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spacing w:line="276"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8-1</w:t>
            </w:r>
          </w:p>
        </w:tc>
        <w:tc>
          <w:tcPr>
            <w:tcW w:w="2410" w:type="dxa"/>
            <w:tcBorders>
              <w:top w:val="nil"/>
              <w:left w:val="nil"/>
              <w:bottom w:val="single" w:sz="4" w:space="0" w:color="auto"/>
              <w:right w:val="single" w:sz="4" w:space="0" w:color="auto"/>
            </w:tcBorders>
            <w:vAlign w:val="center"/>
            <w:hideMark/>
          </w:tcPr>
          <w:p w:rsidR="00142FD7" w:rsidRPr="00C45163" w:rsidRDefault="00142FD7" w:rsidP="0096561C">
            <w:pPr>
              <w:spacing w:line="276"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气象条件</w:t>
            </w:r>
          </w:p>
        </w:tc>
        <w:tc>
          <w:tcPr>
            <w:tcW w:w="10604" w:type="dxa"/>
            <w:tcBorders>
              <w:top w:val="nil"/>
              <w:left w:val="nil"/>
              <w:bottom w:val="nil"/>
              <w:right w:val="single" w:sz="4" w:space="0" w:color="auto"/>
            </w:tcBorders>
            <w:vAlign w:val="center"/>
            <w:hideMark/>
          </w:tcPr>
          <w:p w:rsidR="00142FD7" w:rsidRPr="00C45163" w:rsidRDefault="00142FD7" w:rsidP="0096561C">
            <w:pPr>
              <w:spacing w:line="276" w:lineRule="auto"/>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（1）一般冬季以关注气象预报为主，尤其是中、长期气温预报；</w:t>
            </w:r>
            <w:r w:rsidRPr="00C45163">
              <w:rPr>
                <w:rFonts w:ascii="仿宋" w:eastAsia="仿宋" w:hAnsi="仿宋" w:cs="Times New Roman" w:hint="eastAsia"/>
                <w:kern w:val="0"/>
                <w:sz w:val="20"/>
                <w:szCs w:val="20"/>
              </w:rPr>
              <w:br/>
              <w:t>（2）极端情况渠道出现流冰时，管理处中控室应开展气温观测。</w:t>
            </w:r>
          </w:p>
        </w:tc>
      </w:tr>
      <w:tr w:rsidR="00142FD7" w:rsidRPr="00C45163" w:rsidTr="0096561C">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spacing w:line="276"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8-2</w:t>
            </w:r>
          </w:p>
        </w:tc>
        <w:tc>
          <w:tcPr>
            <w:tcW w:w="2410" w:type="dxa"/>
            <w:tcBorders>
              <w:top w:val="nil"/>
              <w:left w:val="nil"/>
              <w:bottom w:val="single" w:sz="4" w:space="0" w:color="auto"/>
              <w:right w:val="single" w:sz="4" w:space="0" w:color="auto"/>
            </w:tcBorders>
            <w:vAlign w:val="center"/>
            <w:hideMark/>
          </w:tcPr>
          <w:p w:rsidR="00142FD7" w:rsidRPr="00C45163" w:rsidRDefault="00142FD7" w:rsidP="0096561C">
            <w:pPr>
              <w:spacing w:line="276"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水温</w:t>
            </w:r>
          </w:p>
        </w:tc>
        <w:tc>
          <w:tcPr>
            <w:tcW w:w="10604" w:type="dxa"/>
            <w:tcBorders>
              <w:top w:val="single" w:sz="4" w:space="0" w:color="auto"/>
              <w:left w:val="nil"/>
              <w:bottom w:val="nil"/>
              <w:right w:val="single" w:sz="4" w:space="0" w:color="auto"/>
            </w:tcBorders>
            <w:vAlign w:val="center"/>
            <w:hideMark/>
          </w:tcPr>
          <w:p w:rsidR="00142FD7" w:rsidRPr="00C45163" w:rsidRDefault="00142FD7" w:rsidP="0096561C">
            <w:pPr>
              <w:spacing w:line="276" w:lineRule="auto"/>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（1）一般冬季调度室应记录水温过程；</w:t>
            </w:r>
            <w:r w:rsidRPr="00C45163">
              <w:rPr>
                <w:rFonts w:ascii="仿宋" w:eastAsia="仿宋" w:hAnsi="仿宋" w:cs="Times New Roman" w:hint="eastAsia"/>
                <w:kern w:val="0"/>
                <w:sz w:val="20"/>
                <w:szCs w:val="20"/>
              </w:rPr>
              <w:br/>
              <w:t>（2）极端气候出现冰情时，管理处中控室应将水温观测纳入调度参数观测中，及时上报总控中心。</w:t>
            </w:r>
          </w:p>
        </w:tc>
      </w:tr>
      <w:tr w:rsidR="00142FD7" w:rsidRPr="00C45163" w:rsidTr="0096561C">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spacing w:line="276"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8-3</w:t>
            </w:r>
          </w:p>
        </w:tc>
        <w:tc>
          <w:tcPr>
            <w:tcW w:w="2410" w:type="dxa"/>
            <w:tcBorders>
              <w:top w:val="nil"/>
              <w:left w:val="nil"/>
              <w:bottom w:val="single" w:sz="4" w:space="0" w:color="auto"/>
              <w:right w:val="single" w:sz="4" w:space="0" w:color="auto"/>
            </w:tcBorders>
            <w:vAlign w:val="center"/>
            <w:hideMark/>
          </w:tcPr>
          <w:p w:rsidR="00142FD7" w:rsidRPr="00C45163" w:rsidRDefault="00142FD7" w:rsidP="0096561C">
            <w:pPr>
              <w:spacing w:line="276"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冬季调度方案</w:t>
            </w:r>
          </w:p>
        </w:tc>
        <w:tc>
          <w:tcPr>
            <w:tcW w:w="10604" w:type="dxa"/>
            <w:tcBorders>
              <w:top w:val="single" w:sz="4" w:space="0" w:color="auto"/>
              <w:left w:val="nil"/>
              <w:bottom w:val="nil"/>
              <w:right w:val="single" w:sz="4" w:space="0" w:color="auto"/>
            </w:tcBorders>
            <w:vAlign w:val="center"/>
            <w:hideMark/>
          </w:tcPr>
          <w:p w:rsidR="00142FD7" w:rsidRPr="00C45163" w:rsidRDefault="00142FD7" w:rsidP="0096561C">
            <w:pPr>
              <w:spacing w:line="276" w:lineRule="auto"/>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（1）一般冬季不结冰，按正常方式运行；</w:t>
            </w:r>
            <w:r w:rsidRPr="00C45163">
              <w:rPr>
                <w:rFonts w:ascii="仿宋" w:eastAsia="仿宋" w:hAnsi="仿宋" w:cs="Times New Roman" w:hint="eastAsia"/>
                <w:kern w:val="0"/>
                <w:sz w:val="20"/>
                <w:szCs w:val="20"/>
              </w:rPr>
              <w:br/>
              <w:t>（2）极端情况结冰时，管理处加强监测，实时掌握冰情，上报总调中心；中线局应组织专家会商，评估冰情严重程度；应急情况下，中线局应调整调度方式。</w:t>
            </w:r>
          </w:p>
        </w:tc>
      </w:tr>
      <w:tr w:rsidR="00142FD7" w:rsidRPr="00C45163" w:rsidTr="0096561C">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spacing w:line="276"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8-4</w:t>
            </w:r>
          </w:p>
        </w:tc>
        <w:tc>
          <w:tcPr>
            <w:tcW w:w="2410" w:type="dxa"/>
            <w:tcBorders>
              <w:top w:val="nil"/>
              <w:left w:val="nil"/>
              <w:bottom w:val="single" w:sz="4" w:space="0" w:color="auto"/>
              <w:right w:val="single" w:sz="4" w:space="0" w:color="auto"/>
            </w:tcBorders>
            <w:vAlign w:val="center"/>
            <w:hideMark/>
          </w:tcPr>
          <w:p w:rsidR="00142FD7" w:rsidRPr="00C45163" w:rsidRDefault="00142FD7" w:rsidP="0096561C">
            <w:pPr>
              <w:spacing w:line="276"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冻融</w:t>
            </w:r>
          </w:p>
        </w:tc>
        <w:tc>
          <w:tcPr>
            <w:tcW w:w="10604" w:type="dxa"/>
            <w:tcBorders>
              <w:top w:val="single" w:sz="4" w:space="0" w:color="auto"/>
              <w:left w:val="nil"/>
              <w:bottom w:val="nil"/>
              <w:right w:val="single" w:sz="4" w:space="0" w:color="auto"/>
            </w:tcBorders>
            <w:vAlign w:val="center"/>
            <w:hideMark/>
          </w:tcPr>
          <w:p w:rsidR="00142FD7" w:rsidRPr="00C45163" w:rsidRDefault="00142FD7" w:rsidP="0096561C">
            <w:pPr>
              <w:spacing w:line="276" w:lineRule="auto"/>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（1）一般冬季无冰，不做观测；</w:t>
            </w:r>
          </w:p>
          <w:p w:rsidR="00142FD7" w:rsidRPr="00C45163" w:rsidRDefault="00142FD7" w:rsidP="0096561C">
            <w:pPr>
              <w:spacing w:line="276" w:lineRule="auto"/>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（2）极端情况结冰时，指定冰情观测人员，对刁河渡槽、湍河渡槽、严陵河渡槽及各类闸控系统冻融巡视，针对冰情严重情况，调度科和工程科应配合在建筑物前应布设拦冰和扰冰设施。</w:t>
            </w:r>
          </w:p>
        </w:tc>
      </w:tr>
      <w:tr w:rsidR="00142FD7" w:rsidRPr="00C45163" w:rsidTr="0096561C">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spacing w:line="276"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8-5</w:t>
            </w:r>
          </w:p>
        </w:tc>
        <w:tc>
          <w:tcPr>
            <w:tcW w:w="2410" w:type="dxa"/>
            <w:tcBorders>
              <w:top w:val="nil"/>
              <w:left w:val="nil"/>
              <w:bottom w:val="single" w:sz="4" w:space="0" w:color="auto"/>
              <w:right w:val="single" w:sz="4" w:space="0" w:color="auto"/>
            </w:tcBorders>
            <w:vAlign w:val="center"/>
            <w:hideMark/>
          </w:tcPr>
          <w:p w:rsidR="00142FD7" w:rsidRPr="00C45163" w:rsidRDefault="00142FD7" w:rsidP="0096561C">
            <w:pPr>
              <w:spacing w:line="276"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冰负荷</w:t>
            </w:r>
          </w:p>
        </w:tc>
        <w:tc>
          <w:tcPr>
            <w:tcW w:w="10604" w:type="dxa"/>
            <w:tcBorders>
              <w:top w:val="single" w:sz="4" w:space="0" w:color="auto"/>
              <w:left w:val="nil"/>
              <w:bottom w:val="nil"/>
              <w:right w:val="single" w:sz="4" w:space="0" w:color="auto"/>
            </w:tcBorders>
            <w:vAlign w:val="center"/>
            <w:hideMark/>
          </w:tcPr>
          <w:p w:rsidR="00142FD7" w:rsidRPr="00C45163" w:rsidRDefault="00142FD7" w:rsidP="0096561C">
            <w:pPr>
              <w:spacing w:line="276" w:lineRule="auto"/>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（1）一般冬季无冰，不做观测；</w:t>
            </w:r>
            <w:r w:rsidRPr="00C45163">
              <w:rPr>
                <w:rFonts w:ascii="仿宋" w:eastAsia="仿宋" w:hAnsi="仿宋" w:cs="Times New Roman" w:hint="eastAsia"/>
                <w:kern w:val="0"/>
                <w:sz w:val="20"/>
                <w:szCs w:val="20"/>
              </w:rPr>
              <w:br/>
              <w:t>（2）极端情况结冰时，指定冰情观测人员，加强刁河渡槽、湍河渡槽、严陵河渡槽及各类闸控系统附近巡查；开展冰盖、流冰观测，视冰情严重程度，调度科和工程科应配合在建筑物进口应布设扰冰设施。</w:t>
            </w:r>
          </w:p>
        </w:tc>
      </w:tr>
      <w:tr w:rsidR="00142FD7" w:rsidRPr="00C45163" w:rsidTr="0096561C">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spacing w:line="276"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8-6</w:t>
            </w:r>
          </w:p>
        </w:tc>
        <w:tc>
          <w:tcPr>
            <w:tcW w:w="2410" w:type="dxa"/>
            <w:tcBorders>
              <w:top w:val="nil"/>
              <w:left w:val="nil"/>
              <w:bottom w:val="single" w:sz="4" w:space="0" w:color="auto"/>
              <w:right w:val="single" w:sz="4" w:space="0" w:color="auto"/>
            </w:tcBorders>
            <w:vAlign w:val="center"/>
            <w:hideMark/>
          </w:tcPr>
          <w:p w:rsidR="00142FD7" w:rsidRPr="00C45163" w:rsidRDefault="00142FD7" w:rsidP="0096561C">
            <w:pPr>
              <w:spacing w:line="276"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建筑物特征</w:t>
            </w:r>
          </w:p>
        </w:tc>
        <w:tc>
          <w:tcPr>
            <w:tcW w:w="10604" w:type="dxa"/>
            <w:tcBorders>
              <w:top w:val="single" w:sz="4" w:space="0" w:color="auto"/>
              <w:left w:val="nil"/>
              <w:bottom w:val="nil"/>
              <w:right w:val="single" w:sz="4" w:space="0" w:color="auto"/>
            </w:tcBorders>
            <w:vAlign w:val="center"/>
            <w:hideMark/>
          </w:tcPr>
          <w:p w:rsidR="00142FD7" w:rsidRPr="00C45163" w:rsidRDefault="00142FD7" w:rsidP="0096561C">
            <w:pPr>
              <w:spacing w:line="276" w:lineRule="auto"/>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（1）一般冬季无冰，不做观测；</w:t>
            </w:r>
            <w:r w:rsidRPr="00C45163">
              <w:rPr>
                <w:rFonts w:ascii="仿宋" w:eastAsia="仿宋" w:hAnsi="仿宋" w:cs="Times New Roman" w:hint="eastAsia"/>
                <w:kern w:val="0"/>
                <w:sz w:val="20"/>
                <w:szCs w:val="20"/>
              </w:rPr>
              <w:br/>
              <w:t>（2）极端情况结冰时，冰情观测人员应结合冻融、冰盖观测开展建筑物冰情的巡查。</w:t>
            </w:r>
          </w:p>
        </w:tc>
      </w:tr>
      <w:tr w:rsidR="00142FD7" w:rsidRPr="00C45163" w:rsidTr="0096561C">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96561C">
            <w:pPr>
              <w:spacing w:line="276"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8-7</w:t>
            </w:r>
          </w:p>
        </w:tc>
        <w:tc>
          <w:tcPr>
            <w:tcW w:w="2410" w:type="dxa"/>
            <w:tcBorders>
              <w:top w:val="nil"/>
              <w:left w:val="nil"/>
              <w:bottom w:val="single" w:sz="4" w:space="0" w:color="auto"/>
              <w:right w:val="single" w:sz="4" w:space="0" w:color="auto"/>
            </w:tcBorders>
            <w:vAlign w:val="center"/>
            <w:hideMark/>
          </w:tcPr>
          <w:p w:rsidR="00142FD7" w:rsidRPr="00C45163" w:rsidRDefault="00142FD7" w:rsidP="0096561C">
            <w:pPr>
              <w:spacing w:line="276"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渠道布置</w:t>
            </w:r>
          </w:p>
        </w:tc>
        <w:tc>
          <w:tcPr>
            <w:tcW w:w="10604" w:type="dxa"/>
            <w:tcBorders>
              <w:top w:val="single" w:sz="4" w:space="0" w:color="auto"/>
              <w:left w:val="nil"/>
              <w:bottom w:val="single" w:sz="4" w:space="0" w:color="auto"/>
              <w:right w:val="single" w:sz="4" w:space="0" w:color="auto"/>
            </w:tcBorders>
            <w:noWrap/>
            <w:vAlign w:val="center"/>
            <w:hideMark/>
          </w:tcPr>
          <w:p w:rsidR="00142FD7" w:rsidRPr="00C45163" w:rsidRDefault="00142FD7" w:rsidP="0096561C">
            <w:pPr>
              <w:spacing w:line="276" w:lineRule="auto"/>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（1）一般冬季无冰，不做渠道冰情观测；</w:t>
            </w:r>
            <w:r w:rsidRPr="00C45163">
              <w:rPr>
                <w:rFonts w:ascii="仿宋" w:eastAsia="仿宋" w:hAnsi="仿宋" w:cs="Times New Roman" w:hint="eastAsia"/>
                <w:kern w:val="0"/>
                <w:sz w:val="20"/>
                <w:szCs w:val="20"/>
              </w:rPr>
              <w:br/>
              <w:t>（2）极端情况结冰时，指定冰情观测人员，对渠道的冰情、冻胀巡视，渠道巡视可结合工程安全巡视开展，尤其是渠池下游流冰、冰盖厚度观测；</w:t>
            </w:r>
            <w:r w:rsidRPr="00C45163">
              <w:rPr>
                <w:rFonts w:ascii="仿宋" w:eastAsia="仿宋" w:hAnsi="仿宋" w:cs="Times New Roman" w:hint="eastAsia"/>
                <w:kern w:val="0"/>
                <w:sz w:val="20"/>
                <w:szCs w:val="20"/>
              </w:rPr>
              <w:br/>
              <w:t>（3）应急情况下，调度科和工程科采取拦冰索、扰冰等防护措施。</w:t>
            </w:r>
          </w:p>
        </w:tc>
      </w:tr>
    </w:tbl>
    <w:p w:rsidR="00142FD7" w:rsidRPr="00C45163" w:rsidRDefault="00142FD7" w:rsidP="00142FD7">
      <w:pPr>
        <w:pStyle w:val="10"/>
        <w:ind w:firstLine="240"/>
        <w:outlineLvl w:val="9"/>
        <w:rPr>
          <w:rFonts w:ascii="Times New Roman" w:hAnsi="Times New Roman" w:cs="Times New Roman"/>
        </w:rPr>
      </w:pPr>
    </w:p>
    <w:p w:rsidR="00142FD7" w:rsidRPr="00C45163" w:rsidRDefault="00142FD7" w:rsidP="00142FD7">
      <w:pPr>
        <w:pStyle w:val="10"/>
        <w:ind w:firstLineChars="0" w:firstLine="0"/>
        <w:jc w:val="center"/>
        <w:outlineLvl w:val="9"/>
        <w:rPr>
          <w:rFonts w:hAnsi="黑体" w:cs="Times New Roman"/>
        </w:rPr>
      </w:pPr>
      <w:r w:rsidRPr="00C45163">
        <w:rPr>
          <w:rFonts w:hAnsi="黑体" w:cs="Times New Roman"/>
        </w:rPr>
        <w:lastRenderedPageBreak/>
        <w:t>表3.3-6</w:t>
      </w:r>
      <w:r w:rsidRPr="00C45163">
        <w:rPr>
          <w:rFonts w:hAnsi="黑体" w:cs="Times New Roman" w:hint="eastAsia"/>
        </w:rPr>
        <w:t xml:space="preserve">  冬季</w:t>
      </w:r>
      <w:r w:rsidRPr="00C45163">
        <w:rPr>
          <w:rFonts w:hAnsi="黑体" w:cs="Times New Roman"/>
        </w:rPr>
        <w:t>调度风险事件控制措施一览表</w:t>
      </w:r>
    </w:p>
    <w:tbl>
      <w:tblPr>
        <w:tblW w:w="5047" w:type="pct"/>
        <w:jc w:val="center"/>
        <w:tblLook w:val="04A0"/>
      </w:tblPr>
      <w:tblGrid>
        <w:gridCol w:w="617"/>
        <w:gridCol w:w="956"/>
        <w:gridCol w:w="812"/>
        <w:gridCol w:w="11967"/>
      </w:tblGrid>
      <w:tr w:rsidR="00142FD7" w:rsidRPr="00C45163" w:rsidTr="00C57C49">
        <w:trPr>
          <w:cantSplit/>
          <w:trHeight w:val="20"/>
          <w:tblHeader/>
          <w:jc w:val="center"/>
        </w:trPr>
        <w:tc>
          <w:tcPr>
            <w:tcW w:w="215" w:type="pct"/>
            <w:tcBorders>
              <w:top w:val="single" w:sz="4" w:space="0" w:color="auto"/>
              <w:left w:val="single" w:sz="4" w:space="0" w:color="auto"/>
              <w:bottom w:val="single" w:sz="4" w:space="0" w:color="auto"/>
              <w:right w:val="single" w:sz="4" w:space="0" w:color="auto"/>
            </w:tcBorders>
            <w:noWrap/>
            <w:vAlign w:val="center"/>
            <w:hideMark/>
          </w:tcPr>
          <w:p w:rsidR="00142FD7" w:rsidRPr="00C45163" w:rsidRDefault="00142FD7" w:rsidP="00C57C49">
            <w:pPr>
              <w:spacing w:line="20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序号</w:t>
            </w:r>
          </w:p>
        </w:tc>
        <w:tc>
          <w:tcPr>
            <w:tcW w:w="333" w:type="pct"/>
            <w:tcBorders>
              <w:top w:val="single" w:sz="4" w:space="0" w:color="auto"/>
              <w:left w:val="nil"/>
              <w:bottom w:val="single" w:sz="4" w:space="0" w:color="auto"/>
              <w:right w:val="single" w:sz="4" w:space="0" w:color="auto"/>
            </w:tcBorders>
            <w:vAlign w:val="center"/>
            <w:hideMark/>
          </w:tcPr>
          <w:p w:rsidR="00142FD7" w:rsidRPr="00C45163" w:rsidRDefault="00142FD7" w:rsidP="00C57C49">
            <w:pPr>
              <w:spacing w:line="20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建筑物类型</w:t>
            </w:r>
          </w:p>
        </w:tc>
        <w:tc>
          <w:tcPr>
            <w:tcW w:w="283" w:type="pct"/>
            <w:tcBorders>
              <w:top w:val="single" w:sz="4" w:space="0" w:color="auto"/>
              <w:left w:val="nil"/>
              <w:bottom w:val="single" w:sz="4" w:space="0" w:color="auto"/>
              <w:right w:val="single" w:sz="4" w:space="0" w:color="auto"/>
            </w:tcBorders>
            <w:vAlign w:val="center"/>
            <w:hideMark/>
          </w:tcPr>
          <w:p w:rsidR="00142FD7" w:rsidRPr="00C45163" w:rsidRDefault="00142FD7" w:rsidP="00C57C49">
            <w:pPr>
              <w:spacing w:line="20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风险事件</w:t>
            </w:r>
          </w:p>
        </w:tc>
        <w:tc>
          <w:tcPr>
            <w:tcW w:w="4169" w:type="pct"/>
            <w:tcBorders>
              <w:top w:val="single" w:sz="4" w:space="0" w:color="auto"/>
              <w:left w:val="nil"/>
              <w:bottom w:val="single" w:sz="4" w:space="0" w:color="auto"/>
              <w:right w:val="single" w:sz="4" w:space="0" w:color="auto"/>
            </w:tcBorders>
            <w:vAlign w:val="center"/>
            <w:hideMark/>
          </w:tcPr>
          <w:p w:rsidR="00142FD7" w:rsidRPr="00C45163" w:rsidRDefault="00142FD7" w:rsidP="00C57C49">
            <w:pPr>
              <w:spacing w:line="20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控制措施</w:t>
            </w:r>
          </w:p>
        </w:tc>
      </w:tr>
      <w:tr w:rsidR="00142FD7" w:rsidRPr="00C45163" w:rsidTr="00C57C49">
        <w:trPr>
          <w:cantSplit/>
          <w:trHeight w:val="20"/>
          <w:tblHeader/>
          <w:jc w:val="center"/>
        </w:trPr>
        <w:tc>
          <w:tcPr>
            <w:tcW w:w="215" w:type="pct"/>
            <w:vMerge w:val="restart"/>
            <w:tcBorders>
              <w:top w:val="nil"/>
              <w:left w:val="single" w:sz="4" w:space="0" w:color="auto"/>
              <w:bottom w:val="single" w:sz="4" w:space="0" w:color="auto"/>
              <w:right w:val="single" w:sz="4" w:space="0" w:color="auto"/>
            </w:tcBorders>
            <w:vAlign w:val="center"/>
            <w:hideMark/>
          </w:tcPr>
          <w:p w:rsidR="0088522F" w:rsidRDefault="00142FD7">
            <w:pPr>
              <w:spacing w:line="20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1</w:t>
            </w:r>
          </w:p>
        </w:tc>
        <w:tc>
          <w:tcPr>
            <w:tcW w:w="333" w:type="pct"/>
            <w:vMerge w:val="restart"/>
            <w:tcBorders>
              <w:top w:val="nil"/>
              <w:left w:val="single" w:sz="4" w:space="0" w:color="auto"/>
              <w:bottom w:val="single" w:sz="4" w:space="0" w:color="auto"/>
              <w:right w:val="single" w:sz="4" w:space="0" w:color="auto"/>
            </w:tcBorders>
            <w:vAlign w:val="center"/>
            <w:hideMark/>
          </w:tcPr>
          <w:p w:rsidR="006964D2" w:rsidRDefault="00142FD7" w:rsidP="00172F31">
            <w:pPr>
              <w:spacing w:line="20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输水渠道</w:t>
            </w:r>
          </w:p>
        </w:tc>
        <w:tc>
          <w:tcPr>
            <w:tcW w:w="283" w:type="pct"/>
            <w:tcBorders>
              <w:top w:val="nil"/>
              <w:left w:val="single" w:sz="4" w:space="0" w:color="auto"/>
              <w:bottom w:val="single" w:sz="4" w:space="0" w:color="000000"/>
              <w:right w:val="single" w:sz="4" w:space="0" w:color="auto"/>
            </w:tcBorders>
            <w:vAlign w:val="center"/>
            <w:hideMark/>
          </w:tcPr>
          <w:p w:rsidR="006964D2" w:rsidRDefault="00142FD7" w:rsidP="00172F31">
            <w:pPr>
              <w:spacing w:line="20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异常冰情</w:t>
            </w:r>
          </w:p>
        </w:tc>
        <w:tc>
          <w:tcPr>
            <w:tcW w:w="4169" w:type="pct"/>
            <w:tcBorders>
              <w:top w:val="nil"/>
              <w:left w:val="single" w:sz="4" w:space="0" w:color="auto"/>
              <w:bottom w:val="single" w:sz="4" w:space="0" w:color="auto"/>
              <w:right w:val="single" w:sz="4" w:space="0" w:color="auto"/>
            </w:tcBorders>
            <w:vAlign w:val="center"/>
            <w:hideMark/>
          </w:tcPr>
          <w:p w:rsidR="00142FD7" w:rsidRPr="00C45163" w:rsidRDefault="00142FD7" w:rsidP="00C57C49">
            <w:pPr>
              <w:spacing w:line="200" w:lineRule="exact"/>
              <w:rPr>
                <w:rFonts w:ascii="仿宋" w:eastAsia="仿宋" w:hAnsi="仿宋" w:cs="Times New Roman"/>
                <w:kern w:val="0"/>
                <w:sz w:val="20"/>
                <w:szCs w:val="20"/>
              </w:rPr>
            </w:pPr>
            <w:r w:rsidRPr="00C45163">
              <w:rPr>
                <w:rFonts w:ascii="仿宋" w:eastAsia="仿宋" w:hAnsi="仿宋" w:cs="Times New Roman" w:hint="eastAsia"/>
                <w:kern w:val="0"/>
                <w:sz w:val="20"/>
                <w:szCs w:val="20"/>
              </w:rPr>
              <w:t>1）异常冰情危害，一般冬季不结冰。极端气候时，渠道可能结冰，影响该渠段输水能力和安全。</w:t>
            </w:r>
          </w:p>
          <w:p w:rsidR="00142FD7" w:rsidRPr="00C45163" w:rsidRDefault="00142FD7">
            <w:pPr>
              <w:spacing w:line="200" w:lineRule="exact"/>
              <w:rPr>
                <w:rFonts w:ascii="仿宋" w:eastAsia="仿宋" w:hAnsi="仿宋" w:cs="Times New Roman"/>
                <w:kern w:val="0"/>
                <w:sz w:val="20"/>
                <w:szCs w:val="20"/>
              </w:rPr>
            </w:pPr>
            <w:r w:rsidRPr="00C45163">
              <w:rPr>
                <w:rFonts w:ascii="仿宋" w:eastAsia="仿宋" w:hAnsi="仿宋" w:cs="Times New Roman" w:hint="eastAsia"/>
                <w:kern w:val="0"/>
                <w:sz w:val="20"/>
                <w:szCs w:val="20"/>
              </w:rPr>
              <w:t>2）极端情况出现异常冰情时：</w:t>
            </w:r>
            <w:r w:rsidR="00211BEC">
              <w:rPr>
                <w:rFonts w:ascii="仿宋" w:eastAsia="仿宋" w:hAnsi="仿宋" w:cs="Times New Roman" w:hint="eastAsia"/>
                <w:kern w:val="0"/>
                <w:sz w:val="20"/>
                <w:szCs w:val="20"/>
              </w:rPr>
              <w:t>（</w:t>
            </w:r>
            <w:r w:rsidRPr="00C45163">
              <w:rPr>
                <w:rFonts w:ascii="仿宋" w:eastAsia="仿宋" w:hAnsi="仿宋" w:cs="Times New Roman" w:hint="eastAsia"/>
                <w:kern w:val="0"/>
                <w:sz w:val="20"/>
                <w:szCs w:val="20"/>
              </w:rPr>
              <w:t>1</w:t>
            </w:r>
            <w:r w:rsidR="00211BEC">
              <w:rPr>
                <w:rFonts w:ascii="仿宋" w:eastAsia="仿宋" w:hAnsi="仿宋" w:cs="Times New Roman" w:hint="eastAsia"/>
                <w:kern w:val="0"/>
                <w:sz w:val="20"/>
                <w:szCs w:val="20"/>
              </w:rPr>
              <w:t>）</w:t>
            </w:r>
            <w:r w:rsidRPr="00C45163">
              <w:rPr>
                <w:rFonts w:ascii="仿宋" w:eastAsia="仿宋" w:hAnsi="仿宋" w:cs="Times New Roman" w:hint="eastAsia"/>
                <w:kern w:val="0"/>
                <w:sz w:val="20"/>
                <w:szCs w:val="20"/>
              </w:rPr>
              <w:t>冰情不严重时，指定冰情观测人员，以观测为主；</w:t>
            </w:r>
            <w:r w:rsidR="00211BEC">
              <w:rPr>
                <w:rFonts w:ascii="仿宋" w:eastAsia="仿宋" w:hAnsi="仿宋" w:cs="Times New Roman" w:hint="eastAsia"/>
                <w:kern w:val="0"/>
                <w:sz w:val="20"/>
                <w:szCs w:val="20"/>
              </w:rPr>
              <w:t>（</w:t>
            </w:r>
            <w:r w:rsidRPr="00C45163">
              <w:rPr>
                <w:rFonts w:ascii="仿宋" w:eastAsia="仿宋" w:hAnsi="仿宋" w:cs="Times New Roman" w:hint="eastAsia"/>
                <w:kern w:val="0"/>
                <w:sz w:val="20"/>
                <w:szCs w:val="20"/>
              </w:rPr>
              <w:t>2）冰情严重时，工程科上报中线局，由中线局组织专家会商，评估冰情严重性；</w:t>
            </w:r>
            <w:r w:rsidR="00211BEC">
              <w:rPr>
                <w:rFonts w:ascii="仿宋" w:eastAsia="仿宋" w:hAnsi="仿宋" w:cs="Times New Roman" w:hint="eastAsia"/>
                <w:kern w:val="0"/>
                <w:sz w:val="20"/>
                <w:szCs w:val="20"/>
              </w:rPr>
              <w:t>（</w:t>
            </w:r>
            <w:r w:rsidRPr="00C45163">
              <w:rPr>
                <w:rFonts w:ascii="仿宋" w:eastAsia="仿宋" w:hAnsi="仿宋" w:cs="Times New Roman" w:hint="eastAsia"/>
                <w:kern w:val="0"/>
                <w:sz w:val="20"/>
                <w:szCs w:val="20"/>
              </w:rPr>
              <w:t>3）紧急情况下，中线局应及时调整调度方案，由中线局通知受水区，调整各分水口口门的流量</w:t>
            </w:r>
            <w:r w:rsidR="00E06F94">
              <w:rPr>
                <w:rFonts w:ascii="仿宋" w:eastAsia="仿宋" w:hAnsi="仿宋" w:cs="Times New Roman" w:hint="eastAsia"/>
                <w:kern w:val="0"/>
                <w:sz w:val="20"/>
                <w:szCs w:val="20"/>
              </w:rPr>
              <w:t>；</w:t>
            </w:r>
            <w:r w:rsidR="00211BEC">
              <w:rPr>
                <w:rFonts w:ascii="仿宋" w:eastAsia="仿宋" w:hAnsi="仿宋" w:cs="Times New Roman" w:hint="eastAsia"/>
                <w:kern w:val="0"/>
                <w:sz w:val="20"/>
                <w:szCs w:val="20"/>
              </w:rPr>
              <w:t>（</w:t>
            </w:r>
            <w:r w:rsidRPr="00C45163">
              <w:rPr>
                <w:rFonts w:ascii="仿宋" w:eastAsia="仿宋" w:hAnsi="仿宋" w:cs="Times New Roman" w:hint="eastAsia"/>
                <w:kern w:val="0"/>
                <w:sz w:val="20"/>
                <w:szCs w:val="20"/>
              </w:rPr>
              <w:t>4</w:t>
            </w:r>
            <w:r w:rsidR="00211BEC">
              <w:rPr>
                <w:rFonts w:ascii="仿宋" w:eastAsia="仿宋" w:hAnsi="仿宋" w:cs="Times New Roman" w:hint="eastAsia"/>
                <w:kern w:val="0"/>
                <w:sz w:val="20"/>
                <w:szCs w:val="20"/>
              </w:rPr>
              <w:t>）</w:t>
            </w:r>
            <w:r w:rsidRPr="00C45163">
              <w:rPr>
                <w:rFonts w:ascii="仿宋" w:eastAsia="仿宋" w:hAnsi="仿宋" w:cs="Times New Roman" w:hint="eastAsia"/>
                <w:kern w:val="0"/>
                <w:sz w:val="20"/>
                <w:szCs w:val="20"/>
              </w:rPr>
              <w:t>根据冰情发展动态，由总调统一恢复正常供水。</w:t>
            </w:r>
          </w:p>
        </w:tc>
      </w:tr>
      <w:tr w:rsidR="00142FD7" w:rsidRPr="00C45163" w:rsidTr="00C57C49">
        <w:trPr>
          <w:cantSplit/>
          <w:trHeight w:val="20"/>
          <w:tblHeader/>
          <w:jc w:val="center"/>
        </w:trPr>
        <w:tc>
          <w:tcPr>
            <w:tcW w:w="215" w:type="pct"/>
            <w:vMerge/>
            <w:tcBorders>
              <w:top w:val="nil"/>
              <w:left w:val="single" w:sz="4" w:space="0" w:color="auto"/>
              <w:bottom w:val="single" w:sz="4" w:space="0" w:color="auto"/>
              <w:right w:val="single" w:sz="4" w:space="0" w:color="auto"/>
            </w:tcBorders>
            <w:vAlign w:val="center"/>
            <w:hideMark/>
          </w:tcPr>
          <w:p w:rsidR="0088522F" w:rsidRDefault="0088522F">
            <w:pPr>
              <w:widowControl/>
              <w:spacing w:line="200" w:lineRule="exact"/>
              <w:jc w:val="center"/>
              <w:rPr>
                <w:rFonts w:ascii="仿宋" w:eastAsia="仿宋" w:hAnsi="仿宋" w:cs="Times New Roman"/>
                <w:kern w:val="0"/>
                <w:sz w:val="20"/>
                <w:szCs w:val="20"/>
              </w:rPr>
            </w:pPr>
          </w:p>
        </w:tc>
        <w:tc>
          <w:tcPr>
            <w:tcW w:w="333" w:type="pct"/>
            <w:vMerge/>
            <w:tcBorders>
              <w:top w:val="nil"/>
              <w:left w:val="single" w:sz="4" w:space="0" w:color="auto"/>
              <w:bottom w:val="single" w:sz="4" w:space="0" w:color="auto"/>
              <w:right w:val="single" w:sz="4" w:space="0" w:color="auto"/>
            </w:tcBorders>
            <w:vAlign w:val="center"/>
            <w:hideMark/>
          </w:tcPr>
          <w:p w:rsidR="006964D2" w:rsidRDefault="006964D2" w:rsidP="00172F31">
            <w:pPr>
              <w:widowControl/>
              <w:spacing w:line="200" w:lineRule="exact"/>
              <w:jc w:val="center"/>
              <w:rPr>
                <w:rFonts w:ascii="仿宋" w:eastAsia="仿宋" w:hAnsi="仿宋" w:cs="Times New Roman"/>
                <w:kern w:val="0"/>
                <w:sz w:val="20"/>
                <w:szCs w:val="20"/>
              </w:rPr>
            </w:pPr>
          </w:p>
        </w:tc>
        <w:tc>
          <w:tcPr>
            <w:tcW w:w="283" w:type="pct"/>
            <w:tcBorders>
              <w:top w:val="nil"/>
              <w:left w:val="single" w:sz="4" w:space="0" w:color="auto"/>
              <w:bottom w:val="single" w:sz="4" w:space="0" w:color="000000"/>
              <w:right w:val="single" w:sz="4" w:space="0" w:color="auto"/>
            </w:tcBorders>
            <w:vAlign w:val="center"/>
            <w:hideMark/>
          </w:tcPr>
          <w:p w:rsidR="006964D2" w:rsidRDefault="00142FD7" w:rsidP="00172F31">
            <w:pPr>
              <w:spacing w:line="20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输水设施破坏</w:t>
            </w:r>
          </w:p>
        </w:tc>
        <w:tc>
          <w:tcPr>
            <w:tcW w:w="4169" w:type="pct"/>
            <w:tcBorders>
              <w:top w:val="nil"/>
              <w:left w:val="single" w:sz="4" w:space="0" w:color="auto"/>
              <w:bottom w:val="single" w:sz="4" w:space="0" w:color="auto"/>
              <w:right w:val="single" w:sz="4" w:space="0" w:color="auto"/>
            </w:tcBorders>
            <w:vAlign w:val="center"/>
            <w:hideMark/>
          </w:tcPr>
          <w:p w:rsidR="00142FD7" w:rsidRPr="00C45163" w:rsidRDefault="00142FD7">
            <w:pPr>
              <w:spacing w:line="200" w:lineRule="exact"/>
              <w:rPr>
                <w:rFonts w:ascii="仿宋" w:eastAsia="仿宋" w:hAnsi="仿宋" w:cs="Times New Roman"/>
                <w:kern w:val="0"/>
                <w:sz w:val="20"/>
                <w:szCs w:val="20"/>
              </w:rPr>
            </w:pPr>
            <w:r w:rsidRPr="00C45163">
              <w:rPr>
                <w:rFonts w:ascii="仿宋" w:eastAsia="仿宋" w:hAnsi="仿宋" w:cs="Times New Roman" w:hint="eastAsia"/>
                <w:kern w:val="0"/>
                <w:sz w:val="20"/>
                <w:szCs w:val="20"/>
              </w:rPr>
              <w:t>1）输水设施破坏危害，一般冬季不结冰。极端气候条件，结冰可能引起渠道边坡冻胀危害。</w:t>
            </w:r>
            <w:r w:rsidRPr="00C45163">
              <w:rPr>
                <w:rFonts w:ascii="仿宋" w:eastAsia="仿宋" w:hAnsi="仿宋" w:cs="Times New Roman" w:hint="eastAsia"/>
                <w:kern w:val="0"/>
                <w:sz w:val="20"/>
                <w:szCs w:val="20"/>
              </w:rPr>
              <w:br/>
              <w:t>2）极端气候条件下，（1）指定冰情观测人员增加对渠道冰情巡视，可结合工程巡视；（2）必要时，调度科在在渡槽节制闸渠段前布置拦冰索和扰冰设施；（3）应对渠道边坡衬砌板冻胀渠段开展检查巡视；（4）出现较多数量衬砌板冻胀时，一方面增加检查频次；另一方面逐级上报，组织设计、施工人员现场查勘，协商应对处置方案</w:t>
            </w:r>
            <w:r w:rsidR="00E06F94">
              <w:rPr>
                <w:rFonts w:ascii="仿宋" w:eastAsia="仿宋" w:hAnsi="仿宋" w:cs="Times New Roman" w:hint="eastAsia"/>
                <w:kern w:val="0"/>
                <w:sz w:val="20"/>
                <w:szCs w:val="20"/>
              </w:rPr>
              <w:t>；</w:t>
            </w:r>
            <w:r w:rsidRPr="00C45163">
              <w:rPr>
                <w:rFonts w:ascii="仿宋" w:eastAsia="仿宋" w:hAnsi="仿宋" w:cs="Times New Roman" w:hint="eastAsia"/>
                <w:kern w:val="0"/>
                <w:sz w:val="20"/>
                <w:szCs w:val="20"/>
              </w:rPr>
              <w:t>（5）</w:t>
            </w:r>
            <w:r w:rsidR="00B862C1">
              <w:rPr>
                <w:rFonts w:ascii="仿宋" w:eastAsia="仿宋" w:hAnsi="仿宋" w:cs="Times New Roman" w:hint="eastAsia"/>
                <w:kern w:val="0"/>
                <w:sz w:val="20"/>
                <w:szCs w:val="20"/>
              </w:rPr>
              <w:t>冬季</w:t>
            </w:r>
            <w:r w:rsidRPr="00C45163">
              <w:rPr>
                <w:rFonts w:ascii="仿宋" w:eastAsia="仿宋" w:hAnsi="仿宋" w:cs="Times New Roman" w:hint="eastAsia"/>
                <w:kern w:val="0"/>
                <w:sz w:val="20"/>
                <w:szCs w:val="20"/>
              </w:rPr>
              <w:t>结束后，进行全面检查，条件具备时，对受损渠段及时修复更换。</w:t>
            </w:r>
          </w:p>
        </w:tc>
      </w:tr>
      <w:tr w:rsidR="00142FD7" w:rsidRPr="00C45163" w:rsidTr="00C57C49">
        <w:trPr>
          <w:cantSplit/>
          <w:trHeight w:val="20"/>
          <w:tblHeader/>
          <w:jc w:val="center"/>
        </w:trPr>
        <w:tc>
          <w:tcPr>
            <w:tcW w:w="215" w:type="pct"/>
            <w:tcBorders>
              <w:top w:val="nil"/>
              <w:left w:val="single" w:sz="4" w:space="0" w:color="auto"/>
              <w:bottom w:val="single" w:sz="4" w:space="0" w:color="auto"/>
              <w:right w:val="single" w:sz="4" w:space="0" w:color="auto"/>
            </w:tcBorders>
            <w:vAlign w:val="center"/>
          </w:tcPr>
          <w:p w:rsidR="0088522F" w:rsidRDefault="00E06F94">
            <w:pPr>
              <w:spacing w:line="20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2</w:t>
            </w:r>
          </w:p>
        </w:tc>
        <w:tc>
          <w:tcPr>
            <w:tcW w:w="333" w:type="pct"/>
            <w:tcBorders>
              <w:top w:val="single" w:sz="4" w:space="0" w:color="auto"/>
              <w:left w:val="single" w:sz="4" w:space="0" w:color="auto"/>
              <w:bottom w:val="single" w:sz="4" w:space="0" w:color="auto"/>
              <w:right w:val="single" w:sz="4" w:space="0" w:color="auto"/>
            </w:tcBorders>
            <w:vAlign w:val="center"/>
            <w:hideMark/>
          </w:tcPr>
          <w:p w:rsidR="006964D2" w:rsidRDefault="00142FD7" w:rsidP="00172F31">
            <w:pPr>
              <w:spacing w:line="20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节制闸</w:t>
            </w:r>
          </w:p>
        </w:tc>
        <w:tc>
          <w:tcPr>
            <w:tcW w:w="283" w:type="pct"/>
            <w:tcBorders>
              <w:top w:val="nil"/>
              <w:left w:val="single" w:sz="4" w:space="0" w:color="auto"/>
              <w:bottom w:val="single" w:sz="4" w:space="0" w:color="000000"/>
              <w:right w:val="single" w:sz="4" w:space="0" w:color="auto"/>
            </w:tcBorders>
            <w:vAlign w:val="center"/>
            <w:hideMark/>
          </w:tcPr>
          <w:p w:rsidR="006964D2" w:rsidRDefault="00142FD7" w:rsidP="00172F31">
            <w:pPr>
              <w:spacing w:line="20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设备适应性</w:t>
            </w:r>
          </w:p>
        </w:tc>
        <w:tc>
          <w:tcPr>
            <w:tcW w:w="4169" w:type="pct"/>
            <w:tcBorders>
              <w:top w:val="nil"/>
              <w:left w:val="single" w:sz="4" w:space="0" w:color="auto"/>
              <w:bottom w:val="single" w:sz="4" w:space="0" w:color="auto"/>
              <w:right w:val="single" w:sz="4" w:space="0" w:color="auto"/>
            </w:tcBorders>
            <w:vAlign w:val="center"/>
            <w:hideMark/>
          </w:tcPr>
          <w:p w:rsidR="00142FD7" w:rsidRPr="00C45163" w:rsidRDefault="00142FD7" w:rsidP="00C57C49">
            <w:pPr>
              <w:spacing w:line="200" w:lineRule="exact"/>
              <w:rPr>
                <w:rFonts w:ascii="仿宋" w:eastAsia="仿宋" w:hAnsi="仿宋" w:cs="Times New Roman"/>
                <w:kern w:val="0"/>
                <w:sz w:val="20"/>
                <w:szCs w:val="20"/>
              </w:rPr>
            </w:pPr>
            <w:r w:rsidRPr="00C45163">
              <w:rPr>
                <w:rFonts w:ascii="仿宋" w:eastAsia="仿宋" w:hAnsi="仿宋" w:cs="Times New Roman" w:hint="eastAsia"/>
                <w:kern w:val="0"/>
                <w:sz w:val="20"/>
                <w:szCs w:val="20"/>
              </w:rPr>
              <w:t>1）设备适应性：一般冬季不结冰。极端气候出现结冰时，可能影响节制闸控制的灵活性和水情测量系统精度。</w:t>
            </w:r>
            <w:r w:rsidRPr="00C45163">
              <w:rPr>
                <w:rFonts w:ascii="仿宋" w:eastAsia="仿宋" w:hAnsi="仿宋" w:cs="Times New Roman" w:hint="eastAsia"/>
                <w:kern w:val="0"/>
                <w:sz w:val="20"/>
                <w:szCs w:val="20"/>
              </w:rPr>
              <w:br/>
              <w:t>2）极端气候结冰时，（1）现场闸站值班人员对设备运行按时观测；（2）在必要时，工程科在节制闸附近布设扰冰、加热设施，防止闸门冻结、操作失灵，在渡槽进口闸前应急布置拦冰索；（3）测量设备失效时，闸站值班人员采用人工观测，保持水位稳定；（4）节制闸发生冻胀等事故时，应逐级上报中线局，紧急采取增加扰冰、采购热水等措施；（5）及时联系节制闸维护单位，尽快恢复节制闸正常工作。</w:t>
            </w:r>
          </w:p>
        </w:tc>
      </w:tr>
      <w:tr w:rsidR="00142FD7" w:rsidRPr="00C45163" w:rsidTr="00C57C49">
        <w:trPr>
          <w:cantSplit/>
          <w:trHeight w:val="20"/>
          <w:tblHeader/>
          <w:jc w:val="center"/>
        </w:trPr>
        <w:tc>
          <w:tcPr>
            <w:tcW w:w="215" w:type="pct"/>
            <w:vMerge w:val="restart"/>
            <w:tcBorders>
              <w:top w:val="nil"/>
              <w:left w:val="single" w:sz="4" w:space="0" w:color="auto"/>
              <w:bottom w:val="single" w:sz="4" w:space="0" w:color="auto"/>
              <w:right w:val="single" w:sz="4" w:space="0" w:color="auto"/>
            </w:tcBorders>
            <w:vAlign w:val="center"/>
            <w:hideMark/>
          </w:tcPr>
          <w:p w:rsidR="0088522F" w:rsidRDefault="00E06F94">
            <w:pPr>
              <w:spacing w:line="200" w:lineRule="exact"/>
              <w:jc w:val="center"/>
              <w:rPr>
                <w:rFonts w:ascii="仿宋" w:eastAsia="仿宋" w:hAnsi="仿宋" w:cs="Times New Roman"/>
                <w:kern w:val="0"/>
                <w:sz w:val="20"/>
                <w:szCs w:val="20"/>
              </w:rPr>
            </w:pPr>
            <w:r>
              <w:rPr>
                <w:rFonts w:ascii="仿宋" w:eastAsia="仿宋" w:hAnsi="仿宋" w:cs="Times New Roman"/>
                <w:kern w:val="0"/>
                <w:sz w:val="20"/>
                <w:szCs w:val="20"/>
              </w:rPr>
              <w:t>3</w:t>
            </w:r>
          </w:p>
        </w:tc>
        <w:tc>
          <w:tcPr>
            <w:tcW w:w="333" w:type="pct"/>
            <w:vMerge w:val="restart"/>
            <w:tcBorders>
              <w:top w:val="single" w:sz="4" w:space="0" w:color="auto"/>
              <w:left w:val="single" w:sz="4" w:space="0" w:color="auto"/>
              <w:bottom w:val="single" w:sz="4" w:space="0" w:color="auto"/>
              <w:right w:val="single" w:sz="4" w:space="0" w:color="auto"/>
            </w:tcBorders>
            <w:vAlign w:val="center"/>
            <w:hideMark/>
          </w:tcPr>
          <w:p w:rsidR="006964D2" w:rsidRDefault="00142FD7" w:rsidP="00172F31">
            <w:pPr>
              <w:spacing w:line="20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分水口</w:t>
            </w:r>
          </w:p>
        </w:tc>
        <w:tc>
          <w:tcPr>
            <w:tcW w:w="283" w:type="pct"/>
            <w:tcBorders>
              <w:top w:val="nil"/>
              <w:left w:val="single" w:sz="4" w:space="0" w:color="auto"/>
              <w:bottom w:val="single" w:sz="4" w:space="0" w:color="000000"/>
              <w:right w:val="single" w:sz="4" w:space="0" w:color="auto"/>
            </w:tcBorders>
            <w:vAlign w:val="center"/>
            <w:hideMark/>
          </w:tcPr>
          <w:p w:rsidR="006964D2" w:rsidRDefault="00142FD7" w:rsidP="00172F31">
            <w:pPr>
              <w:spacing w:line="20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设备适应性</w:t>
            </w:r>
          </w:p>
        </w:tc>
        <w:tc>
          <w:tcPr>
            <w:tcW w:w="4169" w:type="pct"/>
            <w:tcBorders>
              <w:top w:val="nil"/>
              <w:left w:val="single" w:sz="4" w:space="0" w:color="auto"/>
              <w:bottom w:val="single" w:sz="4" w:space="0" w:color="auto"/>
              <w:right w:val="single" w:sz="4" w:space="0" w:color="auto"/>
            </w:tcBorders>
            <w:vAlign w:val="center"/>
            <w:hideMark/>
          </w:tcPr>
          <w:p w:rsidR="00142FD7" w:rsidRPr="00C45163" w:rsidRDefault="00142FD7" w:rsidP="00C57C49">
            <w:pPr>
              <w:spacing w:line="200" w:lineRule="exact"/>
              <w:rPr>
                <w:rFonts w:ascii="仿宋" w:eastAsia="仿宋" w:hAnsi="仿宋" w:cs="Times New Roman"/>
                <w:kern w:val="0"/>
                <w:sz w:val="20"/>
                <w:szCs w:val="20"/>
              </w:rPr>
            </w:pPr>
            <w:r w:rsidRPr="00C45163">
              <w:rPr>
                <w:rFonts w:ascii="仿宋" w:eastAsia="仿宋" w:hAnsi="仿宋" w:cs="Times New Roman" w:hint="eastAsia"/>
                <w:kern w:val="0"/>
                <w:sz w:val="20"/>
                <w:szCs w:val="20"/>
              </w:rPr>
              <w:t>1）设备适应性危害：一般冬季不结冰。极端气候出现结冰时，影响</w:t>
            </w:r>
            <w:r w:rsidR="00E06F94">
              <w:rPr>
                <w:rFonts w:ascii="仿宋" w:eastAsia="仿宋" w:hAnsi="仿宋" w:cs="Times New Roman" w:hint="eastAsia"/>
                <w:kern w:val="0"/>
                <w:sz w:val="20"/>
                <w:szCs w:val="20"/>
              </w:rPr>
              <w:t>分水口</w:t>
            </w:r>
            <w:r w:rsidRPr="00C45163">
              <w:rPr>
                <w:rFonts w:ascii="仿宋" w:eastAsia="仿宋" w:hAnsi="仿宋" w:cs="Times New Roman" w:hint="eastAsia"/>
                <w:kern w:val="0"/>
                <w:sz w:val="20"/>
                <w:szCs w:val="20"/>
              </w:rPr>
              <w:t>操作灵活性和水情测量系统的精度。</w:t>
            </w:r>
          </w:p>
          <w:p w:rsidR="00142FD7" w:rsidRPr="00C45163" w:rsidRDefault="00142FD7">
            <w:pPr>
              <w:spacing w:line="200" w:lineRule="exact"/>
              <w:rPr>
                <w:rFonts w:ascii="仿宋" w:eastAsia="仿宋" w:hAnsi="仿宋" w:cs="Times New Roman"/>
                <w:kern w:val="0"/>
                <w:sz w:val="20"/>
                <w:szCs w:val="20"/>
              </w:rPr>
            </w:pPr>
            <w:r w:rsidRPr="00C45163">
              <w:rPr>
                <w:rFonts w:ascii="仿宋" w:eastAsia="仿宋" w:hAnsi="仿宋" w:cs="Times New Roman" w:hint="eastAsia"/>
                <w:kern w:val="0"/>
                <w:sz w:val="20"/>
                <w:szCs w:val="20"/>
              </w:rPr>
              <w:t>2）极端气候结冰时，（1）现场闸站值班人员对设备运行按时观测；（2）在必要时，工程科在</w:t>
            </w:r>
            <w:r w:rsidR="00E06F94">
              <w:rPr>
                <w:rFonts w:ascii="仿宋" w:eastAsia="仿宋" w:hAnsi="仿宋" w:cs="Times New Roman" w:hint="eastAsia"/>
                <w:kern w:val="0"/>
                <w:sz w:val="20"/>
                <w:szCs w:val="20"/>
              </w:rPr>
              <w:t>分水口</w:t>
            </w:r>
            <w:r w:rsidRPr="00C45163">
              <w:rPr>
                <w:rFonts w:ascii="仿宋" w:eastAsia="仿宋" w:hAnsi="仿宋" w:cs="Times New Roman" w:hint="eastAsia"/>
                <w:kern w:val="0"/>
                <w:sz w:val="20"/>
                <w:szCs w:val="20"/>
              </w:rPr>
              <w:t>附近布设扰冰、加热设施，防止闸门冻结、操作失灵；（3）测量设备失效时，闸站值班人员采用人工观测，保持水位稳定；（4）及时联系设备维护单位，尽快恢复供水</w:t>
            </w:r>
            <w:r w:rsidR="00E06F94">
              <w:rPr>
                <w:rFonts w:ascii="仿宋" w:eastAsia="仿宋" w:hAnsi="仿宋" w:cs="Times New Roman" w:hint="eastAsia"/>
                <w:kern w:val="0"/>
                <w:sz w:val="20"/>
                <w:szCs w:val="20"/>
              </w:rPr>
              <w:t>；</w:t>
            </w:r>
            <w:r w:rsidRPr="00C45163">
              <w:rPr>
                <w:rFonts w:ascii="仿宋" w:eastAsia="仿宋" w:hAnsi="仿宋" w:cs="Times New Roman" w:hint="eastAsia"/>
                <w:kern w:val="0"/>
                <w:sz w:val="20"/>
                <w:szCs w:val="20"/>
              </w:rPr>
              <w:t>（5）</w:t>
            </w:r>
            <w:r w:rsidR="00B862C1">
              <w:rPr>
                <w:rFonts w:ascii="仿宋" w:eastAsia="仿宋" w:hAnsi="仿宋" w:cs="Times New Roman" w:hint="eastAsia"/>
                <w:kern w:val="0"/>
                <w:sz w:val="20"/>
                <w:szCs w:val="20"/>
              </w:rPr>
              <w:t>冬季</w:t>
            </w:r>
            <w:r w:rsidRPr="00C45163">
              <w:rPr>
                <w:rFonts w:ascii="仿宋" w:eastAsia="仿宋" w:hAnsi="仿宋" w:cs="Times New Roman" w:hint="eastAsia"/>
                <w:kern w:val="0"/>
                <w:sz w:val="20"/>
                <w:szCs w:val="20"/>
              </w:rPr>
              <w:t>结束后，调度科应对设备进行全面检查，对受损设备及时修复、更换。</w:t>
            </w:r>
          </w:p>
        </w:tc>
      </w:tr>
      <w:tr w:rsidR="00142FD7" w:rsidRPr="00C45163" w:rsidTr="00C57C49">
        <w:trPr>
          <w:cantSplit/>
          <w:trHeight w:val="20"/>
          <w:tblHeader/>
          <w:jc w:val="center"/>
        </w:trPr>
        <w:tc>
          <w:tcPr>
            <w:tcW w:w="215" w:type="pct"/>
            <w:vMerge/>
            <w:tcBorders>
              <w:top w:val="nil"/>
              <w:left w:val="single" w:sz="4" w:space="0" w:color="auto"/>
              <w:bottom w:val="single" w:sz="4" w:space="0" w:color="auto"/>
              <w:right w:val="single" w:sz="4" w:space="0" w:color="auto"/>
            </w:tcBorders>
            <w:vAlign w:val="center"/>
            <w:hideMark/>
          </w:tcPr>
          <w:p w:rsidR="0088522F" w:rsidRDefault="0088522F">
            <w:pPr>
              <w:widowControl/>
              <w:spacing w:line="200" w:lineRule="exact"/>
              <w:jc w:val="center"/>
              <w:rPr>
                <w:rFonts w:ascii="仿宋" w:eastAsia="仿宋" w:hAnsi="仿宋" w:cs="Times New Roman"/>
                <w:kern w:val="0"/>
                <w:sz w:val="20"/>
                <w:szCs w:val="20"/>
              </w:rPr>
            </w:pPr>
          </w:p>
        </w:tc>
        <w:tc>
          <w:tcPr>
            <w:tcW w:w="333" w:type="pct"/>
            <w:vMerge/>
            <w:tcBorders>
              <w:top w:val="single" w:sz="4" w:space="0" w:color="auto"/>
              <w:left w:val="single" w:sz="4" w:space="0" w:color="auto"/>
              <w:bottom w:val="single" w:sz="4" w:space="0" w:color="auto"/>
              <w:right w:val="single" w:sz="4" w:space="0" w:color="auto"/>
            </w:tcBorders>
            <w:vAlign w:val="center"/>
            <w:hideMark/>
          </w:tcPr>
          <w:p w:rsidR="006964D2" w:rsidRDefault="006964D2" w:rsidP="00172F31">
            <w:pPr>
              <w:widowControl/>
              <w:spacing w:line="200" w:lineRule="exact"/>
              <w:jc w:val="center"/>
              <w:rPr>
                <w:rFonts w:ascii="仿宋" w:eastAsia="仿宋" w:hAnsi="仿宋" w:cs="Times New Roman"/>
                <w:kern w:val="0"/>
                <w:sz w:val="20"/>
                <w:szCs w:val="20"/>
              </w:rPr>
            </w:pPr>
          </w:p>
        </w:tc>
        <w:tc>
          <w:tcPr>
            <w:tcW w:w="283" w:type="pct"/>
            <w:tcBorders>
              <w:top w:val="nil"/>
              <w:left w:val="single" w:sz="4" w:space="0" w:color="auto"/>
              <w:bottom w:val="single" w:sz="4" w:space="0" w:color="000000"/>
              <w:right w:val="single" w:sz="4" w:space="0" w:color="auto"/>
            </w:tcBorders>
            <w:vAlign w:val="center"/>
            <w:hideMark/>
          </w:tcPr>
          <w:p w:rsidR="006964D2" w:rsidRDefault="00142FD7" w:rsidP="00172F31">
            <w:pPr>
              <w:spacing w:line="20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输水设施破坏</w:t>
            </w:r>
          </w:p>
        </w:tc>
        <w:tc>
          <w:tcPr>
            <w:tcW w:w="4169" w:type="pct"/>
            <w:tcBorders>
              <w:top w:val="nil"/>
              <w:left w:val="single" w:sz="4" w:space="0" w:color="auto"/>
              <w:bottom w:val="single" w:sz="4" w:space="0" w:color="auto"/>
              <w:right w:val="single" w:sz="4" w:space="0" w:color="auto"/>
            </w:tcBorders>
            <w:vAlign w:val="center"/>
            <w:hideMark/>
          </w:tcPr>
          <w:p w:rsidR="00142FD7" w:rsidRPr="00C45163" w:rsidRDefault="00142FD7" w:rsidP="00C57C49">
            <w:pPr>
              <w:spacing w:line="200" w:lineRule="exact"/>
              <w:rPr>
                <w:rFonts w:ascii="仿宋" w:eastAsia="仿宋" w:hAnsi="仿宋" w:cs="Times New Roman"/>
                <w:kern w:val="0"/>
                <w:sz w:val="20"/>
                <w:szCs w:val="20"/>
              </w:rPr>
            </w:pPr>
            <w:r w:rsidRPr="00C45163">
              <w:rPr>
                <w:rFonts w:ascii="仿宋" w:eastAsia="仿宋" w:hAnsi="仿宋" w:cs="Times New Roman" w:hint="eastAsia"/>
                <w:kern w:val="0"/>
                <w:sz w:val="20"/>
                <w:szCs w:val="20"/>
              </w:rPr>
              <w:t>1）一般冬季不结冰。极端气候条件，分水口门前可能出现流冰堆积，形成局部冰盖。</w:t>
            </w:r>
          </w:p>
          <w:p w:rsidR="00142FD7" w:rsidRPr="00C45163" w:rsidRDefault="00142FD7">
            <w:pPr>
              <w:spacing w:line="200" w:lineRule="exact"/>
              <w:rPr>
                <w:rFonts w:ascii="仿宋" w:eastAsia="仿宋" w:hAnsi="仿宋" w:cs="Times New Roman"/>
                <w:kern w:val="0"/>
                <w:sz w:val="20"/>
                <w:szCs w:val="20"/>
              </w:rPr>
            </w:pPr>
            <w:r w:rsidRPr="00C45163">
              <w:rPr>
                <w:rFonts w:ascii="仿宋" w:eastAsia="仿宋" w:hAnsi="仿宋" w:cs="Times New Roman" w:hint="eastAsia"/>
                <w:kern w:val="0"/>
                <w:sz w:val="20"/>
                <w:szCs w:val="20"/>
              </w:rPr>
              <w:t>2）极端气候结冰时，（1）指定冰情观测人员增加对分水口冰情观测；（2）避免</w:t>
            </w:r>
            <w:r w:rsidR="00E06F94">
              <w:rPr>
                <w:rFonts w:ascii="仿宋" w:eastAsia="仿宋" w:hAnsi="仿宋" w:cs="Times New Roman" w:hint="eastAsia"/>
                <w:kern w:val="0"/>
                <w:sz w:val="20"/>
                <w:szCs w:val="20"/>
              </w:rPr>
              <w:t>分水口</w:t>
            </w:r>
            <w:r w:rsidRPr="00C45163">
              <w:rPr>
                <w:rFonts w:ascii="仿宋" w:eastAsia="仿宋" w:hAnsi="仿宋" w:cs="Times New Roman" w:hint="eastAsia"/>
                <w:kern w:val="0"/>
                <w:sz w:val="20"/>
                <w:szCs w:val="20"/>
              </w:rPr>
              <w:t xml:space="preserve">前堆积大量流冰，闸前冰盖厚度大约25cm以上时应采用人工方法，减少冰盖对闸门的荷载；（3）增加水情监测设施和防冰措施。 </w:t>
            </w:r>
          </w:p>
        </w:tc>
      </w:tr>
      <w:tr w:rsidR="00142FD7" w:rsidRPr="00C45163" w:rsidTr="00C57C49">
        <w:trPr>
          <w:cantSplit/>
          <w:trHeight w:val="20"/>
          <w:tblHeader/>
          <w:jc w:val="center"/>
        </w:trPr>
        <w:tc>
          <w:tcPr>
            <w:tcW w:w="215" w:type="pct"/>
            <w:vMerge w:val="restart"/>
            <w:tcBorders>
              <w:top w:val="nil"/>
              <w:left w:val="single" w:sz="4" w:space="0" w:color="auto"/>
              <w:bottom w:val="single" w:sz="4" w:space="0" w:color="auto"/>
              <w:right w:val="single" w:sz="4" w:space="0" w:color="auto"/>
            </w:tcBorders>
            <w:vAlign w:val="center"/>
            <w:hideMark/>
          </w:tcPr>
          <w:p w:rsidR="0088522F" w:rsidRDefault="00E06F94">
            <w:pPr>
              <w:spacing w:line="200" w:lineRule="exact"/>
              <w:jc w:val="center"/>
              <w:rPr>
                <w:rFonts w:ascii="仿宋" w:eastAsia="仿宋" w:hAnsi="仿宋" w:cs="Times New Roman"/>
                <w:kern w:val="0"/>
                <w:sz w:val="20"/>
                <w:szCs w:val="20"/>
              </w:rPr>
            </w:pPr>
            <w:r>
              <w:rPr>
                <w:rFonts w:ascii="仿宋" w:eastAsia="仿宋" w:hAnsi="仿宋" w:cs="Times New Roman"/>
                <w:kern w:val="0"/>
                <w:sz w:val="20"/>
                <w:szCs w:val="20"/>
              </w:rPr>
              <w:t>4</w:t>
            </w:r>
          </w:p>
        </w:tc>
        <w:tc>
          <w:tcPr>
            <w:tcW w:w="333" w:type="pct"/>
            <w:vMerge w:val="restart"/>
            <w:tcBorders>
              <w:top w:val="nil"/>
              <w:left w:val="single" w:sz="4" w:space="0" w:color="auto"/>
              <w:bottom w:val="single" w:sz="4" w:space="0" w:color="auto"/>
              <w:right w:val="single" w:sz="4" w:space="0" w:color="auto"/>
            </w:tcBorders>
            <w:vAlign w:val="center"/>
            <w:hideMark/>
          </w:tcPr>
          <w:p w:rsidR="006964D2" w:rsidRDefault="00E06F94" w:rsidP="00172F31">
            <w:pPr>
              <w:spacing w:line="20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退水闸</w:t>
            </w:r>
          </w:p>
        </w:tc>
        <w:tc>
          <w:tcPr>
            <w:tcW w:w="283" w:type="pct"/>
            <w:tcBorders>
              <w:top w:val="nil"/>
              <w:left w:val="single" w:sz="4" w:space="0" w:color="auto"/>
              <w:bottom w:val="single" w:sz="4" w:space="0" w:color="000000"/>
              <w:right w:val="single" w:sz="4" w:space="0" w:color="auto"/>
            </w:tcBorders>
            <w:vAlign w:val="center"/>
            <w:hideMark/>
          </w:tcPr>
          <w:p w:rsidR="006964D2" w:rsidRDefault="00142FD7" w:rsidP="00172F31">
            <w:pPr>
              <w:spacing w:line="20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设备适应性</w:t>
            </w:r>
          </w:p>
        </w:tc>
        <w:tc>
          <w:tcPr>
            <w:tcW w:w="4169" w:type="pct"/>
            <w:tcBorders>
              <w:top w:val="nil"/>
              <w:left w:val="single" w:sz="4" w:space="0" w:color="auto"/>
              <w:bottom w:val="single" w:sz="4" w:space="0" w:color="auto"/>
              <w:right w:val="single" w:sz="4" w:space="0" w:color="auto"/>
            </w:tcBorders>
            <w:vAlign w:val="center"/>
            <w:hideMark/>
          </w:tcPr>
          <w:p w:rsidR="00142FD7" w:rsidRPr="00C45163" w:rsidRDefault="00142FD7" w:rsidP="00C57C49">
            <w:pPr>
              <w:spacing w:line="200" w:lineRule="exact"/>
              <w:rPr>
                <w:rFonts w:ascii="仿宋" w:eastAsia="仿宋" w:hAnsi="仿宋" w:cs="Times New Roman"/>
                <w:kern w:val="0"/>
                <w:sz w:val="20"/>
                <w:szCs w:val="20"/>
              </w:rPr>
            </w:pPr>
            <w:r w:rsidRPr="00C45163">
              <w:rPr>
                <w:rFonts w:ascii="仿宋" w:eastAsia="仿宋" w:hAnsi="仿宋" w:cs="Times New Roman" w:hint="eastAsia"/>
                <w:kern w:val="0"/>
                <w:sz w:val="20"/>
                <w:szCs w:val="20"/>
              </w:rPr>
              <w:t>1）设备适应性危害：一般冬季不结冰。极端气候结冰时，退水闸冻胀无法正常操作。</w:t>
            </w:r>
          </w:p>
          <w:p w:rsidR="00142FD7" w:rsidRPr="00C45163" w:rsidRDefault="00142FD7">
            <w:pPr>
              <w:spacing w:line="200" w:lineRule="exact"/>
              <w:rPr>
                <w:rFonts w:ascii="仿宋" w:eastAsia="仿宋" w:hAnsi="仿宋" w:cs="Times New Roman"/>
                <w:kern w:val="0"/>
                <w:sz w:val="20"/>
                <w:szCs w:val="20"/>
              </w:rPr>
            </w:pPr>
            <w:r w:rsidRPr="00C45163">
              <w:rPr>
                <w:rFonts w:ascii="仿宋" w:eastAsia="仿宋" w:hAnsi="仿宋" w:cs="Times New Roman" w:hint="eastAsia"/>
                <w:kern w:val="0"/>
                <w:sz w:val="20"/>
                <w:szCs w:val="20"/>
              </w:rPr>
              <w:t>2）极端气候结冰时，（1）现场闸站值班人员按时对退水闸设备运行观测；（2）在必要时，工程科在闸前应急布置扰冰、加热等措施，防止闸门冻胀无法开启；（3）退水闸无法正常开启时，及时上报上级部门，联系退水闸维护单位，积极联系融冰热水；（</w:t>
            </w:r>
            <w:r w:rsidR="00A94D05">
              <w:rPr>
                <w:rFonts w:ascii="仿宋" w:eastAsia="仿宋" w:hAnsi="仿宋" w:cs="Times New Roman"/>
                <w:kern w:val="0"/>
                <w:sz w:val="20"/>
                <w:szCs w:val="20"/>
              </w:rPr>
              <w:t>4</w:t>
            </w:r>
            <w:r w:rsidRPr="00C45163">
              <w:rPr>
                <w:rFonts w:ascii="仿宋" w:eastAsia="仿宋" w:hAnsi="仿宋" w:cs="Times New Roman" w:hint="eastAsia"/>
                <w:kern w:val="0"/>
                <w:sz w:val="20"/>
                <w:szCs w:val="20"/>
              </w:rPr>
              <w:t>）</w:t>
            </w:r>
            <w:r w:rsidR="00B862C1">
              <w:rPr>
                <w:rFonts w:ascii="仿宋" w:eastAsia="仿宋" w:hAnsi="仿宋" w:cs="Times New Roman" w:hint="eastAsia"/>
                <w:kern w:val="0"/>
                <w:sz w:val="20"/>
                <w:szCs w:val="20"/>
              </w:rPr>
              <w:t>冬季</w:t>
            </w:r>
            <w:r w:rsidRPr="00C45163">
              <w:rPr>
                <w:rFonts w:ascii="仿宋" w:eastAsia="仿宋" w:hAnsi="仿宋" w:cs="Times New Roman" w:hint="eastAsia"/>
                <w:kern w:val="0"/>
                <w:sz w:val="20"/>
                <w:szCs w:val="20"/>
              </w:rPr>
              <w:t>结束后，调度科应组织设备供应单位对设备进行全面检查，对受损设备及时修复更换。</w:t>
            </w:r>
          </w:p>
        </w:tc>
      </w:tr>
      <w:tr w:rsidR="00142FD7" w:rsidRPr="00C45163" w:rsidTr="00C57C49">
        <w:trPr>
          <w:cantSplit/>
          <w:trHeight w:val="20"/>
          <w:tblHeader/>
          <w:jc w:val="center"/>
        </w:trPr>
        <w:tc>
          <w:tcPr>
            <w:tcW w:w="215" w:type="pct"/>
            <w:vMerge/>
            <w:tcBorders>
              <w:top w:val="nil"/>
              <w:left w:val="single" w:sz="4" w:space="0" w:color="auto"/>
              <w:bottom w:val="single" w:sz="4" w:space="0" w:color="auto"/>
              <w:right w:val="single" w:sz="4" w:space="0" w:color="auto"/>
            </w:tcBorders>
            <w:vAlign w:val="center"/>
            <w:hideMark/>
          </w:tcPr>
          <w:p w:rsidR="0088522F" w:rsidRDefault="0088522F">
            <w:pPr>
              <w:widowControl/>
              <w:spacing w:line="200" w:lineRule="exact"/>
              <w:jc w:val="center"/>
              <w:rPr>
                <w:rFonts w:ascii="仿宋" w:eastAsia="仿宋" w:hAnsi="仿宋" w:cs="Times New Roman"/>
                <w:kern w:val="0"/>
                <w:sz w:val="20"/>
                <w:szCs w:val="20"/>
              </w:rPr>
            </w:pPr>
          </w:p>
        </w:tc>
        <w:tc>
          <w:tcPr>
            <w:tcW w:w="333" w:type="pct"/>
            <w:vMerge/>
            <w:tcBorders>
              <w:top w:val="nil"/>
              <w:left w:val="single" w:sz="4" w:space="0" w:color="auto"/>
              <w:bottom w:val="single" w:sz="4" w:space="0" w:color="auto"/>
              <w:right w:val="single" w:sz="4" w:space="0" w:color="auto"/>
            </w:tcBorders>
            <w:vAlign w:val="center"/>
            <w:hideMark/>
          </w:tcPr>
          <w:p w:rsidR="006964D2" w:rsidRDefault="006964D2" w:rsidP="00172F31">
            <w:pPr>
              <w:widowControl/>
              <w:spacing w:line="200" w:lineRule="exact"/>
              <w:jc w:val="center"/>
              <w:rPr>
                <w:rFonts w:ascii="仿宋" w:eastAsia="仿宋" w:hAnsi="仿宋" w:cs="Times New Roman"/>
                <w:kern w:val="0"/>
                <w:sz w:val="20"/>
                <w:szCs w:val="20"/>
              </w:rPr>
            </w:pPr>
          </w:p>
        </w:tc>
        <w:tc>
          <w:tcPr>
            <w:tcW w:w="283" w:type="pct"/>
            <w:tcBorders>
              <w:top w:val="nil"/>
              <w:left w:val="single" w:sz="4" w:space="0" w:color="auto"/>
              <w:bottom w:val="single" w:sz="4" w:space="0" w:color="000000"/>
              <w:right w:val="single" w:sz="4" w:space="0" w:color="auto"/>
            </w:tcBorders>
            <w:vAlign w:val="center"/>
            <w:hideMark/>
          </w:tcPr>
          <w:p w:rsidR="006964D2" w:rsidRDefault="00142FD7" w:rsidP="00172F31">
            <w:pPr>
              <w:spacing w:line="20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输水设施破坏</w:t>
            </w:r>
          </w:p>
        </w:tc>
        <w:tc>
          <w:tcPr>
            <w:tcW w:w="4169" w:type="pct"/>
            <w:tcBorders>
              <w:top w:val="nil"/>
              <w:left w:val="single" w:sz="4" w:space="0" w:color="auto"/>
              <w:bottom w:val="single" w:sz="4" w:space="0" w:color="auto"/>
              <w:right w:val="single" w:sz="4" w:space="0" w:color="auto"/>
            </w:tcBorders>
            <w:vAlign w:val="center"/>
            <w:hideMark/>
          </w:tcPr>
          <w:p w:rsidR="00142FD7" w:rsidRPr="00C45163" w:rsidRDefault="00142FD7" w:rsidP="00C57C49">
            <w:pPr>
              <w:spacing w:line="200" w:lineRule="exact"/>
              <w:rPr>
                <w:rFonts w:ascii="仿宋" w:eastAsia="仿宋" w:hAnsi="仿宋" w:cs="Times New Roman"/>
                <w:kern w:val="0"/>
                <w:sz w:val="20"/>
                <w:szCs w:val="20"/>
              </w:rPr>
            </w:pPr>
            <w:r w:rsidRPr="00C45163">
              <w:rPr>
                <w:rFonts w:ascii="仿宋" w:eastAsia="仿宋" w:hAnsi="仿宋" w:cs="Times New Roman" w:hint="eastAsia"/>
                <w:kern w:val="0"/>
                <w:sz w:val="20"/>
                <w:szCs w:val="20"/>
              </w:rPr>
              <w:t>1）一般冬季不结冰。极端气候条件，退</w:t>
            </w:r>
            <w:r w:rsidR="00E06F94">
              <w:rPr>
                <w:rFonts w:ascii="仿宋" w:eastAsia="仿宋" w:hAnsi="仿宋" w:cs="Times New Roman" w:hint="eastAsia"/>
                <w:kern w:val="0"/>
                <w:sz w:val="20"/>
                <w:szCs w:val="20"/>
              </w:rPr>
              <w:t>水闸</w:t>
            </w:r>
            <w:r w:rsidRPr="00C45163">
              <w:rPr>
                <w:rFonts w:ascii="仿宋" w:eastAsia="仿宋" w:hAnsi="仿宋" w:cs="Times New Roman" w:hint="eastAsia"/>
                <w:kern w:val="0"/>
                <w:sz w:val="20"/>
                <w:szCs w:val="20"/>
              </w:rPr>
              <w:t>前可能出现流冰堆积，形成局部冰盖。</w:t>
            </w:r>
          </w:p>
          <w:p w:rsidR="00142FD7" w:rsidRPr="00C45163" w:rsidRDefault="00142FD7" w:rsidP="00C57C49">
            <w:pPr>
              <w:spacing w:line="200" w:lineRule="exact"/>
              <w:rPr>
                <w:rFonts w:ascii="仿宋" w:eastAsia="仿宋" w:hAnsi="仿宋" w:cs="Times New Roman"/>
                <w:kern w:val="0"/>
                <w:sz w:val="20"/>
                <w:szCs w:val="20"/>
              </w:rPr>
            </w:pPr>
            <w:r w:rsidRPr="00C45163">
              <w:rPr>
                <w:rFonts w:ascii="仿宋" w:eastAsia="仿宋" w:hAnsi="仿宋" w:cs="Times New Roman" w:hint="eastAsia"/>
                <w:kern w:val="0"/>
                <w:sz w:val="20"/>
                <w:szCs w:val="20"/>
              </w:rPr>
              <w:t>2）极端气候结冰时，（1）指定冰情观测人员增加对</w:t>
            </w:r>
            <w:r w:rsidR="00E06F94">
              <w:rPr>
                <w:rFonts w:ascii="仿宋" w:eastAsia="仿宋" w:hAnsi="仿宋" w:cs="Times New Roman" w:hint="eastAsia"/>
                <w:kern w:val="0"/>
                <w:sz w:val="20"/>
                <w:szCs w:val="20"/>
              </w:rPr>
              <w:t>退水闸</w:t>
            </w:r>
            <w:r w:rsidRPr="00C45163">
              <w:rPr>
                <w:rFonts w:ascii="仿宋" w:eastAsia="仿宋" w:hAnsi="仿宋" w:cs="Times New Roman" w:hint="eastAsia"/>
                <w:kern w:val="0"/>
                <w:sz w:val="20"/>
                <w:szCs w:val="20"/>
              </w:rPr>
              <w:t>冰情观测；（2）避免闸前堆积大量流冰，闸前冰盖厚度大约25cm以上时应采用人工方法，减少冰盖对闸门的荷载；（3）增加水情监测设施和防冰措施。</w:t>
            </w:r>
          </w:p>
        </w:tc>
      </w:tr>
      <w:tr w:rsidR="00C57C49" w:rsidRPr="00C45163" w:rsidTr="00C57C49">
        <w:trPr>
          <w:cantSplit/>
          <w:trHeight w:val="20"/>
          <w:tblHeader/>
          <w:jc w:val="center"/>
        </w:trPr>
        <w:tc>
          <w:tcPr>
            <w:tcW w:w="215" w:type="pct"/>
            <w:vMerge w:val="restart"/>
            <w:tcBorders>
              <w:top w:val="nil"/>
              <w:left w:val="single" w:sz="4" w:space="0" w:color="auto"/>
              <w:right w:val="single" w:sz="4" w:space="0" w:color="auto"/>
            </w:tcBorders>
            <w:vAlign w:val="center"/>
            <w:hideMark/>
          </w:tcPr>
          <w:p w:rsidR="0088522F" w:rsidRDefault="00E06F94">
            <w:pPr>
              <w:spacing w:line="200" w:lineRule="exact"/>
              <w:jc w:val="center"/>
              <w:rPr>
                <w:rFonts w:ascii="仿宋" w:eastAsia="仿宋" w:hAnsi="仿宋" w:cs="Times New Roman"/>
                <w:kern w:val="0"/>
                <w:sz w:val="20"/>
                <w:szCs w:val="20"/>
              </w:rPr>
            </w:pPr>
            <w:r>
              <w:rPr>
                <w:rFonts w:ascii="仿宋" w:eastAsia="仿宋" w:hAnsi="仿宋" w:cs="Times New Roman"/>
                <w:kern w:val="0"/>
                <w:sz w:val="20"/>
                <w:szCs w:val="20"/>
              </w:rPr>
              <w:t>5</w:t>
            </w:r>
          </w:p>
        </w:tc>
        <w:tc>
          <w:tcPr>
            <w:tcW w:w="333" w:type="pct"/>
            <w:vMerge w:val="restart"/>
            <w:tcBorders>
              <w:top w:val="single" w:sz="4" w:space="0" w:color="auto"/>
              <w:left w:val="single" w:sz="4" w:space="0" w:color="auto"/>
              <w:bottom w:val="single" w:sz="4" w:space="0" w:color="auto"/>
              <w:right w:val="single" w:sz="4" w:space="0" w:color="auto"/>
            </w:tcBorders>
            <w:vAlign w:val="center"/>
            <w:hideMark/>
          </w:tcPr>
          <w:p w:rsidR="006964D2" w:rsidRDefault="00C57C49" w:rsidP="00172F31">
            <w:pPr>
              <w:spacing w:line="20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渡槽</w:t>
            </w:r>
          </w:p>
        </w:tc>
        <w:tc>
          <w:tcPr>
            <w:tcW w:w="283" w:type="pct"/>
            <w:tcBorders>
              <w:top w:val="single" w:sz="4" w:space="0" w:color="auto"/>
              <w:left w:val="single" w:sz="4" w:space="0" w:color="auto"/>
              <w:bottom w:val="single" w:sz="4" w:space="0" w:color="auto"/>
              <w:right w:val="single" w:sz="4" w:space="0" w:color="auto"/>
            </w:tcBorders>
            <w:vAlign w:val="center"/>
            <w:hideMark/>
          </w:tcPr>
          <w:p w:rsidR="006964D2" w:rsidRDefault="00C57C49" w:rsidP="00172F31">
            <w:pPr>
              <w:spacing w:line="20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设备适应性</w:t>
            </w:r>
          </w:p>
        </w:tc>
        <w:tc>
          <w:tcPr>
            <w:tcW w:w="4169" w:type="pct"/>
            <w:tcBorders>
              <w:top w:val="single" w:sz="4" w:space="0" w:color="auto"/>
              <w:left w:val="single" w:sz="4" w:space="0" w:color="auto"/>
              <w:bottom w:val="single" w:sz="4" w:space="0" w:color="auto"/>
              <w:right w:val="single" w:sz="4" w:space="0" w:color="auto"/>
            </w:tcBorders>
            <w:vAlign w:val="center"/>
            <w:hideMark/>
          </w:tcPr>
          <w:p w:rsidR="004A5E08" w:rsidRPr="004A5E08" w:rsidRDefault="004A5E08" w:rsidP="004A5E08">
            <w:pPr>
              <w:spacing w:line="200" w:lineRule="exact"/>
              <w:rPr>
                <w:rFonts w:ascii="仿宋" w:eastAsia="仿宋" w:hAnsi="仿宋" w:cs="Times New Roman"/>
                <w:kern w:val="0"/>
                <w:sz w:val="20"/>
                <w:szCs w:val="20"/>
              </w:rPr>
            </w:pPr>
            <w:r w:rsidRPr="004A5E08">
              <w:rPr>
                <w:rFonts w:ascii="仿宋" w:eastAsia="仿宋" w:hAnsi="仿宋" w:cs="Times New Roman" w:hint="eastAsia"/>
                <w:kern w:val="0"/>
                <w:sz w:val="20"/>
                <w:szCs w:val="20"/>
              </w:rPr>
              <w:t>1）一般冬季不结冰，不影响设备适应性，极端气候结冰时，闸控系统、水情测量系统精度降低。</w:t>
            </w:r>
          </w:p>
          <w:p w:rsidR="00C57C49" w:rsidRPr="00C45163" w:rsidRDefault="004A5E08" w:rsidP="00FE31BB">
            <w:pPr>
              <w:pStyle w:val="affffff5"/>
              <w:spacing w:line="200" w:lineRule="exact"/>
              <w:ind w:firstLineChars="0" w:firstLine="0"/>
              <w:jc w:val="both"/>
              <w:rPr>
                <w:rFonts w:ascii="仿宋" w:eastAsia="仿宋" w:hAnsi="仿宋" w:cs="Times New Roman"/>
                <w:kern w:val="2"/>
                <w:sz w:val="20"/>
                <w:szCs w:val="20"/>
              </w:rPr>
            </w:pPr>
            <w:r w:rsidRPr="004A5E08">
              <w:rPr>
                <w:rFonts w:ascii="仿宋" w:eastAsia="仿宋" w:hAnsi="仿宋" w:cs="Times New Roman" w:hint="eastAsia"/>
                <w:sz w:val="20"/>
                <w:szCs w:val="20"/>
              </w:rPr>
              <w:t>2）极端气候出现结冰时，（1）现场闸站值班人员对设备运行按时观测；（2）工程科在渡槽进口布置应急拦冰索，防止流冰撞击闸控系统，在闸室内布设融冰设施，防止闸门冻结失灵；（3）</w:t>
            </w:r>
            <w:r w:rsidR="00B862C1">
              <w:rPr>
                <w:rFonts w:ascii="仿宋" w:eastAsia="仿宋" w:hAnsi="仿宋" w:cs="Times New Roman" w:hint="eastAsia"/>
                <w:sz w:val="20"/>
                <w:szCs w:val="20"/>
              </w:rPr>
              <w:t>冬季</w:t>
            </w:r>
            <w:r w:rsidRPr="004A5E08">
              <w:rPr>
                <w:rFonts w:ascii="仿宋" w:eastAsia="仿宋" w:hAnsi="仿宋" w:cs="Times New Roman" w:hint="eastAsia"/>
                <w:sz w:val="20"/>
                <w:szCs w:val="20"/>
              </w:rPr>
              <w:t>结束后，组织设备供应单位对设备进行全面检查，对受损设备及时修复更换。</w:t>
            </w:r>
          </w:p>
        </w:tc>
      </w:tr>
      <w:tr w:rsidR="00C57C49" w:rsidRPr="00C45163" w:rsidTr="00C57C49">
        <w:trPr>
          <w:cantSplit/>
          <w:trHeight w:val="20"/>
          <w:tblHeader/>
          <w:jc w:val="center"/>
        </w:trPr>
        <w:tc>
          <w:tcPr>
            <w:tcW w:w="215" w:type="pct"/>
            <w:vMerge/>
            <w:tcBorders>
              <w:left w:val="single" w:sz="4" w:space="0" w:color="auto"/>
              <w:bottom w:val="single" w:sz="4" w:space="0" w:color="000000"/>
              <w:right w:val="single" w:sz="4" w:space="0" w:color="auto"/>
            </w:tcBorders>
            <w:vAlign w:val="center"/>
          </w:tcPr>
          <w:p w:rsidR="006964D2" w:rsidRDefault="006964D2" w:rsidP="00172F31">
            <w:pPr>
              <w:spacing w:line="200" w:lineRule="exact"/>
              <w:jc w:val="center"/>
              <w:rPr>
                <w:rFonts w:ascii="仿宋" w:eastAsia="仿宋" w:hAnsi="仿宋" w:cs="Times New Roman"/>
                <w:kern w:val="0"/>
                <w:sz w:val="20"/>
                <w:szCs w:val="20"/>
              </w:rPr>
            </w:pPr>
          </w:p>
        </w:tc>
        <w:tc>
          <w:tcPr>
            <w:tcW w:w="333" w:type="pct"/>
            <w:vMerge/>
            <w:tcBorders>
              <w:top w:val="single" w:sz="4" w:space="0" w:color="auto"/>
              <w:left w:val="single" w:sz="4" w:space="0" w:color="auto"/>
              <w:bottom w:val="single" w:sz="4" w:space="0" w:color="auto"/>
              <w:right w:val="single" w:sz="4" w:space="0" w:color="auto"/>
            </w:tcBorders>
            <w:vAlign w:val="center"/>
            <w:hideMark/>
          </w:tcPr>
          <w:p w:rsidR="006964D2" w:rsidRDefault="006964D2" w:rsidP="00172F31">
            <w:pPr>
              <w:widowControl/>
              <w:spacing w:line="200" w:lineRule="exact"/>
              <w:jc w:val="center"/>
              <w:rPr>
                <w:rFonts w:ascii="仿宋" w:eastAsia="仿宋" w:hAnsi="仿宋" w:cs="Times New Roman"/>
                <w:kern w:val="0"/>
                <w:sz w:val="20"/>
                <w:szCs w:val="20"/>
              </w:rPr>
            </w:pPr>
          </w:p>
        </w:tc>
        <w:tc>
          <w:tcPr>
            <w:tcW w:w="283" w:type="pct"/>
            <w:tcBorders>
              <w:top w:val="single" w:sz="4" w:space="0" w:color="auto"/>
              <w:left w:val="single" w:sz="4" w:space="0" w:color="auto"/>
              <w:bottom w:val="single" w:sz="4" w:space="0" w:color="auto"/>
              <w:right w:val="single" w:sz="4" w:space="0" w:color="auto"/>
            </w:tcBorders>
            <w:vAlign w:val="center"/>
            <w:hideMark/>
          </w:tcPr>
          <w:p w:rsidR="006964D2" w:rsidRDefault="00C57C49" w:rsidP="00172F31">
            <w:pPr>
              <w:spacing w:line="20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输水设施破坏</w:t>
            </w:r>
          </w:p>
        </w:tc>
        <w:tc>
          <w:tcPr>
            <w:tcW w:w="4169" w:type="pct"/>
            <w:tcBorders>
              <w:top w:val="single" w:sz="4" w:space="0" w:color="auto"/>
              <w:left w:val="single" w:sz="4" w:space="0" w:color="auto"/>
              <w:bottom w:val="single" w:sz="4" w:space="0" w:color="auto"/>
              <w:right w:val="single" w:sz="4" w:space="0" w:color="auto"/>
            </w:tcBorders>
            <w:vAlign w:val="center"/>
            <w:hideMark/>
          </w:tcPr>
          <w:p w:rsidR="00C57C49" w:rsidRPr="00C45163" w:rsidRDefault="00C57C49" w:rsidP="00C57C49">
            <w:pPr>
              <w:spacing w:line="200" w:lineRule="exact"/>
              <w:rPr>
                <w:rFonts w:ascii="仿宋" w:eastAsia="仿宋" w:hAnsi="仿宋" w:cs="Times New Roman"/>
                <w:kern w:val="0"/>
                <w:sz w:val="20"/>
                <w:szCs w:val="20"/>
              </w:rPr>
            </w:pPr>
            <w:r w:rsidRPr="00C45163">
              <w:rPr>
                <w:rFonts w:ascii="仿宋" w:eastAsia="仿宋" w:hAnsi="仿宋" w:cs="Times New Roman" w:hint="eastAsia"/>
                <w:kern w:val="0"/>
                <w:sz w:val="20"/>
                <w:szCs w:val="20"/>
              </w:rPr>
              <w:t>该管理处主要渡槽包括：刁河渡槽、湍河渡槽、严陵河渡槽等。</w:t>
            </w:r>
          </w:p>
          <w:p w:rsidR="00C57C49" w:rsidRPr="00C45163" w:rsidRDefault="00C57C49" w:rsidP="00C57C49">
            <w:pPr>
              <w:spacing w:line="200" w:lineRule="exact"/>
              <w:rPr>
                <w:rFonts w:ascii="仿宋" w:eastAsia="仿宋" w:hAnsi="仿宋" w:cs="Times New Roman"/>
                <w:kern w:val="0"/>
                <w:sz w:val="20"/>
                <w:szCs w:val="20"/>
              </w:rPr>
            </w:pPr>
            <w:r w:rsidRPr="00C45163">
              <w:rPr>
                <w:rFonts w:ascii="仿宋" w:eastAsia="仿宋" w:hAnsi="仿宋" w:cs="Times New Roman" w:hint="eastAsia"/>
                <w:kern w:val="0"/>
                <w:sz w:val="20"/>
                <w:szCs w:val="20"/>
              </w:rPr>
              <w:t>1）一般冬季不结冰。极端气候条件，结冰可能</w:t>
            </w:r>
            <w:r w:rsidR="00E06F94">
              <w:rPr>
                <w:rFonts w:ascii="仿宋" w:eastAsia="仿宋" w:hAnsi="仿宋" w:cs="Times New Roman" w:hint="eastAsia"/>
                <w:kern w:val="0"/>
                <w:sz w:val="20"/>
                <w:szCs w:val="20"/>
              </w:rPr>
              <w:t>造成</w:t>
            </w:r>
            <w:r w:rsidR="00E06F94">
              <w:rPr>
                <w:rFonts w:ascii="仿宋" w:eastAsia="仿宋" w:hAnsi="仿宋" w:cs="Times New Roman"/>
                <w:kern w:val="0"/>
                <w:sz w:val="20"/>
                <w:szCs w:val="20"/>
              </w:rPr>
              <w:t>渡槽</w:t>
            </w:r>
            <w:r w:rsidRPr="00C45163">
              <w:rPr>
                <w:rFonts w:ascii="仿宋" w:eastAsia="仿宋" w:hAnsi="仿宋" w:cs="Times New Roman" w:hint="eastAsia"/>
                <w:kern w:val="0"/>
                <w:sz w:val="20"/>
                <w:szCs w:val="20"/>
              </w:rPr>
              <w:t>附属结构破坏。</w:t>
            </w:r>
          </w:p>
          <w:p w:rsidR="00C57C49" w:rsidRPr="00C45163" w:rsidRDefault="00C57C49">
            <w:pPr>
              <w:pStyle w:val="affffff5"/>
              <w:spacing w:line="200" w:lineRule="exact"/>
              <w:ind w:firstLineChars="0" w:firstLine="0"/>
              <w:jc w:val="both"/>
              <w:rPr>
                <w:rFonts w:ascii="仿宋" w:eastAsia="仿宋" w:hAnsi="仿宋" w:cs="Times New Roman"/>
                <w:kern w:val="2"/>
                <w:sz w:val="20"/>
                <w:szCs w:val="20"/>
              </w:rPr>
            </w:pPr>
            <w:r w:rsidRPr="00C45163">
              <w:rPr>
                <w:rFonts w:ascii="仿宋" w:eastAsia="仿宋" w:hAnsi="仿宋" w:cs="Times New Roman" w:hint="eastAsia"/>
                <w:kern w:val="2"/>
                <w:sz w:val="20"/>
                <w:szCs w:val="20"/>
              </w:rPr>
              <w:t>2）极端气候结冰时，（1）提高渡槽进口、出口工作闸门、检修闸门巡视；（2）确保金结设备防冻措施：扰冰和加热等措施正常工作；（</w:t>
            </w:r>
            <w:r w:rsidR="00A94D05">
              <w:rPr>
                <w:rFonts w:ascii="仿宋" w:eastAsia="仿宋" w:hAnsi="仿宋" w:cs="Times New Roman"/>
                <w:kern w:val="2"/>
                <w:sz w:val="20"/>
                <w:szCs w:val="20"/>
              </w:rPr>
              <w:t>3</w:t>
            </w:r>
            <w:r w:rsidRPr="00C45163">
              <w:rPr>
                <w:rFonts w:ascii="仿宋" w:eastAsia="仿宋" w:hAnsi="仿宋" w:cs="Times New Roman" w:hint="eastAsia"/>
                <w:kern w:val="2"/>
                <w:sz w:val="20"/>
                <w:szCs w:val="20"/>
              </w:rPr>
              <w:t>）设备故障时，应及时上报，积极联系厂家现场查勘维修，做好应急融冰、捞冰的准备。通知受水部门；（4）</w:t>
            </w:r>
            <w:r w:rsidR="00B862C1">
              <w:rPr>
                <w:rFonts w:ascii="仿宋" w:eastAsia="仿宋" w:hAnsi="仿宋" w:cs="Times New Roman" w:hint="eastAsia"/>
                <w:kern w:val="2"/>
                <w:sz w:val="20"/>
                <w:szCs w:val="20"/>
              </w:rPr>
              <w:t>冬季</w:t>
            </w:r>
            <w:r w:rsidRPr="00C45163">
              <w:rPr>
                <w:rFonts w:ascii="仿宋" w:eastAsia="仿宋" w:hAnsi="仿宋" w:cs="Times New Roman" w:hint="eastAsia"/>
                <w:kern w:val="2"/>
                <w:sz w:val="20"/>
                <w:szCs w:val="20"/>
              </w:rPr>
              <w:t>结束后，调度科应组织设备供应单位对设备进行全面检查，对受损设备及时修复更换。</w:t>
            </w:r>
          </w:p>
        </w:tc>
      </w:tr>
    </w:tbl>
    <w:p w:rsidR="00142FD7" w:rsidRPr="00C45163" w:rsidRDefault="00142FD7" w:rsidP="00142FD7">
      <w:pPr>
        <w:pStyle w:val="10"/>
        <w:spacing w:after="0"/>
        <w:ind w:firstLineChars="41" w:firstLine="98"/>
        <w:outlineLvl w:val="2"/>
        <w:rPr>
          <w:rFonts w:ascii="Times New Roman" w:hAnsi="Times New Roman" w:cs="Times New Roman"/>
        </w:rPr>
      </w:pPr>
      <w:r w:rsidRPr="00C45163">
        <w:rPr>
          <w:rFonts w:ascii="Times New Roman" w:hAnsi="Times New Roman" w:cs="Times New Roman"/>
          <w:szCs w:val="24"/>
        </w:rPr>
        <w:br w:type="column"/>
      </w:r>
      <w:r w:rsidRPr="00C45163">
        <w:rPr>
          <w:rFonts w:ascii="Times New Roman" w:hAnsi="Times New Roman" w:cs="Times New Roman"/>
        </w:rPr>
        <w:lastRenderedPageBreak/>
        <w:t xml:space="preserve">3.3.3 </w:t>
      </w:r>
      <w:r w:rsidRPr="00C45163">
        <w:rPr>
          <w:rFonts w:ascii="Times New Roman" w:hAnsi="Times New Roman" w:cs="Times New Roman"/>
        </w:rPr>
        <w:t>水质调度</w:t>
      </w:r>
    </w:p>
    <w:p w:rsidR="00142FD7" w:rsidRPr="00C45163" w:rsidRDefault="00142FD7" w:rsidP="00142FD7">
      <w:pPr>
        <w:pStyle w:val="10"/>
        <w:ind w:firstLineChars="0" w:firstLine="0"/>
        <w:jc w:val="center"/>
        <w:outlineLvl w:val="9"/>
        <w:rPr>
          <w:rFonts w:hAnsi="黑体" w:cs="Times New Roman"/>
        </w:rPr>
      </w:pPr>
      <w:r w:rsidRPr="00C45163">
        <w:rPr>
          <w:rFonts w:hAnsi="黑体" w:cs="Times New Roman"/>
        </w:rPr>
        <w:t>表3.3</w:t>
      </w:r>
      <w:r w:rsidRPr="00C45163">
        <w:rPr>
          <w:rFonts w:hAnsi="黑体" w:cs="Times New Roman" w:hint="eastAsia"/>
        </w:rPr>
        <w:t xml:space="preserve">-7  </w:t>
      </w:r>
      <w:r w:rsidRPr="00C45163">
        <w:rPr>
          <w:rFonts w:hAnsi="黑体" w:cs="Times New Roman"/>
        </w:rPr>
        <w:t>水质风险事件及风险因子一览表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8"/>
        <w:gridCol w:w="1720"/>
        <w:gridCol w:w="1632"/>
        <w:gridCol w:w="2480"/>
        <w:gridCol w:w="2477"/>
        <w:gridCol w:w="2770"/>
        <w:gridCol w:w="2411"/>
      </w:tblGrid>
      <w:tr w:rsidR="00142FD7" w:rsidRPr="00C45163" w:rsidTr="00172F31">
        <w:trPr>
          <w:cantSplit/>
          <w:trHeight w:val="20"/>
          <w:tblHeader/>
          <w:jc w:val="center"/>
        </w:trPr>
        <w:tc>
          <w:tcPr>
            <w:tcW w:w="256" w:type="pct"/>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序号</w:t>
            </w:r>
          </w:p>
        </w:tc>
        <w:tc>
          <w:tcPr>
            <w:tcW w:w="605" w:type="pct"/>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起始桩号</w:t>
            </w:r>
          </w:p>
        </w:tc>
        <w:tc>
          <w:tcPr>
            <w:tcW w:w="574" w:type="pct"/>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截止桩号</w:t>
            </w:r>
          </w:p>
        </w:tc>
        <w:tc>
          <w:tcPr>
            <w:tcW w:w="872" w:type="pct"/>
            <w:tcBorders>
              <w:top w:val="single" w:sz="4" w:space="0" w:color="auto"/>
              <w:left w:val="single" w:sz="4" w:space="0" w:color="auto"/>
              <w:bottom w:val="single" w:sz="4" w:space="0" w:color="auto"/>
              <w:right w:val="single" w:sz="4" w:space="0" w:color="auto"/>
            </w:tcBorders>
            <w:vAlign w:val="center"/>
          </w:tcPr>
          <w:p w:rsidR="00142FD7" w:rsidRPr="00C45163" w:rsidRDefault="00142FD7"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风险量值</w:t>
            </w:r>
          </w:p>
        </w:tc>
        <w:tc>
          <w:tcPr>
            <w:tcW w:w="871" w:type="pct"/>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风险事件</w:t>
            </w:r>
          </w:p>
        </w:tc>
        <w:tc>
          <w:tcPr>
            <w:tcW w:w="974" w:type="pct"/>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风险因子（按可能性排序）</w:t>
            </w:r>
          </w:p>
        </w:tc>
        <w:tc>
          <w:tcPr>
            <w:tcW w:w="848" w:type="pct"/>
            <w:tcBorders>
              <w:top w:val="single" w:sz="4" w:space="0" w:color="auto"/>
              <w:left w:val="single" w:sz="4" w:space="0" w:color="auto"/>
              <w:bottom w:val="single" w:sz="4" w:space="0" w:color="auto"/>
              <w:right w:val="single" w:sz="4" w:space="0" w:color="auto"/>
            </w:tcBorders>
            <w:vAlign w:val="center"/>
            <w:hideMark/>
          </w:tcPr>
          <w:p w:rsidR="00142FD7" w:rsidRPr="00C45163" w:rsidRDefault="00142FD7"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hint="eastAsia"/>
                <w:sz w:val="20"/>
                <w:szCs w:val="20"/>
              </w:rPr>
              <w:t>对应风险预防措施编号</w:t>
            </w:r>
          </w:p>
        </w:tc>
      </w:tr>
      <w:tr w:rsidR="00210AFA" w:rsidRPr="00C45163" w:rsidTr="00172F31">
        <w:trPr>
          <w:cantSplit/>
          <w:trHeight w:val="20"/>
          <w:tblHeader/>
          <w:jc w:val="center"/>
        </w:trPr>
        <w:tc>
          <w:tcPr>
            <w:tcW w:w="256" w:type="pct"/>
            <w:vMerge w:val="restart"/>
            <w:tcBorders>
              <w:top w:val="single" w:sz="4" w:space="0" w:color="auto"/>
              <w:left w:val="single" w:sz="4" w:space="0" w:color="auto"/>
              <w:right w:val="single" w:sz="4" w:space="0" w:color="auto"/>
            </w:tcBorders>
            <w:vAlign w:val="center"/>
            <w:hideMark/>
          </w:tcPr>
          <w:p w:rsidR="00BC193A" w:rsidRDefault="00210AFA" w:rsidP="00172F31">
            <w:pPr>
              <w:widowControl/>
              <w:spacing w:line="72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1</w:t>
            </w:r>
          </w:p>
          <w:p w:rsidR="00BC193A" w:rsidRDefault="00210AFA" w:rsidP="00172F31">
            <w:pPr>
              <w:widowControl/>
              <w:spacing w:line="72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2</w:t>
            </w:r>
          </w:p>
          <w:p w:rsidR="00BC193A" w:rsidRDefault="00210AFA" w:rsidP="00172F31">
            <w:pPr>
              <w:widowControl/>
              <w:spacing w:line="72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3</w:t>
            </w:r>
          </w:p>
          <w:p w:rsidR="00BC193A" w:rsidRDefault="00210AFA" w:rsidP="00172F31">
            <w:pPr>
              <w:widowControl/>
              <w:spacing w:line="72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4</w:t>
            </w:r>
          </w:p>
        </w:tc>
        <w:tc>
          <w:tcPr>
            <w:tcW w:w="605" w:type="pct"/>
            <w:vMerge w:val="restart"/>
            <w:tcBorders>
              <w:top w:val="single" w:sz="4" w:space="0" w:color="auto"/>
              <w:left w:val="single" w:sz="4" w:space="0" w:color="auto"/>
              <w:right w:val="single" w:sz="4" w:space="0" w:color="auto"/>
            </w:tcBorders>
            <w:vAlign w:val="center"/>
          </w:tcPr>
          <w:p w:rsidR="00BC193A" w:rsidRDefault="00210AFA" w:rsidP="00172F31">
            <w:pPr>
              <w:widowControl/>
              <w:spacing w:line="72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K0+300</w:t>
            </w:r>
          </w:p>
          <w:p w:rsidR="00BC193A" w:rsidRDefault="00210AFA" w:rsidP="00172F31">
            <w:pPr>
              <w:widowControl/>
              <w:spacing w:line="72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K14+620</w:t>
            </w:r>
          </w:p>
          <w:p w:rsidR="00BC193A" w:rsidRDefault="00210AFA" w:rsidP="00172F31">
            <w:pPr>
              <w:widowControl/>
              <w:spacing w:line="72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K36+444</w:t>
            </w:r>
          </w:p>
          <w:p w:rsidR="00BC193A" w:rsidRDefault="00210AFA" w:rsidP="00172F31">
            <w:pPr>
              <w:widowControl/>
              <w:spacing w:line="72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K48+781</w:t>
            </w:r>
          </w:p>
        </w:tc>
        <w:tc>
          <w:tcPr>
            <w:tcW w:w="574" w:type="pct"/>
            <w:vMerge w:val="restart"/>
            <w:tcBorders>
              <w:top w:val="single" w:sz="4" w:space="0" w:color="auto"/>
              <w:left w:val="single" w:sz="4" w:space="0" w:color="auto"/>
              <w:right w:val="single" w:sz="4" w:space="0" w:color="auto"/>
            </w:tcBorders>
            <w:vAlign w:val="center"/>
          </w:tcPr>
          <w:p w:rsidR="00BC193A" w:rsidRDefault="00210AFA" w:rsidP="00172F31">
            <w:pPr>
              <w:widowControl/>
              <w:spacing w:line="72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K14+620</w:t>
            </w:r>
          </w:p>
          <w:p w:rsidR="00BC193A" w:rsidRDefault="00210AFA" w:rsidP="00172F31">
            <w:pPr>
              <w:widowControl/>
              <w:spacing w:line="72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K36+444</w:t>
            </w:r>
          </w:p>
          <w:p w:rsidR="00BC193A" w:rsidRDefault="00210AFA" w:rsidP="00172F31">
            <w:pPr>
              <w:widowControl/>
              <w:spacing w:line="72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K48+781</w:t>
            </w:r>
          </w:p>
          <w:p w:rsidR="00BC193A" w:rsidRDefault="00210AFA" w:rsidP="00172F31">
            <w:pPr>
              <w:widowControl/>
              <w:spacing w:line="72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K52+101</w:t>
            </w:r>
          </w:p>
        </w:tc>
        <w:tc>
          <w:tcPr>
            <w:tcW w:w="872" w:type="pct"/>
            <w:vMerge w:val="restart"/>
            <w:tcBorders>
              <w:top w:val="single" w:sz="4" w:space="0" w:color="auto"/>
              <w:left w:val="single" w:sz="4" w:space="0" w:color="auto"/>
              <w:right w:val="single" w:sz="4" w:space="0" w:color="auto"/>
            </w:tcBorders>
            <w:vAlign w:val="center"/>
          </w:tcPr>
          <w:p w:rsidR="00BC193A" w:rsidRDefault="00210AFA" w:rsidP="00172F31">
            <w:pPr>
              <w:widowControl/>
              <w:spacing w:line="72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5.0</w:t>
            </w:r>
          </w:p>
          <w:p w:rsidR="00BC193A" w:rsidRDefault="00210AFA" w:rsidP="00172F31">
            <w:pPr>
              <w:widowControl/>
              <w:spacing w:line="72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4.9</w:t>
            </w:r>
          </w:p>
          <w:p w:rsidR="00BC193A" w:rsidRDefault="00210AFA" w:rsidP="00172F31">
            <w:pPr>
              <w:widowControl/>
              <w:spacing w:line="72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4.8</w:t>
            </w:r>
          </w:p>
          <w:p w:rsidR="00BC193A" w:rsidRDefault="00210AFA" w:rsidP="00172F31">
            <w:pPr>
              <w:widowControl/>
              <w:spacing w:line="720"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3.0</w:t>
            </w:r>
          </w:p>
        </w:tc>
        <w:tc>
          <w:tcPr>
            <w:tcW w:w="871" w:type="pct"/>
            <w:vMerge w:val="restart"/>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交通事故导致的水污染</w:t>
            </w:r>
          </w:p>
        </w:tc>
        <w:tc>
          <w:tcPr>
            <w:tcW w:w="974"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危化品运输</w:t>
            </w:r>
          </w:p>
        </w:tc>
        <w:tc>
          <w:tcPr>
            <w:tcW w:w="84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kern w:val="0"/>
                <w:sz w:val="20"/>
                <w:szCs w:val="20"/>
              </w:rPr>
              <w:t>9-1</w:t>
            </w:r>
          </w:p>
        </w:tc>
      </w:tr>
      <w:tr w:rsidR="00210AFA" w:rsidRPr="00C45163" w:rsidTr="00172F31">
        <w:trPr>
          <w:cantSplit/>
          <w:trHeight w:val="20"/>
          <w:tblHeader/>
          <w:jc w:val="center"/>
        </w:trPr>
        <w:tc>
          <w:tcPr>
            <w:tcW w:w="256" w:type="pct"/>
            <w:vMerge/>
            <w:tcBorders>
              <w:left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605"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574"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2"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1" w:type="pct"/>
            <w:vMerge/>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974" w:type="pct"/>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违反交通规则</w:t>
            </w:r>
          </w:p>
        </w:tc>
        <w:tc>
          <w:tcPr>
            <w:tcW w:w="848" w:type="pct"/>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kern w:val="0"/>
                <w:sz w:val="20"/>
                <w:szCs w:val="20"/>
              </w:rPr>
              <w:t>9-2</w:t>
            </w:r>
          </w:p>
        </w:tc>
      </w:tr>
      <w:tr w:rsidR="00210AFA" w:rsidRPr="00C45163" w:rsidTr="00172F31">
        <w:trPr>
          <w:cantSplit/>
          <w:trHeight w:val="20"/>
          <w:tblHeader/>
          <w:jc w:val="center"/>
        </w:trPr>
        <w:tc>
          <w:tcPr>
            <w:tcW w:w="256" w:type="pct"/>
            <w:vMerge/>
            <w:tcBorders>
              <w:left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605"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574"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2"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1" w:type="pct"/>
            <w:vMerge/>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974" w:type="pct"/>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道路</w:t>
            </w:r>
          </w:p>
        </w:tc>
        <w:tc>
          <w:tcPr>
            <w:tcW w:w="848" w:type="pct"/>
            <w:vMerge w:val="restart"/>
            <w:tcBorders>
              <w:top w:val="single" w:sz="4" w:space="0" w:color="auto"/>
              <w:left w:val="single" w:sz="4" w:space="0" w:color="auto"/>
              <w:right w:val="single" w:sz="4" w:space="0" w:color="auto"/>
            </w:tcBorders>
            <w:vAlign w:val="center"/>
            <w:hideMark/>
          </w:tcPr>
          <w:p w:rsidR="00210AFA" w:rsidRPr="00C45163" w:rsidRDefault="00210AFA" w:rsidP="00C57C49">
            <w:pPr>
              <w:spacing w:line="24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9-1</w:t>
            </w:r>
          </w:p>
        </w:tc>
      </w:tr>
      <w:tr w:rsidR="00210AFA" w:rsidRPr="00C45163" w:rsidTr="00172F31">
        <w:trPr>
          <w:cantSplit/>
          <w:trHeight w:val="20"/>
          <w:tblHeader/>
          <w:jc w:val="center"/>
        </w:trPr>
        <w:tc>
          <w:tcPr>
            <w:tcW w:w="256" w:type="pct"/>
            <w:vMerge/>
            <w:tcBorders>
              <w:left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605"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574"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2"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1" w:type="pct"/>
            <w:vMerge/>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974" w:type="pct"/>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气象</w:t>
            </w:r>
          </w:p>
        </w:tc>
        <w:tc>
          <w:tcPr>
            <w:tcW w:w="848" w:type="pct"/>
            <w:vMerge/>
            <w:tcBorders>
              <w:left w:val="single" w:sz="4" w:space="0" w:color="auto"/>
              <w:right w:val="single" w:sz="4" w:space="0" w:color="auto"/>
            </w:tcBorders>
            <w:vAlign w:val="center"/>
            <w:hideMark/>
          </w:tcPr>
          <w:p w:rsidR="00210AFA" w:rsidRPr="00C45163" w:rsidRDefault="00210AFA" w:rsidP="00C57C49">
            <w:pPr>
              <w:spacing w:line="240" w:lineRule="exact"/>
              <w:jc w:val="center"/>
              <w:rPr>
                <w:rFonts w:ascii="仿宋" w:eastAsia="仿宋" w:hAnsi="仿宋" w:cs="Times New Roman"/>
                <w:kern w:val="0"/>
                <w:sz w:val="20"/>
                <w:szCs w:val="20"/>
              </w:rPr>
            </w:pPr>
          </w:p>
        </w:tc>
      </w:tr>
      <w:tr w:rsidR="00210AFA" w:rsidRPr="00C45163" w:rsidTr="00172F31">
        <w:trPr>
          <w:cantSplit/>
          <w:trHeight w:val="20"/>
          <w:tblHeader/>
          <w:jc w:val="center"/>
        </w:trPr>
        <w:tc>
          <w:tcPr>
            <w:tcW w:w="256" w:type="pct"/>
            <w:vMerge/>
            <w:tcBorders>
              <w:left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605"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574"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2"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1" w:type="pct"/>
            <w:vMerge/>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974" w:type="pct"/>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车况</w:t>
            </w:r>
          </w:p>
        </w:tc>
        <w:tc>
          <w:tcPr>
            <w:tcW w:w="848" w:type="pct"/>
            <w:vMerge/>
            <w:tcBorders>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r>
      <w:tr w:rsidR="00210AFA" w:rsidRPr="00C45163" w:rsidTr="00172F31">
        <w:trPr>
          <w:cantSplit/>
          <w:trHeight w:val="20"/>
          <w:tblHeader/>
          <w:jc w:val="center"/>
        </w:trPr>
        <w:tc>
          <w:tcPr>
            <w:tcW w:w="256" w:type="pct"/>
            <w:vMerge/>
            <w:tcBorders>
              <w:left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605"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574"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2"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1" w:type="pct"/>
            <w:vMerge w:val="restart"/>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地表水污染</w:t>
            </w:r>
          </w:p>
        </w:tc>
        <w:tc>
          <w:tcPr>
            <w:tcW w:w="974" w:type="pct"/>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汛期外水入渠</w:t>
            </w:r>
          </w:p>
        </w:tc>
        <w:tc>
          <w:tcPr>
            <w:tcW w:w="848" w:type="pct"/>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kern w:val="0"/>
                <w:sz w:val="20"/>
                <w:szCs w:val="20"/>
              </w:rPr>
              <w:t>9-4</w:t>
            </w:r>
          </w:p>
        </w:tc>
      </w:tr>
      <w:tr w:rsidR="00210AFA" w:rsidRPr="00C45163" w:rsidTr="00172F31">
        <w:trPr>
          <w:cantSplit/>
          <w:trHeight w:val="20"/>
          <w:tblHeader/>
          <w:jc w:val="center"/>
        </w:trPr>
        <w:tc>
          <w:tcPr>
            <w:tcW w:w="256" w:type="pct"/>
            <w:vMerge/>
            <w:tcBorders>
              <w:left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605"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574"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2"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1" w:type="pct"/>
            <w:vMerge/>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974" w:type="pct"/>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生活污水</w:t>
            </w:r>
          </w:p>
        </w:tc>
        <w:tc>
          <w:tcPr>
            <w:tcW w:w="848" w:type="pct"/>
            <w:vMerge w:val="restart"/>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kern w:val="0"/>
                <w:sz w:val="20"/>
                <w:szCs w:val="20"/>
              </w:rPr>
              <w:t>9-3</w:t>
            </w:r>
          </w:p>
        </w:tc>
      </w:tr>
      <w:tr w:rsidR="00210AFA" w:rsidRPr="00C45163" w:rsidTr="00172F31">
        <w:trPr>
          <w:cantSplit/>
          <w:trHeight w:val="20"/>
          <w:tblHeader/>
          <w:jc w:val="center"/>
        </w:trPr>
        <w:tc>
          <w:tcPr>
            <w:tcW w:w="256" w:type="pct"/>
            <w:vMerge/>
            <w:tcBorders>
              <w:left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605"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574"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2"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1" w:type="pct"/>
            <w:vMerge/>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974" w:type="pct"/>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畜禽养殖</w:t>
            </w:r>
          </w:p>
        </w:tc>
        <w:tc>
          <w:tcPr>
            <w:tcW w:w="848" w:type="pct"/>
            <w:vMerge/>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r>
      <w:tr w:rsidR="00210AFA" w:rsidRPr="00C45163" w:rsidTr="00172F31">
        <w:trPr>
          <w:cantSplit/>
          <w:trHeight w:val="20"/>
          <w:tblHeader/>
          <w:jc w:val="center"/>
        </w:trPr>
        <w:tc>
          <w:tcPr>
            <w:tcW w:w="256" w:type="pct"/>
            <w:vMerge/>
            <w:tcBorders>
              <w:left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605"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574"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2"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1" w:type="pct"/>
            <w:vMerge/>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974" w:type="pct"/>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垃圾</w:t>
            </w:r>
          </w:p>
        </w:tc>
        <w:tc>
          <w:tcPr>
            <w:tcW w:w="848" w:type="pct"/>
            <w:vMerge/>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r>
      <w:tr w:rsidR="00210AFA" w:rsidRPr="00C45163" w:rsidTr="00172F31">
        <w:trPr>
          <w:cantSplit/>
          <w:trHeight w:val="20"/>
          <w:tblHeader/>
          <w:jc w:val="center"/>
        </w:trPr>
        <w:tc>
          <w:tcPr>
            <w:tcW w:w="256" w:type="pct"/>
            <w:vMerge/>
            <w:tcBorders>
              <w:left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605"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574"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2"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1" w:type="pct"/>
            <w:vMerge/>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974" w:type="pct"/>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工矿企业</w:t>
            </w:r>
          </w:p>
        </w:tc>
        <w:tc>
          <w:tcPr>
            <w:tcW w:w="848" w:type="pct"/>
            <w:vMerge/>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r>
      <w:tr w:rsidR="00210AFA" w:rsidRPr="00C45163" w:rsidTr="00172F31">
        <w:trPr>
          <w:cantSplit/>
          <w:trHeight w:val="20"/>
          <w:tblHeader/>
          <w:jc w:val="center"/>
        </w:trPr>
        <w:tc>
          <w:tcPr>
            <w:tcW w:w="256" w:type="pct"/>
            <w:vMerge/>
            <w:tcBorders>
              <w:left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605"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574"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2"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1" w:type="pct"/>
            <w:vMerge/>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974" w:type="pct"/>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穿跨越和邻接工程</w:t>
            </w:r>
          </w:p>
        </w:tc>
        <w:tc>
          <w:tcPr>
            <w:tcW w:w="848" w:type="pct"/>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kern w:val="0"/>
                <w:sz w:val="20"/>
                <w:szCs w:val="20"/>
              </w:rPr>
              <w:t>9-8</w:t>
            </w:r>
          </w:p>
        </w:tc>
      </w:tr>
      <w:tr w:rsidR="00210AFA" w:rsidRPr="00C45163" w:rsidTr="00172F31">
        <w:trPr>
          <w:cantSplit/>
          <w:trHeight w:val="20"/>
          <w:tblHeader/>
          <w:jc w:val="center"/>
        </w:trPr>
        <w:tc>
          <w:tcPr>
            <w:tcW w:w="256" w:type="pct"/>
            <w:vMerge/>
            <w:tcBorders>
              <w:left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605"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574"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2"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1" w:type="pct"/>
            <w:vMerge/>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974" w:type="pct"/>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运维养护施工</w:t>
            </w:r>
          </w:p>
        </w:tc>
        <w:tc>
          <w:tcPr>
            <w:tcW w:w="848" w:type="pct"/>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kern w:val="0"/>
                <w:sz w:val="20"/>
                <w:szCs w:val="20"/>
              </w:rPr>
              <w:t>9-9</w:t>
            </w:r>
          </w:p>
        </w:tc>
      </w:tr>
      <w:tr w:rsidR="00210AFA" w:rsidRPr="00C45163" w:rsidTr="00172F31">
        <w:trPr>
          <w:cantSplit/>
          <w:trHeight w:val="20"/>
          <w:tblHeader/>
          <w:jc w:val="center"/>
        </w:trPr>
        <w:tc>
          <w:tcPr>
            <w:tcW w:w="256" w:type="pct"/>
            <w:vMerge/>
            <w:tcBorders>
              <w:left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605"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574"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2"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1" w:type="pct"/>
            <w:vMerge w:val="restart"/>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地下水污染</w:t>
            </w:r>
          </w:p>
        </w:tc>
        <w:tc>
          <w:tcPr>
            <w:tcW w:w="974" w:type="pct"/>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内排</w:t>
            </w:r>
          </w:p>
        </w:tc>
        <w:tc>
          <w:tcPr>
            <w:tcW w:w="848" w:type="pct"/>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kern w:val="0"/>
                <w:sz w:val="20"/>
                <w:szCs w:val="20"/>
              </w:rPr>
              <w:t>9-5</w:t>
            </w:r>
          </w:p>
        </w:tc>
      </w:tr>
      <w:tr w:rsidR="00210AFA" w:rsidRPr="00C45163" w:rsidTr="00172F31">
        <w:trPr>
          <w:cantSplit/>
          <w:trHeight w:val="20"/>
          <w:tblHeader/>
          <w:jc w:val="center"/>
        </w:trPr>
        <w:tc>
          <w:tcPr>
            <w:tcW w:w="256" w:type="pct"/>
            <w:vMerge/>
            <w:tcBorders>
              <w:left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605"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574"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2"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1" w:type="pct"/>
            <w:vMerge/>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974" w:type="pct"/>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地下水污染</w:t>
            </w:r>
          </w:p>
        </w:tc>
        <w:tc>
          <w:tcPr>
            <w:tcW w:w="848" w:type="pct"/>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kern w:val="0"/>
                <w:sz w:val="20"/>
                <w:szCs w:val="20"/>
              </w:rPr>
              <w:t>9-7</w:t>
            </w:r>
          </w:p>
        </w:tc>
      </w:tr>
      <w:tr w:rsidR="00210AFA" w:rsidRPr="00C45163" w:rsidTr="00172F31">
        <w:trPr>
          <w:cantSplit/>
          <w:trHeight w:val="20"/>
          <w:tblHeader/>
          <w:jc w:val="center"/>
        </w:trPr>
        <w:tc>
          <w:tcPr>
            <w:tcW w:w="256" w:type="pct"/>
            <w:vMerge/>
            <w:tcBorders>
              <w:left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605"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574"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2"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1" w:type="pct"/>
            <w:vMerge/>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974" w:type="pct"/>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防水失效</w:t>
            </w:r>
          </w:p>
        </w:tc>
        <w:tc>
          <w:tcPr>
            <w:tcW w:w="848" w:type="pct"/>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kern w:val="0"/>
                <w:sz w:val="20"/>
                <w:szCs w:val="20"/>
              </w:rPr>
              <w:t>9-6</w:t>
            </w:r>
          </w:p>
        </w:tc>
      </w:tr>
      <w:tr w:rsidR="00210AFA" w:rsidRPr="00C45163" w:rsidTr="00172F31">
        <w:trPr>
          <w:cantSplit/>
          <w:trHeight w:val="20"/>
          <w:tblHeader/>
          <w:jc w:val="center"/>
        </w:trPr>
        <w:tc>
          <w:tcPr>
            <w:tcW w:w="256" w:type="pct"/>
            <w:vMerge/>
            <w:tcBorders>
              <w:left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605"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574"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2"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1" w:type="pct"/>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大气污染</w:t>
            </w:r>
          </w:p>
        </w:tc>
        <w:tc>
          <w:tcPr>
            <w:tcW w:w="974" w:type="pct"/>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大气沉降</w:t>
            </w:r>
          </w:p>
        </w:tc>
        <w:tc>
          <w:tcPr>
            <w:tcW w:w="848" w:type="pct"/>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kern w:val="0"/>
                <w:sz w:val="20"/>
                <w:szCs w:val="20"/>
              </w:rPr>
              <w:t>9-11</w:t>
            </w:r>
          </w:p>
        </w:tc>
      </w:tr>
      <w:tr w:rsidR="00210AFA" w:rsidRPr="00C45163" w:rsidTr="00172F31">
        <w:trPr>
          <w:cantSplit/>
          <w:trHeight w:val="20"/>
          <w:tblHeader/>
          <w:jc w:val="center"/>
        </w:trPr>
        <w:tc>
          <w:tcPr>
            <w:tcW w:w="256" w:type="pct"/>
            <w:vMerge/>
            <w:tcBorders>
              <w:left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605"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574"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2"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1" w:type="pct"/>
            <w:vMerge w:val="restart"/>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210AFA">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藻类</w:t>
            </w:r>
          </w:p>
        </w:tc>
        <w:tc>
          <w:tcPr>
            <w:tcW w:w="974" w:type="pct"/>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温度</w:t>
            </w:r>
          </w:p>
        </w:tc>
        <w:tc>
          <w:tcPr>
            <w:tcW w:w="848" w:type="pct"/>
            <w:vMerge w:val="restart"/>
            <w:tcBorders>
              <w:top w:val="single" w:sz="4" w:space="0" w:color="auto"/>
              <w:left w:val="single" w:sz="4" w:space="0" w:color="auto"/>
              <w:right w:val="single" w:sz="4" w:space="0" w:color="auto"/>
            </w:tcBorders>
            <w:vAlign w:val="center"/>
          </w:tcPr>
          <w:p w:rsidR="00210AFA" w:rsidRPr="00C45163" w:rsidRDefault="00210AFA" w:rsidP="00C57C49">
            <w:pPr>
              <w:spacing w:line="24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9-12</w:t>
            </w:r>
          </w:p>
        </w:tc>
      </w:tr>
      <w:tr w:rsidR="00210AFA" w:rsidRPr="00C45163" w:rsidTr="00172F31">
        <w:trPr>
          <w:cantSplit/>
          <w:trHeight w:val="20"/>
          <w:tblHeader/>
          <w:jc w:val="center"/>
        </w:trPr>
        <w:tc>
          <w:tcPr>
            <w:tcW w:w="256" w:type="pct"/>
            <w:vMerge/>
            <w:tcBorders>
              <w:left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605"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574"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2"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1" w:type="pct"/>
            <w:vMerge/>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974" w:type="pct"/>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营养盐</w:t>
            </w:r>
          </w:p>
        </w:tc>
        <w:tc>
          <w:tcPr>
            <w:tcW w:w="848" w:type="pct"/>
            <w:vMerge/>
            <w:tcBorders>
              <w:left w:val="single" w:sz="4" w:space="0" w:color="auto"/>
              <w:right w:val="single" w:sz="4" w:space="0" w:color="auto"/>
            </w:tcBorders>
            <w:vAlign w:val="center"/>
            <w:hideMark/>
          </w:tcPr>
          <w:p w:rsidR="00210AFA" w:rsidRPr="00C45163" w:rsidRDefault="00210AFA" w:rsidP="00C57C49">
            <w:pPr>
              <w:spacing w:line="240" w:lineRule="exact"/>
              <w:jc w:val="center"/>
              <w:rPr>
                <w:rFonts w:ascii="仿宋" w:eastAsia="仿宋" w:hAnsi="仿宋" w:cs="Times New Roman"/>
                <w:kern w:val="0"/>
                <w:sz w:val="20"/>
                <w:szCs w:val="20"/>
              </w:rPr>
            </w:pPr>
          </w:p>
        </w:tc>
      </w:tr>
      <w:tr w:rsidR="00210AFA" w:rsidRPr="00C45163" w:rsidTr="00172F31">
        <w:trPr>
          <w:cantSplit/>
          <w:trHeight w:val="20"/>
          <w:tblHeader/>
          <w:jc w:val="center"/>
        </w:trPr>
        <w:tc>
          <w:tcPr>
            <w:tcW w:w="256" w:type="pct"/>
            <w:vMerge/>
            <w:tcBorders>
              <w:left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605"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574"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2"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1" w:type="pct"/>
            <w:vMerge/>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974" w:type="pct"/>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水流</w:t>
            </w:r>
          </w:p>
        </w:tc>
        <w:tc>
          <w:tcPr>
            <w:tcW w:w="848" w:type="pct"/>
            <w:vMerge/>
            <w:tcBorders>
              <w:left w:val="single" w:sz="4" w:space="0" w:color="auto"/>
              <w:right w:val="single" w:sz="4" w:space="0" w:color="auto"/>
            </w:tcBorders>
            <w:vAlign w:val="center"/>
            <w:hideMark/>
          </w:tcPr>
          <w:p w:rsidR="00210AFA" w:rsidRPr="00C45163" w:rsidRDefault="00210AFA" w:rsidP="00C57C49">
            <w:pPr>
              <w:spacing w:line="240" w:lineRule="exact"/>
              <w:jc w:val="center"/>
              <w:rPr>
                <w:rFonts w:ascii="仿宋" w:eastAsia="仿宋" w:hAnsi="仿宋" w:cs="Times New Roman"/>
                <w:kern w:val="0"/>
                <w:sz w:val="20"/>
                <w:szCs w:val="20"/>
              </w:rPr>
            </w:pPr>
          </w:p>
        </w:tc>
      </w:tr>
      <w:tr w:rsidR="00210AFA" w:rsidRPr="00C45163" w:rsidTr="00172F31">
        <w:trPr>
          <w:cantSplit/>
          <w:trHeight w:val="20"/>
          <w:tblHeader/>
          <w:jc w:val="center"/>
        </w:trPr>
        <w:tc>
          <w:tcPr>
            <w:tcW w:w="256" w:type="pct"/>
            <w:vMerge/>
            <w:tcBorders>
              <w:left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605"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574"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2"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1" w:type="pct"/>
            <w:vMerge/>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974" w:type="pct"/>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kern w:val="0"/>
                <w:sz w:val="20"/>
                <w:szCs w:val="20"/>
              </w:rPr>
              <w:t>pH</w:t>
            </w:r>
          </w:p>
        </w:tc>
        <w:tc>
          <w:tcPr>
            <w:tcW w:w="848" w:type="pct"/>
            <w:vMerge/>
            <w:tcBorders>
              <w:left w:val="single" w:sz="4" w:space="0" w:color="auto"/>
              <w:right w:val="single" w:sz="4" w:space="0" w:color="auto"/>
            </w:tcBorders>
            <w:vAlign w:val="center"/>
            <w:hideMark/>
          </w:tcPr>
          <w:p w:rsidR="00210AFA" w:rsidRPr="00C45163" w:rsidRDefault="00210AFA" w:rsidP="00C57C49">
            <w:pPr>
              <w:spacing w:line="240" w:lineRule="exact"/>
              <w:jc w:val="center"/>
              <w:rPr>
                <w:rFonts w:ascii="仿宋" w:eastAsia="仿宋" w:hAnsi="仿宋" w:cs="Times New Roman"/>
                <w:kern w:val="0"/>
                <w:sz w:val="20"/>
                <w:szCs w:val="20"/>
              </w:rPr>
            </w:pPr>
          </w:p>
        </w:tc>
      </w:tr>
      <w:tr w:rsidR="00210AFA" w:rsidRPr="00C45163" w:rsidTr="00172F31">
        <w:trPr>
          <w:cantSplit/>
          <w:trHeight w:val="20"/>
          <w:tblHeader/>
          <w:jc w:val="center"/>
        </w:trPr>
        <w:tc>
          <w:tcPr>
            <w:tcW w:w="256" w:type="pct"/>
            <w:vMerge/>
            <w:tcBorders>
              <w:left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605"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574"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2"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1" w:type="pct"/>
            <w:vMerge/>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974" w:type="pct"/>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微量元素</w:t>
            </w:r>
          </w:p>
        </w:tc>
        <w:tc>
          <w:tcPr>
            <w:tcW w:w="848" w:type="pct"/>
            <w:vMerge/>
            <w:tcBorders>
              <w:left w:val="single" w:sz="4" w:space="0" w:color="auto"/>
              <w:right w:val="single" w:sz="4" w:space="0" w:color="auto"/>
            </w:tcBorders>
            <w:vAlign w:val="center"/>
            <w:hideMark/>
          </w:tcPr>
          <w:p w:rsidR="00210AFA" w:rsidRPr="00C45163" w:rsidRDefault="00210AFA" w:rsidP="00C57C49">
            <w:pPr>
              <w:spacing w:line="240" w:lineRule="exact"/>
              <w:jc w:val="center"/>
              <w:rPr>
                <w:rFonts w:ascii="仿宋" w:eastAsia="仿宋" w:hAnsi="仿宋" w:cs="Times New Roman"/>
                <w:kern w:val="0"/>
                <w:sz w:val="20"/>
                <w:szCs w:val="20"/>
              </w:rPr>
            </w:pPr>
          </w:p>
        </w:tc>
      </w:tr>
      <w:tr w:rsidR="00210AFA" w:rsidRPr="00C45163" w:rsidTr="00172F31">
        <w:trPr>
          <w:cantSplit/>
          <w:trHeight w:val="20"/>
          <w:tblHeader/>
          <w:jc w:val="center"/>
        </w:trPr>
        <w:tc>
          <w:tcPr>
            <w:tcW w:w="256" w:type="pct"/>
            <w:vMerge/>
            <w:tcBorders>
              <w:left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605"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574"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2"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1" w:type="pct"/>
            <w:vMerge/>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974" w:type="pct"/>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光照</w:t>
            </w:r>
          </w:p>
        </w:tc>
        <w:tc>
          <w:tcPr>
            <w:tcW w:w="848" w:type="pct"/>
            <w:vMerge/>
            <w:tcBorders>
              <w:left w:val="single" w:sz="4" w:space="0" w:color="auto"/>
              <w:right w:val="single" w:sz="4" w:space="0" w:color="auto"/>
            </w:tcBorders>
            <w:vAlign w:val="center"/>
            <w:hideMark/>
          </w:tcPr>
          <w:p w:rsidR="00210AFA" w:rsidRPr="00C45163" w:rsidRDefault="00210AFA" w:rsidP="00C57C49">
            <w:pPr>
              <w:spacing w:line="240" w:lineRule="exact"/>
              <w:jc w:val="center"/>
              <w:rPr>
                <w:rFonts w:ascii="仿宋" w:eastAsia="仿宋" w:hAnsi="仿宋" w:cs="Times New Roman"/>
                <w:kern w:val="0"/>
                <w:sz w:val="20"/>
                <w:szCs w:val="20"/>
              </w:rPr>
            </w:pPr>
          </w:p>
        </w:tc>
      </w:tr>
      <w:tr w:rsidR="00210AFA" w:rsidRPr="00C45163" w:rsidTr="00172F31">
        <w:trPr>
          <w:cantSplit/>
          <w:trHeight w:val="20"/>
          <w:tblHeader/>
          <w:jc w:val="center"/>
        </w:trPr>
        <w:tc>
          <w:tcPr>
            <w:tcW w:w="256" w:type="pct"/>
            <w:vMerge/>
            <w:tcBorders>
              <w:left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605"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574"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2"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1" w:type="pct"/>
            <w:vMerge/>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974" w:type="pct"/>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生物因素</w:t>
            </w:r>
          </w:p>
        </w:tc>
        <w:tc>
          <w:tcPr>
            <w:tcW w:w="848" w:type="pct"/>
            <w:vMerge/>
            <w:tcBorders>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r>
      <w:tr w:rsidR="00210AFA" w:rsidRPr="00C45163" w:rsidTr="00172F31">
        <w:trPr>
          <w:cantSplit/>
          <w:trHeight w:val="20"/>
          <w:tblHeader/>
          <w:jc w:val="center"/>
        </w:trPr>
        <w:tc>
          <w:tcPr>
            <w:tcW w:w="256" w:type="pct"/>
            <w:vMerge/>
            <w:tcBorders>
              <w:left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605"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574"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2"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1" w:type="pct"/>
            <w:vMerge w:val="restart"/>
            <w:tcBorders>
              <w:top w:val="single" w:sz="4" w:space="0" w:color="auto"/>
              <w:left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建筑物漏油污染</w:t>
            </w:r>
          </w:p>
        </w:tc>
        <w:tc>
          <w:tcPr>
            <w:tcW w:w="974" w:type="pct"/>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临近加油站</w:t>
            </w:r>
          </w:p>
        </w:tc>
        <w:tc>
          <w:tcPr>
            <w:tcW w:w="848" w:type="pct"/>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kern w:val="0"/>
                <w:sz w:val="20"/>
                <w:szCs w:val="20"/>
              </w:rPr>
              <w:t>9-13</w:t>
            </w:r>
          </w:p>
        </w:tc>
      </w:tr>
      <w:tr w:rsidR="00210AFA" w:rsidRPr="00C45163" w:rsidTr="00172F31">
        <w:trPr>
          <w:cantSplit/>
          <w:trHeight w:val="20"/>
          <w:tblHeader/>
          <w:jc w:val="center"/>
        </w:trPr>
        <w:tc>
          <w:tcPr>
            <w:tcW w:w="256" w:type="pct"/>
            <w:vMerge/>
            <w:tcBorders>
              <w:left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605"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574"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2"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1" w:type="pct"/>
            <w:vMerge/>
            <w:tcBorders>
              <w:left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974" w:type="pct"/>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管路质量差</w:t>
            </w:r>
          </w:p>
        </w:tc>
        <w:tc>
          <w:tcPr>
            <w:tcW w:w="848" w:type="pct"/>
            <w:vMerge w:val="restart"/>
            <w:tcBorders>
              <w:top w:val="single" w:sz="4" w:space="0" w:color="auto"/>
              <w:left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kern w:val="0"/>
                <w:sz w:val="20"/>
                <w:szCs w:val="20"/>
              </w:rPr>
              <w:t>9-10</w:t>
            </w:r>
          </w:p>
        </w:tc>
      </w:tr>
      <w:tr w:rsidR="00210AFA" w:rsidRPr="00C45163" w:rsidTr="00172F31">
        <w:trPr>
          <w:cantSplit/>
          <w:trHeight w:val="20"/>
          <w:tblHeader/>
          <w:jc w:val="center"/>
        </w:trPr>
        <w:tc>
          <w:tcPr>
            <w:tcW w:w="256" w:type="pct"/>
            <w:vMerge/>
            <w:tcBorders>
              <w:left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605"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574"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2"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1" w:type="pct"/>
            <w:vMerge/>
            <w:tcBorders>
              <w:left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974" w:type="pct"/>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管路安装不符要求</w:t>
            </w:r>
          </w:p>
        </w:tc>
        <w:tc>
          <w:tcPr>
            <w:tcW w:w="848" w:type="pct"/>
            <w:vMerge/>
            <w:tcBorders>
              <w:left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r>
      <w:tr w:rsidR="00210AFA" w:rsidRPr="00C45163" w:rsidTr="00172F31">
        <w:trPr>
          <w:cantSplit/>
          <w:trHeight w:val="20"/>
          <w:tblHeader/>
          <w:jc w:val="center"/>
        </w:trPr>
        <w:tc>
          <w:tcPr>
            <w:tcW w:w="256" w:type="pct"/>
            <w:vMerge/>
            <w:tcBorders>
              <w:left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605"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574"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2"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1" w:type="pct"/>
            <w:vMerge/>
            <w:tcBorders>
              <w:left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974" w:type="pct"/>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密封件老化</w:t>
            </w:r>
          </w:p>
        </w:tc>
        <w:tc>
          <w:tcPr>
            <w:tcW w:w="848" w:type="pct"/>
            <w:vMerge/>
            <w:tcBorders>
              <w:left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r>
      <w:tr w:rsidR="00210AFA" w:rsidRPr="00C45163" w:rsidTr="00172F31">
        <w:trPr>
          <w:cantSplit/>
          <w:trHeight w:val="20"/>
          <w:tblHeader/>
          <w:jc w:val="center"/>
        </w:trPr>
        <w:tc>
          <w:tcPr>
            <w:tcW w:w="256" w:type="pct"/>
            <w:vMerge/>
            <w:tcBorders>
              <w:left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605"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574"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2"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1" w:type="pct"/>
            <w:vMerge/>
            <w:tcBorders>
              <w:left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974" w:type="pct"/>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密封件安装不当</w:t>
            </w:r>
          </w:p>
        </w:tc>
        <w:tc>
          <w:tcPr>
            <w:tcW w:w="848" w:type="pct"/>
            <w:vMerge/>
            <w:tcBorders>
              <w:left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r>
      <w:tr w:rsidR="00210AFA" w:rsidRPr="00C45163" w:rsidTr="00172F31">
        <w:trPr>
          <w:cantSplit/>
          <w:trHeight w:val="20"/>
          <w:tblHeader/>
          <w:jc w:val="center"/>
        </w:trPr>
        <w:tc>
          <w:tcPr>
            <w:tcW w:w="256" w:type="pct"/>
            <w:vMerge/>
            <w:tcBorders>
              <w:left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605"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574"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2" w:type="pct"/>
            <w:vMerge/>
            <w:tcBorders>
              <w:left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1" w:type="pct"/>
            <w:vMerge/>
            <w:tcBorders>
              <w:left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974" w:type="pct"/>
            <w:tcBorders>
              <w:top w:val="single" w:sz="4" w:space="0" w:color="auto"/>
              <w:left w:val="single" w:sz="4" w:space="0" w:color="auto"/>
              <w:bottom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密封件预压量异常</w:t>
            </w:r>
          </w:p>
        </w:tc>
        <w:tc>
          <w:tcPr>
            <w:tcW w:w="848" w:type="pct"/>
            <w:vMerge/>
            <w:tcBorders>
              <w:left w:val="single" w:sz="4" w:space="0" w:color="auto"/>
              <w:right w:val="single" w:sz="4" w:space="0" w:color="auto"/>
            </w:tcBorders>
            <w:vAlign w:val="center"/>
            <w:hideMark/>
          </w:tcPr>
          <w:p w:rsidR="00210AFA" w:rsidRPr="00C45163" w:rsidRDefault="00210AFA" w:rsidP="00C57C49">
            <w:pPr>
              <w:widowControl/>
              <w:spacing w:line="240" w:lineRule="exact"/>
              <w:jc w:val="center"/>
              <w:rPr>
                <w:rFonts w:ascii="仿宋" w:eastAsia="仿宋" w:hAnsi="仿宋" w:cs="Times New Roman"/>
                <w:kern w:val="0"/>
                <w:sz w:val="20"/>
                <w:szCs w:val="20"/>
              </w:rPr>
            </w:pPr>
          </w:p>
        </w:tc>
      </w:tr>
      <w:tr w:rsidR="00210AFA" w:rsidRPr="00C45163" w:rsidTr="00172F31">
        <w:trPr>
          <w:cantSplit/>
          <w:trHeight w:val="20"/>
          <w:tblHeader/>
          <w:jc w:val="center"/>
        </w:trPr>
        <w:tc>
          <w:tcPr>
            <w:tcW w:w="256" w:type="pct"/>
            <w:vMerge/>
            <w:tcBorders>
              <w:left w:val="single" w:sz="4" w:space="0" w:color="auto"/>
              <w:bottom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605" w:type="pct"/>
            <w:vMerge/>
            <w:tcBorders>
              <w:left w:val="single" w:sz="4" w:space="0" w:color="auto"/>
              <w:bottom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574" w:type="pct"/>
            <w:vMerge/>
            <w:tcBorders>
              <w:left w:val="single" w:sz="4" w:space="0" w:color="auto"/>
              <w:bottom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2" w:type="pct"/>
            <w:vMerge/>
            <w:tcBorders>
              <w:left w:val="single" w:sz="4" w:space="0" w:color="auto"/>
              <w:bottom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871" w:type="pct"/>
            <w:vMerge/>
            <w:tcBorders>
              <w:left w:val="single" w:sz="4" w:space="0" w:color="auto"/>
              <w:bottom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c>
          <w:tcPr>
            <w:tcW w:w="974" w:type="pct"/>
            <w:tcBorders>
              <w:top w:val="single" w:sz="4" w:space="0" w:color="auto"/>
              <w:left w:val="single" w:sz="4" w:space="0" w:color="auto"/>
              <w:bottom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管路、仪器检修维护</w:t>
            </w:r>
          </w:p>
        </w:tc>
        <w:tc>
          <w:tcPr>
            <w:tcW w:w="848" w:type="pct"/>
            <w:vMerge/>
            <w:tcBorders>
              <w:left w:val="single" w:sz="4" w:space="0" w:color="auto"/>
              <w:bottom w:val="single" w:sz="4" w:space="0" w:color="auto"/>
              <w:right w:val="single" w:sz="4" w:space="0" w:color="auto"/>
            </w:tcBorders>
            <w:vAlign w:val="center"/>
          </w:tcPr>
          <w:p w:rsidR="00210AFA" w:rsidRPr="00C45163" w:rsidRDefault="00210AFA" w:rsidP="00C57C49">
            <w:pPr>
              <w:widowControl/>
              <w:spacing w:line="240" w:lineRule="exact"/>
              <w:jc w:val="center"/>
              <w:rPr>
                <w:rFonts w:ascii="仿宋" w:eastAsia="仿宋" w:hAnsi="仿宋" w:cs="Times New Roman"/>
                <w:kern w:val="0"/>
                <w:sz w:val="20"/>
                <w:szCs w:val="20"/>
              </w:rPr>
            </w:pPr>
          </w:p>
        </w:tc>
      </w:tr>
    </w:tbl>
    <w:p w:rsidR="00142FD7" w:rsidRPr="00C45163" w:rsidRDefault="00142FD7" w:rsidP="00142FD7">
      <w:pPr>
        <w:pStyle w:val="10"/>
        <w:ind w:firstLineChars="0" w:firstLine="0"/>
        <w:jc w:val="center"/>
        <w:outlineLvl w:val="9"/>
        <w:rPr>
          <w:rFonts w:hAnsi="黑体" w:cs="Times New Roman"/>
        </w:rPr>
      </w:pPr>
      <w:r w:rsidRPr="00C45163">
        <w:rPr>
          <w:rFonts w:hAnsi="黑体" w:cs="Times New Roman"/>
        </w:rPr>
        <w:lastRenderedPageBreak/>
        <w:t>表3.3</w:t>
      </w:r>
      <w:r w:rsidRPr="00C45163">
        <w:rPr>
          <w:rFonts w:hAnsi="黑体" w:cs="Times New Roman" w:hint="eastAsia"/>
        </w:rPr>
        <w:t>-</w:t>
      </w:r>
      <w:r w:rsidRPr="00C45163">
        <w:rPr>
          <w:rFonts w:hAnsi="黑体" w:cs="Times New Roman"/>
        </w:rPr>
        <w:t>8</w:t>
      </w:r>
      <w:r w:rsidR="00D3773C">
        <w:rPr>
          <w:rFonts w:hAnsi="黑体" w:cs="Times New Roman" w:hint="eastAsia"/>
        </w:rPr>
        <w:t xml:space="preserve">  </w:t>
      </w:r>
      <w:r w:rsidRPr="00C45163">
        <w:rPr>
          <w:rFonts w:hAnsi="黑体" w:cs="Times New Roman"/>
        </w:rPr>
        <w:t>水质</w:t>
      </w:r>
      <w:r w:rsidR="00D14E61">
        <w:rPr>
          <w:rFonts w:hAnsi="黑体" w:cs="Times New Roman"/>
        </w:rPr>
        <w:t>风险预防</w:t>
      </w:r>
      <w:r w:rsidRPr="00C45163">
        <w:rPr>
          <w:rFonts w:hAnsi="黑体" w:cs="Times New Roman"/>
        </w:rPr>
        <w:t>措施一览表</w:t>
      </w:r>
    </w:p>
    <w:tbl>
      <w:tblPr>
        <w:tblW w:w="5000" w:type="pct"/>
        <w:jc w:val="center"/>
        <w:tblLook w:val="04A0"/>
      </w:tblPr>
      <w:tblGrid>
        <w:gridCol w:w="821"/>
        <w:gridCol w:w="1553"/>
        <w:gridCol w:w="11844"/>
      </w:tblGrid>
      <w:tr w:rsidR="00142FD7" w:rsidRPr="00C45163" w:rsidTr="00172F31">
        <w:trPr>
          <w:cantSplit/>
          <w:trHeight w:val="20"/>
          <w:tblHeader/>
          <w:jc w:val="center"/>
        </w:trPr>
        <w:tc>
          <w:tcPr>
            <w:tcW w:w="289" w:type="pct"/>
            <w:tcBorders>
              <w:top w:val="single" w:sz="4" w:space="0" w:color="auto"/>
              <w:left w:val="single" w:sz="4" w:space="0" w:color="auto"/>
              <w:bottom w:val="single" w:sz="4" w:space="0" w:color="auto"/>
              <w:right w:val="single" w:sz="4" w:space="0" w:color="auto"/>
            </w:tcBorders>
            <w:vAlign w:val="center"/>
            <w:hideMark/>
          </w:tcPr>
          <w:p w:rsidR="006964D2" w:rsidRDefault="00142FD7" w:rsidP="00172F31">
            <w:pPr>
              <w:widowControl/>
              <w:spacing w:line="26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编号</w:t>
            </w:r>
          </w:p>
        </w:tc>
        <w:tc>
          <w:tcPr>
            <w:tcW w:w="546" w:type="pct"/>
            <w:tcBorders>
              <w:top w:val="single" w:sz="4" w:space="0" w:color="auto"/>
              <w:left w:val="single" w:sz="4" w:space="0" w:color="auto"/>
              <w:bottom w:val="single" w:sz="4" w:space="0" w:color="auto"/>
              <w:right w:val="single" w:sz="4" w:space="0" w:color="auto"/>
            </w:tcBorders>
            <w:vAlign w:val="center"/>
            <w:hideMark/>
          </w:tcPr>
          <w:p w:rsidR="006964D2" w:rsidRDefault="00142FD7" w:rsidP="00172F31">
            <w:pPr>
              <w:widowControl/>
              <w:spacing w:line="26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风险因子</w:t>
            </w:r>
          </w:p>
        </w:tc>
        <w:tc>
          <w:tcPr>
            <w:tcW w:w="4165" w:type="pct"/>
            <w:tcBorders>
              <w:top w:val="single" w:sz="4" w:space="0" w:color="auto"/>
              <w:left w:val="single" w:sz="4" w:space="0" w:color="auto"/>
              <w:bottom w:val="single" w:sz="4" w:space="0" w:color="auto"/>
              <w:right w:val="single" w:sz="4" w:space="0" w:color="auto"/>
            </w:tcBorders>
            <w:vAlign w:val="center"/>
            <w:hideMark/>
          </w:tcPr>
          <w:p w:rsidR="006964D2" w:rsidRDefault="00142FD7" w:rsidP="00172F31">
            <w:pPr>
              <w:widowControl/>
              <w:spacing w:line="260" w:lineRule="exact"/>
              <w:jc w:val="left"/>
              <w:rPr>
                <w:rFonts w:ascii="仿宋" w:eastAsia="仿宋" w:hAnsi="仿宋" w:cs="Times New Roman"/>
                <w:kern w:val="0"/>
                <w:sz w:val="20"/>
                <w:szCs w:val="20"/>
              </w:rPr>
            </w:pPr>
            <w:r w:rsidRPr="00C45163">
              <w:rPr>
                <w:rFonts w:ascii="仿宋" w:eastAsia="仿宋" w:hAnsi="仿宋" w:cs="Times New Roman" w:hint="eastAsia"/>
                <w:sz w:val="20"/>
                <w:szCs w:val="20"/>
              </w:rPr>
              <w:t>预防</w:t>
            </w:r>
            <w:r w:rsidRPr="00C45163">
              <w:rPr>
                <w:rFonts w:ascii="仿宋" w:eastAsia="仿宋" w:hAnsi="仿宋" w:cs="Times New Roman" w:hint="eastAsia"/>
                <w:kern w:val="0"/>
                <w:sz w:val="20"/>
                <w:szCs w:val="20"/>
              </w:rPr>
              <w:t>措施</w:t>
            </w:r>
          </w:p>
        </w:tc>
      </w:tr>
      <w:tr w:rsidR="00142FD7" w:rsidRPr="00C45163" w:rsidTr="00172F31">
        <w:trPr>
          <w:cantSplit/>
          <w:trHeight w:val="20"/>
          <w:tblHeader/>
          <w:jc w:val="center"/>
        </w:trPr>
        <w:tc>
          <w:tcPr>
            <w:tcW w:w="289" w:type="pct"/>
            <w:tcBorders>
              <w:top w:val="single" w:sz="4" w:space="0" w:color="auto"/>
              <w:left w:val="single" w:sz="4" w:space="0" w:color="auto"/>
              <w:bottom w:val="single" w:sz="4" w:space="0" w:color="auto"/>
              <w:right w:val="single" w:sz="4" w:space="0" w:color="auto"/>
            </w:tcBorders>
            <w:vAlign w:val="center"/>
            <w:hideMark/>
          </w:tcPr>
          <w:p w:rsidR="006964D2" w:rsidRDefault="00142FD7" w:rsidP="00172F31">
            <w:pPr>
              <w:widowControl/>
              <w:spacing w:line="260" w:lineRule="exact"/>
              <w:jc w:val="center"/>
              <w:rPr>
                <w:rFonts w:ascii="仿宋" w:eastAsia="仿宋" w:hAnsi="仿宋" w:cs="Times New Roman"/>
                <w:kern w:val="0"/>
                <w:sz w:val="20"/>
                <w:szCs w:val="20"/>
              </w:rPr>
            </w:pPr>
            <w:r w:rsidRPr="00C45163">
              <w:rPr>
                <w:rFonts w:ascii="仿宋" w:eastAsia="仿宋" w:hAnsi="仿宋" w:cs="Times New Roman"/>
                <w:kern w:val="0"/>
                <w:sz w:val="20"/>
                <w:szCs w:val="20"/>
              </w:rPr>
              <w:t>9-1</w:t>
            </w:r>
          </w:p>
        </w:tc>
        <w:tc>
          <w:tcPr>
            <w:tcW w:w="546" w:type="pct"/>
            <w:tcBorders>
              <w:top w:val="single" w:sz="4" w:space="0" w:color="auto"/>
              <w:left w:val="single" w:sz="4" w:space="0" w:color="auto"/>
              <w:bottom w:val="single" w:sz="4" w:space="0" w:color="auto"/>
              <w:right w:val="single" w:sz="4" w:space="0" w:color="auto"/>
            </w:tcBorders>
            <w:vAlign w:val="center"/>
            <w:hideMark/>
          </w:tcPr>
          <w:p w:rsidR="006964D2" w:rsidRDefault="00142FD7" w:rsidP="00172F31">
            <w:pPr>
              <w:widowControl/>
              <w:spacing w:line="26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危化品运输、道路、车况、气象</w:t>
            </w:r>
          </w:p>
        </w:tc>
        <w:tc>
          <w:tcPr>
            <w:tcW w:w="4165" w:type="pct"/>
            <w:tcBorders>
              <w:top w:val="single" w:sz="4" w:space="0" w:color="auto"/>
              <w:left w:val="single" w:sz="4" w:space="0" w:color="auto"/>
              <w:bottom w:val="single" w:sz="4" w:space="0" w:color="auto"/>
              <w:right w:val="single" w:sz="4" w:space="0" w:color="auto"/>
            </w:tcBorders>
            <w:vAlign w:val="center"/>
            <w:hideMark/>
          </w:tcPr>
          <w:p w:rsidR="006964D2" w:rsidRDefault="00142FD7" w:rsidP="00172F31">
            <w:pPr>
              <w:widowControl/>
              <w:spacing w:line="26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组织人员加强对王家西南公路桥、内乡至邓州高速公路桥、苏楼西下穿通道、朱营西北公路桥、石家东北公路桥、王河北公路桥、大张坡生产桥、孙庄北公路桥、曲郭营西公路桥、韩王刘公路桥等易发交通事故桥梁进行巡查，并在易发交通事故桥梁设置视频监控和警示牌。</w:t>
            </w:r>
          </w:p>
        </w:tc>
      </w:tr>
      <w:tr w:rsidR="00142FD7" w:rsidRPr="00C45163" w:rsidTr="00172F31">
        <w:trPr>
          <w:cantSplit/>
          <w:trHeight w:val="20"/>
          <w:tblHeader/>
          <w:jc w:val="center"/>
        </w:trPr>
        <w:tc>
          <w:tcPr>
            <w:tcW w:w="289" w:type="pct"/>
            <w:tcBorders>
              <w:top w:val="single" w:sz="4" w:space="0" w:color="auto"/>
              <w:left w:val="single" w:sz="4" w:space="0" w:color="auto"/>
              <w:bottom w:val="single" w:sz="4" w:space="0" w:color="auto"/>
              <w:right w:val="single" w:sz="4" w:space="0" w:color="auto"/>
            </w:tcBorders>
            <w:vAlign w:val="center"/>
            <w:hideMark/>
          </w:tcPr>
          <w:p w:rsidR="006964D2" w:rsidRDefault="00142FD7" w:rsidP="00172F31">
            <w:pPr>
              <w:widowControl/>
              <w:spacing w:line="260" w:lineRule="exact"/>
              <w:jc w:val="center"/>
              <w:rPr>
                <w:rFonts w:ascii="仿宋" w:eastAsia="仿宋" w:hAnsi="仿宋" w:cs="Times New Roman"/>
                <w:kern w:val="0"/>
                <w:sz w:val="20"/>
                <w:szCs w:val="20"/>
              </w:rPr>
            </w:pPr>
            <w:r w:rsidRPr="00C45163">
              <w:rPr>
                <w:rFonts w:ascii="仿宋" w:eastAsia="仿宋" w:hAnsi="仿宋" w:cs="Times New Roman"/>
                <w:kern w:val="0"/>
                <w:sz w:val="20"/>
                <w:szCs w:val="20"/>
              </w:rPr>
              <w:t>9-2</w:t>
            </w:r>
          </w:p>
        </w:tc>
        <w:tc>
          <w:tcPr>
            <w:tcW w:w="546" w:type="pct"/>
            <w:tcBorders>
              <w:top w:val="single" w:sz="4" w:space="0" w:color="auto"/>
              <w:left w:val="single" w:sz="4" w:space="0" w:color="auto"/>
              <w:bottom w:val="single" w:sz="4" w:space="0" w:color="auto"/>
              <w:right w:val="single" w:sz="4" w:space="0" w:color="auto"/>
            </w:tcBorders>
            <w:vAlign w:val="center"/>
            <w:hideMark/>
          </w:tcPr>
          <w:p w:rsidR="006964D2" w:rsidRDefault="00142FD7" w:rsidP="00172F31">
            <w:pPr>
              <w:widowControl/>
              <w:spacing w:line="26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违反交通规则</w:t>
            </w:r>
          </w:p>
        </w:tc>
        <w:tc>
          <w:tcPr>
            <w:tcW w:w="4165" w:type="pct"/>
            <w:tcBorders>
              <w:top w:val="single" w:sz="4" w:space="0" w:color="auto"/>
              <w:left w:val="single" w:sz="4" w:space="0" w:color="auto"/>
              <w:bottom w:val="single" w:sz="4" w:space="0" w:color="auto"/>
              <w:right w:val="single" w:sz="4" w:space="0" w:color="auto"/>
            </w:tcBorders>
            <w:vAlign w:val="center"/>
            <w:hideMark/>
          </w:tcPr>
          <w:p w:rsidR="006964D2" w:rsidRDefault="00142FD7" w:rsidP="00172F31">
            <w:pPr>
              <w:widowControl/>
              <w:spacing w:line="26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与当地有关部门合作，在易发交通事故桥梁处加强法规宣传。</w:t>
            </w:r>
          </w:p>
        </w:tc>
      </w:tr>
      <w:tr w:rsidR="00142FD7" w:rsidRPr="00C45163" w:rsidTr="00172F31">
        <w:trPr>
          <w:cantSplit/>
          <w:trHeight w:val="20"/>
          <w:tblHeader/>
          <w:jc w:val="center"/>
        </w:trPr>
        <w:tc>
          <w:tcPr>
            <w:tcW w:w="289" w:type="pct"/>
            <w:tcBorders>
              <w:top w:val="single" w:sz="4" w:space="0" w:color="auto"/>
              <w:left w:val="single" w:sz="4" w:space="0" w:color="auto"/>
              <w:bottom w:val="single" w:sz="4" w:space="0" w:color="auto"/>
              <w:right w:val="single" w:sz="4" w:space="0" w:color="auto"/>
            </w:tcBorders>
            <w:vAlign w:val="center"/>
            <w:hideMark/>
          </w:tcPr>
          <w:p w:rsidR="006964D2" w:rsidRDefault="00142FD7" w:rsidP="00172F31">
            <w:pPr>
              <w:widowControl/>
              <w:spacing w:line="260" w:lineRule="exact"/>
              <w:jc w:val="center"/>
              <w:rPr>
                <w:rFonts w:ascii="仿宋" w:eastAsia="仿宋" w:hAnsi="仿宋" w:cs="Times New Roman"/>
                <w:kern w:val="0"/>
                <w:sz w:val="20"/>
                <w:szCs w:val="20"/>
              </w:rPr>
            </w:pPr>
            <w:r w:rsidRPr="00C45163">
              <w:rPr>
                <w:rFonts w:ascii="仿宋" w:eastAsia="仿宋" w:hAnsi="仿宋" w:cs="Times New Roman"/>
                <w:kern w:val="0"/>
                <w:sz w:val="20"/>
                <w:szCs w:val="20"/>
              </w:rPr>
              <w:t>9-3</w:t>
            </w:r>
          </w:p>
        </w:tc>
        <w:tc>
          <w:tcPr>
            <w:tcW w:w="546" w:type="pct"/>
            <w:tcBorders>
              <w:top w:val="single" w:sz="4" w:space="0" w:color="auto"/>
              <w:left w:val="single" w:sz="4" w:space="0" w:color="auto"/>
              <w:bottom w:val="single" w:sz="4" w:space="0" w:color="auto"/>
              <w:right w:val="single" w:sz="4" w:space="0" w:color="auto"/>
            </w:tcBorders>
            <w:vAlign w:val="center"/>
            <w:hideMark/>
          </w:tcPr>
          <w:p w:rsidR="006964D2" w:rsidRDefault="00142FD7" w:rsidP="00172F31">
            <w:pPr>
              <w:widowControl/>
              <w:spacing w:line="26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污染源</w:t>
            </w:r>
          </w:p>
        </w:tc>
        <w:tc>
          <w:tcPr>
            <w:tcW w:w="4165" w:type="pct"/>
            <w:tcBorders>
              <w:top w:val="single" w:sz="4" w:space="0" w:color="auto"/>
              <w:left w:val="single" w:sz="4" w:space="0" w:color="auto"/>
              <w:bottom w:val="single" w:sz="4" w:space="0" w:color="auto"/>
              <w:right w:val="single" w:sz="4" w:space="0" w:color="auto"/>
            </w:tcBorders>
            <w:vAlign w:val="center"/>
            <w:hideMark/>
          </w:tcPr>
          <w:p w:rsidR="006964D2" w:rsidRDefault="00142FD7" w:rsidP="00172F31">
            <w:pPr>
              <w:widowControl/>
              <w:spacing w:line="26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加强排查新增污染源，同时重点关注已知存在地表水污染的位置，与当地环保部门沟通协调处理，控制污染源。</w:t>
            </w:r>
          </w:p>
        </w:tc>
      </w:tr>
      <w:tr w:rsidR="00142FD7" w:rsidRPr="00C45163" w:rsidTr="00172F31">
        <w:trPr>
          <w:cantSplit/>
          <w:trHeight w:val="20"/>
          <w:tblHeader/>
          <w:jc w:val="center"/>
        </w:trPr>
        <w:tc>
          <w:tcPr>
            <w:tcW w:w="289" w:type="pct"/>
            <w:tcBorders>
              <w:top w:val="single" w:sz="4" w:space="0" w:color="auto"/>
              <w:left w:val="single" w:sz="4" w:space="0" w:color="auto"/>
              <w:bottom w:val="single" w:sz="4" w:space="0" w:color="auto"/>
              <w:right w:val="single" w:sz="4" w:space="0" w:color="auto"/>
            </w:tcBorders>
            <w:vAlign w:val="center"/>
            <w:hideMark/>
          </w:tcPr>
          <w:p w:rsidR="006964D2" w:rsidRDefault="00142FD7" w:rsidP="00172F31">
            <w:pPr>
              <w:widowControl/>
              <w:spacing w:line="260" w:lineRule="exact"/>
              <w:jc w:val="center"/>
              <w:rPr>
                <w:rFonts w:ascii="仿宋" w:eastAsia="仿宋" w:hAnsi="仿宋" w:cs="Times New Roman"/>
                <w:kern w:val="0"/>
                <w:sz w:val="20"/>
                <w:szCs w:val="20"/>
              </w:rPr>
            </w:pPr>
            <w:r w:rsidRPr="00C45163">
              <w:rPr>
                <w:rFonts w:ascii="仿宋" w:eastAsia="仿宋" w:hAnsi="仿宋" w:cs="Times New Roman"/>
                <w:kern w:val="0"/>
                <w:sz w:val="20"/>
                <w:szCs w:val="20"/>
              </w:rPr>
              <w:t>9-4</w:t>
            </w:r>
          </w:p>
        </w:tc>
        <w:tc>
          <w:tcPr>
            <w:tcW w:w="546" w:type="pct"/>
            <w:tcBorders>
              <w:top w:val="single" w:sz="4" w:space="0" w:color="auto"/>
              <w:left w:val="single" w:sz="4" w:space="0" w:color="auto"/>
              <w:bottom w:val="single" w:sz="4" w:space="0" w:color="auto"/>
              <w:right w:val="single" w:sz="4" w:space="0" w:color="auto"/>
            </w:tcBorders>
            <w:vAlign w:val="center"/>
            <w:hideMark/>
          </w:tcPr>
          <w:p w:rsidR="006964D2" w:rsidRDefault="00142FD7" w:rsidP="00172F31">
            <w:pPr>
              <w:widowControl/>
              <w:spacing w:line="26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汛期外水入渠</w:t>
            </w:r>
          </w:p>
        </w:tc>
        <w:tc>
          <w:tcPr>
            <w:tcW w:w="4165" w:type="pct"/>
            <w:tcBorders>
              <w:top w:val="single" w:sz="4" w:space="0" w:color="auto"/>
              <w:left w:val="single" w:sz="4" w:space="0" w:color="auto"/>
              <w:bottom w:val="single" w:sz="4" w:space="0" w:color="auto"/>
              <w:right w:val="single" w:sz="4" w:space="0" w:color="auto"/>
            </w:tcBorders>
            <w:vAlign w:val="center"/>
            <w:hideMark/>
          </w:tcPr>
          <w:p w:rsidR="006964D2" w:rsidRDefault="00142FD7" w:rsidP="00172F31">
            <w:pPr>
              <w:widowControl/>
              <w:spacing w:line="26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1</w:t>
            </w:r>
            <w:r w:rsidRPr="00C45163">
              <w:rPr>
                <w:rFonts w:ascii="仿宋" w:eastAsia="仿宋" w:hAnsi="仿宋" w:cs="Times New Roman" w:hint="eastAsia"/>
                <w:kern w:val="0"/>
                <w:sz w:val="20"/>
                <w:szCs w:val="20"/>
              </w:rPr>
              <w:t>）重点关注王家西沟排水渡槽外水入渠风险，北排河排洪渡槽、张楼南沟排水渡槽、仙河排水渡槽、麦子河沟排水渡槽也需予以关注；</w:t>
            </w:r>
          </w:p>
          <w:p w:rsidR="006964D2" w:rsidRDefault="00142FD7" w:rsidP="00172F31">
            <w:pPr>
              <w:widowControl/>
              <w:spacing w:line="26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2</w:t>
            </w:r>
            <w:r w:rsidRPr="00C45163">
              <w:rPr>
                <w:rFonts w:ascii="仿宋" w:eastAsia="仿宋" w:hAnsi="仿宋" w:cs="Times New Roman" w:hint="eastAsia"/>
                <w:kern w:val="0"/>
                <w:sz w:val="20"/>
                <w:szCs w:val="20"/>
              </w:rPr>
              <w:t>）对跨渠建筑物上下游进行疏浚，保证河道行洪；</w:t>
            </w:r>
          </w:p>
          <w:p w:rsidR="006964D2" w:rsidRDefault="00142FD7" w:rsidP="00172F31">
            <w:pPr>
              <w:widowControl/>
              <w:spacing w:line="26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3</w:t>
            </w:r>
            <w:r w:rsidRPr="00C45163">
              <w:rPr>
                <w:rFonts w:ascii="仿宋" w:eastAsia="仿宋" w:hAnsi="仿宋" w:cs="Times New Roman" w:hint="eastAsia"/>
                <w:kern w:val="0"/>
                <w:sz w:val="20"/>
                <w:szCs w:val="20"/>
              </w:rPr>
              <w:t>）根据实际情况增加堤顶高程。</w:t>
            </w:r>
          </w:p>
        </w:tc>
      </w:tr>
      <w:tr w:rsidR="00142FD7" w:rsidRPr="00C45163" w:rsidTr="00172F31">
        <w:trPr>
          <w:cantSplit/>
          <w:trHeight w:val="20"/>
          <w:tblHeader/>
          <w:jc w:val="center"/>
        </w:trPr>
        <w:tc>
          <w:tcPr>
            <w:tcW w:w="289" w:type="pct"/>
            <w:tcBorders>
              <w:top w:val="single" w:sz="4" w:space="0" w:color="auto"/>
              <w:left w:val="single" w:sz="4" w:space="0" w:color="auto"/>
              <w:bottom w:val="single" w:sz="4" w:space="0" w:color="auto"/>
              <w:right w:val="single" w:sz="4" w:space="0" w:color="auto"/>
            </w:tcBorders>
            <w:vAlign w:val="center"/>
            <w:hideMark/>
          </w:tcPr>
          <w:p w:rsidR="006964D2" w:rsidRDefault="00142FD7" w:rsidP="00172F31">
            <w:pPr>
              <w:widowControl/>
              <w:spacing w:line="260" w:lineRule="exact"/>
              <w:jc w:val="center"/>
              <w:rPr>
                <w:rFonts w:ascii="仿宋" w:eastAsia="仿宋" w:hAnsi="仿宋" w:cs="Times New Roman"/>
                <w:kern w:val="0"/>
                <w:sz w:val="20"/>
                <w:szCs w:val="20"/>
              </w:rPr>
            </w:pPr>
            <w:r w:rsidRPr="00C45163">
              <w:rPr>
                <w:rFonts w:ascii="仿宋" w:eastAsia="仿宋" w:hAnsi="仿宋" w:cs="Times New Roman"/>
                <w:kern w:val="0"/>
                <w:sz w:val="20"/>
                <w:szCs w:val="20"/>
              </w:rPr>
              <w:t>9-5</w:t>
            </w:r>
          </w:p>
        </w:tc>
        <w:tc>
          <w:tcPr>
            <w:tcW w:w="546" w:type="pct"/>
            <w:tcBorders>
              <w:top w:val="single" w:sz="4" w:space="0" w:color="auto"/>
              <w:left w:val="single" w:sz="4" w:space="0" w:color="auto"/>
              <w:bottom w:val="single" w:sz="4" w:space="0" w:color="auto"/>
              <w:right w:val="single" w:sz="4" w:space="0" w:color="auto"/>
            </w:tcBorders>
            <w:vAlign w:val="center"/>
            <w:hideMark/>
          </w:tcPr>
          <w:p w:rsidR="006964D2" w:rsidRDefault="00142FD7" w:rsidP="00172F31">
            <w:pPr>
              <w:widowControl/>
              <w:spacing w:line="26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内排</w:t>
            </w:r>
          </w:p>
        </w:tc>
        <w:tc>
          <w:tcPr>
            <w:tcW w:w="4165" w:type="pct"/>
            <w:tcBorders>
              <w:top w:val="single" w:sz="4" w:space="0" w:color="auto"/>
              <w:left w:val="single" w:sz="4" w:space="0" w:color="auto"/>
              <w:bottom w:val="single" w:sz="4" w:space="0" w:color="auto"/>
              <w:right w:val="single" w:sz="4" w:space="0" w:color="auto"/>
            </w:tcBorders>
            <w:vAlign w:val="center"/>
            <w:hideMark/>
          </w:tcPr>
          <w:p w:rsidR="006964D2" w:rsidRDefault="00142FD7" w:rsidP="00172F31">
            <w:pPr>
              <w:widowControl/>
              <w:spacing w:line="26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重点关注</w:t>
            </w:r>
            <w:r w:rsidRPr="00C45163">
              <w:rPr>
                <w:rFonts w:ascii="仿宋" w:eastAsia="仿宋" w:hAnsi="仿宋" w:cs="Times New Roman"/>
                <w:kern w:val="0"/>
                <w:sz w:val="20"/>
                <w:szCs w:val="20"/>
              </w:rPr>
              <w:t>0+300～4+590</w:t>
            </w: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13+900～14+000</w:t>
            </w: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14+000～14+400</w:t>
            </w: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16+180～17+800</w:t>
            </w: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17+800～21+000</w:t>
            </w: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21+000～21+300</w:t>
            </w: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21+300～23+600</w:t>
            </w: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26+190～28+800</w:t>
            </w: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28+800～29+500</w:t>
            </w: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41+050～44+700</w:t>
            </w: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44+700～46+700</w:t>
            </w: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50+850～52+101</w:t>
            </w:r>
            <w:r w:rsidRPr="00C45163">
              <w:rPr>
                <w:rFonts w:ascii="仿宋" w:eastAsia="仿宋" w:hAnsi="仿宋" w:cs="Times New Roman" w:hint="eastAsia"/>
                <w:kern w:val="0"/>
                <w:sz w:val="20"/>
                <w:szCs w:val="20"/>
              </w:rPr>
              <w:t>等内排段，发现异常情况，及时上报上级单位及部门。</w:t>
            </w:r>
          </w:p>
        </w:tc>
      </w:tr>
      <w:tr w:rsidR="00142FD7" w:rsidRPr="00C45163" w:rsidTr="00172F31">
        <w:trPr>
          <w:cantSplit/>
          <w:trHeight w:val="20"/>
          <w:tblHeader/>
          <w:jc w:val="center"/>
        </w:trPr>
        <w:tc>
          <w:tcPr>
            <w:tcW w:w="289" w:type="pct"/>
            <w:tcBorders>
              <w:top w:val="single" w:sz="4" w:space="0" w:color="auto"/>
              <w:left w:val="single" w:sz="4" w:space="0" w:color="auto"/>
              <w:bottom w:val="single" w:sz="4" w:space="0" w:color="auto"/>
              <w:right w:val="single" w:sz="4" w:space="0" w:color="auto"/>
            </w:tcBorders>
            <w:vAlign w:val="center"/>
            <w:hideMark/>
          </w:tcPr>
          <w:p w:rsidR="006964D2" w:rsidRDefault="00142FD7" w:rsidP="00172F31">
            <w:pPr>
              <w:widowControl/>
              <w:spacing w:line="260" w:lineRule="exact"/>
              <w:jc w:val="center"/>
              <w:rPr>
                <w:rFonts w:ascii="仿宋" w:eastAsia="仿宋" w:hAnsi="仿宋" w:cs="Times New Roman"/>
                <w:kern w:val="0"/>
                <w:sz w:val="20"/>
                <w:szCs w:val="20"/>
              </w:rPr>
            </w:pPr>
            <w:r w:rsidRPr="00C45163">
              <w:rPr>
                <w:rFonts w:ascii="仿宋" w:eastAsia="仿宋" w:hAnsi="仿宋" w:cs="Times New Roman"/>
                <w:kern w:val="0"/>
                <w:sz w:val="20"/>
                <w:szCs w:val="20"/>
              </w:rPr>
              <w:t>9-6</w:t>
            </w:r>
          </w:p>
        </w:tc>
        <w:tc>
          <w:tcPr>
            <w:tcW w:w="546" w:type="pct"/>
            <w:tcBorders>
              <w:top w:val="single" w:sz="4" w:space="0" w:color="auto"/>
              <w:left w:val="single" w:sz="4" w:space="0" w:color="auto"/>
              <w:bottom w:val="single" w:sz="4" w:space="0" w:color="auto"/>
              <w:right w:val="single" w:sz="4" w:space="0" w:color="auto"/>
            </w:tcBorders>
            <w:vAlign w:val="center"/>
            <w:hideMark/>
          </w:tcPr>
          <w:p w:rsidR="006964D2" w:rsidRDefault="00142FD7" w:rsidP="00172F31">
            <w:pPr>
              <w:widowControl/>
              <w:spacing w:line="26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防水失效</w:t>
            </w:r>
          </w:p>
        </w:tc>
        <w:tc>
          <w:tcPr>
            <w:tcW w:w="4165" w:type="pct"/>
            <w:tcBorders>
              <w:top w:val="single" w:sz="4" w:space="0" w:color="auto"/>
              <w:left w:val="single" w:sz="4" w:space="0" w:color="auto"/>
              <w:bottom w:val="single" w:sz="4" w:space="0" w:color="auto"/>
              <w:right w:val="single" w:sz="4" w:space="0" w:color="auto"/>
            </w:tcBorders>
            <w:vAlign w:val="center"/>
            <w:hideMark/>
          </w:tcPr>
          <w:p w:rsidR="006964D2" w:rsidRDefault="00142FD7" w:rsidP="00172F31">
            <w:pPr>
              <w:widowControl/>
              <w:spacing w:line="26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1</w:t>
            </w:r>
            <w:r w:rsidRPr="00C45163">
              <w:rPr>
                <w:rFonts w:ascii="仿宋" w:eastAsia="仿宋" w:hAnsi="仿宋" w:cs="Times New Roman" w:hint="eastAsia"/>
                <w:kern w:val="0"/>
                <w:sz w:val="20"/>
                <w:szCs w:val="20"/>
              </w:rPr>
              <w:t>）对渠道水量进行定期检测，发现水量异常，及时与有关部门进行协调处理</w:t>
            </w:r>
            <w:r w:rsidR="00210AFA">
              <w:rPr>
                <w:rFonts w:ascii="仿宋" w:eastAsia="仿宋" w:hAnsi="仿宋" w:cs="Times New Roman" w:hint="eastAsia"/>
                <w:kern w:val="0"/>
                <w:sz w:val="20"/>
                <w:szCs w:val="20"/>
              </w:rPr>
              <w:t>；</w:t>
            </w:r>
          </w:p>
          <w:p w:rsidR="006964D2" w:rsidRDefault="00142FD7" w:rsidP="00172F31">
            <w:pPr>
              <w:widowControl/>
              <w:spacing w:line="26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2</w:t>
            </w:r>
            <w:r w:rsidRPr="00C45163">
              <w:rPr>
                <w:rFonts w:ascii="仿宋" w:eastAsia="仿宋" w:hAnsi="仿宋" w:cs="Times New Roman" w:hint="eastAsia"/>
                <w:kern w:val="0"/>
                <w:sz w:val="20"/>
                <w:szCs w:val="20"/>
              </w:rPr>
              <w:t>）完善相关监测设备，可采用瞬变电磁法、高密度电阻率法、地质雷达、浅层地震法、流场法等对渠道渗漏进行监测，发现异常及时上报。</w:t>
            </w:r>
          </w:p>
        </w:tc>
      </w:tr>
      <w:tr w:rsidR="00142FD7" w:rsidRPr="00C45163" w:rsidTr="00172F31">
        <w:trPr>
          <w:cantSplit/>
          <w:trHeight w:val="20"/>
          <w:tblHeader/>
          <w:jc w:val="center"/>
        </w:trPr>
        <w:tc>
          <w:tcPr>
            <w:tcW w:w="289" w:type="pct"/>
            <w:tcBorders>
              <w:top w:val="single" w:sz="4" w:space="0" w:color="auto"/>
              <w:left w:val="single" w:sz="4" w:space="0" w:color="auto"/>
              <w:bottom w:val="single" w:sz="4" w:space="0" w:color="auto"/>
              <w:right w:val="single" w:sz="4" w:space="0" w:color="auto"/>
            </w:tcBorders>
            <w:vAlign w:val="center"/>
            <w:hideMark/>
          </w:tcPr>
          <w:p w:rsidR="006964D2" w:rsidRDefault="00142FD7" w:rsidP="00172F31">
            <w:pPr>
              <w:widowControl/>
              <w:spacing w:line="260" w:lineRule="exact"/>
              <w:jc w:val="center"/>
              <w:rPr>
                <w:rFonts w:ascii="仿宋" w:eastAsia="仿宋" w:hAnsi="仿宋" w:cs="Times New Roman"/>
                <w:kern w:val="0"/>
                <w:sz w:val="20"/>
                <w:szCs w:val="20"/>
              </w:rPr>
            </w:pPr>
            <w:r w:rsidRPr="00C45163">
              <w:rPr>
                <w:rFonts w:ascii="仿宋" w:eastAsia="仿宋" w:hAnsi="仿宋" w:cs="Times New Roman"/>
                <w:kern w:val="0"/>
                <w:sz w:val="20"/>
                <w:szCs w:val="20"/>
              </w:rPr>
              <w:t>9-7</w:t>
            </w:r>
          </w:p>
        </w:tc>
        <w:tc>
          <w:tcPr>
            <w:tcW w:w="546" w:type="pct"/>
            <w:tcBorders>
              <w:top w:val="single" w:sz="4" w:space="0" w:color="auto"/>
              <w:left w:val="single" w:sz="4" w:space="0" w:color="auto"/>
              <w:bottom w:val="single" w:sz="4" w:space="0" w:color="auto"/>
              <w:right w:val="single" w:sz="4" w:space="0" w:color="auto"/>
            </w:tcBorders>
            <w:vAlign w:val="center"/>
            <w:hideMark/>
          </w:tcPr>
          <w:p w:rsidR="006964D2" w:rsidRDefault="00142FD7" w:rsidP="00172F31">
            <w:pPr>
              <w:widowControl/>
              <w:spacing w:line="26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地下水污染</w:t>
            </w:r>
          </w:p>
        </w:tc>
        <w:tc>
          <w:tcPr>
            <w:tcW w:w="4165" w:type="pct"/>
            <w:tcBorders>
              <w:top w:val="single" w:sz="4" w:space="0" w:color="auto"/>
              <w:left w:val="single" w:sz="4" w:space="0" w:color="auto"/>
              <w:bottom w:val="single" w:sz="4" w:space="0" w:color="auto"/>
              <w:right w:val="single" w:sz="4" w:space="0" w:color="auto"/>
            </w:tcBorders>
            <w:vAlign w:val="center"/>
            <w:hideMark/>
          </w:tcPr>
          <w:p w:rsidR="006964D2" w:rsidRDefault="00142FD7" w:rsidP="00172F31">
            <w:pPr>
              <w:widowControl/>
              <w:spacing w:line="26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协调当地政府相关部门，对污染源进行</w:t>
            </w:r>
            <w:r w:rsidR="00210AFA">
              <w:rPr>
                <w:rFonts w:ascii="仿宋" w:eastAsia="仿宋" w:hAnsi="仿宋" w:cs="Times New Roman" w:hint="eastAsia"/>
                <w:kern w:val="0"/>
                <w:sz w:val="20"/>
                <w:szCs w:val="20"/>
              </w:rPr>
              <w:t>排查和</w:t>
            </w:r>
            <w:r w:rsidRPr="00C45163">
              <w:rPr>
                <w:rFonts w:ascii="仿宋" w:eastAsia="仿宋" w:hAnsi="仿宋" w:cs="Times New Roman" w:hint="eastAsia"/>
                <w:kern w:val="0"/>
                <w:sz w:val="20"/>
                <w:szCs w:val="20"/>
              </w:rPr>
              <w:t>处理。</w:t>
            </w:r>
          </w:p>
        </w:tc>
      </w:tr>
      <w:tr w:rsidR="00142FD7" w:rsidRPr="00C45163" w:rsidTr="00172F31">
        <w:trPr>
          <w:cantSplit/>
          <w:trHeight w:val="20"/>
          <w:tblHeader/>
          <w:jc w:val="center"/>
        </w:trPr>
        <w:tc>
          <w:tcPr>
            <w:tcW w:w="289" w:type="pct"/>
            <w:tcBorders>
              <w:top w:val="single" w:sz="4" w:space="0" w:color="auto"/>
              <w:left w:val="single" w:sz="4" w:space="0" w:color="auto"/>
              <w:bottom w:val="single" w:sz="4" w:space="0" w:color="auto"/>
              <w:right w:val="single" w:sz="4" w:space="0" w:color="auto"/>
            </w:tcBorders>
            <w:vAlign w:val="center"/>
            <w:hideMark/>
          </w:tcPr>
          <w:p w:rsidR="006964D2" w:rsidRDefault="00142FD7" w:rsidP="00172F31">
            <w:pPr>
              <w:widowControl/>
              <w:spacing w:line="260" w:lineRule="exact"/>
              <w:jc w:val="center"/>
              <w:rPr>
                <w:rFonts w:ascii="仿宋" w:eastAsia="仿宋" w:hAnsi="仿宋" w:cs="Times New Roman"/>
                <w:kern w:val="0"/>
                <w:sz w:val="20"/>
                <w:szCs w:val="20"/>
              </w:rPr>
            </w:pPr>
            <w:r w:rsidRPr="00C45163">
              <w:rPr>
                <w:rFonts w:ascii="仿宋" w:eastAsia="仿宋" w:hAnsi="仿宋" w:cs="Times New Roman"/>
                <w:kern w:val="0"/>
                <w:sz w:val="20"/>
                <w:szCs w:val="20"/>
              </w:rPr>
              <w:t>9-8</w:t>
            </w:r>
          </w:p>
        </w:tc>
        <w:tc>
          <w:tcPr>
            <w:tcW w:w="546" w:type="pct"/>
            <w:tcBorders>
              <w:top w:val="single" w:sz="4" w:space="0" w:color="auto"/>
              <w:left w:val="single" w:sz="4" w:space="0" w:color="auto"/>
              <w:bottom w:val="single" w:sz="4" w:space="0" w:color="auto"/>
              <w:right w:val="single" w:sz="4" w:space="0" w:color="auto"/>
            </w:tcBorders>
            <w:vAlign w:val="center"/>
            <w:hideMark/>
          </w:tcPr>
          <w:p w:rsidR="006964D2" w:rsidRDefault="00142FD7" w:rsidP="00172F31">
            <w:pPr>
              <w:widowControl/>
              <w:spacing w:line="26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穿跨越和邻接工程</w:t>
            </w:r>
          </w:p>
        </w:tc>
        <w:tc>
          <w:tcPr>
            <w:tcW w:w="4165" w:type="pct"/>
            <w:tcBorders>
              <w:top w:val="single" w:sz="4" w:space="0" w:color="auto"/>
              <w:left w:val="single" w:sz="4" w:space="0" w:color="auto"/>
              <w:bottom w:val="single" w:sz="4" w:space="0" w:color="auto"/>
              <w:right w:val="single" w:sz="4" w:space="0" w:color="auto"/>
            </w:tcBorders>
            <w:vAlign w:val="center"/>
            <w:hideMark/>
          </w:tcPr>
          <w:p w:rsidR="006964D2" w:rsidRDefault="00142FD7" w:rsidP="00172F31">
            <w:pPr>
              <w:widowControl/>
              <w:spacing w:line="26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1</w:t>
            </w:r>
            <w:r w:rsidRPr="00C45163">
              <w:rPr>
                <w:rFonts w:ascii="仿宋" w:eastAsia="仿宋" w:hAnsi="仿宋" w:cs="Times New Roman" w:hint="eastAsia"/>
                <w:kern w:val="0"/>
                <w:sz w:val="20"/>
                <w:szCs w:val="20"/>
              </w:rPr>
              <w:t>）配合上级部门对穿跨越和邻接工程施工方案进行审核，发现问题及时与有关部门协调处理；</w:t>
            </w:r>
          </w:p>
          <w:p w:rsidR="006964D2" w:rsidRDefault="00142FD7" w:rsidP="00172F31">
            <w:pPr>
              <w:widowControl/>
              <w:spacing w:line="26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2</w:t>
            </w:r>
            <w:r w:rsidRPr="00C45163">
              <w:rPr>
                <w:rFonts w:ascii="仿宋" w:eastAsia="仿宋" w:hAnsi="仿宋" w:cs="Times New Roman" w:hint="eastAsia"/>
                <w:kern w:val="0"/>
                <w:sz w:val="20"/>
                <w:szCs w:val="20"/>
              </w:rPr>
              <w:t>）加强对穿跨越和邻接工程的巡查，发现异常及时与施工单位及当地政府部门协调处理</w:t>
            </w:r>
            <w:r w:rsidR="00210AFA">
              <w:rPr>
                <w:rFonts w:ascii="仿宋" w:eastAsia="仿宋" w:hAnsi="仿宋" w:cs="Times New Roman" w:hint="eastAsia"/>
                <w:kern w:val="0"/>
                <w:sz w:val="20"/>
                <w:szCs w:val="20"/>
              </w:rPr>
              <w:t>；</w:t>
            </w:r>
          </w:p>
          <w:p w:rsidR="006964D2" w:rsidRDefault="00142FD7" w:rsidP="00172F31">
            <w:pPr>
              <w:widowControl/>
              <w:spacing w:line="26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3</w:t>
            </w:r>
            <w:r w:rsidRPr="00C45163">
              <w:rPr>
                <w:rFonts w:ascii="仿宋" w:eastAsia="仿宋" w:hAnsi="仿宋" w:cs="Times New Roman" w:hint="eastAsia"/>
                <w:kern w:val="0"/>
                <w:sz w:val="20"/>
                <w:szCs w:val="20"/>
              </w:rPr>
              <w:t>）大力宣传环境保护知识，树立施工人员的环保意识。</w:t>
            </w:r>
          </w:p>
        </w:tc>
      </w:tr>
      <w:tr w:rsidR="00142FD7" w:rsidRPr="00C45163" w:rsidTr="00172F31">
        <w:trPr>
          <w:cantSplit/>
          <w:trHeight w:val="20"/>
          <w:tblHeader/>
          <w:jc w:val="center"/>
        </w:trPr>
        <w:tc>
          <w:tcPr>
            <w:tcW w:w="289" w:type="pct"/>
            <w:tcBorders>
              <w:top w:val="single" w:sz="4" w:space="0" w:color="auto"/>
              <w:left w:val="single" w:sz="4" w:space="0" w:color="auto"/>
              <w:bottom w:val="single" w:sz="4" w:space="0" w:color="auto"/>
              <w:right w:val="single" w:sz="4" w:space="0" w:color="auto"/>
            </w:tcBorders>
            <w:vAlign w:val="center"/>
            <w:hideMark/>
          </w:tcPr>
          <w:p w:rsidR="006964D2" w:rsidRDefault="00142FD7" w:rsidP="00172F31">
            <w:pPr>
              <w:widowControl/>
              <w:spacing w:line="260" w:lineRule="exact"/>
              <w:jc w:val="center"/>
              <w:rPr>
                <w:rFonts w:ascii="仿宋" w:eastAsia="仿宋" w:hAnsi="仿宋" w:cs="Times New Roman"/>
                <w:kern w:val="0"/>
                <w:sz w:val="20"/>
                <w:szCs w:val="20"/>
              </w:rPr>
            </w:pPr>
            <w:r w:rsidRPr="00C45163">
              <w:rPr>
                <w:rFonts w:ascii="仿宋" w:eastAsia="仿宋" w:hAnsi="仿宋" w:cs="Times New Roman"/>
                <w:kern w:val="0"/>
                <w:sz w:val="20"/>
                <w:szCs w:val="20"/>
              </w:rPr>
              <w:t>9-9</w:t>
            </w:r>
          </w:p>
        </w:tc>
        <w:tc>
          <w:tcPr>
            <w:tcW w:w="546" w:type="pct"/>
            <w:tcBorders>
              <w:top w:val="single" w:sz="4" w:space="0" w:color="auto"/>
              <w:left w:val="single" w:sz="4" w:space="0" w:color="auto"/>
              <w:bottom w:val="single" w:sz="4" w:space="0" w:color="auto"/>
              <w:right w:val="single" w:sz="4" w:space="0" w:color="auto"/>
            </w:tcBorders>
            <w:vAlign w:val="center"/>
            <w:hideMark/>
          </w:tcPr>
          <w:p w:rsidR="006964D2" w:rsidRDefault="00142FD7" w:rsidP="00172F31">
            <w:pPr>
              <w:widowControl/>
              <w:spacing w:line="26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运维养护施工</w:t>
            </w:r>
          </w:p>
        </w:tc>
        <w:tc>
          <w:tcPr>
            <w:tcW w:w="4165" w:type="pct"/>
            <w:tcBorders>
              <w:top w:val="single" w:sz="4" w:space="0" w:color="auto"/>
              <w:left w:val="single" w:sz="4" w:space="0" w:color="auto"/>
              <w:bottom w:val="single" w:sz="4" w:space="0" w:color="auto"/>
              <w:right w:val="single" w:sz="4" w:space="0" w:color="auto"/>
            </w:tcBorders>
            <w:vAlign w:val="center"/>
            <w:hideMark/>
          </w:tcPr>
          <w:p w:rsidR="006964D2" w:rsidRDefault="00142FD7" w:rsidP="00172F31">
            <w:pPr>
              <w:widowControl/>
              <w:spacing w:line="26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1</w:t>
            </w:r>
            <w:r w:rsidRPr="00C45163">
              <w:rPr>
                <w:rFonts w:ascii="仿宋" w:eastAsia="仿宋" w:hAnsi="仿宋" w:cs="Times New Roman" w:hint="eastAsia"/>
                <w:kern w:val="0"/>
                <w:sz w:val="20"/>
                <w:szCs w:val="20"/>
              </w:rPr>
              <w:t>）配合上级部门对运维养护施工方案进行审核，发现问题及时与有关部门协调处理；</w:t>
            </w:r>
          </w:p>
          <w:p w:rsidR="006964D2" w:rsidRDefault="00142FD7" w:rsidP="00172F31">
            <w:pPr>
              <w:widowControl/>
              <w:spacing w:line="26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2</w:t>
            </w:r>
            <w:r w:rsidRPr="00C45163">
              <w:rPr>
                <w:rFonts w:ascii="仿宋" w:eastAsia="仿宋" w:hAnsi="仿宋" w:cs="Times New Roman" w:hint="eastAsia"/>
                <w:kern w:val="0"/>
                <w:sz w:val="20"/>
                <w:szCs w:val="20"/>
              </w:rPr>
              <w:t>）加强对运维养护施工过程的监督，发现异常及时与施工单位及当地政府部门协调处理；</w:t>
            </w:r>
          </w:p>
          <w:p w:rsidR="006964D2" w:rsidRDefault="00142FD7" w:rsidP="00172F31">
            <w:pPr>
              <w:widowControl/>
              <w:spacing w:line="26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3</w:t>
            </w:r>
            <w:r w:rsidRPr="00C45163">
              <w:rPr>
                <w:rFonts w:ascii="仿宋" w:eastAsia="仿宋" w:hAnsi="仿宋" w:cs="Times New Roman" w:hint="eastAsia"/>
                <w:kern w:val="0"/>
                <w:sz w:val="20"/>
                <w:szCs w:val="20"/>
              </w:rPr>
              <w:t>）大力宣传环境保护知识，树立施工人员的环保意识。</w:t>
            </w:r>
          </w:p>
        </w:tc>
      </w:tr>
      <w:tr w:rsidR="00142FD7" w:rsidRPr="00C45163" w:rsidTr="00172F31">
        <w:trPr>
          <w:cantSplit/>
          <w:trHeight w:val="20"/>
          <w:tblHeader/>
          <w:jc w:val="center"/>
        </w:trPr>
        <w:tc>
          <w:tcPr>
            <w:tcW w:w="289" w:type="pct"/>
            <w:tcBorders>
              <w:top w:val="single" w:sz="4" w:space="0" w:color="auto"/>
              <w:left w:val="single" w:sz="4" w:space="0" w:color="auto"/>
              <w:bottom w:val="single" w:sz="4" w:space="0" w:color="auto"/>
              <w:right w:val="single" w:sz="4" w:space="0" w:color="auto"/>
            </w:tcBorders>
            <w:vAlign w:val="center"/>
            <w:hideMark/>
          </w:tcPr>
          <w:p w:rsidR="006964D2" w:rsidRDefault="00142FD7" w:rsidP="00172F31">
            <w:pPr>
              <w:widowControl/>
              <w:spacing w:line="260" w:lineRule="exact"/>
              <w:jc w:val="center"/>
              <w:rPr>
                <w:rFonts w:ascii="仿宋" w:eastAsia="仿宋" w:hAnsi="仿宋" w:cs="Times New Roman"/>
                <w:kern w:val="0"/>
                <w:sz w:val="20"/>
                <w:szCs w:val="20"/>
              </w:rPr>
            </w:pPr>
            <w:r w:rsidRPr="00C45163">
              <w:rPr>
                <w:rFonts w:ascii="仿宋" w:eastAsia="仿宋" w:hAnsi="仿宋" w:cs="Times New Roman"/>
                <w:kern w:val="0"/>
                <w:sz w:val="20"/>
                <w:szCs w:val="20"/>
              </w:rPr>
              <w:t>9-10</w:t>
            </w:r>
          </w:p>
        </w:tc>
        <w:tc>
          <w:tcPr>
            <w:tcW w:w="546" w:type="pct"/>
            <w:tcBorders>
              <w:top w:val="single" w:sz="4" w:space="0" w:color="auto"/>
              <w:left w:val="single" w:sz="4" w:space="0" w:color="auto"/>
              <w:bottom w:val="single" w:sz="4" w:space="0" w:color="auto"/>
              <w:right w:val="single" w:sz="4" w:space="0" w:color="auto"/>
            </w:tcBorders>
            <w:vAlign w:val="center"/>
            <w:hideMark/>
          </w:tcPr>
          <w:p w:rsidR="006964D2" w:rsidRDefault="00142FD7" w:rsidP="00172F31">
            <w:pPr>
              <w:widowControl/>
              <w:spacing w:line="26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含油管路、含油仪器</w:t>
            </w:r>
          </w:p>
        </w:tc>
        <w:tc>
          <w:tcPr>
            <w:tcW w:w="4165" w:type="pct"/>
            <w:tcBorders>
              <w:top w:val="single" w:sz="4" w:space="0" w:color="auto"/>
              <w:left w:val="single" w:sz="4" w:space="0" w:color="auto"/>
              <w:bottom w:val="single" w:sz="4" w:space="0" w:color="auto"/>
              <w:right w:val="single" w:sz="4" w:space="0" w:color="auto"/>
            </w:tcBorders>
            <w:vAlign w:val="center"/>
            <w:hideMark/>
          </w:tcPr>
          <w:p w:rsidR="006964D2" w:rsidRDefault="00210AFA" w:rsidP="00172F31">
            <w:pPr>
              <w:widowControl/>
              <w:spacing w:line="26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（1）</w:t>
            </w:r>
            <w:r w:rsidR="00142FD7" w:rsidRPr="00C45163">
              <w:rPr>
                <w:rFonts w:ascii="仿宋" w:eastAsia="仿宋" w:hAnsi="仿宋" w:cs="Times New Roman" w:hint="eastAsia"/>
                <w:kern w:val="0"/>
                <w:sz w:val="20"/>
                <w:szCs w:val="20"/>
              </w:rPr>
              <w:t>对刁河渡槽节制闸、湍河渡槽节制闸、严陵河节制闸和小楼分水口、望城岗分水口、彭家分水口内含油管路、含油仪器进行巡查，发现质量问题及时更换</w:t>
            </w:r>
            <w:r>
              <w:rPr>
                <w:rFonts w:ascii="仿宋" w:eastAsia="仿宋" w:hAnsi="仿宋" w:cs="Times New Roman" w:hint="eastAsia"/>
                <w:kern w:val="0"/>
                <w:sz w:val="20"/>
                <w:szCs w:val="20"/>
              </w:rPr>
              <w:t>；</w:t>
            </w:r>
          </w:p>
          <w:p w:rsidR="006964D2" w:rsidRDefault="00210AFA" w:rsidP="00172F31">
            <w:pPr>
              <w:widowControl/>
              <w:spacing w:line="26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（2）</w:t>
            </w:r>
            <w:r w:rsidRPr="00484E35">
              <w:rPr>
                <w:rFonts w:ascii="仿宋" w:eastAsia="仿宋" w:hAnsi="仿宋" w:cs="Times New Roman" w:hint="eastAsia"/>
                <w:kern w:val="0"/>
                <w:sz w:val="20"/>
                <w:szCs w:val="20"/>
              </w:rPr>
              <w:t>工作人员对含油管路、含油仪器进行检修维护时，提高警惕，并采取相应的措施，防止检修维护过程中发生漏油事故，污染水质。</w:t>
            </w:r>
          </w:p>
        </w:tc>
      </w:tr>
      <w:tr w:rsidR="00142FD7" w:rsidRPr="00C45163" w:rsidTr="00172F31">
        <w:trPr>
          <w:cantSplit/>
          <w:trHeight w:val="20"/>
          <w:tblHeader/>
          <w:jc w:val="center"/>
        </w:trPr>
        <w:tc>
          <w:tcPr>
            <w:tcW w:w="289" w:type="pct"/>
            <w:tcBorders>
              <w:top w:val="single" w:sz="4" w:space="0" w:color="auto"/>
              <w:left w:val="single" w:sz="4" w:space="0" w:color="auto"/>
              <w:bottom w:val="single" w:sz="4" w:space="0" w:color="auto"/>
              <w:right w:val="single" w:sz="4" w:space="0" w:color="auto"/>
            </w:tcBorders>
            <w:vAlign w:val="center"/>
            <w:hideMark/>
          </w:tcPr>
          <w:p w:rsidR="006964D2" w:rsidRDefault="00142FD7" w:rsidP="00172F31">
            <w:pPr>
              <w:widowControl/>
              <w:spacing w:line="260" w:lineRule="exact"/>
              <w:jc w:val="center"/>
              <w:rPr>
                <w:rFonts w:ascii="仿宋" w:eastAsia="仿宋" w:hAnsi="仿宋" w:cs="Times New Roman"/>
                <w:kern w:val="0"/>
                <w:sz w:val="20"/>
                <w:szCs w:val="20"/>
              </w:rPr>
            </w:pPr>
            <w:r w:rsidRPr="00C45163">
              <w:rPr>
                <w:rFonts w:ascii="仿宋" w:eastAsia="仿宋" w:hAnsi="仿宋" w:cs="Times New Roman"/>
                <w:kern w:val="0"/>
                <w:sz w:val="20"/>
                <w:szCs w:val="20"/>
              </w:rPr>
              <w:t>9-11</w:t>
            </w:r>
          </w:p>
        </w:tc>
        <w:tc>
          <w:tcPr>
            <w:tcW w:w="546" w:type="pct"/>
            <w:tcBorders>
              <w:top w:val="single" w:sz="4" w:space="0" w:color="auto"/>
              <w:left w:val="single" w:sz="4" w:space="0" w:color="auto"/>
              <w:bottom w:val="single" w:sz="4" w:space="0" w:color="auto"/>
              <w:right w:val="single" w:sz="4" w:space="0" w:color="auto"/>
            </w:tcBorders>
            <w:vAlign w:val="center"/>
            <w:hideMark/>
          </w:tcPr>
          <w:p w:rsidR="006964D2" w:rsidRDefault="00142FD7" w:rsidP="00172F31">
            <w:pPr>
              <w:widowControl/>
              <w:spacing w:line="26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大气沉降</w:t>
            </w:r>
          </w:p>
        </w:tc>
        <w:tc>
          <w:tcPr>
            <w:tcW w:w="4165" w:type="pct"/>
            <w:tcBorders>
              <w:top w:val="single" w:sz="4" w:space="0" w:color="auto"/>
              <w:left w:val="single" w:sz="4" w:space="0" w:color="auto"/>
              <w:bottom w:val="single" w:sz="4" w:space="0" w:color="auto"/>
              <w:right w:val="single" w:sz="4" w:space="0" w:color="auto"/>
            </w:tcBorders>
            <w:vAlign w:val="center"/>
            <w:hideMark/>
          </w:tcPr>
          <w:p w:rsidR="006964D2" w:rsidRDefault="00142FD7" w:rsidP="00172F31">
            <w:pPr>
              <w:widowControl/>
              <w:spacing w:line="26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1</w:t>
            </w:r>
            <w:r w:rsidRPr="00C45163">
              <w:rPr>
                <w:rFonts w:ascii="仿宋" w:eastAsia="仿宋" w:hAnsi="仿宋" w:cs="Times New Roman" w:hint="eastAsia"/>
                <w:kern w:val="0"/>
                <w:sz w:val="20"/>
                <w:szCs w:val="20"/>
              </w:rPr>
              <w:t>）对渠道周边大气污染源进行排查；</w:t>
            </w:r>
          </w:p>
          <w:p w:rsidR="006964D2" w:rsidRDefault="00142FD7" w:rsidP="00172F31">
            <w:pPr>
              <w:widowControl/>
              <w:spacing w:line="26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2</w:t>
            </w:r>
            <w:r w:rsidRPr="00C45163">
              <w:rPr>
                <w:rFonts w:ascii="仿宋" w:eastAsia="仿宋" w:hAnsi="仿宋" w:cs="Times New Roman" w:hint="eastAsia"/>
                <w:kern w:val="0"/>
                <w:sz w:val="20"/>
                <w:szCs w:val="20"/>
              </w:rPr>
              <w:t>）与政府进行合作，对污染源进行治理。</w:t>
            </w:r>
          </w:p>
        </w:tc>
      </w:tr>
      <w:tr w:rsidR="00142FD7" w:rsidRPr="00C45163" w:rsidTr="00172F31">
        <w:trPr>
          <w:cantSplit/>
          <w:trHeight w:val="20"/>
          <w:tblHeader/>
          <w:jc w:val="center"/>
        </w:trPr>
        <w:tc>
          <w:tcPr>
            <w:tcW w:w="289" w:type="pct"/>
            <w:tcBorders>
              <w:top w:val="single" w:sz="4" w:space="0" w:color="auto"/>
              <w:left w:val="single" w:sz="4" w:space="0" w:color="auto"/>
              <w:bottom w:val="single" w:sz="4" w:space="0" w:color="auto"/>
              <w:right w:val="single" w:sz="4" w:space="0" w:color="auto"/>
            </w:tcBorders>
            <w:vAlign w:val="center"/>
            <w:hideMark/>
          </w:tcPr>
          <w:p w:rsidR="006964D2" w:rsidRDefault="00142FD7" w:rsidP="00172F31">
            <w:pPr>
              <w:widowControl/>
              <w:spacing w:line="260" w:lineRule="exact"/>
              <w:jc w:val="center"/>
              <w:rPr>
                <w:rFonts w:ascii="仿宋" w:eastAsia="仿宋" w:hAnsi="仿宋" w:cs="Times New Roman"/>
                <w:kern w:val="0"/>
                <w:sz w:val="20"/>
                <w:szCs w:val="20"/>
              </w:rPr>
            </w:pPr>
            <w:r w:rsidRPr="00C45163">
              <w:rPr>
                <w:rFonts w:ascii="仿宋" w:eastAsia="仿宋" w:hAnsi="仿宋" w:cs="Times New Roman"/>
                <w:kern w:val="0"/>
                <w:sz w:val="20"/>
                <w:szCs w:val="20"/>
              </w:rPr>
              <w:t>9-12</w:t>
            </w:r>
          </w:p>
        </w:tc>
        <w:tc>
          <w:tcPr>
            <w:tcW w:w="546" w:type="pct"/>
            <w:tcBorders>
              <w:top w:val="single" w:sz="4" w:space="0" w:color="auto"/>
              <w:left w:val="single" w:sz="4" w:space="0" w:color="auto"/>
              <w:bottom w:val="single" w:sz="4" w:space="0" w:color="auto"/>
              <w:right w:val="single" w:sz="4" w:space="0" w:color="auto"/>
            </w:tcBorders>
            <w:vAlign w:val="center"/>
            <w:hideMark/>
          </w:tcPr>
          <w:p w:rsidR="006964D2" w:rsidRDefault="00142FD7" w:rsidP="00172F31">
            <w:pPr>
              <w:widowControl/>
              <w:spacing w:line="26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藻类生长因子</w:t>
            </w:r>
          </w:p>
        </w:tc>
        <w:tc>
          <w:tcPr>
            <w:tcW w:w="4165" w:type="pct"/>
            <w:tcBorders>
              <w:top w:val="single" w:sz="4" w:space="0" w:color="auto"/>
              <w:left w:val="single" w:sz="4" w:space="0" w:color="auto"/>
              <w:bottom w:val="single" w:sz="4" w:space="0" w:color="auto"/>
              <w:right w:val="single" w:sz="4" w:space="0" w:color="auto"/>
            </w:tcBorders>
            <w:vAlign w:val="center"/>
            <w:hideMark/>
          </w:tcPr>
          <w:p w:rsidR="006964D2" w:rsidRDefault="00142FD7" w:rsidP="00172F31">
            <w:pPr>
              <w:widowControl/>
              <w:spacing w:line="26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1</w:t>
            </w:r>
            <w:r w:rsidRPr="00C45163">
              <w:rPr>
                <w:rFonts w:ascii="仿宋" w:eastAsia="仿宋" w:hAnsi="仿宋" w:cs="Times New Roman" w:hint="eastAsia"/>
                <w:kern w:val="0"/>
                <w:sz w:val="20"/>
                <w:szCs w:val="20"/>
              </w:rPr>
              <w:t>）加强对渠道水体进行巡查，尤其是水流比较平缓渠段，发现异常及时上报上级单位及部门；</w:t>
            </w:r>
          </w:p>
          <w:p w:rsidR="006964D2" w:rsidRDefault="00142FD7" w:rsidP="00172F31">
            <w:pPr>
              <w:widowControl/>
              <w:spacing w:line="26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2</w:t>
            </w:r>
            <w:r w:rsidRPr="00C45163">
              <w:rPr>
                <w:rFonts w:ascii="仿宋" w:eastAsia="仿宋" w:hAnsi="仿宋" w:cs="Times New Roman" w:hint="eastAsia"/>
                <w:kern w:val="0"/>
                <w:sz w:val="20"/>
                <w:szCs w:val="20"/>
              </w:rPr>
              <w:t>）完善相关监测设备，重点关注与藻类生长相关的生长因子，与相关部门协调处理，对藻类生长因子进行控制。</w:t>
            </w:r>
          </w:p>
        </w:tc>
      </w:tr>
      <w:tr w:rsidR="00142FD7" w:rsidRPr="00C45163" w:rsidTr="00172F31">
        <w:trPr>
          <w:cantSplit/>
          <w:trHeight w:val="20"/>
          <w:tblHeader/>
          <w:jc w:val="center"/>
        </w:trPr>
        <w:tc>
          <w:tcPr>
            <w:tcW w:w="289" w:type="pct"/>
            <w:tcBorders>
              <w:top w:val="single" w:sz="4" w:space="0" w:color="auto"/>
              <w:left w:val="single" w:sz="4" w:space="0" w:color="auto"/>
              <w:bottom w:val="single" w:sz="4" w:space="0" w:color="auto"/>
              <w:right w:val="single" w:sz="4" w:space="0" w:color="auto"/>
            </w:tcBorders>
            <w:vAlign w:val="center"/>
            <w:hideMark/>
          </w:tcPr>
          <w:p w:rsidR="006964D2" w:rsidRDefault="00142FD7" w:rsidP="00172F31">
            <w:pPr>
              <w:widowControl/>
              <w:spacing w:line="260" w:lineRule="exact"/>
              <w:jc w:val="center"/>
              <w:rPr>
                <w:rFonts w:ascii="仿宋" w:eastAsia="仿宋" w:hAnsi="仿宋" w:cs="Times New Roman"/>
                <w:kern w:val="0"/>
                <w:sz w:val="20"/>
                <w:szCs w:val="20"/>
              </w:rPr>
            </w:pPr>
            <w:r w:rsidRPr="00C45163">
              <w:rPr>
                <w:rFonts w:ascii="仿宋" w:eastAsia="仿宋" w:hAnsi="仿宋" w:cs="Times New Roman"/>
                <w:kern w:val="0"/>
                <w:sz w:val="20"/>
                <w:szCs w:val="20"/>
              </w:rPr>
              <w:t>9-13</w:t>
            </w:r>
          </w:p>
        </w:tc>
        <w:tc>
          <w:tcPr>
            <w:tcW w:w="546" w:type="pct"/>
            <w:tcBorders>
              <w:top w:val="single" w:sz="4" w:space="0" w:color="auto"/>
              <w:left w:val="single" w:sz="4" w:space="0" w:color="auto"/>
              <w:bottom w:val="single" w:sz="4" w:space="0" w:color="auto"/>
              <w:right w:val="single" w:sz="4" w:space="0" w:color="auto"/>
            </w:tcBorders>
            <w:vAlign w:val="center"/>
            <w:hideMark/>
          </w:tcPr>
          <w:p w:rsidR="006964D2" w:rsidRDefault="00142FD7" w:rsidP="00172F31">
            <w:pPr>
              <w:widowControl/>
              <w:spacing w:line="260" w:lineRule="exact"/>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临近加油站</w:t>
            </w:r>
          </w:p>
        </w:tc>
        <w:tc>
          <w:tcPr>
            <w:tcW w:w="4165" w:type="pct"/>
            <w:tcBorders>
              <w:top w:val="single" w:sz="4" w:space="0" w:color="auto"/>
              <w:left w:val="single" w:sz="4" w:space="0" w:color="auto"/>
              <w:bottom w:val="single" w:sz="4" w:space="0" w:color="auto"/>
              <w:right w:val="single" w:sz="4" w:space="0" w:color="auto"/>
            </w:tcBorders>
            <w:vAlign w:val="center"/>
            <w:hideMark/>
          </w:tcPr>
          <w:p w:rsidR="006964D2" w:rsidRDefault="00142FD7" w:rsidP="00172F31">
            <w:pPr>
              <w:widowControl/>
              <w:spacing w:line="260" w:lineRule="exact"/>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组织人员对临近加油站进行定期巡视，同时加强与临近加油站的沟通联络，发现问题及时协调处理。</w:t>
            </w:r>
          </w:p>
        </w:tc>
      </w:tr>
    </w:tbl>
    <w:p w:rsidR="00142FD7" w:rsidRPr="00C45163" w:rsidRDefault="00142FD7" w:rsidP="00142FD7">
      <w:pPr>
        <w:pStyle w:val="10"/>
        <w:ind w:firstLineChars="0" w:firstLine="0"/>
        <w:jc w:val="center"/>
        <w:outlineLvl w:val="9"/>
        <w:rPr>
          <w:rFonts w:hAnsi="黑体" w:cs="Times New Roman"/>
        </w:rPr>
      </w:pPr>
      <w:r w:rsidRPr="00C45163">
        <w:rPr>
          <w:rFonts w:hAnsi="黑体" w:cs="Times New Roman"/>
        </w:rPr>
        <w:lastRenderedPageBreak/>
        <w:t>表3.3</w:t>
      </w:r>
      <w:r w:rsidRPr="00C45163">
        <w:rPr>
          <w:rFonts w:hAnsi="黑体" w:cs="Times New Roman" w:hint="eastAsia"/>
        </w:rPr>
        <w:t>-</w:t>
      </w:r>
      <w:r w:rsidRPr="00C45163">
        <w:rPr>
          <w:rFonts w:hAnsi="黑体" w:cs="Times New Roman"/>
        </w:rPr>
        <w:t>9</w:t>
      </w:r>
      <w:r w:rsidR="00D3773C">
        <w:rPr>
          <w:rFonts w:hAnsi="黑体" w:cs="Times New Roman" w:hint="eastAsia"/>
        </w:rPr>
        <w:t xml:space="preserve">  </w:t>
      </w:r>
      <w:r w:rsidRPr="00C45163">
        <w:rPr>
          <w:rFonts w:hAnsi="黑体" w:cs="Times New Roman"/>
        </w:rPr>
        <w:t>水质风险事件控制措施一览表</w:t>
      </w:r>
    </w:p>
    <w:tbl>
      <w:tblPr>
        <w:tblW w:w="5000" w:type="pct"/>
        <w:jc w:val="center"/>
        <w:tblLook w:val="04A0"/>
      </w:tblPr>
      <w:tblGrid>
        <w:gridCol w:w="725"/>
        <w:gridCol w:w="1794"/>
        <w:gridCol w:w="11699"/>
      </w:tblGrid>
      <w:tr w:rsidR="00142FD7" w:rsidRPr="00C45163" w:rsidTr="00172F31">
        <w:trPr>
          <w:trHeight w:val="390"/>
          <w:tblHeade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88522F" w:rsidRDefault="00142FD7">
            <w:pPr>
              <w:widowControl/>
              <w:snapToGrid w:val="0"/>
              <w:spacing w:line="276"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序号</w:t>
            </w:r>
          </w:p>
        </w:tc>
        <w:tc>
          <w:tcPr>
            <w:tcW w:w="631" w:type="pct"/>
            <w:tcBorders>
              <w:top w:val="single" w:sz="4" w:space="0" w:color="auto"/>
              <w:left w:val="nil"/>
              <w:bottom w:val="single" w:sz="4" w:space="0" w:color="auto"/>
              <w:right w:val="single" w:sz="4" w:space="0" w:color="auto"/>
            </w:tcBorders>
            <w:vAlign w:val="center"/>
            <w:hideMark/>
          </w:tcPr>
          <w:p w:rsidR="0088522F" w:rsidRDefault="00142FD7">
            <w:pPr>
              <w:widowControl/>
              <w:snapToGrid w:val="0"/>
              <w:spacing w:line="276"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风险事件</w:t>
            </w:r>
          </w:p>
        </w:tc>
        <w:tc>
          <w:tcPr>
            <w:tcW w:w="4115" w:type="pct"/>
            <w:tcBorders>
              <w:top w:val="single" w:sz="4" w:space="0" w:color="auto"/>
              <w:left w:val="nil"/>
              <w:bottom w:val="single" w:sz="4" w:space="0" w:color="auto"/>
              <w:right w:val="single" w:sz="4" w:space="0" w:color="auto"/>
            </w:tcBorders>
            <w:noWrap/>
            <w:vAlign w:val="bottom"/>
            <w:hideMark/>
          </w:tcPr>
          <w:p w:rsidR="0088522F" w:rsidRDefault="00142FD7">
            <w:pPr>
              <w:widowControl/>
              <w:snapToGrid w:val="0"/>
              <w:spacing w:line="276"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控制措施</w:t>
            </w:r>
          </w:p>
        </w:tc>
      </w:tr>
      <w:tr w:rsidR="00142FD7" w:rsidRPr="00C45163" w:rsidTr="00172F31">
        <w:trPr>
          <w:trHeight w:val="435"/>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88522F" w:rsidRDefault="00142FD7">
            <w:pPr>
              <w:widowControl/>
              <w:snapToGrid w:val="0"/>
              <w:spacing w:line="276"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1</w:t>
            </w:r>
          </w:p>
        </w:tc>
        <w:tc>
          <w:tcPr>
            <w:tcW w:w="631" w:type="pct"/>
            <w:tcBorders>
              <w:top w:val="single" w:sz="4" w:space="0" w:color="auto"/>
              <w:left w:val="nil"/>
              <w:bottom w:val="single" w:sz="4" w:space="0" w:color="auto"/>
              <w:right w:val="single" w:sz="4" w:space="0" w:color="auto"/>
            </w:tcBorders>
            <w:vAlign w:val="center"/>
            <w:hideMark/>
          </w:tcPr>
          <w:p w:rsidR="0088522F" w:rsidRDefault="00142FD7">
            <w:pPr>
              <w:widowControl/>
              <w:snapToGrid w:val="0"/>
              <w:spacing w:line="276"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交通事故导致的水污染</w:t>
            </w:r>
          </w:p>
        </w:tc>
        <w:tc>
          <w:tcPr>
            <w:tcW w:w="4115" w:type="pct"/>
            <w:tcBorders>
              <w:top w:val="nil"/>
              <w:left w:val="nil"/>
              <w:bottom w:val="single" w:sz="4" w:space="0" w:color="auto"/>
              <w:right w:val="single" w:sz="4" w:space="0" w:color="auto"/>
            </w:tcBorders>
            <w:vAlign w:val="center"/>
            <w:hideMark/>
          </w:tcPr>
          <w:p w:rsidR="0088522F" w:rsidRDefault="00142FD7">
            <w:pPr>
              <w:widowControl/>
              <w:snapToGrid w:val="0"/>
              <w:spacing w:line="276" w:lineRule="auto"/>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1</w:t>
            </w:r>
            <w:r w:rsidRPr="00C45163">
              <w:rPr>
                <w:rFonts w:ascii="仿宋" w:eastAsia="仿宋" w:hAnsi="仿宋" w:cs="Times New Roman" w:hint="eastAsia"/>
                <w:kern w:val="0"/>
                <w:sz w:val="20"/>
                <w:szCs w:val="20"/>
              </w:rPr>
              <w:t>）事故发生后，立即核实水质污染状况、发展趋势及实际危害程度，并按照《水污染事件应急预案》相关程序和要求进行上报；</w:t>
            </w:r>
          </w:p>
          <w:p w:rsidR="0088522F" w:rsidRDefault="00142FD7">
            <w:pPr>
              <w:widowControl/>
              <w:snapToGrid w:val="0"/>
              <w:spacing w:line="276" w:lineRule="auto"/>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2</w:t>
            </w:r>
            <w:r w:rsidRPr="00C45163">
              <w:rPr>
                <w:rFonts w:ascii="仿宋" w:eastAsia="仿宋" w:hAnsi="仿宋" w:cs="Times New Roman" w:hint="eastAsia"/>
                <w:kern w:val="0"/>
                <w:sz w:val="20"/>
                <w:szCs w:val="20"/>
              </w:rPr>
              <w:t>）组织抢险人员赶往现场，按《水污染事件应急预案》相关要求通过打捞、拦截等技术开展先期处置工作，控制污染物入渠；</w:t>
            </w:r>
          </w:p>
          <w:p w:rsidR="0088522F" w:rsidRDefault="00142FD7">
            <w:pPr>
              <w:widowControl/>
              <w:snapToGrid w:val="0"/>
              <w:spacing w:line="276" w:lineRule="auto"/>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3</w:t>
            </w:r>
            <w:r w:rsidRPr="00C45163">
              <w:rPr>
                <w:rFonts w:ascii="仿宋" w:eastAsia="仿宋" w:hAnsi="仿宋" w:cs="Times New Roman" w:hint="eastAsia"/>
                <w:kern w:val="0"/>
                <w:sz w:val="20"/>
                <w:szCs w:val="20"/>
              </w:rPr>
              <w:t>）积极配合上级单位和部门、及有关应急救援队伍进行应急处置，控制事态发展。</w:t>
            </w:r>
          </w:p>
        </w:tc>
      </w:tr>
      <w:tr w:rsidR="00142FD7" w:rsidRPr="00C45163" w:rsidTr="00172F31">
        <w:trPr>
          <w:trHeight w:val="735"/>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88522F" w:rsidRDefault="00142FD7">
            <w:pPr>
              <w:widowControl/>
              <w:snapToGrid w:val="0"/>
              <w:spacing w:line="276"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2</w:t>
            </w:r>
          </w:p>
        </w:tc>
        <w:tc>
          <w:tcPr>
            <w:tcW w:w="631" w:type="pct"/>
            <w:tcBorders>
              <w:top w:val="single" w:sz="4" w:space="0" w:color="auto"/>
              <w:left w:val="nil"/>
              <w:bottom w:val="single" w:sz="4" w:space="0" w:color="auto"/>
              <w:right w:val="single" w:sz="4" w:space="0" w:color="auto"/>
            </w:tcBorders>
            <w:vAlign w:val="center"/>
            <w:hideMark/>
          </w:tcPr>
          <w:p w:rsidR="0088522F" w:rsidRDefault="00142FD7">
            <w:pPr>
              <w:widowControl/>
              <w:snapToGrid w:val="0"/>
              <w:spacing w:line="276"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地表水污染</w:t>
            </w:r>
          </w:p>
        </w:tc>
        <w:tc>
          <w:tcPr>
            <w:tcW w:w="4115" w:type="pct"/>
            <w:tcBorders>
              <w:top w:val="nil"/>
              <w:left w:val="nil"/>
              <w:bottom w:val="single" w:sz="4" w:space="0" w:color="auto"/>
              <w:right w:val="single" w:sz="4" w:space="0" w:color="auto"/>
            </w:tcBorders>
            <w:vAlign w:val="center"/>
            <w:hideMark/>
          </w:tcPr>
          <w:p w:rsidR="0088522F" w:rsidRDefault="00142FD7">
            <w:pPr>
              <w:widowControl/>
              <w:snapToGrid w:val="0"/>
              <w:spacing w:line="276" w:lineRule="auto"/>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1</w:t>
            </w:r>
            <w:r w:rsidRPr="00C45163">
              <w:rPr>
                <w:rFonts w:ascii="仿宋" w:eastAsia="仿宋" w:hAnsi="仿宋" w:cs="Times New Roman" w:hint="eastAsia"/>
                <w:kern w:val="0"/>
                <w:sz w:val="20"/>
                <w:szCs w:val="20"/>
              </w:rPr>
              <w:t>）事故发生后，立即核实水质污染状况，查明事件起因、发展趋势及实际危害程度，并按照《水污染事件应急预案》相关程序和要求进行上报；</w:t>
            </w:r>
          </w:p>
          <w:p w:rsidR="0088522F" w:rsidRDefault="00142FD7">
            <w:pPr>
              <w:widowControl/>
              <w:snapToGrid w:val="0"/>
              <w:spacing w:line="276" w:lineRule="auto"/>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2</w:t>
            </w:r>
            <w:r w:rsidRPr="00C45163">
              <w:rPr>
                <w:rFonts w:ascii="仿宋" w:eastAsia="仿宋" w:hAnsi="仿宋" w:cs="Times New Roman" w:hint="eastAsia"/>
                <w:kern w:val="0"/>
                <w:sz w:val="20"/>
                <w:szCs w:val="20"/>
              </w:rPr>
              <w:t>）配合水质应急部门赶赴现场进行应急监测，及时向上级单位和部门报告水污染事件监测和初步调查及相关进展情况</w:t>
            </w:r>
            <w:r w:rsidR="00210AFA">
              <w:rPr>
                <w:rFonts w:ascii="仿宋" w:eastAsia="仿宋" w:hAnsi="仿宋" w:cs="Times New Roman" w:hint="eastAsia"/>
                <w:kern w:val="0"/>
                <w:sz w:val="20"/>
                <w:szCs w:val="20"/>
              </w:rPr>
              <w:t>；</w:t>
            </w:r>
          </w:p>
          <w:p w:rsidR="0088522F" w:rsidRDefault="00142FD7">
            <w:pPr>
              <w:widowControl/>
              <w:snapToGrid w:val="0"/>
              <w:spacing w:line="276" w:lineRule="auto"/>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3</w:t>
            </w:r>
            <w:r w:rsidRPr="00C45163">
              <w:rPr>
                <w:rFonts w:ascii="仿宋" w:eastAsia="仿宋" w:hAnsi="仿宋" w:cs="Times New Roman" w:hint="eastAsia"/>
                <w:kern w:val="0"/>
                <w:sz w:val="20"/>
                <w:szCs w:val="20"/>
              </w:rPr>
              <w:t>）组织抢险人员赶往现场，开展先期处置工作，并与地方政府相关部门合作协调尽最大可能的切断污染源，控制污染物入渠；</w:t>
            </w:r>
          </w:p>
          <w:p w:rsidR="0088522F" w:rsidRDefault="00142FD7">
            <w:pPr>
              <w:widowControl/>
              <w:snapToGrid w:val="0"/>
              <w:spacing w:line="276" w:lineRule="auto"/>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4</w:t>
            </w:r>
            <w:r w:rsidRPr="00C45163">
              <w:rPr>
                <w:rFonts w:ascii="仿宋" w:eastAsia="仿宋" w:hAnsi="仿宋" w:cs="Times New Roman" w:hint="eastAsia"/>
                <w:kern w:val="0"/>
                <w:sz w:val="20"/>
                <w:szCs w:val="20"/>
              </w:rPr>
              <w:t>）积极配合上级单位和部门、及有关应急救援队伍进行应急处置，控制事态发展。</w:t>
            </w:r>
          </w:p>
        </w:tc>
      </w:tr>
      <w:tr w:rsidR="00142FD7" w:rsidRPr="00C45163" w:rsidTr="00172F31">
        <w:trPr>
          <w:trHeight w:val="285"/>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88522F" w:rsidRDefault="00142FD7">
            <w:pPr>
              <w:widowControl/>
              <w:snapToGrid w:val="0"/>
              <w:spacing w:line="276"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3</w:t>
            </w:r>
          </w:p>
        </w:tc>
        <w:tc>
          <w:tcPr>
            <w:tcW w:w="631" w:type="pct"/>
            <w:tcBorders>
              <w:top w:val="single" w:sz="4" w:space="0" w:color="auto"/>
              <w:left w:val="nil"/>
              <w:bottom w:val="single" w:sz="4" w:space="0" w:color="auto"/>
              <w:right w:val="single" w:sz="4" w:space="0" w:color="auto"/>
            </w:tcBorders>
            <w:vAlign w:val="center"/>
            <w:hideMark/>
          </w:tcPr>
          <w:p w:rsidR="0088522F" w:rsidRDefault="00142FD7">
            <w:pPr>
              <w:widowControl/>
              <w:snapToGrid w:val="0"/>
              <w:spacing w:line="276"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地下水污染</w:t>
            </w:r>
          </w:p>
        </w:tc>
        <w:tc>
          <w:tcPr>
            <w:tcW w:w="4115" w:type="pct"/>
            <w:tcBorders>
              <w:top w:val="nil"/>
              <w:left w:val="nil"/>
              <w:bottom w:val="single" w:sz="4" w:space="0" w:color="auto"/>
              <w:right w:val="single" w:sz="4" w:space="0" w:color="auto"/>
            </w:tcBorders>
            <w:vAlign w:val="center"/>
            <w:hideMark/>
          </w:tcPr>
          <w:p w:rsidR="0088522F" w:rsidRDefault="00142FD7">
            <w:pPr>
              <w:widowControl/>
              <w:snapToGrid w:val="0"/>
              <w:spacing w:line="276" w:lineRule="auto"/>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1</w:t>
            </w:r>
            <w:r w:rsidRPr="00C45163">
              <w:rPr>
                <w:rFonts w:ascii="仿宋" w:eastAsia="仿宋" w:hAnsi="仿宋" w:cs="Times New Roman" w:hint="eastAsia"/>
                <w:kern w:val="0"/>
                <w:sz w:val="20"/>
                <w:szCs w:val="20"/>
              </w:rPr>
              <w:t>）事故发生后，立即核实水质污染状况，查明事件起因、发展趋势及实际危害程度，并按照《水污染事件应急预案》相关程序和要求进行上报；</w:t>
            </w:r>
          </w:p>
          <w:p w:rsidR="0088522F" w:rsidRDefault="00142FD7">
            <w:pPr>
              <w:widowControl/>
              <w:snapToGrid w:val="0"/>
              <w:spacing w:line="276" w:lineRule="auto"/>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2</w:t>
            </w:r>
            <w:r w:rsidRPr="00C45163">
              <w:rPr>
                <w:rFonts w:ascii="仿宋" w:eastAsia="仿宋" w:hAnsi="仿宋" w:cs="Times New Roman" w:hint="eastAsia"/>
                <w:kern w:val="0"/>
                <w:sz w:val="20"/>
                <w:szCs w:val="20"/>
              </w:rPr>
              <w:t>）配合水质应急部门赶赴现场进行应急监测，及时向上级单位和部门报告水污染事件监测和初步调查及相关进展情况</w:t>
            </w:r>
            <w:r w:rsidR="00210AFA">
              <w:rPr>
                <w:rFonts w:ascii="仿宋" w:eastAsia="仿宋" w:hAnsi="仿宋" w:cs="Times New Roman" w:hint="eastAsia"/>
                <w:kern w:val="0"/>
                <w:sz w:val="20"/>
                <w:szCs w:val="20"/>
              </w:rPr>
              <w:t>；</w:t>
            </w:r>
          </w:p>
          <w:p w:rsidR="0088522F" w:rsidRDefault="00142FD7">
            <w:pPr>
              <w:widowControl/>
              <w:snapToGrid w:val="0"/>
              <w:spacing w:line="276" w:lineRule="auto"/>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3</w:t>
            </w:r>
            <w:r w:rsidRPr="00C45163">
              <w:rPr>
                <w:rFonts w:ascii="仿宋" w:eastAsia="仿宋" w:hAnsi="仿宋" w:cs="Times New Roman" w:hint="eastAsia"/>
                <w:kern w:val="0"/>
                <w:sz w:val="20"/>
                <w:szCs w:val="20"/>
              </w:rPr>
              <w:t>）组织抢险人员赶往现场，开展先期处置工作，并与地方政府相关部门合作协调尽最大可能的切断污染源，控制污染物入渠；</w:t>
            </w:r>
          </w:p>
          <w:p w:rsidR="0088522F" w:rsidRDefault="00142FD7">
            <w:pPr>
              <w:widowControl/>
              <w:snapToGrid w:val="0"/>
              <w:spacing w:line="276" w:lineRule="auto"/>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4</w:t>
            </w:r>
            <w:r w:rsidRPr="00C45163">
              <w:rPr>
                <w:rFonts w:ascii="仿宋" w:eastAsia="仿宋" w:hAnsi="仿宋" w:cs="Times New Roman" w:hint="eastAsia"/>
                <w:kern w:val="0"/>
                <w:sz w:val="20"/>
                <w:szCs w:val="20"/>
              </w:rPr>
              <w:t>）积极配合上级单位和部门、及有关应急救援队伍进行应急处置，控制事态发展。</w:t>
            </w:r>
          </w:p>
        </w:tc>
      </w:tr>
      <w:tr w:rsidR="00142FD7" w:rsidRPr="00C45163" w:rsidTr="00172F31">
        <w:trPr>
          <w:trHeight w:val="345"/>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88522F" w:rsidRDefault="00142FD7">
            <w:pPr>
              <w:widowControl/>
              <w:snapToGrid w:val="0"/>
              <w:spacing w:line="276"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4</w:t>
            </w:r>
          </w:p>
        </w:tc>
        <w:tc>
          <w:tcPr>
            <w:tcW w:w="631" w:type="pct"/>
            <w:tcBorders>
              <w:top w:val="single" w:sz="4" w:space="0" w:color="auto"/>
              <w:left w:val="nil"/>
              <w:bottom w:val="single" w:sz="4" w:space="0" w:color="auto"/>
              <w:right w:val="single" w:sz="4" w:space="0" w:color="auto"/>
            </w:tcBorders>
            <w:vAlign w:val="center"/>
            <w:hideMark/>
          </w:tcPr>
          <w:p w:rsidR="0088522F" w:rsidRDefault="00142FD7">
            <w:pPr>
              <w:widowControl/>
              <w:snapToGrid w:val="0"/>
              <w:spacing w:line="276"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大气污染</w:t>
            </w:r>
          </w:p>
        </w:tc>
        <w:tc>
          <w:tcPr>
            <w:tcW w:w="4115" w:type="pct"/>
            <w:tcBorders>
              <w:top w:val="nil"/>
              <w:left w:val="nil"/>
              <w:bottom w:val="single" w:sz="4" w:space="0" w:color="auto"/>
              <w:right w:val="single" w:sz="4" w:space="0" w:color="auto"/>
            </w:tcBorders>
            <w:vAlign w:val="center"/>
            <w:hideMark/>
          </w:tcPr>
          <w:p w:rsidR="0088522F" w:rsidRDefault="00142FD7">
            <w:pPr>
              <w:widowControl/>
              <w:snapToGrid w:val="0"/>
              <w:spacing w:line="276" w:lineRule="auto"/>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1</w:t>
            </w:r>
            <w:r w:rsidRPr="00C45163">
              <w:rPr>
                <w:rFonts w:ascii="仿宋" w:eastAsia="仿宋" w:hAnsi="仿宋" w:cs="Times New Roman" w:hint="eastAsia"/>
                <w:kern w:val="0"/>
                <w:sz w:val="20"/>
                <w:szCs w:val="20"/>
              </w:rPr>
              <w:t>）组织人员对水面进行定期巡查，发现异常及时上报总调中心，加大流量解决大气污染沉降对水体造成的污染。</w:t>
            </w:r>
          </w:p>
          <w:p w:rsidR="0088522F" w:rsidRDefault="00142FD7">
            <w:pPr>
              <w:widowControl/>
              <w:snapToGrid w:val="0"/>
              <w:spacing w:line="276" w:lineRule="auto"/>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2</w:t>
            </w:r>
            <w:r w:rsidRPr="00C45163">
              <w:rPr>
                <w:rFonts w:ascii="仿宋" w:eastAsia="仿宋" w:hAnsi="仿宋" w:cs="Times New Roman" w:hint="eastAsia"/>
                <w:kern w:val="0"/>
                <w:sz w:val="20"/>
                <w:szCs w:val="20"/>
              </w:rPr>
              <w:t>）与地方政府相关部门合作协调解决污染源。</w:t>
            </w:r>
          </w:p>
        </w:tc>
      </w:tr>
      <w:tr w:rsidR="00142FD7" w:rsidRPr="00C45163" w:rsidTr="00172F31">
        <w:trPr>
          <w:trHeight w:val="315"/>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88522F" w:rsidRDefault="00142FD7">
            <w:pPr>
              <w:widowControl/>
              <w:snapToGrid w:val="0"/>
              <w:spacing w:line="276"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5</w:t>
            </w:r>
          </w:p>
        </w:tc>
        <w:tc>
          <w:tcPr>
            <w:tcW w:w="631" w:type="pct"/>
            <w:tcBorders>
              <w:top w:val="single" w:sz="4" w:space="0" w:color="auto"/>
              <w:left w:val="nil"/>
              <w:bottom w:val="single" w:sz="4" w:space="0" w:color="auto"/>
              <w:right w:val="single" w:sz="4" w:space="0" w:color="auto"/>
            </w:tcBorders>
            <w:vAlign w:val="center"/>
            <w:hideMark/>
          </w:tcPr>
          <w:p w:rsidR="0088522F" w:rsidRDefault="00142FD7">
            <w:pPr>
              <w:widowControl/>
              <w:snapToGrid w:val="0"/>
              <w:spacing w:line="276"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藻类</w:t>
            </w:r>
          </w:p>
        </w:tc>
        <w:tc>
          <w:tcPr>
            <w:tcW w:w="4115" w:type="pct"/>
            <w:tcBorders>
              <w:top w:val="nil"/>
              <w:left w:val="nil"/>
              <w:bottom w:val="single" w:sz="4" w:space="0" w:color="auto"/>
              <w:right w:val="single" w:sz="4" w:space="0" w:color="auto"/>
            </w:tcBorders>
            <w:vAlign w:val="center"/>
            <w:hideMark/>
          </w:tcPr>
          <w:p w:rsidR="0088522F" w:rsidRDefault="00142FD7">
            <w:pPr>
              <w:widowControl/>
              <w:snapToGrid w:val="0"/>
              <w:spacing w:line="276" w:lineRule="auto"/>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1</w:t>
            </w:r>
            <w:r w:rsidRPr="00C45163">
              <w:rPr>
                <w:rFonts w:ascii="仿宋" w:eastAsia="仿宋" w:hAnsi="仿宋" w:cs="Times New Roman" w:hint="eastAsia"/>
                <w:kern w:val="0"/>
                <w:sz w:val="20"/>
                <w:szCs w:val="20"/>
              </w:rPr>
              <w:t>）对水体进行观察取样，发现异常后及时上报上级单位和部门；</w:t>
            </w:r>
          </w:p>
          <w:p w:rsidR="0088522F" w:rsidRDefault="00142FD7">
            <w:pPr>
              <w:widowControl/>
              <w:snapToGrid w:val="0"/>
              <w:spacing w:line="276" w:lineRule="auto"/>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2</w:t>
            </w:r>
            <w:r w:rsidRPr="00C45163">
              <w:rPr>
                <w:rFonts w:ascii="仿宋" w:eastAsia="仿宋" w:hAnsi="仿宋" w:cs="Times New Roman" w:hint="eastAsia"/>
                <w:kern w:val="0"/>
                <w:sz w:val="20"/>
                <w:szCs w:val="20"/>
              </w:rPr>
              <w:t>）发生藻类</w:t>
            </w:r>
            <w:r w:rsidR="00210AFA">
              <w:rPr>
                <w:rFonts w:ascii="仿宋" w:eastAsia="仿宋" w:hAnsi="仿宋" w:cs="Times New Roman" w:hint="eastAsia"/>
                <w:kern w:val="0"/>
                <w:sz w:val="20"/>
                <w:szCs w:val="20"/>
              </w:rPr>
              <w:t>事件</w:t>
            </w:r>
            <w:r w:rsidRPr="00C45163">
              <w:rPr>
                <w:rFonts w:ascii="仿宋" w:eastAsia="仿宋" w:hAnsi="仿宋" w:cs="Times New Roman" w:hint="eastAsia"/>
                <w:kern w:val="0"/>
                <w:sz w:val="20"/>
                <w:szCs w:val="20"/>
              </w:rPr>
              <w:t>后，通过增大流速，避开藻类适宜的生长条件；</w:t>
            </w:r>
          </w:p>
          <w:p w:rsidR="0088522F" w:rsidRDefault="00142FD7">
            <w:pPr>
              <w:widowControl/>
              <w:snapToGrid w:val="0"/>
              <w:spacing w:line="276" w:lineRule="auto"/>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3</w:t>
            </w:r>
            <w:r w:rsidRPr="00C45163">
              <w:rPr>
                <w:rFonts w:ascii="仿宋" w:eastAsia="仿宋" w:hAnsi="仿宋" w:cs="Times New Roman" w:hint="eastAsia"/>
                <w:kern w:val="0"/>
                <w:sz w:val="20"/>
                <w:szCs w:val="20"/>
              </w:rPr>
              <w:t>）发生藻类</w:t>
            </w:r>
            <w:r w:rsidR="00210AFA">
              <w:rPr>
                <w:rFonts w:ascii="仿宋" w:eastAsia="仿宋" w:hAnsi="仿宋" w:cs="Times New Roman" w:hint="eastAsia"/>
                <w:kern w:val="0"/>
                <w:sz w:val="20"/>
                <w:szCs w:val="20"/>
              </w:rPr>
              <w:t>事件</w:t>
            </w:r>
            <w:r w:rsidRPr="00C45163">
              <w:rPr>
                <w:rFonts w:ascii="仿宋" w:eastAsia="仿宋" w:hAnsi="仿宋" w:cs="Times New Roman" w:hint="eastAsia"/>
                <w:kern w:val="0"/>
                <w:sz w:val="20"/>
                <w:szCs w:val="20"/>
              </w:rPr>
              <w:t>后，通过机械打捞、过滤等物理方法除藻。</w:t>
            </w:r>
          </w:p>
        </w:tc>
      </w:tr>
      <w:tr w:rsidR="00142FD7" w:rsidRPr="00C45163" w:rsidTr="00172F31">
        <w:trPr>
          <w:trHeight w:val="1533"/>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88522F" w:rsidRDefault="00142FD7">
            <w:pPr>
              <w:widowControl/>
              <w:snapToGrid w:val="0"/>
              <w:spacing w:line="276"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6</w:t>
            </w:r>
          </w:p>
        </w:tc>
        <w:tc>
          <w:tcPr>
            <w:tcW w:w="631" w:type="pct"/>
            <w:tcBorders>
              <w:top w:val="single" w:sz="4" w:space="0" w:color="auto"/>
              <w:left w:val="nil"/>
              <w:bottom w:val="single" w:sz="4" w:space="0" w:color="auto"/>
              <w:right w:val="single" w:sz="4" w:space="0" w:color="auto"/>
            </w:tcBorders>
            <w:vAlign w:val="center"/>
            <w:hideMark/>
          </w:tcPr>
          <w:p w:rsidR="0088522F" w:rsidRDefault="00142FD7">
            <w:pPr>
              <w:widowControl/>
              <w:snapToGrid w:val="0"/>
              <w:spacing w:line="276" w:lineRule="auto"/>
              <w:jc w:val="center"/>
              <w:rPr>
                <w:rFonts w:ascii="仿宋" w:eastAsia="仿宋" w:hAnsi="仿宋" w:cs="Times New Roman"/>
                <w:kern w:val="0"/>
                <w:sz w:val="20"/>
                <w:szCs w:val="20"/>
              </w:rPr>
            </w:pPr>
            <w:r w:rsidRPr="00C45163">
              <w:rPr>
                <w:rFonts w:ascii="仿宋" w:eastAsia="仿宋" w:hAnsi="仿宋" w:cs="Times New Roman" w:hint="eastAsia"/>
                <w:kern w:val="0"/>
                <w:sz w:val="20"/>
                <w:szCs w:val="20"/>
              </w:rPr>
              <w:t>建筑物漏油污染</w:t>
            </w:r>
          </w:p>
        </w:tc>
        <w:tc>
          <w:tcPr>
            <w:tcW w:w="4115" w:type="pct"/>
            <w:tcBorders>
              <w:top w:val="nil"/>
              <w:left w:val="nil"/>
              <w:bottom w:val="single" w:sz="4" w:space="0" w:color="auto"/>
              <w:right w:val="single" w:sz="4" w:space="0" w:color="auto"/>
            </w:tcBorders>
            <w:vAlign w:val="center"/>
            <w:hideMark/>
          </w:tcPr>
          <w:p w:rsidR="0088522F" w:rsidRDefault="00142FD7">
            <w:pPr>
              <w:widowControl/>
              <w:snapToGrid w:val="0"/>
              <w:spacing w:line="276" w:lineRule="auto"/>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1</w:t>
            </w:r>
            <w:r w:rsidRPr="00C45163">
              <w:rPr>
                <w:rFonts w:ascii="仿宋" w:eastAsia="仿宋" w:hAnsi="仿宋" w:cs="Times New Roman" w:hint="eastAsia"/>
                <w:kern w:val="0"/>
                <w:sz w:val="20"/>
                <w:szCs w:val="20"/>
              </w:rPr>
              <w:t>）组织巡查人员对水体的油花情况进行巡查，发现异常及时上报上级单位和部门；</w:t>
            </w:r>
          </w:p>
          <w:p w:rsidR="0088522F" w:rsidRDefault="00142FD7">
            <w:pPr>
              <w:widowControl/>
              <w:snapToGrid w:val="0"/>
              <w:spacing w:line="276" w:lineRule="auto"/>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2</w:t>
            </w:r>
            <w:r w:rsidRPr="00C45163">
              <w:rPr>
                <w:rFonts w:ascii="仿宋" w:eastAsia="仿宋" w:hAnsi="仿宋" w:cs="Times New Roman" w:hint="eastAsia"/>
                <w:kern w:val="0"/>
                <w:sz w:val="20"/>
                <w:szCs w:val="20"/>
              </w:rPr>
              <w:t>）节制闸、分水口等现场值班人员，立即寻找漏油点并进行堵漏；</w:t>
            </w:r>
          </w:p>
          <w:p w:rsidR="0088522F" w:rsidRDefault="00142FD7">
            <w:pPr>
              <w:widowControl/>
              <w:snapToGrid w:val="0"/>
              <w:spacing w:line="276" w:lineRule="auto"/>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3</w:t>
            </w:r>
            <w:r w:rsidRPr="00C45163">
              <w:rPr>
                <w:rFonts w:ascii="仿宋" w:eastAsia="仿宋" w:hAnsi="仿宋" w:cs="Times New Roman" w:hint="eastAsia"/>
                <w:kern w:val="0"/>
                <w:sz w:val="20"/>
                <w:szCs w:val="20"/>
              </w:rPr>
              <w:t>）按照《水污染事件应急预案》相关要求通过拦油栅、吸油毡等技术开展先期处置工作，控制渠道内油污；</w:t>
            </w:r>
          </w:p>
          <w:p w:rsidR="0088522F" w:rsidRDefault="00142FD7">
            <w:pPr>
              <w:widowControl/>
              <w:snapToGrid w:val="0"/>
              <w:spacing w:line="276" w:lineRule="auto"/>
              <w:jc w:val="left"/>
              <w:rPr>
                <w:rFonts w:ascii="仿宋" w:eastAsia="仿宋" w:hAnsi="仿宋" w:cs="Times New Roman"/>
                <w:kern w:val="0"/>
                <w:sz w:val="20"/>
                <w:szCs w:val="20"/>
              </w:rPr>
            </w:pPr>
            <w:r w:rsidRPr="00C45163">
              <w:rPr>
                <w:rFonts w:ascii="仿宋" w:eastAsia="仿宋" w:hAnsi="仿宋" w:cs="Times New Roman" w:hint="eastAsia"/>
                <w:kern w:val="0"/>
                <w:sz w:val="20"/>
                <w:szCs w:val="20"/>
              </w:rPr>
              <w:t>（</w:t>
            </w:r>
            <w:r w:rsidRPr="00C45163">
              <w:rPr>
                <w:rFonts w:ascii="仿宋" w:eastAsia="仿宋" w:hAnsi="仿宋" w:cs="Times New Roman"/>
                <w:kern w:val="0"/>
                <w:sz w:val="20"/>
                <w:szCs w:val="20"/>
              </w:rPr>
              <w:t>4</w:t>
            </w:r>
            <w:r w:rsidRPr="00C45163">
              <w:rPr>
                <w:rFonts w:ascii="仿宋" w:eastAsia="仿宋" w:hAnsi="仿宋" w:cs="Times New Roman" w:hint="eastAsia"/>
                <w:kern w:val="0"/>
                <w:sz w:val="20"/>
                <w:szCs w:val="20"/>
              </w:rPr>
              <w:t>）积极配合上级单位和部门、及有关应急救援队伍进行应急处置，控制事态发展。</w:t>
            </w:r>
          </w:p>
        </w:tc>
      </w:tr>
    </w:tbl>
    <w:p w:rsidR="00377DFB" w:rsidRPr="00C45163" w:rsidRDefault="00377DFB" w:rsidP="00377DFB">
      <w:pPr>
        <w:pStyle w:val="085"/>
        <w:ind w:firstLine="560"/>
        <w:rPr>
          <w:rFonts w:ascii="Times New Roman" w:hAnsi="Times New Roman" w:cs="Times New Roman"/>
        </w:rPr>
        <w:sectPr w:rsidR="00377DFB" w:rsidRPr="00C45163" w:rsidSect="00B37E9C">
          <w:pgSz w:w="16838" w:h="11906" w:orient="landscape"/>
          <w:pgMar w:top="1418" w:right="1418" w:bottom="1418" w:left="1418" w:header="851" w:footer="992" w:gutter="0"/>
          <w:cols w:space="425"/>
          <w:docGrid w:type="lines" w:linePitch="312"/>
        </w:sectPr>
      </w:pPr>
    </w:p>
    <w:p w:rsidR="00556CA2" w:rsidRPr="00AD2C99" w:rsidRDefault="00556CA2" w:rsidP="00556CA2">
      <w:pPr>
        <w:pStyle w:val="1"/>
        <w:rPr>
          <w:kern w:val="0"/>
        </w:rPr>
      </w:pPr>
      <w:bookmarkStart w:id="34" w:name="_Toc524596984"/>
      <w:r w:rsidRPr="00AD2C99">
        <w:rPr>
          <w:kern w:val="0"/>
        </w:rPr>
        <w:lastRenderedPageBreak/>
        <w:t>4</w:t>
      </w:r>
      <w:r w:rsidRPr="00AD2C99">
        <w:rPr>
          <w:kern w:val="0"/>
        </w:rPr>
        <w:t>对当地防洪影响预防措施</w:t>
      </w:r>
      <w:bookmarkEnd w:id="34"/>
    </w:p>
    <w:p w:rsidR="00556CA2" w:rsidRPr="00AD2C99" w:rsidRDefault="00556CA2" w:rsidP="00556CA2">
      <w:pPr>
        <w:jc w:val="left"/>
        <w:outlineLvl w:val="1"/>
        <w:rPr>
          <w:rFonts w:ascii="Times New Roman" w:eastAsia="黑体" w:hAnsi="Times New Roman" w:cs="Times New Roman"/>
          <w:sz w:val="28"/>
          <w:szCs w:val="28"/>
        </w:rPr>
      </w:pPr>
      <w:bookmarkStart w:id="35" w:name="_Toc524596985"/>
      <w:r w:rsidRPr="00AD2C99">
        <w:rPr>
          <w:rFonts w:ascii="Times New Roman" w:eastAsia="黑体" w:hAnsi="Times New Roman" w:cs="Times New Roman"/>
          <w:sz w:val="28"/>
          <w:szCs w:val="28"/>
        </w:rPr>
        <w:t>4.1</w:t>
      </w:r>
      <w:r w:rsidRPr="00AD2C99">
        <w:rPr>
          <w:rFonts w:ascii="Times New Roman" w:eastAsia="黑体" w:hAnsi="Times New Roman" w:cs="Times New Roman"/>
          <w:sz w:val="28"/>
          <w:szCs w:val="28"/>
        </w:rPr>
        <w:t>对当地防洪影响风险事件及风险因子</w:t>
      </w:r>
      <w:bookmarkEnd w:id="35"/>
    </w:p>
    <w:p w:rsidR="006964D2" w:rsidRDefault="00BC193A" w:rsidP="00172F31">
      <w:pPr>
        <w:pStyle w:val="10"/>
        <w:ind w:firstLineChars="200" w:firstLine="600"/>
        <w:outlineLvl w:val="9"/>
        <w:rPr>
          <w:rFonts w:ascii="仿宋" w:eastAsia="仿宋" w:hAnsi="仿宋" w:cs="Times New Roman"/>
          <w:sz w:val="30"/>
          <w:szCs w:val="30"/>
        </w:rPr>
      </w:pPr>
      <w:r w:rsidRPr="00172F31">
        <w:rPr>
          <w:rFonts w:ascii="仿宋" w:eastAsia="仿宋" w:hAnsi="仿宋" w:cs="Times New Roman" w:hint="eastAsia"/>
          <w:sz w:val="30"/>
          <w:szCs w:val="30"/>
        </w:rPr>
        <w:t>总干渠工程按5</w:t>
      </w:r>
      <w:r w:rsidR="007A035A" w:rsidRPr="007A035A">
        <w:rPr>
          <w:rFonts w:ascii="仿宋" w:eastAsia="仿宋" w:hAnsi="仿宋" w:cs="Times New Roman" w:hint="eastAsia"/>
          <w:sz w:val="30"/>
          <w:szCs w:val="30"/>
        </w:rPr>
        <w:t>～</w:t>
      </w:r>
      <w:r w:rsidRPr="00172F31">
        <w:rPr>
          <w:rFonts w:ascii="仿宋" w:eastAsia="仿宋" w:hAnsi="仿宋" w:cs="Times New Roman" w:hint="eastAsia"/>
          <w:sz w:val="30"/>
          <w:szCs w:val="30"/>
        </w:rPr>
        <w:t>20年一遇的洪水标准考虑了对当地的防洪影响，相应提出了防洪影响处理工程。总干渠左岸区域针对现状实际行洪条件较原设计条件有变化及下垫面条件(流域汇流面积、河长、比降等)变化明显的进行风险评估，总干渠右岸区域针对未考虑采取防洪影响处理工程的进行风险评估。邓州管理处共20座排水（交叉）建筑物，王家西沟、大陂南沟、甘庄西沟等11条河流存在一定的风险。</w:t>
      </w:r>
    </w:p>
    <w:p w:rsidR="00556CA2" w:rsidRPr="00AD2C99" w:rsidRDefault="00556CA2" w:rsidP="00556CA2">
      <w:pPr>
        <w:pStyle w:val="10"/>
        <w:ind w:firstLineChars="0" w:firstLine="0"/>
        <w:jc w:val="center"/>
        <w:outlineLvl w:val="9"/>
        <w:rPr>
          <w:rFonts w:ascii="Times New Roman" w:hAnsi="Times New Roman" w:cs="Times New Roman"/>
        </w:rPr>
      </w:pPr>
      <w:r w:rsidRPr="00AD2C99">
        <w:rPr>
          <w:rFonts w:ascii="Times New Roman" w:hAnsi="Times New Roman" w:cs="Times New Roman"/>
        </w:rPr>
        <w:t>表</w:t>
      </w:r>
      <w:r w:rsidRPr="00AD2C99">
        <w:rPr>
          <w:rFonts w:ascii="Times New Roman" w:hAnsi="Times New Roman" w:cs="Times New Roman"/>
        </w:rPr>
        <w:t xml:space="preserve">4.1-1  </w:t>
      </w:r>
      <w:r w:rsidRPr="00AD2C99">
        <w:rPr>
          <w:rFonts w:ascii="Times New Roman" w:hAnsi="Times New Roman" w:cs="Times New Roman"/>
        </w:rPr>
        <w:t>对当地防洪影响风险事件及风险因子一览表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5"/>
        <w:gridCol w:w="2268"/>
        <w:gridCol w:w="9168"/>
        <w:gridCol w:w="1213"/>
      </w:tblGrid>
      <w:tr w:rsidR="00556CA2" w:rsidRPr="00AD2C99" w:rsidTr="00172F31">
        <w:trPr>
          <w:cantSplit/>
          <w:trHeight w:val="20"/>
          <w:tblHeader/>
        </w:trPr>
        <w:tc>
          <w:tcPr>
            <w:tcW w:w="538" w:type="pc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bCs/>
                <w:kern w:val="0"/>
                <w:sz w:val="20"/>
                <w:szCs w:val="20"/>
              </w:rPr>
            </w:pPr>
            <w:r w:rsidRPr="00AD2C99">
              <w:rPr>
                <w:rFonts w:ascii="Times New Roman" w:eastAsia="仿宋" w:hAnsi="Times New Roman" w:cs="Times New Roman"/>
                <w:bCs/>
                <w:kern w:val="0"/>
                <w:sz w:val="20"/>
                <w:szCs w:val="20"/>
              </w:rPr>
              <w:t>河流名称</w:t>
            </w:r>
            <w:r w:rsidRPr="00AD2C99">
              <w:rPr>
                <w:rFonts w:ascii="Times New Roman" w:eastAsia="仿宋" w:hAnsi="Times New Roman" w:cs="Times New Roman"/>
                <w:bCs/>
                <w:kern w:val="0"/>
                <w:sz w:val="20"/>
                <w:szCs w:val="20"/>
              </w:rPr>
              <w:t xml:space="preserve"> </w:t>
            </w:r>
          </w:p>
        </w:tc>
        <w:tc>
          <w:tcPr>
            <w:tcW w:w="800" w:type="pc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bCs/>
                <w:kern w:val="0"/>
                <w:sz w:val="20"/>
                <w:szCs w:val="20"/>
              </w:rPr>
            </w:pPr>
            <w:r w:rsidRPr="00AD2C99">
              <w:rPr>
                <w:rFonts w:ascii="Times New Roman" w:eastAsia="仿宋" w:hAnsi="Times New Roman" w:cs="Times New Roman"/>
                <w:bCs/>
                <w:kern w:val="0"/>
                <w:sz w:val="20"/>
                <w:szCs w:val="20"/>
              </w:rPr>
              <w:t>风险事件</w:t>
            </w:r>
          </w:p>
        </w:tc>
        <w:tc>
          <w:tcPr>
            <w:tcW w:w="3234" w:type="pct"/>
            <w:shd w:val="clear" w:color="auto" w:fill="auto"/>
            <w:noWrap/>
            <w:vAlign w:val="center"/>
            <w:hideMark/>
          </w:tcPr>
          <w:p w:rsidR="006964D2" w:rsidRDefault="00556CA2" w:rsidP="00172F31">
            <w:pPr>
              <w:widowControl/>
              <w:spacing w:line="240" w:lineRule="exact"/>
              <w:jc w:val="center"/>
              <w:rPr>
                <w:rFonts w:ascii="Times New Roman" w:eastAsia="仿宋" w:hAnsi="Times New Roman" w:cs="Times New Roman"/>
                <w:bCs/>
                <w:kern w:val="0"/>
                <w:sz w:val="20"/>
                <w:szCs w:val="20"/>
              </w:rPr>
            </w:pPr>
            <w:r w:rsidRPr="00AD2C99">
              <w:rPr>
                <w:rFonts w:ascii="Times New Roman" w:eastAsia="仿宋" w:hAnsi="Times New Roman" w:cs="Times New Roman"/>
                <w:bCs/>
                <w:kern w:val="0"/>
                <w:sz w:val="20"/>
                <w:szCs w:val="20"/>
              </w:rPr>
              <w:t>风险因子</w:t>
            </w:r>
          </w:p>
        </w:tc>
        <w:tc>
          <w:tcPr>
            <w:tcW w:w="428" w:type="pc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bCs/>
                <w:kern w:val="0"/>
                <w:sz w:val="20"/>
                <w:szCs w:val="20"/>
              </w:rPr>
            </w:pPr>
            <w:r w:rsidRPr="00AD2C99">
              <w:rPr>
                <w:rFonts w:ascii="Times New Roman" w:eastAsia="仿宋" w:hAnsi="Times New Roman" w:cs="Times New Roman"/>
                <w:bCs/>
                <w:kern w:val="0"/>
                <w:sz w:val="20"/>
                <w:szCs w:val="20"/>
              </w:rPr>
              <w:t>风险防范措施编号</w:t>
            </w:r>
          </w:p>
        </w:tc>
      </w:tr>
      <w:tr w:rsidR="00556CA2" w:rsidRPr="00AD2C99" w:rsidTr="00172F31">
        <w:trPr>
          <w:cantSplit/>
          <w:trHeight w:val="20"/>
        </w:trPr>
        <w:tc>
          <w:tcPr>
            <w:tcW w:w="538" w:type="pct"/>
            <w:vMerge w:val="restar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张河</w:t>
            </w:r>
          </w:p>
        </w:tc>
        <w:tc>
          <w:tcPr>
            <w:tcW w:w="800" w:type="pct"/>
            <w:vMerge w:val="restar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洪水对当地区域防洪安全造成影响</w:t>
            </w:r>
          </w:p>
        </w:tc>
        <w:tc>
          <w:tcPr>
            <w:tcW w:w="3234" w:type="pct"/>
            <w:shd w:val="clear" w:color="auto" w:fill="auto"/>
            <w:vAlign w:val="center"/>
            <w:hideMark/>
          </w:tcPr>
          <w:p w:rsidR="006964D2" w:rsidRDefault="00556CA2" w:rsidP="00172F31">
            <w:pPr>
              <w:widowControl/>
              <w:spacing w:line="240" w:lineRule="exact"/>
              <w:jc w:val="left"/>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w:t>
            </w:r>
            <w:r w:rsidRPr="00AD2C99">
              <w:rPr>
                <w:rFonts w:ascii="Times New Roman" w:eastAsia="仿宋" w:hAnsi="Times New Roman" w:cs="Times New Roman"/>
                <w:kern w:val="0"/>
                <w:sz w:val="20"/>
                <w:szCs w:val="20"/>
              </w:rPr>
              <w:t>1</w:t>
            </w:r>
            <w:r w:rsidRPr="00AD2C99">
              <w:rPr>
                <w:rFonts w:ascii="Times New Roman" w:eastAsia="仿宋" w:hAnsi="Times New Roman" w:cs="Times New Roman"/>
                <w:kern w:val="0"/>
                <w:sz w:val="20"/>
                <w:szCs w:val="20"/>
              </w:rPr>
              <w:t>）右岸社会经济因素，包括人口和资产分布等。距离出口最近的村庄约</w:t>
            </w:r>
            <w:r w:rsidRPr="00AD2C99">
              <w:rPr>
                <w:rFonts w:ascii="Times New Roman" w:eastAsia="仿宋" w:hAnsi="Times New Roman" w:cs="Times New Roman"/>
                <w:kern w:val="0"/>
                <w:sz w:val="20"/>
                <w:szCs w:val="20"/>
              </w:rPr>
              <w:t>660m</w:t>
            </w:r>
            <w:r w:rsidRPr="00AD2C99">
              <w:rPr>
                <w:rFonts w:ascii="Times New Roman" w:eastAsia="仿宋" w:hAnsi="Times New Roman" w:cs="Times New Roman"/>
                <w:kern w:val="0"/>
                <w:sz w:val="20"/>
                <w:szCs w:val="20"/>
              </w:rPr>
              <w:t>。</w:t>
            </w:r>
          </w:p>
        </w:tc>
        <w:tc>
          <w:tcPr>
            <w:tcW w:w="428" w:type="pc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7</w:t>
            </w:r>
          </w:p>
        </w:tc>
      </w:tr>
      <w:tr w:rsidR="00556CA2" w:rsidRPr="00AD2C99" w:rsidTr="00172F31">
        <w:trPr>
          <w:cantSplit/>
          <w:trHeight w:val="20"/>
        </w:trPr>
        <w:tc>
          <w:tcPr>
            <w:tcW w:w="538" w:type="pct"/>
            <w:vMerge/>
            <w:shd w:val="clear" w:color="auto" w:fill="auto"/>
            <w:vAlign w:val="center"/>
            <w:hideMark/>
          </w:tcPr>
          <w:p w:rsidR="006964D2" w:rsidRDefault="006964D2" w:rsidP="00172F31">
            <w:pPr>
              <w:widowControl/>
              <w:spacing w:line="240" w:lineRule="exact"/>
              <w:jc w:val="left"/>
              <w:rPr>
                <w:rFonts w:ascii="Times New Roman" w:eastAsia="仿宋" w:hAnsi="Times New Roman" w:cs="Times New Roman"/>
                <w:kern w:val="0"/>
                <w:sz w:val="20"/>
                <w:szCs w:val="20"/>
              </w:rPr>
            </w:pPr>
          </w:p>
        </w:tc>
        <w:tc>
          <w:tcPr>
            <w:tcW w:w="800" w:type="pct"/>
            <w:vMerge/>
            <w:vAlign w:val="center"/>
            <w:hideMark/>
          </w:tcPr>
          <w:p w:rsidR="006964D2" w:rsidRDefault="006964D2" w:rsidP="00172F31">
            <w:pPr>
              <w:widowControl/>
              <w:spacing w:line="240" w:lineRule="exact"/>
              <w:jc w:val="left"/>
              <w:rPr>
                <w:rFonts w:ascii="Times New Roman" w:eastAsia="仿宋" w:hAnsi="Times New Roman" w:cs="Times New Roman"/>
                <w:kern w:val="0"/>
                <w:sz w:val="20"/>
                <w:szCs w:val="20"/>
              </w:rPr>
            </w:pPr>
          </w:p>
        </w:tc>
        <w:tc>
          <w:tcPr>
            <w:tcW w:w="3234" w:type="pct"/>
            <w:shd w:val="clear" w:color="auto" w:fill="auto"/>
            <w:vAlign w:val="center"/>
            <w:hideMark/>
          </w:tcPr>
          <w:p w:rsidR="006964D2" w:rsidRDefault="00556CA2" w:rsidP="00172F31">
            <w:pPr>
              <w:widowControl/>
              <w:spacing w:line="240" w:lineRule="exact"/>
              <w:jc w:val="left"/>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w:t>
            </w:r>
            <w:r w:rsidRPr="00AD2C99">
              <w:rPr>
                <w:rFonts w:ascii="Times New Roman" w:eastAsia="仿宋" w:hAnsi="Times New Roman" w:cs="Times New Roman"/>
                <w:kern w:val="0"/>
                <w:sz w:val="20"/>
                <w:szCs w:val="20"/>
              </w:rPr>
              <w:t>2</w:t>
            </w:r>
            <w:r w:rsidRPr="00AD2C99">
              <w:rPr>
                <w:rFonts w:ascii="Times New Roman" w:eastAsia="仿宋" w:hAnsi="Times New Roman" w:cs="Times New Roman"/>
                <w:kern w:val="0"/>
                <w:sz w:val="20"/>
                <w:szCs w:val="20"/>
              </w:rPr>
              <w:t>）因总干渠及左排建筑物的修建引起的原洪水流路的变化。</w:t>
            </w:r>
          </w:p>
        </w:tc>
        <w:tc>
          <w:tcPr>
            <w:tcW w:w="428" w:type="pc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9</w:t>
            </w:r>
          </w:p>
        </w:tc>
      </w:tr>
      <w:tr w:rsidR="00556CA2" w:rsidRPr="00AD2C99" w:rsidTr="00172F31">
        <w:trPr>
          <w:cantSplit/>
          <w:trHeight w:val="20"/>
        </w:trPr>
        <w:tc>
          <w:tcPr>
            <w:tcW w:w="538" w:type="pct"/>
            <w:vMerge w:val="restar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张楼南沟</w:t>
            </w:r>
          </w:p>
        </w:tc>
        <w:tc>
          <w:tcPr>
            <w:tcW w:w="800" w:type="pct"/>
            <w:vMerge w:val="restar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洪水对当地区域防洪安全造成影响</w:t>
            </w:r>
          </w:p>
        </w:tc>
        <w:tc>
          <w:tcPr>
            <w:tcW w:w="3234" w:type="pct"/>
            <w:shd w:val="clear" w:color="auto" w:fill="auto"/>
            <w:vAlign w:val="center"/>
            <w:hideMark/>
          </w:tcPr>
          <w:p w:rsidR="006964D2" w:rsidRDefault="00556CA2" w:rsidP="00172F31">
            <w:pPr>
              <w:widowControl/>
              <w:spacing w:line="240" w:lineRule="exact"/>
              <w:jc w:val="left"/>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w:t>
            </w:r>
            <w:r w:rsidRPr="00AD2C99">
              <w:rPr>
                <w:rFonts w:ascii="Times New Roman" w:eastAsia="仿宋" w:hAnsi="Times New Roman" w:cs="Times New Roman"/>
                <w:kern w:val="0"/>
                <w:sz w:val="20"/>
                <w:szCs w:val="20"/>
              </w:rPr>
              <w:t>1</w:t>
            </w:r>
            <w:r w:rsidRPr="00AD2C99">
              <w:rPr>
                <w:rFonts w:ascii="Times New Roman" w:eastAsia="仿宋" w:hAnsi="Times New Roman" w:cs="Times New Roman"/>
                <w:kern w:val="0"/>
                <w:sz w:val="20"/>
                <w:szCs w:val="20"/>
              </w:rPr>
              <w:t>）右岸社会经济因素，包括人口和资产分布等。距离出口最近的村庄约</w:t>
            </w:r>
            <w:r w:rsidRPr="00AD2C99">
              <w:rPr>
                <w:rFonts w:ascii="Times New Roman" w:eastAsia="仿宋" w:hAnsi="Times New Roman" w:cs="Times New Roman"/>
                <w:kern w:val="0"/>
                <w:sz w:val="20"/>
                <w:szCs w:val="20"/>
              </w:rPr>
              <w:t>420m</w:t>
            </w:r>
            <w:r w:rsidRPr="00AD2C99">
              <w:rPr>
                <w:rFonts w:ascii="Times New Roman" w:eastAsia="仿宋" w:hAnsi="Times New Roman" w:cs="Times New Roman"/>
                <w:kern w:val="0"/>
                <w:sz w:val="20"/>
                <w:szCs w:val="20"/>
              </w:rPr>
              <w:t>。</w:t>
            </w:r>
          </w:p>
        </w:tc>
        <w:tc>
          <w:tcPr>
            <w:tcW w:w="428" w:type="pc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7</w:t>
            </w:r>
          </w:p>
        </w:tc>
      </w:tr>
      <w:tr w:rsidR="00556CA2" w:rsidRPr="00AD2C99" w:rsidTr="00172F31">
        <w:trPr>
          <w:cantSplit/>
          <w:trHeight w:val="20"/>
        </w:trPr>
        <w:tc>
          <w:tcPr>
            <w:tcW w:w="538" w:type="pct"/>
            <w:vMerge/>
            <w:shd w:val="clear" w:color="auto" w:fill="auto"/>
            <w:vAlign w:val="center"/>
            <w:hideMark/>
          </w:tcPr>
          <w:p w:rsidR="006964D2" w:rsidRDefault="006964D2" w:rsidP="00172F31">
            <w:pPr>
              <w:widowControl/>
              <w:spacing w:line="240" w:lineRule="exact"/>
              <w:jc w:val="left"/>
              <w:rPr>
                <w:rFonts w:ascii="Times New Roman" w:eastAsia="仿宋" w:hAnsi="Times New Roman" w:cs="Times New Roman"/>
                <w:kern w:val="0"/>
                <w:sz w:val="20"/>
                <w:szCs w:val="20"/>
              </w:rPr>
            </w:pPr>
          </w:p>
        </w:tc>
        <w:tc>
          <w:tcPr>
            <w:tcW w:w="800" w:type="pct"/>
            <w:vMerge/>
            <w:vAlign w:val="center"/>
            <w:hideMark/>
          </w:tcPr>
          <w:p w:rsidR="006964D2" w:rsidRDefault="006964D2" w:rsidP="00172F31">
            <w:pPr>
              <w:widowControl/>
              <w:spacing w:line="240" w:lineRule="exact"/>
              <w:jc w:val="left"/>
              <w:rPr>
                <w:rFonts w:ascii="Times New Roman" w:eastAsia="仿宋" w:hAnsi="Times New Roman" w:cs="Times New Roman"/>
                <w:kern w:val="0"/>
                <w:sz w:val="20"/>
                <w:szCs w:val="20"/>
              </w:rPr>
            </w:pPr>
          </w:p>
        </w:tc>
        <w:tc>
          <w:tcPr>
            <w:tcW w:w="3234" w:type="pct"/>
            <w:shd w:val="clear" w:color="auto" w:fill="auto"/>
            <w:vAlign w:val="center"/>
            <w:hideMark/>
          </w:tcPr>
          <w:p w:rsidR="006964D2" w:rsidRDefault="00556CA2" w:rsidP="00172F31">
            <w:pPr>
              <w:widowControl/>
              <w:spacing w:line="240" w:lineRule="exact"/>
              <w:jc w:val="left"/>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w:t>
            </w:r>
            <w:r w:rsidRPr="00AD2C99">
              <w:rPr>
                <w:rFonts w:ascii="Times New Roman" w:eastAsia="仿宋" w:hAnsi="Times New Roman" w:cs="Times New Roman"/>
                <w:kern w:val="0"/>
                <w:sz w:val="20"/>
                <w:szCs w:val="20"/>
              </w:rPr>
              <w:t>2</w:t>
            </w:r>
            <w:r w:rsidRPr="00AD2C99">
              <w:rPr>
                <w:rFonts w:ascii="Times New Roman" w:eastAsia="仿宋" w:hAnsi="Times New Roman" w:cs="Times New Roman"/>
                <w:kern w:val="0"/>
                <w:sz w:val="20"/>
                <w:szCs w:val="20"/>
              </w:rPr>
              <w:t>）因总干渠及左排建筑物的修建引起的原洪水流路的变化。</w:t>
            </w:r>
          </w:p>
        </w:tc>
        <w:tc>
          <w:tcPr>
            <w:tcW w:w="428" w:type="pc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9</w:t>
            </w:r>
          </w:p>
        </w:tc>
      </w:tr>
      <w:tr w:rsidR="00556CA2" w:rsidRPr="00AD2C99" w:rsidTr="00172F31">
        <w:trPr>
          <w:cantSplit/>
          <w:trHeight w:val="20"/>
        </w:trPr>
        <w:tc>
          <w:tcPr>
            <w:tcW w:w="538" w:type="pct"/>
            <w:vMerge w:val="restar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王家西沟</w:t>
            </w:r>
          </w:p>
        </w:tc>
        <w:tc>
          <w:tcPr>
            <w:tcW w:w="800" w:type="pct"/>
            <w:vMerge w:val="restar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洪水对当地区域防洪安全造成影响</w:t>
            </w:r>
          </w:p>
        </w:tc>
        <w:tc>
          <w:tcPr>
            <w:tcW w:w="3234" w:type="pct"/>
            <w:shd w:val="clear" w:color="auto" w:fill="auto"/>
            <w:vAlign w:val="center"/>
            <w:hideMark/>
          </w:tcPr>
          <w:p w:rsidR="006964D2" w:rsidRDefault="00556CA2" w:rsidP="00172F31">
            <w:pPr>
              <w:widowControl/>
              <w:spacing w:line="240" w:lineRule="exact"/>
              <w:jc w:val="left"/>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w:t>
            </w:r>
            <w:r w:rsidRPr="00AD2C99">
              <w:rPr>
                <w:rFonts w:ascii="Times New Roman" w:eastAsia="仿宋" w:hAnsi="Times New Roman" w:cs="Times New Roman"/>
                <w:kern w:val="0"/>
                <w:sz w:val="20"/>
                <w:szCs w:val="20"/>
              </w:rPr>
              <w:t>1</w:t>
            </w:r>
            <w:r w:rsidRPr="00AD2C99">
              <w:rPr>
                <w:rFonts w:ascii="Times New Roman" w:eastAsia="仿宋" w:hAnsi="Times New Roman" w:cs="Times New Roman"/>
                <w:kern w:val="0"/>
                <w:sz w:val="20"/>
                <w:szCs w:val="20"/>
              </w:rPr>
              <w:t>）干渠建设前后建设用地面积比例增加</w:t>
            </w:r>
          </w:p>
        </w:tc>
        <w:tc>
          <w:tcPr>
            <w:tcW w:w="428" w:type="pc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2</w:t>
            </w:r>
          </w:p>
        </w:tc>
      </w:tr>
      <w:tr w:rsidR="00556CA2" w:rsidRPr="00AD2C99" w:rsidTr="00172F31">
        <w:trPr>
          <w:cantSplit/>
          <w:trHeight w:val="20"/>
        </w:trPr>
        <w:tc>
          <w:tcPr>
            <w:tcW w:w="538" w:type="pct"/>
            <w:vMerge/>
            <w:shd w:val="clear" w:color="auto" w:fill="auto"/>
            <w:vAlign w:val="center"/>
            <w:hideMark/>
          </w:tcPr>
          <w:p w:rsidR="006964D2" w:rsidRDefault="006964D2" w:rsidP="00172F31">
            <w:pPr>
              <w:widowControl/>
              <w:spacing w:line="240" w:lineRule="exact"/>
              <w:jc w:val="left"/>
              <w:rPr>
                <w:rFonts w:ascii="Times New Roman" w:eastAsia="仿宋" w:hAnsi="Times New Roman" w:cs="Times New Roman"/>
                <w:kern w:val="0"/>
                <w:sz w:val="20"/>
                <w:szCs w:val="20"/>
              </w:rPr>
            </w:pPr>
          </w:p>
        </w:tc>
        <w:tc>
          <w:tcPr>
            <w:tcW w:w="800" w:type="pct"/>
            <w:vMerge/>
            <w:vAlign w:val="center"/>
            <w:hideMark/>
          </w:tcPr>
          <w:p w:rsidR="006964D2" w:rsidRDefault="006964D2" w:rsidP="00172F31">
            <w:pPr>
              <w:widowControl/>
              <w:spacing w:line="240" w:lineRule="exact"/>
              <w:jc w:val="left"/>
              <w:rPr>
                <w:rFonts w:ascii="Times New Roman" w:eastAsia="仿宋" w:hAnsi="Times New Roman" w:cs="Times New Roman"/>
                <w:kern w:val="0"/>
                <w:sz w:val="20"/>
                <w:szCs w:val="20"/>
              </w:rPr>
            </w:pPr>
          </w:p>
        </w:tc>
        <w:tc>
          <w:tcPr>
            <w:tcW w:w="3234" w:type="pct"/>
            <w:shd w:val="clear" w:color="auto" w:fill="auto"/>
            <w:vAlign w:val="center"/>
            <w:hideMark/>
          </w:tcPr>
          <w:p w:rsidR="006964D2" w:rsidRDefault="00556CA2" w:rsidP="00172F31">
            <w:pPr>
              <w:widowControl/>
              <w:spacing w:line="240" w:lineRule="exact"/>
              <w:jc w:val="left"/>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w:t>
            </w:r>
            <w:r w:rsidRPr="00AD2C99">
              <w:rPr>
                <w:rFonts w:ascii="Times New Roman" w:eastAsia="仿宋" w:hAnsi="Times New Roman" w:cs="Times New Roman"/>
                <w:kern w:val="0"/>
                <w:sz w:val="20"/>
                <w:szCs w:val="20"/>
              </w:rPr>
              <w:t>2</w:t>
            </w:r>
            <w:r w:rsidRPr="00AD2C99">
              <w:rPr>
                <w:rFonts w:ascii="Times New Roman" w:eastAsia="仿宋" w:hAnsi="Times New Roman" w:cs="Times New Roman"/>
                <w:kern w:val="0"/>
                <w:sz w:val="20"/>
                <w:szCs w:val="20"/>
              </w:rPr>
              <w:t>）建筑物有易堵风险（生活垃圾、柴草漂浮物）</w:t>
            </w:r>
          </w:p>
        </w:tc>
        <w:tc>
          <w:tcPr>
            <w:tcW w:w="428" w:type="pc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4</w:t>
            </w:r>
          </w:p>
        </w:tc>
      </w:tr>
      <w:tr w:rsidR="00556CA2" w:rsidRPr="00AD2C99" w:rsidTr="00172F31">
        <w:trPr>
          <w:cantSplit/>
          <w:trHeight w:val="20"/>
        </w:trPr>
        <w:tc>
          <w:tcPr>
            <w:tcW w:w="538" w:type="pct"/>
            <w:vMerge/>
            <w:shd w:val="clear" w:color="auto" w:fill="auto"/>
            <w:vAlign w:val="center"/>
            <w:hideMark/>
          </w:tcPr>
          <w:p w:rsidR="006964D2" w:rsidRDefault="006964D2" w:rsidP="00172F31">
            <w:pPr>
              <w:widowControl/>
              <w:spacing w:line="240" w:lineRule="exact"/>
              <w:jc w:val="left"/>
              <w:rPr>
                <w:rFonts w:ascii="Times New Roman" w:eastAsia="仿宋" w:hAnsi="Times New Roman" w:cs="Times New Roman"/>
                <w:kern w:val="0"/>
                <w:sz w:val="20"/>
                <w:szCs w:val="20"/>
              </w:rPr>
            </w:pPr>
          </w:p>
        </w:tc>
        <w:tc>
          <w:tcPr>
            <w:tcW w:w="800" w:type="pct"/>
            <w:vMerge/>
            <w:vAlign w:val="center"/>
            <w:hideMark/>
          </w:tcPr>
          <w:p w:rsidR="006964D2" w:rsidRDefault="006964D2" w:rsidP="00172F31">
            <w:pPr>
              <w:widowControl/>
              <w:spacing w:line="240" w:lineRule="exact"/>
              <w:jc w:val="left"/>
              <w:rPr>
                <w:rFonts w:ascii="Times New Roman" w:eastAsia="仿宋" w:hAnsi="Times New Roman" w:cs="Times New Roman"/>
                <w:kern w:val="0"/>
                <w:sz w:val="20"/>
                <w:szCs w:val="20"/>
              </w:rPr>
            </w:pPr>
          </w:p>
        </w:tc>
        <w:tc>
          <w:tcPr>
            <w:tcW w:w="3234" w:type="pct"/>
            <w:shd w:val="clear" w:color="auto" w:fill="auto"/>
            <w:vAlign w:val="center"/>
            <w:hideMark/>
          </w:tcPr>
          <w:p w:rsidR="006964D2" w:rsidRDefault="00556CA2" w:rsidP="00172F31">
            <w:pPr>
              <w:widowControl/>
              <w:spacing w:line="240" w:lineRule="exact"/>
              <w:jc w:val="left"/>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w:t>
            </w:r>
            <w:r w:rsidRPr="00AD2C99">
              <w:rPr>
                <w:rFonts w:ascii="Times New Roman" w:eastAsia="仿宋" w:hAnsi="Times New Roman" w:cs="Times New Roman"/>
                <w:kern w:val="0"/>
                <w:sz w:val="20"/>
                <w:szCs w:val="20"/>
              </w:rPr>
              <w:t>3</w:t>
            </w:r>
            <w:r w:rsidRPr="00AD2C99">
              <w:rPr>
                <w:rFonts w:ascii="Times New Roman" w:eastAsia="仿宋" w:hAnsi="Times New Roman" w:cs="Times New Roman"/>
                <w:kern w:val="0"/>
                <w:sz w:val="20"/>
                <w:szCs w:val="20"/>
              </w:rPr>
              <w:t>）上游河道行洪断面束窄</w:t>
            </w:r>
          </w:p>
        </w:tc>
        <w:tc>
          <w:tcPr>
            <w:tcW w:w="428" w:type="pc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6</w:t>
            </w:r>
          </w:p>
        </w:tc>
      </w:tr>
      <w:tr w:rsidR="00556CA2" w:rsidRPr="00AD2C99" w:rsidTr="00172F31">
        <w:trPr>
          <w:cantSplit/>
          <w:trHeight w:val="20"/>
        </w:trPr>
        <w:tc>
          <w:tcPr>
            <w:tcW w:w="538" w:type="pct"/>
            <w:vMerge w:val="restar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大陂南沟</w:t>
            </w:r>
          </w:p>
        </w:tc>
        <w:tc>
          <w:tcPr>
            <w:tcW w:w="800" w:type="pct"/>
            <w:vMerge w:val="restar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洪水对当地区域防洪安全造成影响</w:t>
            </w:r>
          </w:p>
        </w:tc>
        <w:tc>
          <w:tcPr>
            <w:tcW w:w="3234" w:type="pct"/>
            <w:shd w:val="clear" w:color="auto" w:fill="auto"/>
            <w:noWrap/>
            <w:vAlign w:val="center"/>
            <w:hideMark/>
          </w:tcPr>
          <w:p w:rsidR="006964D2" w:rsidRDefault="00556CA2" w:rsidP="00172F31">
            <w:pPr>
              <w:widowControl/>
              <w:spacing w:line="240" w:lineRule="exact"/>
              <w:jc w:val="left"/>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w:t>
            </w:r>
            <w:r w:rsidRPr="00AD2C99">
              <w:rPr>
                <w:rFonts w:ascii="Times New Roman" w:eastAsia="仿宋" w:hAnsi="Times New Roman" w:cs="Times New Roman"/>
                <w:kern w:val="0"/>
                <w:sz w:val="20"/>
                <w:szCs w:val="20"/>
              </w:rPr>
              <w:t>1</w:t>
            </w:r>
            <w:r w:rsidRPr="00AD2C99">
              <w:rPr>
                <w:rFonts w:ascii="Times New Roman" w:eastAsia="仿宋" w:hAnsi="Times New Roman" w:cs="Times New Roman"/>
                <w:kern w:val="0"/>
                <w:sz w:val="20"/>
                <w:szCs w:val="20"/>
              </w:rPr>
              <w:t>）因总干渠及左排建筑物的修建引起的原洪水流路的变化</w:t>
            </w:r>
          </w:p>
        </w:tc>
        <w:tc>
          <w:tcPr>
            <w:tcW w:w="428" w:type="pc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9</w:t>
            </w:r>
          </w:p>
        </w:tc>
      </w:tr>
      <w:tr w:rsidR="00556CA2" w:rsidRPr="00AD2C99" w:rsidTr="00172F31">
        <w:trPr>
          <w:cantSplit/>
          <w:trHeight w:val="20"/>
        </w:trPr>
        <w:tc>
          <w:tcPr>
            <w:tcW w:w="538" w:type="pct"/>
            <w:vMerge/>
            <w:shd w:val="clear" w:color="auto" w:fill="auto"/>
            <w:vAlign w:val="center"/>
            <w:hideMark/>
          </w:tcPr>
          <w:p w:rsidR="006964D2" w:rsidRDefault="006964D2" w:rsidP="00172F31">
            <w:pPr>
              <w:widowControl/>
              <w:spacing w:line="240" w:lineRule="exact"/>
              <w:jc w:val="left"/>
              <w:rPr>
                <w:rFonts w:ascii="Times New Roman" w:eastAsia="仿宋" w:hAnsi="Times New Roman" w:cs="Times New Roman"/>
                <w:kern w:val="0"/>
                <w:sz w:val="20"/>
                <w:szCs w:val="20"/>
              </w:rPr>
            </w:pPr>
          </w:p>
        </w:tc>
        <w:tc>
          <w:tcPr>
            <w:tcW w:w="800" w:type="pct"/>
            <w:vMerge/>
            <w:vAlign w:val="center"/>
            <w:hideMark/>
          </w:tcPr>
          <w:p w:rsidR="006964D2" w:rsidRDefault="006964D2" w:rsidP="00172F31">
            <w:pPr>
              <w:widowControl/>
              <w:spacing w:line="240" w:lineRule="exact"/>
              <w:jc w:val="left"/>
              <w:rPr>
                <w:rFonts w:ascii="Times New Roman" w:eastAsia="仿宋" w:hAnsi="Times New Roman" w:cs="Times New Roman"/>
                <w:kern w:val="0"/>
                <w:sz w:val="20"/>
                <w:szCs w:val="20"/>
              </w:rPr>
            </w:pPr>
          </w:p>
        </w:tc>
        <w:tc>
          <w:tcPr>
            <w:tcW w:w="3234" w:type="pct"/>
            <w:shd w:val="clear" w:color="auto" w:fill="auto"/>
            <w:vAlign w:val="center"/>
            <w:hideMark/>
          </w:tcPr>
          <w:p w:rsidR="006964D2" w:rsidRDefault="00556CA2" w:rsidP="00172F31">
            <w:pPr>
              <w:widowControl/>
              <w:spacing w:line="240" w:lineRule="exact"/>
              <w:jc w:val="left"/>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w:t>
            </w:r>
            <w:r w:rsidRPr="00AD2C99">
              <w:rPr>
                <w:rFonts w:ascii="Times New Roman" w:eastAsia="仿宋" w:hAnsi="Times New Roman" w:cs="Times New Roman"/>
                <w:kern w:val="0"/>
                <w:sz w:val="20"/>
                <w:szCs w:val="20"/>
              </w:rPr>
              <w:t>2</w:t>
            </w:r>
            <w:r w:rsidRPr="00AD2C99">
              <w:rPr>
                <w:rFonts w:ascii="Times New Roman" w:eastAsia="仿宋" w:hAnsi="Times New Roman" w:cs="Times New Roman"/>
                <w:kern w:val="0"/>
                <w:sz w:val="20"/>
                <w:szCs w:val="20"/>
              </w:rPr>
              <w:t>）出口下游排水沟道束窄，行洪不畅。</w:t>
            </w:r>
          </w:p>
        </w:tc>
        <w:tc>
          <w:tcPr>
            <w:tcW w:w="428" w:type="pc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1</w:t>
            </w:r>
          </w:p>
        </w:tc>
      </w:tr>
      <w:tr w:rsidR="00556CA2" w:rsidRPr="00AD2C99" w:rsidTr="00172F31">
        <w:trPr>
          <w:cantSplit/>
          <w:trHeight w:val="20"/>
        </w:trPr>
        <w:tc>
          <w:tcPr>
            <w:tcW w:w="538" w:type="pct"/>
            <w:vMerge/>
            <w:shd w:val="clear" w:color="auto" w:fill="auto"/>
            <w:vAlign w:val="center"/>
            <w:hideMark/>
          </w:tcPr>
          <w:p w:rsidR="006964D2" w:rsidRDefault="006964D2" w:rsidP="00172F31">
            <w:pPr>
              <w:widowControl/>
              <w:spacing w:line="240" w:lineRule="exact"/>
              <w:jc w:val="left"/>
              <w:rPr>
                <w:rFonts w:ascii="Times New Roman" w:eastAsia="仿宋" w:hAnsi="Times New Roman" w:cs="Times New Roman"/>
                <w:kern w:val="0"/>
                <w:sz w:val="20"/>
                <w:szCs w:val="20"/>
              </w:rPr>
            </w:pPr>
          </w:p>
        </w:tc>
        <w:tc>
          <w:tcPr>
            <w:tcW w:w="800" w:type="pct"/>
            <w:vMerge/>
            <w:vAlign w:val="center"/>
            <w:hideMark/>
          </w:tcPr>
          <w:p w:rsidR="006964D2" w:rsidRDefault="006964D2" w:rsidP="00172F31">
            <w:pPr>
              <w:widowControl/>
              <w:spacing w:line="240" w:lineRule="exact"/>
              <w:jc w:val="left"/>
              <w:rPr>
                <w:rFonts w:ascii="Times New Roman" w:eastAsia="仿宋" w:hAnsi="Times New Roman" w:cs="Times New Roman"/>
                <w:kern w:val="0"/>
                <w:sz w:val="20"/>
                <w:szCs w:val="20"/>
              </w:rPr>
            </w:pPr>
          </w:p>
        </w:tc>
        <w:tc>
          <w:tcPr>
            <w:tcW w:w="3234" w:type="pct"/>
            <w:shd w:val="clear" w:color="auto" w:fill="auto"/>
            <w:noWrap/>
            <w:vAlign w:val="center"/>
            <w:hideMark/>
          </w:tcPr>
          <w:p w:rsidR="006964D2" w:rsidRDefault="00556CA2" w:rsidP="00172F31">
            <w:pPr>
              <w:widowControl/>
              <w:spacing w:line="240" w:lineRule="exact"/>
              <w:jc w:val="left"/>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w:t>
            </w:r>
            <w:r w:rsidRPr="00AD2C99">
              <w:rPr>
                <w:rFonts w:ascii="Times New Roman" w:eastAsia="仿宋" w:hAnsi="Times New Roman" w:cs="Times New Roman"/>
                <w:kern w:val="0"/>
                <w:sz w:val="20"/>
                <w:szCs w:val="20"/>
              </w:rPr>
              <w:t>3</w:t>
            </w:r>
            <w:r w:rsidRPr="00AD2C99">
              <w:rPr>
                <w:rFonts w:ascii="Times New Roman" w:eastAsia="仿宋" w:hAnsi="Times New Roman" w:cs="Times New Roman"/>
                <w:kern w:val="0"/>
                <w:sz w:val="20"/>
                <w:szCs w:val="20"/>
              </w:rPr>
              <w:t>）建筑物有易堵风险（生活垃圾、柴草漂浮物）</w:t>
            </w:r>
          </w:p>
        </w:tc>
        <w:tc>
          <w:tcPr>
            <w:tcW w:w="428" w:type="pc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4</w:t>
            </w:r>
          </w:p>
        </w:tc>
      </w:tr>
      <w:tr w:rsidR="00556CA2" w:rsidRPr="00AD2C99" w:rsidTr="00172F31">
        <w:trPr>
          <w:cantSplit/>
          <w:trHeight w:val="20"/>
        </w:trPr>
        <w:tc>
          <w:tcPr>
            <w:tcW w:w="538" w:type="pct"/>
            <w:vMerge/>
            <w:shd w:val="clear" w:color="auto" w:fill="auto"/>
            <w:vAlign w:val="center"/>
            <w:hideMark/>
          </w:tcPr>
          <w:p w:rsidR="006964D2" w:rsidRDefault="006964D2" w:rsidP="00172F31">
            <w:pPr>
              <w:widowControl/>
              <w:spacing w:line="240" w:lineRule="exact"/>
              <w:jc w:val="left"/>
              <w:rPr>
                <w:rFonts w:ascii="Times New Roman" w:eastAsia="仿宋" w:hAnsi="Times New Roman" w:cs="Times New Roman"/>
                <w:kern w:val="0"/>
                <w:sz w:val="20"/>
                <w:szCs w:val="20"/>
              </w:rPr>
            </w:pPr>
          </w:p>
        </w:tc>
        <w:tc>
          <w:tcPr>
            <w:tcW w:w="800" w:type="pct"/>
            <w:vMerge/>
            <w:vAlign w:val="center"/>
            <w:hideMark/>
          </w:tcPr>
          <w:p w:rsidR="006964D2" w:rsidRDefault="006964D2" w:rsidP="00172F31">
            <w:pPr>
              <w:widowControl/>
              <w:spacing w:line="240" w:lineRule="exact"/>
              <w:jc w:val="left"/>
              <w:rPr>
                <w:rFonts w:ascii="Times New Roman" w:eastAsia="仿宋" w:hAnsi="Times New Roman" w:cs="Times New Roman"/>
                <w:kern w:val="0"/>
                <w:sz w:val="20"/>
                <w:szCs w:val="20"/>
              </w:rPr>
            </w:pPr>
          </w:p>
        </w:tc>
        <w:tc>
          <w:tcPr>
            <w:tcW w:w="3234" w:type="pct"/>
            <w:shd w:val="clear" w:color="auto" w:fill="auto"/>
            <w:noWrap/>
            <w:vAlign w:val="center"/>
            <w:hideMark/>
          </w:tcPr>
          <w:p w:rsidR="006964D2" w:rsidRDefault="00556CA2" w:rsidP="00172F31">
            <w:pPr>
              <w:widowControl/>
              <w:spacing w:line="240" w:lineRule="exact"/>
              <w:jc w:val="left"/>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w:t>
            </w:r>
            <w:r w:rsidRPr="00AD2C99">
              <w:rPr>
                <w:rFonts w:ascii="Times New Roman" w:eastAsia="仿宋" w:hAnsi="Times New Roman" w:cs="Times New Roman"/>
                <w:kern w:val="0"/>
                <w:sz w:val="20"/>
                <w:szCs w:val="20"/>
              </w:rPr>
              <w:t>4</w:t>
            </w:r>
            <w:r w:rsidRPr="00AD2C99">
              <w:rPr>
                <w:rFonts w:ascii="Times New Roman" w:eastAsia="仿宋" w:hAnsi="Times New Roman" w:cs="Times New Roman"/>
                <w:kern w:val="0"/>
                <w:sz w:val="20"/>
                <w:szCs w:val="20"/>
              </w:rPr>
              <w:t>）建筑物自身淤堵</w:t>
            </w:r>
          </w:p>
        </w:tc>
        <w:tc>
          <w:tcPr>
            <w:tcW w:w="428" w:type="pc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5</w:t>
            </w:r>
          </w:p>
        </w:tc>
      </w:tr>
      <w:tr w:rsidR="00556CA2" w:rsidRPr="00AD2C99" w:rsidTr="00172F31">
        <w:trPr>
          <w:cantSplit/>
          <w:trHeight w:val="20"/>
        </w:trPr>
        <w:tc>
          <w:tcPr>
            <w:tcW w:w="538" w:type="pct"/>
            <w:vMerge/>
            <w:shd w:val="clear" w:color="auto" w:fill="auto"/>
            <w:vAlign w:val="center"/>
            <w:hideMark/>
          </w:tcPr>
          <w:p w:rsidR="006964D2" w:rsidRDefault="006964D2" w:rsidP="00172F31">
            <w:pPr>
              <w:widowControl/>
              <w:spacing w:line="240" w:lineRule="exact"/>
              <w:jc w:val="left"/>
              <w:rPr>
                <w:rFonts w:ascii="Times New Roman" w:eastAsia="仿宋" w:hAnsi="Times New Roman" w:cs="Times New Roman"/>
                <w:kern w:val="0"/>
                <w:sz w:val="20"/>
                <w:szCs w:val="20"/>
              </w:rPr>
            </w:pPr>
          </w:p>
        </w:tc>
        <w:tc>
          <w:tcPr>
            <w:tcW w:w="800" w:type="pct"/>
            <w:vMerge/>
            <w:vAlign w:val="center"/>
            <w:hideMark/>
          </w:tcPr>
          <w:p w:rsidR="006964D2" w:rsidRDefault="006964D2" w:rsidP="00172F31">
            <w:pPr>
              <w:widowControl/>
              <w:spacing w:line="240" w:lineRule="exact"/>
              <w:jc w:val="left"/>
              <w:rPr>
                <w:rFonts w:ascii="Times New Roman" w:eastAsia="仿宋" w:hAnsi="Times New Roman" w:cs="Times New Roman"/>
                <w:kern w:val="0"/>
                <w:sz w:val="20"/>
                <w:szCs w:val="20"/>
              </w:rPr>
            </w:pPr>
          </w:p>
        </w:tc>
        <w:tc>
          <w:tcPr>
            <w:tcW w:w="3234" w:type="pct"/>
            <w:shd w:val="clear" w:color="auto" w:fill="auto"/>
            <w:vAlign w:val="center"/>
            <w:hideMark/>
          </w:tcPr>
          <w:p w:rsidR="006964D2" w:rsidRDefault="00556CA2" w:rsidP="00172F31">
            <w:pPr>
              <w:widowControl/>
              <w:spacing w:line="240" w:lineRule="exact"/>
              <w:jc w:val="left"/>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w:t>
            </w:r>
            <w:r w:rsidRPr="00AD2C99">
              <w:rPr>
                <w:rFonts w:ascii="Times New Roman" w:eastAsia="仿宋" w:hAnsi="Times New Roman" w:cs="Times New Roman"/>
                <w:kern w:val="0"/>
                <w:sz w:val="20"/>
                <w:szCs w:val="20"/>
              </w:rPr>
              <w:t>5</w:t>
            </w:r>
            <w:r w:rsidRPr="00AD2C99">
              <w:rPr>
                <w:rFonts w:ascii="Times New Roman" w:eastAsia="仿宋" w:hAnsi="Times New Roman" w:cs="Times New Roman"/>
                <w:kern w:val="0"/>
                <w:sz w:val="20"/>
                <w:szCs w:val="20"/>
              </w:rPr>
              <w:t>）右岸社会经济因素，包括人口和资产分布等。距离出口最近的村庄约</w:t>
            </w:r>
            <w:r w:rsidRPr="00AD2C99">
              <w:rPr>
                <w:rFonts w:ascii="Times New Roman" w:eastAsia="仿宋" w:hAnsi="Times New Roman" w:cs="Times New Roman"/>
                <w:kern w:val="0"/>
                <w:sz w:val="20"/>
                <w:szCs w:val="20"/>
              </w:rPr>
              <w:t>510m</w:t>
            </w:r>
            <w:r w:rsidRPr="00AD2C99">
              <w:rPr>
                <w:rFonts w:ascii="Times New Roman" w:eastAsia="仿宋" w:hAnsi="Times New Roman" w:cs="Times New Roman"/>
                <w:kern w:val="0"/>
                <w:sz w:val="20"/>
                <w:szCs w:val="20"/>
              </w:rPr>
              <w:t>，出口外距交叉建筑物约</w:t>
            </w:r>
            <w:r w:rsidRPr="00AD2C99">
              <w:rPr>
                <w:rFonts w:ascii="Times New Roman" w:eastAsia="仿宋" w:hAnsi="Times New Roman" w:cs="Times New Roman"/>
                <w:kern w:val="0"/>
                <w:sz w:val="20"/>
                <w:szCs w:val="20"/>
              </w:rPr>
              <w:t>50m</w:t>
            </w:r>
            <w:r w:rsidRPr="00AD2C99">
              <w:rPr>
                <w:rFonts w:ascii="Times New Roman" w:eastAsia="仿宋" w:hAnsi="Times New Roman" w:cs="Times New Roman"/>
                <w:kern w:val="0"/>
                <w:sz w:val="20"/>
                <w:szCs w:val="20"/>
              </w:rPr>
              <w:t>为耕地。</w:t>
            </w:r>
          </w:p>
        </w:tc>
        <w:tc>
          <w:tcPr>
            <w:tcW w:w="428" w:type="pc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7</w:t>
            </w:r>
          </w:p>
        </w:tc>
      </w:tr>
      <w:tr w:rsidR="00556CA2" w:rsidRPr="00AD2C99" w:rsidTr="00172F31">
        <w:trPr>
          <w:cantSplit/>
          <w:trHeight w:val="20"/>
        </w:trPr>
        <w:tc>
          <w:tcPr>
            <w:tcW w:w="538" w:type="pct"/>
            <w:vMerge w:val="restar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街北北沟</w:t>
            </w:r>
          </w:p>
        </w:tc>
        <w:tc>
          <w:tcPr>
            <w:tcW w:w="800" w:type="pct"/>
            <w:vMerge w:val="restar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洪水对当地区域防洪安全造成影响</w:t>
            </w:r>
          </w:p>
        </w:tc>
        <w:tc>
          <w:tcPr>
            <w:tcW w:w="3234" w:type="pct"/>
            <w:shd w:val="clear" w:color="auto" w:fill="auto"/>
            <w:vAlign w:val="center"/>
            <w:hideMark/>
          </w:tcPr>
          <w:p w:rsidR="006964D2" w:rsidRDefault="00556CA2" w:rsidP="00172F31">
            <w:pPr>
              <w:widowControl/>
              <w:spacing w:line="240" w:lineRule="exact"/>
              <w:jc w:val="left"/>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w:t>
            </w:r>
            <w:r w:rsidRPr="00AD2C99">
              <w:rPr>
                <w:rFonts w:ascii="Times New Roman" w:eastAsia="仿宋" w:hAnsi="Times New Roman" w:cs="Times New Roman"/>
                <w:kern w:val="0"/>
                <w:sz w:val="20"/>
                <w:szCs w:val="20"/>
              </w:rPr>
              <w:t>1</w:t>
            </w:r>
            <w:r w:rsidRPr="00AD2C99">
              <w:rPr>
                <w:rFonts w:ascii="Times New Roman" w:eastAsia="仿宋" w:hAnsi="Times New Roman" w:cs="Times New Roman"/>
                <w:kern w:val="0"/>
                <w:sz w:val="20"/>
                <w:szCs w:val="20"/>
              </w:rPr>
              <w:t>）右岸社会经济因素，包括人口和资产分布等。距离出口最近的村庄约</w:t>
            </w:r>
            <w:r w:rsidRPr="00AD2C99">
              <w:rPr>
                <w:rFonts w:ascii="Times New Roman" w:eastAsia="仿宋" w:hAnsi="Times New Roman" w:cs="Times New Roman"/>
                <w:kern w:val="0"/>
                <w:sz w:val="20"/>
                <w:szCs w:val="20"/>
              </w:rPr>
              <w:t>170m</w:t>
            </w:r>
            <w:r w:rsidRPr="00AD2C99">
              <w:rPr>
                <w:rFonts w:ascii="Times New Roman" w:eastAsia="仿宋" w:hAnsi="Times New Roman" w:cs="Times New Roman"/>
                <w:kern w:val="0"/>
                <w:sz w:val="20"/>
                <w:szCs w:val="20"/>
              </w:rPr>
              <w:t>，出口外距交叉建筑物约</w:t>
            </w:r>
            <w:r w:rsidRPr="00AD2C99">
              <w:rPr>
                <w:rFonts w:ascii="Times New Roman" w:eastAsia="仿宋" w:hAnsi="Times New Roman" w:cs="Times New Roman"/>
                <w:kern w:val="0"/>
                <w:sz w:val="20"/>
                <w:szCs w:val="20"/>
              </w:rPr>
              <w:t>40m</w:t>
            </w:r>
            <w:r w:rsidRPr="00AD2C99">
              <w:rPr>
                <w:rFonts w:ascii="Times New Roman" w:eastAsia="仿宋" w:hAnsi="Times New Roman" w:cs="Times New Roman"/>
                <w:kern w:val="0"/>
                <w:sz w:val="20"/>
                <w:szCs w:val="20"/>
              </w:rPr>
              <w:t>为耕地。</w:t>
            </w:r>
          </w:p>
        </w:tc>
        <w:tc>
          <w:tcPr>
            <w:tcW w:w="428" w:type="pc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7</w:t>
            </w:r>
          </w:p>
        </w:tc>
      </w:tr>
      <w:tr w:rsidR="00556CA2" w:rsidRPr="00AD2C99" w:rsidTr="00172F31">
        <w:trPr>
          <w:cantSplit/>
          <w:trHeight w:val="20"/>
        </w:trPr>
        <w:tc>
          <w:tcPr>
            <w:tcW w:w="538" w:type="pct"/>
            <w:vMerge/>
            <w:shd w:val="clear" w:color="auto" w:fill="auto"/>
            <w:vAlign w:val="center"/>
            <w:hideMark/>
          </w:tcPr>
          <w:p w:rsidR="006964D2" w:rsidRDefault="006964D2" w:rsidP="00172F31">
            <w:pPr>
              <w:widowControl/>
              <w:spacing w:line="240" w:lineRule="exact"/>
              <w:jc w:val="left"/>
              <w:rPr>
                <w:rFonts w:ascii="Times New Roman" w:eastAsia="仿宋" w:hAnsi="Times New Roman" w:cs="Times New Roman"/>
                <w:kern w:val="0"/>
                <w:sz w:val="20"/>
                <w:szCs w:val="20"/>
              </w:rPr>
            </w:pPr>
          </w:p>
        </w:tc>
        <w:tc>
          <w:tcPr>
            <w:tcW w:w="800" w:type="pct"/>
            <w:vMerge/>
            <w:vAlign w:val="center"/>
            <w:hideMark/>
          </w:tcPr>
          <w:p w:rsidR="006964D2" w:rsidRDefault="006964D2" w:rsidP="00172F31">
            <w:pPr>
              <w:widowControl/>
              <w:spacing w:line="240" w:lineRule="exact"/>
              <w:jc w:val="left"/>
              <w:rPr>
                <w:rFonts w:ascii="Times New Roman" w:eastAsia="仿宋" w:hAnsi="Times New Roman" w:cs="Times New Roman"/>
                <w:kern w:val="0"/>
                <w:sz w:val="20"/>
                <w:szCs w:val="20"/>
              </w:rPr>
            </w:pPr>
          </w:p>
        </w:tc>
        <w:tc>
          <w:tcPr>
            <w:tcW w:w="3234" w:type="pct"/>
            <w:shd w:val="clear" w:color="auto" w:fill="auto"/>
            <w:vAlign w:val="center"/>
            <w:hideMark/>
          </w:tcPr>
          <w:p w:rsidR="006964D2" w:rsidRDefault="00556CA2" w:rsidP="00172F31">
            <w:pPr>
              <w:widowControl/>
              <w:spacing w:line="240" w:lineRule="exact"/>
              <w:jc w:val="left"/>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w:t>
            </w:r>
            <w:r w:rsidRPr="00AD2C99">
              <w:rPr>
                <w:rFonts w:ascii="Times New Roman" w:eastAsia="仿宋" w:hAnsi="Times New Roman" w:cs="Times New Roman"/>
                <w:kern w:val="0"/>
                <w:sz w:val="20"/>
                <w:szCs w:val="20"/>
              </w:rPr>
              <w:t>2</w:t>
            </w:r>
            <w:r w:rsidRPr="00AD2C99">
              <w:rPr>
                <w:rFonts w:ascii="Times New Roman" w:eastAsia="仿宋" w:hAnsi="Times New Roman" w:cs="Times New Roman"/>
                <w:kern w:val="0"/>
                <w:sz w:val="20"/>
                <w:szCs w:val="20"/>
              </w:rPr>
              <w:t>）因总干渠及左排建筑物的修建引起的原洪水流路的变化。</w:t>
            </w:r>
          </w:p>
        </w:tc>
        <w:tc>
          <w:tcPr>
            <w:tcW w:w="428" w:type="pc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9</w:t>
            </w:r>
          </w:p>
        </w:tc>
      </w:tr>
      <w:tr w:rsidR="00556CA2" w:rsidRPr="00AD2C99" w:rsidTr="00172F31">
        <w:trPr>
          <w:cantSplit/>
          <w:trHeight w:val="20"/>
        </w:trPr>
        <w:tc>
          <w:tcPr>
            <w:tcW w:w="538" w:type="pct"/>
            <w:vMerge/>
            <w:shd w:val="clear" w:color="auto" w:fill="auto"/>
            <w:vAlign w:val="center"/>
          </w:tcPr>
          <w:p w:rsidR="006964D2" w:rsidRDefault="006964D2" w:rsidP="00172F31">
            <w:pPr>
              <w:widowControl/>
              <w:spacing w:line="240" w:lineRule="exact"/>
              <w:jc w:val="left"/>
              <w:rPr>
                <w:rFonts w:ascii="Times New Roman" w:eastAsia="仿宋" w:hAnsi="Times New Roman" w:cs="Times New Roman"/>
                <w:kern w:val="0"/>
                <w:sz w:val="20"/>
                <w:szCs w:val="20"/>
              </w:rPr>
            </w:pPr>
          </w:p>
        </w:tc>
        <w:tc>
          <w:tcPr>
            <w:tcW w:w="800" w:type="pct"/>
            <w:vMerge/>
            <w:vAlign w:val="center"/>
          </w:tcPr>
          <w:p w:rsidR="006964D2" w:rsidRDefault="006964D2" w:rsidP="00172F31">
            <w:pPr>
              <w:widowControl/>
              <w:spacing w:line="240" w:lineRule="exact"/>
              <w:jc w:val="left"/>
              <w:rPr>
                <w:rFonts w:ascii="Times New Roman" w:eastAsia="仿宋" w:hAnsi="Times New Roman" w:cs="Times New Roman"/>
                <w:kern w:val="0"/>
                <w:sz w:val="20"/>
                <w:szCs w:val="20"/>
              </w:rPr>
            </w:pPr>
          </w:p>
        </w:tc>
        <w:tc>
          <w:tcPr>
            <w:tcW w:w="3234" w:type="pct"/>
            <w:shd w:val="clear" w:color="auto" w:fill="auto"/>
            <w:vAlign w:val="center"/>
          </w:tcPr>
          <w:p w:rsidR="006964D2" w:rsidRDefault="00556CA2" w:rsidP="00172F31">
            <w:pPr>
              <w:widowControl/>
              <w:spacing w:line="240" w:lineRule="exact"/>
              <w:jc w:val="left"/>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w:t>
            </w:r>
            <w:r w:rsidRPr="00AD2C99">
              <w:rPr>
                <w:rFonts w:ascii="Times New Roman" w:eastAsia="仿宋" w:hAnsi="Times New Roman" w:cs="Times New Roman"/>
                <w:kern w:val="0"/>
                <w:sz w:val="20"/>
                <w:szCs w:val="20"/>
              </w:rPr>
              <w:t>3</w:t>
            </w:r>
            <w:r w:rsidRPr="00AD2C99">
              <w:rPr>
                <w:rFonts w:ascii="Times New Roman" w:eastAsia="仿宋" w:hAnsi="Times New Roman" w:cs="Times New Roman"/>
                <w:kern w:val="0"/>
                <w:sz w:val="20"/>
                <w:szCs w:val="20"/>
              </w:rPr>
              <w:t>）出口下游约</w:t>
            </w:r>
            <w:r w:rsidRPr="00AD2C99">
              <w:rPr>
                <w:rFonts w:ascii="Times New Roman" w:eastAsia="仿宋" w:hAnsi="Times New Roman" w:cs="Times New Roman"/>
                <w:kern w:val="0"/>
                <w:sz w:val="20"/>
                <w:szCs w:val="20"/>
              </w:rPr>
              <w:t>1km</w:t>
            </w:r>
            <w:r w:rsidRPr="00AD2C99">
              <w:rPr>
                <w:rFonts w:ascii="Times New Roman" w:eastAsia="仿宋" w:hAnsi="Times New Roman" w:cs="Times New Roman"/>
                <w:kern w:val="0"/>
                <w:sz w:val="20"/>
                <w:szCs w:val="20"/>
              </w:rPr>
              <w:t>后无明显排水沟道。</w:t>
            </w:r>
          </w:p>
        </w:tc>
        <w:tc>
          <w:tcPr>
            <w:tcW w:w="428" w:type="pct"/>
            <w:shd w:val="clear" w:color="auto" w:fill="auto"/>
            <w:vAlign w:val="center"/>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1</w:t>
            </w:r>
          </w:p>
        </w:tc>
      </w:tr>
      <w:tr w:rsidR="00556CA2" w:rsidRPr="00AD2C99" w:rsidTr="00172F31">
        <w:trPr>
          <w:cantSplit/>
          <w:trHeight w:val="20"/>
        </w:trPr>
        <w:tc>
          <w:tcPr>
            <w:tcW w:w="538" w:type="pct"/>
            <w:vMerge w:val="restar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得子河</w:t>
            </w:r>
          </w:p>
        </w:tc>
        <w:tc>
          <w:tcPr>
            <w:tcW w:w="800" w:type="pct"/>
            <w:vMerge w:val="restar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洪水对当地区域防洪安全造成影响</w:t>
            </w:r>
          </w:p>
        </w:tc>
        <w:tc>
          <w:tcPr>
            <w:tcW w:w="3234" w:type="pct"/>
            <w:shd w:val="clear" w:color="auto" w:fill="auto"/>
            <w:vAlign w:val="center"/>
            <w:hideMark/>
          </w:tcPr>
          <w:p w:rsidR="006964D2" w:rsidRDefault="00556CA2" w:rsidP="00172F31">
            <w:pPr>
              <w:widowControl/>
              <w:spacing w:line="240" w:lineRule="exact"/>
              <w:jc w:val="left"/>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w:t>
            </w:r>
            <w:r w:rsidRPr="00AD2C99">
              <w:rPr>
                <w:rFonts w:ascii="Times New Roman" w:eastAsia="仿宋" w:hAnsi="Times New Roman" w:cs="Times New Roman"/>
                <w:kern w:val="0"/>
                <w:sz w:val="20"/>
                <w:szCs w:val="20"/>
              </w:rPr>
              <w:t>1</w:t>
            </w:r>
            <w:r w:rsidRPr="00AD2C99">
              <w:rPr>
                <w:rFonts w:ascii="Times New Roman" w:eastAsia="仿宋" w:hAnsi="Times New Roman" w:cs="Times New Roman"/>
                <w:kern w:val="0"/>
                <w:sz w:val="20"/>
                <w:szCs w:val="20"/>
              </w:rPr>
              <w:t>）出口下游距交叉建筑物出口约</w:t>
            </w:r>
            <w:r w:rsidRPr="00AD2C99">
              <w:rPr>
                <w:rFonts w:ascii="Times New Roman" w:eastAsia="仿宋" w:hAnsi="Times New Roman" w:cs="Times New Roman"/>
                <w:kern w:val="0"/>
                <w:sz w:val="20"/>
                <w:szCs w:val="20"/>
              </w:rPr>
              <w:t>800m</w:t>
            </w:r>
            <w:r w:rsidRPr="00AD2C99">
              <w:rPr>
                <w:rFonts w:ascii="Times New Roman" w:eastAsia="仿宋" w:hAnsi="Times New Roman" w:cs="Times New Roman"/>
                <w:kern w:val="0"/>
                <w:sz w:val="20"/>
                <w:szCs w:val="20"/>
              </w:rPr>
              <w:t>处有堰坝。</w:t>
            </w:r>
          </w:p>
        </w:tc>
        <w:tc>
          <w:tcPr>
            <w:tcW w:w="428" w:type="pc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1</w:t>
            </w:r>
          </w:p>
        </w:tc>
      </w:tr>
      <w:tr w:rsidR="00556CA2" w:rsidRPr="00AD2C99" w:rsidTr="00172F31">
        <w:trPr>
          <w:cantSplit/>
          <w:trHeight w:val="20"/>
        </w:trPr>
        <w:tc>
          <w:tcPr>
            <w:tcW w:w="538" w:type="pct"/>
            <w:vMerge/>
            <w:shd w:val="clear" w:color="auto" w:fill="auto"/>
            <w:vAlign w:val="center"/>
            <w:hideMark/>
          </w:tcPr>
          <w:p w:rsidR="006964D2" w:rsidRDefault="006964D2" w:rsidP="00172F31">
            <w:pPr>
              <w:widowControl/>
              <w:spacing w:line="240" w:lineRule="exact"/>
              <w:jc w:val="left"/>
              <w:rPr>
                <w:rFonts w:ascii="Times New Roman" w:eastAsia="仿宋" w:hAnsi="Times New Roman" w:cs="Times New Roman"/>
                <w:kern w:val="0"/>
                <w:sz w:val="20"/>
                <w:szCs w:val="20"/>
              </w:rPr>
            </w:pPr>
          </w:p>
        </w:tc>
        <w:tc>
          <w:tcPr>
            <w:tcW w:w="800" w:type="pct"/>
            <w:vMerge/>
            <w:vAlign w:val="center"/>
            <w:hideMark/>
          </w:tcPr>
          <w:p w:rsidR="006964D2" w:rsidRDefault="006964D2" w:rsidP="00172F31">
            <w:pPr>
              <w:widowControl/>
              <w:spacing w:line="240" w:lineRule="exact"/>
              <w:jc w:val="left"/>
              <w:rPr>
                <w:rFonts w:ascii="Times New Roman" w:eastAsia="仿宋" w:hAnsi="Times New Roman" w:cs="Times New Roman"/>
                <w:kern w:val="0"/>
                <w:sz w:val="20"/>
                <w:szCs w:val="20"/>
              </w:rPr>
            </w:pPr>
          </w:p>
        </w:tc>
        <w:tc>
          <w:tcPr>
            <w:tcW w:w="3234" w:type="pct"/>
            <w:shd w:val="clear" w:color="auto" w:fill="auto"/>
            <w:vAlign w:val="center"/>
            <w:hideMark/>
          </w:tcPr>
          <w:p w:rsidR="006964D2" w:rsidRDefault="00556CA2" w:rsidP="00172F31">
            <w:pPr>
              <w:widowControl/>
              <w:spacing w:line="240" w:lineRule="exact"/>
              <w:jc w:val="left"/>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w:t>
            </w:r>
            <w:r w:rsidRPr="00AD2C99">
              <w:rPr>
                <w:rFonts w:ascii="Times New Roman" w:eastAsia="仿宋" w:hAnsi="Times New Roman" w:cs="Times New Roman"/>
                <w:kern w:val="0"/>
                <w:sz w:val="20"/>
                <w:szCs w:val="20"/>
              </w:rPr>
              <w:t>2</w:t>
            </w:r>
            <w:r w:rsidRPr="00AD2C99">
              <w:rPr>
                <w:rFonts w:ascii="Times New Roman" w:eastAsia="仿宋" w:hAnsi="Times New Roman" w:cs="Times New Roman"/>
                <w:kern w:val="0"/>
                <w:sz w:val="20"/>
                <w:szCs w:val="20"/>
              </w:rPr>
              <w:t>）右岸社会经济因素，包括人口和资产分布等。距离出口最近的村庄约</w:t>
            </w:r>
            <w:r w:rsidRPr="00AD2C99">
              <w:rPr>
                <w:rFonts w:ascii="Times New Roman" w:eastAsia="仿宋" w:hAnsi="Times New Roman" w:cs="Times New Roman"/>
                <w:kern w:val="0"/>
                <w:sz w:val="20"/>
                <w:szCs w:val="20"/>
              </w:rPr>
              <w:t>1050m</w:t>
            </w:r>
            <w:r w:rsidRPr="00AD2C99">
              <w:rPr>
                <w:rFonts w:ascii="Times New Roman" w:eastAsia="仿宋" w:hAnsi="Times New Roman" w:cs="Times New Roman"/>
                <w:kern w:val="0"/>
                <w:sz w:val="20"/>
                <w:szCs w:val="20"/>
              </w:rPr>
              <w:t>，出口外距交叉建筑物约</w:t>
            </w:r>
            <w:r w:rsidRPr="00AD2C99">
              <w:rPr>
                <w:rFonts w:ascii="Times New Roman" w:eastAsia="仿宋" w:hAnsi="Times New Roman" w:cs="Times New Roman"/>
                <w:kern w:val="0"/>
                <w:sz w:val="20"/>
                <w:szCs w:val="20"/>
              </w:rPr>
              <w:t>100m</w:t>
            </w:r>
            <w:r w:rsidRPr="00AD2C99">
              <w:rPr>
                <w:rFonts w:ascii="Times New Roman" w:eastAsia="仿宋" w:hAnsi="Times New Roman" w:cs="Times New Roman"/>
                <w:kern w:val="0"/>
                <w:sz w:val="20"/>
                <w:szCs w:val="20"/>
              </w:rPr>
              <w:t>为耕地。</w:t>
            </w:r>
          </w:p>
        </w:tc>
        <w:tc>
          <w:tcPr>
            <w:tcW w:w="428" w:type="pc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7</w:t>
            </w:r>
          </w:p>
        </w:tc>
      </w:tr>
      <w:tr w:rsidR="00556CA2" w:rsidRPr="00AD2C99" w:rsidTr="00172F31">
        <w:trPr>
          <w:cantSplit/>
          <w:trHeight w:val="20"/>
        </w:trPr>
        <w:tc>
          <w:tcPr>
            <w:tcW w:w="538" w:type="pct"/>
            <w:vMerge/>
            <w:shd w:val="clear" w:color="auto" w:fill="auto"/>
            <w:vAlign w:val="center"/>
            <w:hideMark/>
          </w:tcPr>
          <w:p w:rsidR="006964D2" w:rsidRDefault="006964D2" w:rsidP="00172F31">
            <w:pPr>
              <w:widowControl/>
              <w:spacing w:line="240" w:lineRule="exact"/>
              <w:jc w:val="left"/>
              <w:rPr>
                <w:rFonts w:ascii="Times New Roman" w:eastAsia="仿宋" w:hAnsi="Times New Roman" w:cs="Times New Roman"/>
                <w:kern w:val="0"/>
                <w:sz w:val="20"/>
                <w:szCs w:val="20"/>
              </w:rPr>
            </w:pPr>
          </w:p>
        </w:tc>
        <w:tc>
          <w:tcPr>
            <w:tcW w:w="800" w:type="pct"/>
            <w:vMerge/>
            <w:vAlign w:val="center"/>
            <w:hideMark/>
          </w:tcPr>
          <w:p w:rsidR="006964D2" w:rsidRDefault="006964D2" w:rsidP="00172F31">
            <w:pPr>
              <w:widowControl/>
              <w:spacing w:line="240" w:lineRule="exact"/>
              <w:jc w:val="left"/>
              <w:rPr>
                <w:rFonts w:ascii="Times New Roman" w:eastAsia="仿宋" w:hAnsi="Times New Roman" w:cs="Times New Roman"/>
                <w:kern w:val="0"/>
                <w:sz w:val="20"/>
                <w:szCs w:val="20"/>
              </w:rPr>
            </w:pPr>
          </w:p>
        </w:tc>
        <w:tc>
          <w:tcPr>
            <w:tcW w:w="3234" w:type="pct"/>
            <w:shd w:val="clear" w:color="auto" w:fill="auto"/>
            <w:vAlign w:val="center"/>
            <w:hideMark/>
          </w:tcPr>
          <w:p w:rsidR="006964D2" w:rsidRDefault="00556CA2" w:rsidP="00172F31">
            <w:pPr>
              <w:widowControl/>
              <w:spacing w:line="240" w:lineRule="exact"/>
              <w:jc w:val="left"/>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w:t>
            </w:r>
            <w:r w:rsidRPr="00AD2C99">
              <w:rPr>
                <w:rFonts w:ascii="Times New Roman" w:eastAsia="仿宋" w:hAnsi="Times New Roman" w:cs="Times New Roman"/>
                <w:kern w:val="0"/>
                <w:sz w:val="20"/>
                <w:szCs w:val="20"/>
              </w:rPr>
              <w:t>3</w:t>
            </w:r>
            <w:r w:rsidRPr="00AD2C99">
              <w:rPr>
                <w:rFonts w:ascii="Times New Roman" w:eastAsia="仿宋" w:hAnsi="Times New Roman" w:cs="Times New Roman"/>
                <w:kern w:val="0"/>
                <w:sz w:val="20"/>
                <w:szCs w:val="20"/>
              </w:rPr>
              <w:t>）因总干渠及左排建筑物的修建引起的原洪水流路的变化。</w:t>
            </w:r>
          </w:p>
        </w:tc>
        <w:tc>
          <w:tcPr>
            <w:tcW w:w="428" w:type="pc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9</w:t>
            </w:r>
          </w:p>
        </w:tc>
      </w:tr>
      <w:tr w:rsidR="00556CA2" w:rsidRPr="00AD2C99" w:rsidTr="00172F31">
        <w:trPr>
          <w:cantSplit/>
          <w:trHeight w:val="20"/>
        </w:trPr>
        <w:tc>
          <w:tcPr>
            <w:tcW w:w="538" w:type="pct"/>
            <w:vMerge w:val="restar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甘庄西沟</w:t>
            </w:r>
          </w:p>
        </w:tc>
        <w:tc>
          <w:tcPr>
            <w:tcW w:w="800" w:type="pct"/>
            <w:vMerge w:val="restar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洪水对当地区域防洪安全造成影响</w:t>
            </w:r>
          </w:p>
        </w:tc>
        <w:tc>
          <w:tcPr>
            <w:tcW w:w="3234" w:type="pct"/>
            <w:shd w:val="clear" w:color="auto" w:fill="auto"/>
            <w:vAlign w:val="center"/>
            <w:hideMark/>
          </w:tcPr>
          <w:p w:rsidR="006964D2" w:rsidRDefault="00556CA2" w:rsidP="00172F31">
            <w:pPr>
              <w:widowControl/>
              <w:spacing w:line="240" w:lineRule="exact"/>
              <w:jc w:val="left"/>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w:t>
            </w:r>
            <w:r w:rsidRPr="00AD2C99">
              <w:rPr>
                <w:rFonts w:ascii="Times New Roman" w:eastAsia="仿宋" w:hAnsi="Times New Roman" w:cs="Times New Roman"/>
                <w:kern w:val="0"/>
                <w:sz w:val="20"/>
                <w:szCs w:val="20"/>
              </w:rPr>
              <w:t>1</w:t>
            </w:r>
            <w:r w:rsidRPr="00AD2C99">
              <w:rPr>
                <w:rFonts w:ascii="Times New Roman" w:eastAsia="仿宋" w:hAnsi="Times New Roman" w:cs="Times New Roman"/>
                <w:kern w:val="0"/>
                <w:sz w:val="20"/>
                <w:szCs w:val="20"/>
              </w:rPr>
              <w:t>）右岸社会经济因素，包括人口和资产分布等。距离出口最近的村庄约</w:t>
            </w:r>
            <w:r w:rsidRPr="00AD2C99">
              <w:rPr>
                <w:rFonts w:ascii="Times New Roman" w:eastAsia="仿宋" w:hAnsi="Times New Roman" w:cs="Times New Roman"/>
                <w:kern w:val="0"/>
                <w:sz w:val="20"/>
                <w:szCs w:val="20"/>
              </w:rPr>
              <w:t>330m</w:t>
            </w:r>
            <w:r w:rsidRPr="00AD2C99">
              <w:rPr>
                <w:rFonts w:ascii="Times New Roman" w:eastAsia="仿宋" w:hAnsi="Times New Roman" w:cs="Times New Roman"/>
                <w:kern w:val="0"/>
                <w:sz w:val="20"/>
                <w:szCs w:val="20"/>
              </w:rPr>
              <w:t>，出口外距交叉建筑物约</w:t>
            </w:r>
            <w:r w:rsidRPr="00AD2C99">
              <w:rPr>
                <w:rFonts w:ascii="Times New Roman" w:eastAsia="仿宋" w:hAnsi="Times New Roman" w:cs="Times New Roman"/>
                <w:kern w:val="0"/>
                <w:sz w:val="20"/>
                <w:szCs w:val="20"/>
              </w:rPr>
              <w:t>100m</w:t>
            </w:r>
            <w:r w:rsidRPr="00AD2C99">
              <w:rPr>
                <w:rFonts w:ascii="Times New Roman" w:eastAsia="仿宋" w:hAnsi="Times New Roman" w:cs="Times New Roman"/>
                <w:kern w:val="0"/>
                <w:sz w:val="20"/>
                <w:szCs w:val="20"/>
              </w:rPr>
              <w:t>为耕地。</w:t>
            </w:r>
          </w:p>
        </w:tc>
        <w:tc>
          <w:tcPr>
            <w:tcW w:w="428" w:type="pc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7</w:t>
            </w:r>
          </w:p>
        </w:tc>
      </w:tr>
      <w:tr w:rsidR="00556CA2" w:rsidRPr="00AD2C99" w:rsidTr="00172F31">
        <w:trPr>
          <w:cantSplit/>
          <w:trHeight w:val="20"/>
        </w:trPr>
        <w:tc>
          <w:tcPr>
            <w:tcW w:w="538" w:type="pct"/>
            <w:vMerge/>
            <w:shd w:val="clear" w:color="auto" w:fill="auto"/>
            <w:vAlign w:val="center"/>
            <w:hideMark/>
          </w:tcPr>
          <w:p w:rsidR="006964D2" w:rsidRDefault="006964D2" w:rsidP="00172F31">
            <w:pPr>
              <w:widowControl/>
              <w:spacing w:line="240" w:lineRule="exact"/>
              <w:jc w:val="left"/>
              <w:rPr>
                <w:rFonts w:ascii="Times New Roman" w:eastAsia="仿宋" w:hAnsi="Times New Roman" w:cs="Times New Roman"/>
                <w:kern w:val="0"/>
                <w:sz w:val="20"/>
                <w:szCs w:val="20"/>
              </w:rPr>
            </w:pPr>
          </w:p>
        </w:tc>
        <w:tc>
          <w:tcPr>
            <w:tcW w:w="800" w:type="pct"/>
            <w:vMerge/>
            <w:vAlign w:val="center"/>
            <w:hideMark/>
          </w:tcPr>
          <w:p w:rsidR="006964D2" w:rsidRDefault="006964D2" w:rsidP="00172F31">
            <w:pPr>
              <w:widowControl/>
              <w:spacing w:line="240" w:lineRule="exact"/>
              <w:jc w:val="left"/>
              <w:rPr>
                <w:rFonts w:ascii="Times New Roman" w:eastAsia="仿宋" w:hAnsi="Times New Roman" w:cs="Times New Roman"/>
                <w:kern w:val="0"/>
                <w:sz w:val="20"/>
                <w:szCs w:val="20"/>
              </w:rPr>
            </w:pPr>
          </w:p>
        </w:tc>
        <w:tc>
          <w:tcPr>
            <w:tcW w:w="3234" w:type="pct"/>
            <w:shd w:val="clear" w:color="auto" w:fill="auto"/>
            <w:vAlign w:val="center"/>
            <w:hideMark/>
          </w:tcPr>
          <w:p w:rsidR="006964D2" w:rsidRDefault="00556CA2" w:rsidP="00172F31">
            <w:pPr>
              <w:widowControl/>
              <w:spacing w:line="240" w:lineRule="exact"/>
              <w:jc w:val="left"/>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w:t>
            </w:r>
            <w:r w:rsidRPr="00AD2C99">
              <w:rPr>
                <w:rFonts w:ascii="Times New Roman" w:eastAsia="仿宋" w:hAnsi="Times New Roman" w:cs="Times New Roman"/>
                <w:kern w:val="0"/>
                <w:sz w:val="20"/>
                <w:szCs w:val="20"/>
              </w:rPr>
              <w:t>2</w:t>
            </w:r>
            <w:r w:rsidRPr="00AD2C99">
              <w:rPr>
                <w:rFonts w:ascii="Times New Roman" w:eastAsia="仿宋" w:hAnsi="Times New Roman" w:cs="Times New Roman"/>
                <w:kern w:val="0"/>
                <w:sz w:val="20"/>
                <w:szCs w:val="20"/>
              </w:rPr>
              <w:t>）因总干渠及左排建筑物的修建引起的原洪水流路的变化。</w:t>
            </w:r>
          </w:p>
        </w:tc>
        <w:tc>
          <w:tcPr>
            <w:tcW w:w="428" w:type="pc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9</w:t>
            </w:r>
          </w:p>
        </w:tc>
      </w:tr>
      <w:tr w:rsidR="00556CA2" w:rsidRPr="00AD2C99" w:rsidTr="00172F31">
        <w:trPr>
          <w:cantSplit/>
          <w:trHeight w:val="240"/>
        </w:trPr>
        <w:tc>
          <w:tcPr>
            <w:tcW w:w="538" w:type="pct"/>
            <w:vMerge/>
            <w:shd w:val="clear" w:color="auto" w:fill="auto"/>
            <w:vAlign w:val="center"/>
            <w:hideMark/>
          </w:tcPr>
          <w:p w:rsidR="006964D2" w:rsidRDefault="006964D2" w:rsidP="00172F31">
            <w:pPr>
              <w:widowControl/>
              <w:spacing w:line="240" w:lineRule="exact"/>
              <w:jc w:val="left"/>
              <w:rPr>
                <w:rFonts w:ascii="Times New Roman" w:eastAsia="仿宋" w:hAnsi="Times New Roman" w:cs="Times New Roman"/>
                <w:kern w:val="0"/>
                <w:sz w:val="20"/>
                <w:szCs w:val="20"/>
              </w:rPr>
            </w:pPr>
          </w:p>
        </w:tc>
        <w:tc>
          <w:tcPr>
            <w:tcW w:w="800" w:type="pct"/>
            <w:vMerge/>
            <w:vAlign w:val="center"/>
            <w:hideMark/>
          </w:tcPr>
          <w:p w:rsidR="006964D2" w:rsidRDefault="006964D2" w:rsidP="00172F31">
            <w:pPr>
              <w:widowControl/>
              <w:spacing w:line="240" w:lineRule="exact"/>
              <w:jc w:val="left"/>
              <w:rPr>
                <w:rFonts w:ascii="Times New Roman" w:eastAsia="仿宋" w:hAnsi="Times New Roman" w:cs="Times New Roman"/>
                <w:kern w:val="0"/>
                <w:sz w:val="20"/>
                <w:szCs w:val="20"/>
              </w:rPr>
            </w:pPr>
          </w:p>
        </w:tc>
        <w:tc>
          <w:tcPr>
            <w:tcW w:w="3234" w:type="pct"/>
            <w:vMerge w:val="restart"/>
            <w:shd w:val="clear" w:color="auto" w:fill="auto"/>
            <w:vAlign w:val="center"/>
            <w:hideMark/>
          </w:tcPr>
          <w:p w:rsidR="006964D2" w:rsidRDefault="00556CA2" w:rsidP="00172F31">
            <w:pPr>
              <w:widowControl/>
              <w:spacing w:line="240" w:lineRule="exact"/>
              <w:jc w:val="left"/>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w:t>
            </w:r>
            <w:r w:rsidRPr="00AD2C99">
              <w:rPr>
                <w:rFonts w:ascii="Times New Roman" w:eastAsia="仿宋" w:hAnsi="Times New Roman" w:cs="Times New Roman"/>
                <w:kern w:val="0"/>
                <w:sz w:val="20"/>
                <w:szCs w:val="20"/>
              </w:rPr>
              <w:t>3</w:t>
            </w:r>
            <w:r w:rsidRPr="00AD2C99">
              <w:rPr>
                <w:rFonts w:ascii="Times New Roman" w:eastAsia="仿宋" w:hAnsi="Times New Roman" w:cs="Times New Roman"/>
                <w:kern w:val="0"/>
                <w:sz w:val="20"/>
                <w:szCs w:val="20"/>
              </w:rPr>
              <w:t>）出口正对农田，原沟道基本消失。</w:t>
            </w:r>
          </w:p>
        </w:tc>
        <w:tc>
          <w:tcPr>
            <w:tcW w:w="428" w:type="pct"/>
            <w:vMerge w:val="restar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1</w:t>
            </w:r>
          </w:p>
        </w:tc>
      </w:tr>
      <w:tr w:rsidR="00556CA2" w:rsidRPr="00AD2C99" w:rsidTr="00172F31">
        <w:trPr>
          <w:cantSplit/>
          <w:trHeight w:val="240"/>
        </w:trPr>
        <w:tc>
          <w:tcPr>
            <w:tcW w:w="538" w:type="pct"/>
            <w:vMerge/>
            <w:shd w:val="clear" w:color="auto" w:fill="auto"/>
            <w:vAlign w:val="center"/>
            <w:hideMark/>
          </w:tcPr>
          <w:p w:rsidR="006964D2" w:rsidRDefault="006964D2" w:rsidP="00172F31">
            <w:pPr>
              <w:widowControl/>
              <w:spacing w:line="240" w:lineRule="exact"/>
              <w:jc w:val="left"/>
              <w:rPr>
                <w:rFonts w:ascii="Times New Roman" w:eastAsia="仿宋" w:hAnsi="Times New Roman" w:cs="Times New Roman"/>
                <w:kern w:val="0"/>
                <w:sz w:val="20"/>
                <w:szCs w:val="20"/>
              </w:rPr>
            </w:pPr>
          </w:p>
        </w:tc>
        <w:tc>
          <w:tcPr>
            <w:tcW w:w="800" w:type="pct"/>
            <w:vMerge/>
            <w:vAlign w:val="center"/>
            <w:hideMark/>
          </w:tcPr>
          <w:p w:rsidR="006964D2" w:rsidRDefault="006964D2" w:rsidP="00172F31">
            <w:pPr>
              <w:widowControl/>
              <w:spacing w:line="240" w:lineRule="exact"/>
              <w:jc w:val="left"/>
              <w:rPr>
                <w:rFonts w:ascii="Times New Roman" w:eastAsia="仿宋" w:hAnsi="Times New Roman" w:cs="Times New Roman"/>
                <w:kern w:val="0"/>
                <w:sz w:val="20"/>
                <w:szCs w:val="20"/>
              </w:rPr>
            </w:pPr>
          </w:p>
        </w:tc>
        <w:tc>
          <w:tcPr>
            <w:tcW w:w="3234" w:type="pct"/>
            <w:vMerge/>
            <w:vAlign w:val="center"/>
            <w:hideMark/>
          </w:tcPr>
          <w:p w:rsidR="006964D2" w:rsidRDefault="006964D2" w:rsidP="00172F31">
            <w:pPr>
              <w:widowControl/>
              <w:spacing w:line="240" w:lineRule="exact"/>
              <w:jc w:val="left"/>
              <w:rPr>
                <w:rFonts w:ascii="Times New Roman" w:eastAsia="仿宋" w:hAnsi="Times New Roman" w:cs="Times New Roman"/>
                <w:kern w:val="0"/>
                <w:sz w:val="20"/>
                <w:szCs w:val="20"/>
              </w:rPr>
            </w:pPr>
          </w:p>
        </w:tc>
        <w:tc>
          <w:tcPr>
            <w:tcW w:w="428" w:type="pct"/>
            <w:vMerge/>
            <w:vAlign w:val="center"/>
            <w:hideMark/>
          </w:tcPr>
          <w:p w:rsidR="006964D2" w:rsidRDefault="006964D2" w:rsidP="00172F31">
            <w:pPr>
              <w:widowControl/>
              <w:spacing w:line="240" w:lineRule="exact"/>
              <w:jc w:val="left"/>
              <w:rPr>
                <w:rFonts w:ascii="Times New Roman" w:eastAsia="仿宋" w:hAnsi="Times New Roman" w:cs="Times New Roman"/>
                <w:kern w:val="0"/>
                <w:sz w:val="20"/>
                <w:szCs w:val="20"/>
              </w:rPr>
            </w:pPr>
          </w:p>
        </w:tc>
      </w:tr>
      <w:tr w:rsidR="00556CA2" w:rsidRPr="00AD2C99" w:rsidTr="00172F31">
        <w:trPr>
          <w:cantSplit/>
          <w:trHeight w:val="20"/>
        </w:trPr>
        <w:tc>
          <w:tcPr>
            <w:tcW w:w="538" w:type="pct"/>
            <w:vMerge w:val="restar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黑白洼东沟</w:t>
            </w:r>
          </w:p>
        </w:tc>
        <w:tc>
          <w:tcPr>
            <w:tcW w:w="800" w:type="pct"/>
            <w:vMerge w:val="restar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洪水对当地区域防洪安全造成影响</w:t>
            </w:r>
          </w:p>
        </w:tc>
        <w:tc>
          <w:tcPr>
            <w:tcW w:w="3234" w:type="pct"/>
            <w:shd w:val="clear" w:color="auto" w:fill="auto"/>
            <w:vAlign w:val="center"/>
            <w:hideMark/>
          </w:tcPr>
          <w:p w:rsidR="006964D2" w:rsidRDefault="00556CA2" w:rsidP="00172F31">
            <w:pPr>
              <w:widowControl/>
              <w:spacing w:line="240" w:lineRule="exact"/>
              <w:jc w:val="left"/>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w:t>
            </w:r>
            <w:r w:rsidRPr="00AD2C99">
              <w:rPr>
                <w:rFonts w:ascii="Times New Roman" w:eastAsia="仿宋" w:hAnsi="Times New Roman" w:cs="Times New Roman"/>
                <w:kern w:val="0"/>
                <w:sz w:val="20"/>
                <w:szCs w:val="20"/>
              </w:rPr>
              <w:t>1</w:t>
            </w:r>
            <w:r w:rsidRPr="00AD2C99">
              <w:rPr>
                <w:rFonts w:ascii="Times New Roman" w:eastAsia="仿宋" w:hAnsi="Times New Roman" w:cs="Times New Roman"/>
                <w:kern w:val="0"/>
                <w:sz w:val="20"/>
                <w:szCs w:val="20"/>
              </w:rPr>
              <w:t>）右岸社会经济因素，包括人口和资产分布等。距离出口最近的村庄约</w:t>
            </w:r>
            <w:r w:rsidRPr="00AD2C99">
              <w:rPr>
                <w:rFonts w:ascii="Times New Roman" w:eastAsia="仿宋" w:hAnsi="Times New Roman" w:cs="Times New Roman"/>
                <w:kern w:val="0"/>
                <w:sz w:val="20"/>
                <w:szCs w:val="20"/>
              </w:rPr>
              <w:t>1500m</w:t>
            </w:r>
            <w:r w:rsidRPr="00AD2C99">
              <w:rPr>
                <w:rFonts w:ascii="Times New Roman" w:eastAsia="仿宋" w:hAnsi="Times New Roman" w:cs="Times New Roman"/>
                <w:kern w:val="0"/>
                <w:sz w:val="20"/>
                <w:szCs w:val="20"/>
              </w:rPr>
              <w:t>。</w:t>
            </w:r>
          </w:p>
        </w:tc>
        <w:tc>
          <w:tcPr>
            <w:tcW w:w="428" w:type="pc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7</w:t>
            </w:r>
          </w:p>
        </w:tc>
      </w:tr>
      <w:tr w:rsidR="00556CA2" w:rsidRPr="00AD2C99" w:rsidTr="00172F31">
        <w:trPr>
          <w:cantSplit/>
          <w:trHeight w:val="20"/>
        </w:trPr>
        <w:tc>
          <w:tcPr>
            <w:tcW w:w="538" w:type="pct"/>
            <w:vMerge/>
            <w:shd w:val="clear" w:color="auto" w:fill="auto"/>
            <w:vAlign w:val="center"/>
            <w:hideMark/>
          </w:tcPr>
          <w:p w:rsidR="006964D2" w:rsidRDefault="006964D2" w:rsidP="00172F31">
            <w:pPr>
              <w:widowControl/>
              <w:spacing w:line="240" w:lineRule="exact"/>
              <w:jc w:val="left"/>
              <w:rPr>
                <w:rFonts w:ascii="Times New Roman" w:eastAsia="仿宋" w:hAnsi="Times New Roman" w:cs="Times New Roman"/>
                <w:kern w:val="0"/>
                <w:sz w:val="20"/>
                <w:szCs w:val="20"/>
              </w:rPr>
            </w:pPr>
          </w:p>
        </w:tc>
        <w:tc>
          <w:tcPr>
            <w:tcW w:w="800" w:type="pct"/>
            <w:vMerge/>
            <w:vAlign w:val="center"/>
            <w:hideMark/>
          </w:tcPr>
          <w:p w:rsidR="006964D2" w:rsidRDefault="006964D2" w:rsidP="00172F31">
            <w:pPr>
              <w:widowControl/>
              <w:spacing w:line="240" w:lineRule="exact"/>
              <w:jc w:val="left"/>
              <w:rPr>
                <w:rFonts w:ascii="Times New Roman" w:eastAsia="仿宋" w:hAnsi="Times New Roman" w:cs="Times New Roman"/>
                <w:kern w:val="0"/>
                <w:sz w:val="20"/>
                <w:szCs w:val="20"/>
              </w:rPr>
            </w:pPr>
          </w:p>
        </w:tc>
        <w:tc>
          <w:tcPr>
            <w:tcW w:w="3234" w:type="pct"/>
            <w:shd w:val="clear" w:color="auto" w:fill="auto"/>
            <w:vAlign w:val="center"/>
            <w:hideMark/>
          </w:tcPr>
          <w:p w:rsidR="006964D2" w:rsidRDefault="00556CA2" w:rsidP="00172F31">
            <w:pPr>
              <w:widowControl/>
              <w:spacing w:line="240" w:lineRule="exact"/>
              <w:jc w:val="left"/>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w:t>
            </w:r>
            <w:r w:rsidRPr="00AD2C99">
              <w:rPr>
                <w:rFonts w:ascii="Times New Roman" w:eastAsia="仿宋" w:hAnsi="Times New Roman" w:cs="Times New Roman"/>
                <w:kern w:val="0"/>
                <w:sz w:val="20"/>
                <w:szCs w:val="20"/>
              </w:rPr>
              <w:t>2</w:t>
            </w:r>
            <w:r w:rsidRPr="00AD2C99">
              <w:rPr>
                <w:rFonts w:ascii="Times New Roman" w:eastAsia="仿宋" w:hAnsi="Times New Roman" w:cs="Times New Roman"/>
                <w:kern w:val="0"/>
                <w:sz w:val="20"/>
                <w:szCs w:val="20"/>
              </w:rPr>
              <w:t>）因总干渠及左排建筑物的修建引起的原洪水流路的变化。</w:t>
            </w:r>
          </w:p>
        </w:tc>
        <w:tc>
          <w:tcPr>
            <w:tcW w:w="428" w:type="pc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9</w:t>
            </w:r>
          </w:p>
        </w:tc>
      </w:tr>
      <w:tr w:rsidR="00556CA2" w:rsidRPr="00AD2C99" w:rsidTr="00172F31">
        <w:trPr>
          <w:cantSplit/>
          <w:trHeight w:val="20"/>
        </w:trPr>
        <w:tc>
          <w:tcPr>
            <w:tcW w:w="538" w:type="pct"/>
            <w:vMerge/>
            <w:shd w:val="clear" w:color="auto" w:fill="auto"/>
            <w:vAlign w:val="center"/>
            <w:hideMark/>
          </w:tcPr>
          <w:p w:rsidR="006964D2" w:rsidRDefault="006964D2" w:rsidP="00172F31">
            <w:pPr>
              <w:widowControl/>
              <w:spacing w:line="240" w:lineRule="exact"/>
              <w:jc w:val="left"/>
              <w:rPr>
                <w:rFonts w:ascii="Times New Roman" w:eastAsia="仿宋" w:hAnsi="Times New Roman" w:cs="Times New Roman"/>
                <w:kern w:val="0"/>
                <w:sz w:val="20"/>
                <w:szCs w:val="20"/>
              </w:rPr>
            </w:pPr>
          </w:p>
        </w:tc>
        <w:tc>
          <w:tcPr>
            <w:tcW w:w="800" w:type="pct"/>
            <w:vMerge/>
            <w:vAlign w:val="center"/>
            <w:hideMark/>
          </w:tcPr>
          <w:p w:rsidR="006964D2" w:rsidRDefault="006964D2" w:rsidP="00172F31">
            <w:pPr>
              <w:widowControl/>
              <w:spacing w:line="240" w:lineRule="exact"/>
              <w:jc w:val="left"/>
              <w:rPr>
                <w:rFonts w:ascii="Times New Roman" w:eastAsia="仿宋" w:hAnsi="Times New Roman" w:cs="Times New Roman"/>
                <w:kern w:val="0"/>
                <w:sz w:val="20"/>
                <w:szCs w:val="20"/>
              </w:rPr>
            </w:pPr>
          </w:p>
        </w:tc>
        <w:tc>
          <w:tcPr>
            <w:tcW w:w="3234" w:type="pct"/>
            <w:shd w:val="clear" w:color="auto" w:fill="auto"/>
            <w:vAlign w:val="center"/>
            <w:hideMark/>
          </w:tcPr>
          <w:p w:rsidR="006964D2" w:rsidRDefault="00556CA2" w:rsidP="00172F31">
            <w:pPr>
              <w:widowControl/>
              <w:spacing w:line="240" w:lineRule="exact"/>
              <w:jc w:val="left"/>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w:t>
            </w:r>
            <w:r w:rsidRPr="00AD2C99">
              <w:rPr>
                <w:rFonts w:ascii="Times New Roman" w:eastAsia="仿宋" w:hAnsi="Times New Roman" w:cs="Times New Roman"/>
                <w:kern w:val="0"/>
                <w:sz w:val="20"/>
                <w:szCs w:val="20"/>
              </w:rPr>
              <w:t>3</w:t>
            </w:r>
            <w:r w:rsidRPr="00AD2C99">
              <w:rPr>
                <w:rFonts w:ascii="Times New Roman" w:eastAsia="仿宋" w:hAnsi="Times New Roman" w:cs="Times New Roman"/>
                <w:kern w:val="0"/>
                <w:sz w:val="20"/>
                <w:szCs w:val="20"/>
              </w:rPr>
              <w:t>）出口下游排水沟道被挤占，行洪不畅。</w:t>
            </w:r>
          </w:p>
        </w:tc>
        <w:tc>
          <w:tcPr>
            <w:tcW w:w="428" w:type="pc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1</w:t>
            </w:r>
          </w:p>
        </w:tc>
      </w:tr>
      <w:tr w:rsidR="00556CA2" w:rsidRPr="00AD2C99" w:rsidTr="00172F31">
        <w:trPr>
          <w:cantSplit/>
          <w:trHeight w:val="20"/>
        </w:trPr>
        <w:tc>
          <w:tcPr>
            <w:tcW w:w="538" w:type="pct"/>
            <w:vMerge w:val="restar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范北河</w:t>
            </w:r>
          </w:p>
        </w:tc>
        <w:tc>
          <w:tcPr>
            <w:tcW w:w="800" w:type="pct"/>
            <w:vMerge w:val="restar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洪水对当地区域防洪安全造成影响</w:t>
            </w:r>
          </w:p>
        </w:tc>
        <w:tc>
          <w:tcPr>
            <w:tcW w:w="3234" w:type="pct"/>
            <w:shd w:val="clear" w:color="auto" w:fill="auto"/>
            <w:vAlign w:val="center"/>
            <w:hideMark/>
          </w:tcPr>
          <w:p w:rsidR="006964D2" w:rsidRDefault="00556CA2" w:rsidP="00172F31">
            <w:pPr>
              <w:widowControl/>
              <w:spacing w:line="240" w:lineRule="exact"/>
              <w:jc w:val="left"/>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w:t>
            </w:r>
            <w:r w:rsidRPr="00AD2C99">
              <w:rPr>
                <w:rFonts w:ascii="Times New Roman" w:eastAsia="仿宋" w:hAnsi="Times New Roman" w:cs="Times New Roman"/>
                <w:kern w:val="0"/>
                <w:sz w:val="20"/>
                <w:szCs w:val="20"/>
              </w:rPr>
              <w:t>1</w:t>
            </w:r>
            <w:r w:rsidRPr="00AD2C99">
              <w:rPr>
                <w:rFonts w:ascii="Times New Roman" w:eastAsia="仿宋" w:hAnsi="Times New Roman" w:cs="Times New Roman"/>
                <w:kern w:val="0"/>
                <w:sz w:val="20"/>
                <w:szCs w:val="20"/>
              </w:rPr>
              <w:t>）右岸社会经济因素，包括人口和资产分布等。距离出口最近的村庄约</w:t>
            </w:r>
            <w:r w:rsidRPr="00AD2C99">
              <w:rPr>
                <w:rFonts w:ascii="Times New Roman" w:eastAsia="仿宋" w:hAnsi="Times New Roman" w:cs="Times New Roman"/>
                <w:kern w:val="0"/>
                <w:sz w:val="20"/>
                <w:szCs w:val="20"/>
              </w:rPr>
              <w:t>490m</w:t>
            </w:r>
            <w:r w:rsidRPr="00AD2C99">
              <w:rPr>
                <w:rFonts w:ascii="Times New Roman" w:eastAsia="仿宋" w:hAnsi="Times New Roman" w:cs="Times New Roman"/>
                <w:kern w:val="0"/>
                <w:sz w:val="20"/>
                <w:szCs w:val="20"/>
              </w:rPr>
              <w:t>。</w:t>
            </w:r>
          </w:p>
        </w:tc>
        <w:tc>
          <w:tcPr>
            <w:tcW w:w="428" w:type="pc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7</w:t>
            </w:r>
          </w:p>
        </w:tc>
      </w:tr>
      <w:tr w:rsidR="00556CA2" w:rsidRPr="00AD2C99" w:rsidTr="00172F31">
        <w:trPr>
          <w:cantSplit/>
          <w:trHeight w:val="20"/>
        </w:trPr>
        <w:tc>
          <w:tcPr>
            <w:tcW w:w="538" w:type="pct"/>
            <w:vMerge/>
            <w:shd w:val="clear" w:color="auto" w:fill="auto"/>
            <w:vAlign w:val="center"/>
            <w:hideMark/>
          </w:tcPr>
          <w:p w:rsidR="006964D2" w:rsidRDefault="006964D2" w:rsidP="00172F31">
            <w:pPr>
              <w:widowControl/>
              <w:spacing w:line="240" w:lineRule="exact"/>
              <w:jc w:val="left"/>
              <w:rPr>
                <w:rFonts w:ascii="Times New Roman" w:eastAsia="仿宋" w:hAnsi="Times New Roman" w:cs="Times New Roman"/>
                <w:kern w:val="0"/>
                <w:sz w:val="20"/>
                <w:szCs w:val="20"/>
              </w:rPr>
            </w:pPr>
          </w:p>
        </w:tc>
        <w:tc>
          <w:tcPr>
            <w:tcW w:w="800" w:type="pct"/>
            <w:vMerge/>
            <w:vAlign w:val="center"/>
            <w:hideMark/>
          </w:tcPr>
          <w:p w:rsidR="006964D2" w:rsidRDefault="006964D2" w:rsidP="00172F31">
            <w:pPr>
              <w:widowControl/>
              <w:spacing w:line="240" w:lineRule="exact"/>
              <w:jc w:val="left"/>
              <w:rPr>
                <w:rFonts w:ascii="Times New Roman" w:eastAsia="仿宋" w:hAnsi="Times New Roman" w:cs="Times New Roman"/>
                <w:kern w:val="0"/>
                <w:sz w:val="20"/>
                <w:szCs w:val="20"/>
              </w:rPr>
            </w:pPr>
          </w:p>
        </w:tc>
        <w:tc>
          <w:tcPr>
            <w:tcW w:w="3234" w:type="pct"/>
            <w:shd w:val="clear" w:color="auto" w:fill="auto"/>
            <w:vAlign w:val="center"/>
            <w:hideMark/>
          </w:tcPr>
          <w:p w:rsidR="006964D2" w:rsidRDefault="00556CA2" w:rsidP="00172F31">
            <w:pPr>
              <w:widowControl/>
              <w:spacing w:line="240" w:lineRule="exact"/>
              <w:jc w:val="left"/>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w:t>
            </w:r>
            <w:r w:rsidRPr="00AD2C99">
              <w:rPr>
                <w:rFonts w:ascii="Times New Roman" w:eastAsia="仿宋" w:hAnsi="Times New Roman" w:cs="Times New Roman"/>
                <w:kern w:val="0"/>
                <w:sz w:val="20"/>
                <w:szCs w:val="20"/>
              </w:rPr>
              <w:t>2</w:t>
            </w:r>
            <w:r w:rsidRPr="00AD2C99">
              <w:rPr>
                <w:rFonts w:ascii="Times New Roman" w:eastAsia="仿宋" w:hAnsi="Times New Roman" w:cs="Times New Roman"/>
                <w:kern w:val="0"/>
                <w:sz w:val="20"/>
                <w:szCs w:val="20"/>
              </w:rPr>
              <w:t>）因总干渠及左排建筑物的修建引起的原洪水流路的变化。</w:t>
            </w:r>
          </w:p>
        </w:tc>
        <w:tc>
          <w:tcPr>
            <w:tcW w:w="428" w:type="pc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9</w:t>
            </w:r>
          </w:p>
        </w:tc>
      </w:tr>
      <w:tr w:rsidR="00556CA2" w:rsidRPr="00AD2C99" w:rsidTr="00172F31">
        <w:trPr>
          <w:cantSplit/>
          <w:trHeight w:val="20"/>
        </w:trPr>
        <w:tc>
          <w:tcPr>
            <w:tcW w:w="538" w:type="pct"/>
            <w:vMerge/>
            <w:shd w:val="clear" w:color="auto" w:fill="auto"/>
            <w:vAlign w:val="center"/>
            <w:hideMark/>
          </w:tcPr>
          <w:p w:rsidR="006964D2" w:rsidRDefault="006964D2" w:rsidP="00172F31">
            <w:pPr>
              <w:widowControl/>
              <w:spacing w:line="240" w:lineRule="exact"/>
              <w:jc w:val="left"/>
              <w:rPr>
                <w:rFonts w:ascii="Times New Roman" w:eastAsia="仿宋" w:hAnsi="Times New Roman" w:cs="Times New Roman"/>
                <w:kern w:val="0"/>
                <w:sz w:val="20"/>
                <w:szCs w:val="20"/>
              </w:rPr>
            </w:pPr>
          </w:p>
        </w:tc>
        <w:tc>
          <w:tcPr>
            <w:tcW w:w="800" w:type="pct"/>
            <w:vMerge/>
            <w:vAlign w:val="center"/>
            <w:hideMark/>
          </w:tcPr>
          <w:p w:rsidR="006964D2" w:rsidRDefault="006964D2" w:rsidP="00172F31">
            <w:pPr>
              <w:widowControl/>
              <w:spacing w:line="240" w:lineRule="exact"/>
              <w:jc w:val="left"/>
              <w:rPr>
                <w:rFonts w:ascii="Times New Roman" w:eastAsia="仿宋" w:hAnsi="Times New Roman" w:cs="Times New Roman"/>
                <w:kern w:val="0"/>
                <w:sz w:val="20"/>
                <w:szCs w:val="20"/>
              </w:rPr>
            </w:pPr>
          </w:p>
        </w:tc>
        <w:tc>
          <w:tcPr>
            <w:tcW w:w="3234" w:type="pct"/>
            <w:shd w:val="clear" w:color="auto" w:fill="auto"/>
            <w:vAlign w:val="center"/>
            <w:hideMark/>
          </w:tcPr>
          <w:p w:rsidR="006964D2" w:rsidRDefault="00556CA2" w:rsidP="00172F31">
            <w:pPr>
              <w:widowControl/>
              <w:spacing w:line="240" w:lineRule="exact"/>
              <w:jc w:val="left"/>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w:t>
            </w:r>
            <w:r w:rsidRPr="00AD2C99">
              <w:rPr>
                <w:rFonts w:ascii="Times New Roman" w:eastAsia="仿宋" w:hAnsi="Times New Roman" w:cs="Times New Roman"/>
                <w:kern w:val="0"/>
                <w:sz w:val="20"/>
                <w:szCs w:val="20"/>
              </w:rPr>
              <w:t>3</w:t>
            </w:r>
            <w:r w:rsidRPr="00AD2C99">
              <w:rPr>
                <w:rFonts w:ascii="Times New Roman" w:eastAsia="仿宋" w:hAnsi="Times New Roman" w:cs="Times New Roman"/>
                <w:kern w:val="0"/>
                <w:sz w:val="20"/>
                <w:szCs w:val="20"/>
              </w:rPr>
              <w:t>）出口连接半坡水库，倒虹吸出口与水库间有土埂，出流条件不好，无明显沟渠。</w:t>
            </w:r>
          </w:p>
        </w:tc>
        <w:tc>
          <w:tcPr>
            <w:tcW w:w="428" w:type="pc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1</w:t>
            </w:r>
          </w:p>
        </w:tc>
      </w:tr>
      <w:tr w:rsidR="00556CA2" w:rsidRPr="00AD2C99" w:rsidTr="00172F31">
        <w:trPr>
          <w:cantSplit/>
          <w:trHeight w:val="20"/>
        </w:trPr>
        <w:tc>
          <w:tcPr>
            <w:tcW w:w="538" w:type="pct"/>
            <w:vMerge w:val="restar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麦子河</w:t>
            </w:r>
          </w:p>
        </w:tc>
        <w:tc>
          <w:tcPr>
            <w:tcW w:w="800" w:type="pct"/>
            <w:vMerge w:val="restar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洪水对当地区域防洪安全造成影响</w:t>
            </w:r>
          </w:p>
        </w:tc>
        <w:tc>
          <w:tcPr>
            <w:tcW w:w="3234" w:type="pct"/>
            <w:shd w:val="clear" w:color="auto" w:fill="auto"/>
            <w:vAlign w:val="center"/>
            <w:hideMark/>
          </w:tcPr>
          <w:p w:rsidR="006964D2" w:rsidRDefault="00556CA2" w:rsidP="00172F31">
            <w:pPr>
              <w:widowControl/>
              <w:spacing w:line="240" w:lineRule="exact"/>
              <w:jc w:val="left"/>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w:t>
            </w:r>
            <w:r w:rsidRPr="00AD2C99">
              <w:rPr>
                <w:rFonts w:ascii="Times New Roman" w:eastAsia="仿宋" w:hAnsi="Times New Roman" w:cs="Times New Roman"/>
                <w:kern w:val="0"/>
                <w:sz w:val="20"/>
                <w:szCs w:val="20"/>
              </w:rPr>
              <w:t>1</w:t>
            </w:r>
            <w:r w:rsidRPr="00AD2C99">
              <w:rPr>
                <w:rFonts w:ascii="Times New Roman" w:eastAsia="仿宋" w:hAnsi="Times New Roman" w:cs="Times New Roman"/>
                <w:kern w:val="0"/>
                <w:sz w:val="20"/>
                <w:szCs w:val="20"/>
              </w:rPr>
              <w:t>）右岸社会经济因素，包括人口和资产分布等。距离出口最近的村庄约</w:t>
            </w:r>
            <w:r w:rsidRPr="00AD2C99">
              <w:rPr>
                <w:rFonts w:ascii="Times New Roman" w:eastAsia="仿宋" w:hAnsi="Times New Roman" w:cs="Times New Roman"/>
                <w:kern w:val="0"/>
                <w:sz w:val="20"/>
                <w:szCs w:val="20"/>
              </w:rPr>
              <w:t>980m</w:t>
            </w:r>
            <w:r w:rsidRPr="00AD2C99">
              <w:rPr>
                <w:rFonts w:ascii="Times New Roman" w:eastAsia="仿宋" w:hAnsi="Times New Roman" w:cs="Times New Roman"/>
                <w:kern w:val="0"/>
                <w:sz w:val="20"/>
                <w:szCs w:val="20"/>
              </w:rPr>
              <w:t>。</w:t>
            </w:r>
          </w:p>
        </w:tc>
        <w:tc>
          <w:tcPr>
            <w:tcW w:w="428" w:type="pc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7</w:t>
            </w:r>
          </w:p>
        </w:tc>
      </w:tr>
      <w:tr w:rsidR="00556CA2" w:rsidRPr="00AD2C99" w:rsidTr="00172F31">
        <w:trPr>
          <w:cantSplit/>
          <w:trHeight w:val="20"/>
        </w:trPr>
        <w:tc>
          <w:tcPr>
            <w:tcW w:w="538" w:type="pct"/>
            <w:vMerge/>
            <w:shd w:val="clear" w:color="auto" w:fill="auto"/>
            <w:vAlign w:val="center"/>
            <w:hideMark/>
          </w:tcPr>
          <w:p w:rsidR="006964D2" w:rsidRDefault="006964D2" w:rsidP="00172F31">
            <w:pPr>
              <w:widowControl/>
              <w:spacing w:line="240" w:lineRule="exact"/>
              <w:jc w:val="left"/>
              <w:rPr>
                <w:rFonts w:ascii="Times New Roman" w:eastAsia="仿宋" w:hAnsi="Times New Roman" w:cs="Times New Roman"/>
                <w:kern w:val="0"/>
                <w:sz w:val="20"/>
                <w:szCs w:val="20"/>
              </w:rPr>
            </w:pPr>
          </w:p>
        </w:tc>
        <w:tc>
          <w:tcPr>
            <w:tcW w:w="800" w:type="pct"/>
            <w:vMerge/>
            <w:vAlign w:val="center"/>
            <w:hideMark/>
          </w:tcPr>
          <w:p w:rsidR="006964D2" w:rsidRDefault="006964D2" w:rsidP="00172F31">
            <w:pPr>
              <w:widowControl/>
              <w:spacing w:line="240" w:lineRule="exact"/>
              <w:jc w:val="left"/>
              <w:rPr>
                <w:rFonts w:ascii="Times New Roman" w:eastAsia="仿宋" w:hAnsi="Times New Roman" w:cs="Times New Roman"/>
                <w:kern w:val="0"/>
                <w:sz w:val="20"/>
                <w:szCs w:val="20"/>
              </w:rPr>
            </w:pPr>
          </w:p>
        </w:tc>
        <w:tc>
          <w:tcPr>
            <w:tcW w:w="3234" w:type="pct"/>
            <w:shd w:val="clear" w:color="auto" w:fill="auto"/>
            <w:vAlign w:val="center"/>
            <w:hideMark/>
          </w:tcPr>
          <w:p w:rsidR="006964D2" w:rsidRDefault="00556CA2" w:rsidP="00172F31">
            <w:pPr>
              <w:widowControl/>
              <w:spacing w:line="240" w:lineRule="exact"/>
              <w:jc w:val="left"/>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w:t>
            </w:r>
            <w:r w:rsidRPr="00AD2C99">
              <w:rPr>
                <w:rFonts w:ascii="Times New Roman" w:eastAsia="仿宋" w:hAnsi="Times New Roman" w:cs="Times New Roman"/>
                <w:kern w:val="0"/>
                <w:sz w:val="20"/>
                <w:szCs w:val="20"/>
              </w:rPr>
              <w:t>2</w:t>
            </w:r>
            <w:r w:rsidRPr="00AD2C99">
              <w:rPr>
                <w:rFonts w:ascii="Times New Roman" w:eastAsia="仿宋" w:hAnsi="Times New Roman" w:cs="Times New Roman"/>
                <w:kern w:val="0"/>
                <w:sz w:val="20"/>
                <w:szCs w:val="20"/>
              </w:rPr>
              <w:t>）因总干渠及左排建筑物的修建引起的原洪水流路的变化。</w:t>
            </w:r>
          </w:p>
        </w:tc>
        <w:tc>
          <w:tcPr>
            <w:tcW w:w="428" w:type="pc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9</w:t>
            </w:r>
          </w:p>
        </w:tc>
      </w:tr>
      <w:tr w:rsidR="00556CA2" w:rsidRPr="00AD2C99" w:rsidTr="00172F31">
        <w:trPr>
          <w:cantSplit/>
          <w:trHeight w:val="20"/>
        </w:trPr>
        <w:tc>
          <w:tcPr>
            <w:tcW w:w="538" w:type="pct"/>
            <w:vMerge w:val="restar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仙河</w:t>
            </w:r>
          </w:p>
        </w:tc>
        <w:tc>
          <w:tcPr>
            <w:tcW w:w="800" w:type="pct"/>
            <w:vMerge w:val="restar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洪水对当地区域防洪安全造成影响</w:t>
            </w:r>
          </w:p>
        </w:tc>
        <w:tc>
          <w:tcPr>
            <w:tcW w:w="3234" w:type="pct"/>
            <w:shd w:val="clear" w:color="auto" w:fill="auto"/>
            <w:vAlign w:val="center"/>
            <w:hideMark/>
          </w:tcPr>
          <w:p w:rsidR="006964D2" w:rsidRDefault="00556CA2" w:rsidP="00172F31">
            <w:pPr>
              <w:widowControl/>
              <w:spacing w:line="240" w:lineRule="exact"/>
              <w:jc w:val="left"/>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w:t>
            </w:r>
            <w:r w:rsidRPr="00AD2C99">
              <w:rPr>
                <w:rFonts w:ascii="Times New Roman" w:eastAsia="仿宋" w:hAnsi="Times New Roman" w:cs="Times New Roman"/>
                <w:kern w:val="0"/>
                <w:sz w:val="20"/>
                <w:szCs w:val="20"/>
              </w:rPr>
              <w:t>1</w:t>
            </w:r>
            <w:r w:rsidRPr="00AD2C99">
              <w:rPr>
                <w:rFonts w:ascii="Times New Roman" w:eastAsia="仿宋" w:hAnsi="Times New Roman" w:cs="Times New Roman"/>
                <w:kern w:val="0"/>
                <w:sz w:val="20"/>
                <w:szCs w:val="20"/>
              </w:rPr>
              <w:t>）右岸社会经济因素，包括人口和资产分布等。距离出口最近的村庄约</w:t>
            </w:r>
            <w:r w:rsidRPr="00AD2C99">
              <w:rPr>
                <w:rFonts w:ascii="Times New Roman" w:eastAsia="仿宋" w:hAnsi="Times New Roman" w:cs="Times New Roman"/>
                <w:kern w:val="0"/>
                <w:sz w:val="20"/>
                <w:szCs w:val="20"/>
              </w:rPr>
              <w:t>190m</w:t>
            </w:r>
            <w:r w:rsidRPr="00AD2C99">
              <w:rPr>
                <w:rFonts w:ascii="Times New Roman" w:eastAsia="仿宋" w:hAnsi="Times New Roman" w:cs="Times New Roman"/>
                <w:kern w:val="0"/>
                <w:sz w:val="20"/>
                <w:szCs w:val="20"/>
              </w:rPr>
              <w:t>。</w:t>
            </w:r>
          </w:p>
        </w:tc>
        <w:tc>
          <w:tcPr>
            <w:tcW w:w="428" w:type="pc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7</w:t>
            </w:r>
          </w:p>
        </w:tc>
      </w:tr>
      <w:tr w:rsidR="00556CA2" w:rsidRPr="00AD2C99" w:rsidTr="00172F31">
        <w:trPr>
          <w:cantSplit/>
          <w:trHeight w:val="20"/>
        </w:trPr>
        <w:tc>
          <w:tcPr>
            <w:tcW w:w="538" w:type="pct"/>
            <w:vMerge/>
            <w:shd w:val="clear" w:color="auto" w:fill="auto"/>
            <w:vAlign w:val="center"/>
            <w:hideMark/>
          </w:tcPr>
          <w:p w:rsidR="006964D2" w:rsidRDefault="006964D2" w:rsidP="00172F31">
            <w:pPr>
              <w:widowControl/>
              <w:spacing w:line="240" w:lineRule="exact"/>
              <w:jc w:val="left"/>
              <w:rPr>
                <w:rFonts w:ascii="Times New Roman" w:eastAsia="仿宋" w:hAnsi="Times New Roman" w:cs="Times New Roman"/>
                <w:kern w:val="0"/>
                <w:sz w:val="20"/>
                <w:szCs w:val="20"/>
              </w:rPr>
            </w:pPr>
          </w:p>
        </w:tc>
        <w:tc>
          <w:tcPr>
            <w:tcW w:w="800" w:type="pct"/>
            <w:vMerge/>
            <w:vAlign w:val="center"/>
            <w:hideMark/>
          </w:tcPr>
          <w:p w:rsidR="006964D2" w:rsidRDefault="006964D2" w:rsidP="00172F31">
            <w:pPr>
              <w:widowControl/>
              <w:spacing w:line="240" w:lineRule="exact"/>
              <w:jc w:val="left"/>
              <w:rPr>
                <w:rFonts w:ascii="Times New Roman" w:eastAsia="仿宋" w:hAnsi="Times New Roman" w:cs="Times New Roman"/>
                <w:kern w:val="0"/>
                <w:sz w:val="20"/>
                <w:szCs w:val="20"/>
              </w:rPr>
            </w:pPr>
          </w:p>
        </w:tc>
        <w:tc>
          <w:tcPr>
            <w:tcW w:w="3234" w:type="pct"/>
            <w:shd w:val="clear" w:color="auto" w:fill="auto"/>
            <w:vAlign w:val="center"/>
            <w:hideMark/>
          </w:tcPr>
          <w:p w:rsidR="006964D2" w:rsidRDefault="00556CA2" w:rsidP="00172F31">
            <w:pPr>
              <w:widowControl/>
              <w:spacing w:line="240" w:lineRule="exact"/>
              <w:jc w:val="left"/>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w:t>
            </w:r>
            <w:r w:rsidRPr="00AD2C99">
              <w:rPr>
                <w:rFonts w:ascii="Times New Roman" w:eastAsia="仿宋" w:hAnsi="Times New Roman" w:cs="Times New Roman"/>
                <w:kern w:val="0"/>
                <w:sz w:val="20"/>
                <w:szCs w:val="20"/>
              </w:rPr>
              <w:t>2</w:t>
            </w:r>
            <w:r w:rsidRPr="00AD2C99">
              <w:rPr>
                <w:rFonts w:ascii="Times New Roman" w:eastAsia="仿宋" w:hAnsi="Times New Roman" w:cs="Times New Roman"/>
                <w:kern w:val="0"/>
                <w:sz w:val="20"/>
                <w:szCs w:val="20"/>
              </w:rPr>
              <w:t>）因总干渠及左排建筑物的修建引起的原洪水流路的变化。</w:t>
            </w:r>
          </w:p>
        </w:tc>
        <w:tc>
          <w:tcPr>
            <w:tcW w:w="428" w:type="pct"/>
            <w:shd w:val="clear" w:color="auto" w:fill="auto"/>
            <w:vAlign w:val="center"/>
            <w:hideMark/>
          </w:tcPr>
          <w:p w:rsidR="006964D2" w:rsidRDefault="00556CA2" w:rsidP="00172F31">
            <w:pPr>
              <w:widowControl/>
              <w:spacing w:line="240" w:lineRule="exact"/>
              <w:jc w:val="center"/>
              <w:rPr>
                <w:rFonts w:ascii="Times New Roman" w:eastAsia="仿宋" w:hAnsi="Times New Roman" w:cs="Times New Roman"/>
                <w:kern w:val="0"/>
                <w:sz w:val="20"/>
                <w:szCs w:val="20"/>
              </w:rPr>
            </w:pPr>
            <w:r w:rsidRPr="00AD2C99">
              <w:rPr>
                <w:rFonts w:ascii="Times New Roman" w:eastAsia="仿宋" w:hAnsi="Times New Roman" w:cs="Times New Roman"/>
                <w:kern w:val="0"/>
                <w:sz w:val="20"/>
                <w:szCs w:val="20"/>
              </w:rPr>
              <w:t>9</w:t>
            </w:r>
          </w:p>
        </w:tc>
      </w:tr>
    </w:tbl>
    <w:p w:rsidR="00556CA2" w:rsidRDefault="00556CA2" w:rsidP="00556CA2">
      <w:pPr>
        <w:jc w:val="center"/>
        <w:rPr>
          <w:rFonts w:ascii="Times New Roman" w:hAnsi="Times New Roman" w:cs="Times New Roman"/>
          <w:sz w:val="30"/>
          <w:szCs w:val="30"/>
        </w:rPr>
      </w:pPr>
    </w:p>
    <w:p w:rsidR="007F6C08" w:rsidRPr="00AD2C99" w:rsidRDefault="007F6C08" w:rsidP="00556CA2">
      <w:pPr>
        <w:jc w:val="center"/>
        <w:rPr>
          <w:rFonts w:ascii="Times New Roman" w:hAnsi="Times New Roman" w:cs="Times New Roman"/>
          <w:sz w:val="30"/>
          <w:szCs w:val="30"/>
        </w:rPr>
      </w:pPr>
    </w:p>
    <w:p w:rsidR="00556CA2" w:rsidRPr="00AD2C99" w:rsidRDefault="00556CA2" w:rsidP="00556CA2">
      <w:pPr>
        <w:jc w:val="left"/>
        <w:outlineLvl w:val="1"/>
        <w:rPr>
          <w:rFonts w:ascii="Times New Roman" w:eastAsia="黑体" w:hAnsi="Times New Roman" w:cs="Times New Roman"/>
          <w:sz w:val="28"/>
          <w:szCs w:val="28"/>
        </w:rPr>
      </w:pPr>
      <w:bookmarkStart w:id="36" w:name="_Toc524596986"/>
      <w:r w:rsidRPr="00AD2C99">
        <w:rPr>
          <w:rFonts w:ascii="Times New Roman" w:eastAsia="黑体" w:hAnsi="Times New Roman" w:cs="Times New Roman"/>
          <w:sz w:val="28"/>
          <w:szCs w:val="28"/>
        </w:rPr>
        <w:lastRenderedPageBreak/>
        <w:t>4.2</w:t>
      </w:r>
      <w:r w:rsidRPr="00AD2C99">
        <w:rPr>
          <w:rFonts w:ascii="Times New Roman" w:eastAsia="黑体" w:hAnsi="Times New Roman" w:cs="Times New Roman"/>
          <w:sz w:val="28"/>
          <w:szCs w:val="28"/>
        </w:rPr>
        <w:t>对当地防洪影响风险防范措施</w:t>
      </w:r>
      <w:bookmarkEnd w:id="36"/>
    </w:p>
    <w:p w:rsidR="00556CA2" w:rsidRDefault="00556CA2" w:rsidP="00556CA2">
      <w:pPr>
        <w:pStyle w:val="10"/>
        <w:ind w:firstLineChars="0" w:firstLine="0"/>
        <w:jc w:val="center"/>
        <w:outlineLvl w:val="9"/>
        <w:rPr>
          <w:rFonts w:ascii="Times New Roman" w:hAnsi="Times New Roman" w:cs="Times New Roman"/>
        </w:rPr>
      </w:pPr>
      <w:r w:rsidRPr="00AD2C99">
        <w:rPr>
          <w:rFonts w:ascii="Times New Roman" w:hAnsi="Times New Roman" w:cs="Times New Roman"/>
        </w:rPr>
        <w:t>表</w:t>
      </w:r>
      <w:r w:rsidRPr="00AD2C99">
        <w:rPr>
          <w:rFonts w:ascii="Times New Roman" w:hAnsi="Times New Roman" w:cs="Times New Roman"/>
        </w:rPr>
        <w:t xml:space="preserve">4.2-1  </w:t>
      </w:r>
      <w:r w:rsidRPr="00AD2C99">
        <w:rPr>
          <w:rFonts w:ascii="Times New Roman" w:hAnsi="Times New Roman" w:cs="Times New Roman"/>
        </w:rPr>
        <w:t>对当地防洪影响风险防范措施一览表</w:t>
      </w:r>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14"/>
        <w:gridCol w:w="2907"/>
        <w:gridCol w:w="4677"/>
        <w:gridCol w:w="5814"/>
      </w:tblGrid>
      <w:tr w:rsidR="00556CA2" w:rsidRPr="007F6C08" w:rsidTr="00172F31">
        <w:trPr>
          <w:trHeight w:val="270"/>
          <w:tblHeader/>
          <w:jc w:val="center"/>
        </w:trPr>
        <w:tc>
          <w:tcPr>
            <w:tcW w:w="253" w:type="pct"/>
            <w:vMerge w:val="restart"/>
            <w:vAlign w:val="center"/>
          </w:tcPr>
          <w:p w:rsidR="006964D2" w:rsidRDefault="00BC193A" w:rsidP="00172F31">
            <w:pPr>
              <w:spacing w:line="30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编号</w:t>
            </w:r>
          </w:p>
        </w:tc>
        <w:tc>
          <w:tcPr>
            <w:tcW w:w="1030" w:type="pct"/>
            <w:vMerge w:val="restart"/>
            <w:vAlign w:val="center"/>
          </w:tcPr>
          <w:p w:rsidR="006964D2" w:rsidRDefault="00BC193A" w:rsidP="00172F31">
            <w:pPr>
              <w:spacing w:line="30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风险因子</w:t>
            </w:r>
          </w:p>
        </w:tc>
        <w:tc>
          <w:tcPr>
            <w:tcW w:w="3717" w:type="pct"/>
            <w:gridSpan w:val="2"/>
            <w:noWrap/>
            <w:vAlign w:val="center"/>
          </w:tcPr>
          <w:p w:rsidR="006964D2" w:rsidRDefault="00BC193A" w:rsidP="00172F31">
            <w:pPr>
              <w:widowControl/>
              <w:spacing w:line="30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防范措施</w:t>
            </w:r>
          </w:p>
        </w:tc>
      </w:tr>
      <w:tr w:rsidR="00556CA2" w:rsidRPr="007F6C08" w:rsidTr="00172F31">
        <w:trPr>
          <w:trHeight w:val="270"/>
          <w:tblHeader/>
          <w:jc w:val="center"/>
        </w:trPr>
        <w:tc>
          <w:tcPr>
            <w:tcW w:w="253" w:type="pct"/>
            <w:vMerge/>
            <w:vAlign w:val="center"/>
            <w:hideMark/>
          </w:tcPr>
          <w:p w:rsidR="006964D2" w:rsidRDefault="006964D2" w:rsidP="00172F31">
            <w:pPr>
              <w:widowControl/>
              <w:spacing w:line="300" w:lineRule="exact"/>
              <w:jc w:val="center"/>
              <w:rPr>
                <w:rFonts w:ascii="仿宋" w:eastAsia="仿宋" w:hAnsi="仿宋" w:cs="Times New Roman"/>
                <w:kern w:val="0"/>
                <w:sz w:val="20"/>
                <w:szCs w:val="20"/>
              </w:rPr>
            </w:pPr>
          </w:p>
        </w:tc>
        <w:tc>
          <w:tcPr>
            <w:tcW w:w="1030" w:type="pct"/>
            <w:vMerge/>
            <w:vAlign w:val="center"/>
            <w:hideMark/>
          </w:tcPr>
          <w:p w:rsidR="006964D2" w:rsidRDefault="006964D2" w:rsidP="00172F31">
            <w:pPr>
              <w:widowControl/>
              <w:spacing w:line="300" w:lineRule="exact"/>
              <w:jc w:val="center"/>
              <w:rPr>
                <w:rFonts w:ascii="仿宋" w:eastAsia="仿宋" w:hAnsi="仿宋" w:cs="Times New Roman"/>
                <w:kern w:val="0"/>
                <w:sz w:val="20"/>
                <w:szCs w:val="20"/>
              </w:rPr>
            </w:pPr>
          </w:p>
        </w:tc>
        <w:tc>
          <w:tcPr>
            <w:tcW w:w="1657" w:type="pct"/>
            <w:noWrap/>
            <w:vAlign w:val="center"/>
            <w:hideMark/>
          </w:tcPr>
          <w:p w:rsidR="006964D2" w:rsidRDefault="00BC193A" w:rsidP="00172F31">
            <w:pPr>
              <w:widowControl/>
              <w:spacing w:line="30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工程措施</w:t>
            </w:r>
          </w:p>
        </w:tc>
        <w:tc>
          <w:tcPr>
            <w:tcW w:w="2060" w:type="pct"/>
            <w:noWrap/>
            <w:vAlign w:val="center"/>
            <w:hideMark/>
          </w:tcPr>
          <w:p w:rsidR="006964D2" w:rsidRDefault="00BC193A" w:rsidP="00172F31">
            <w:pPr>
              <w:widowControl/>
              <w:spacing w:line="30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非工程措施</w:t>
            </w:r>
          </w:p>
        </w:tc>
      </w:tr>
      <w:tr w:rsidR="00556CA2" w:rsidRPr="007F6C08" w:rsidTr="00172F31">
        <w:trPr>
          <w:trHeight w:val="270"/>
          <w:jc w:val="center"/>
        </w:trPr>
        <w:tc>
          <w:tcPr>
            <w:tcW w:w="253" w:type="pct"/>
            <w:noWrap/>
            <w:vAlign w:val="center"/>
          </w:tcPr>
          <w:p w:rsidR="006964D2" w:rsidRDefault="00BC193A" w:rsidP="00172F31">
            <w:pPr>
              <w:widowControl/>
              <w:spacing w:line="30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1</w:t>
            </w:r>
          </w:p>
        </w:tc>
        <w:tc>
          <w:tcPr>
            <w:tcW w:w="1030" w:type="pct"/>
            <w:noWrap/>
            <w:vAlign w:val="center"/>
          </w:tcPr>
          <w:p w:rsidR="006964D2" w:rsidRDefault="00BC193A" w:rsidP="00172F31">
            <w:pPr>
              <w:widowControl/>
              <w:spacing w:line="30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河穿</w:t>
            </w:r>
            <w:r w:rsidRPr="00172F31">
              <w:rPr>
                <w:rFonts w:ascii="仿宋" w:eastAsia="仿宋" w:hAnsi="仿宋" w:cs="Times New Roman"/>
                <w:kern w:val="0"/>
                <w:sz w:val="20"/>
                <w:szCs w:val="20"/>
              </w:rPr>
              <w:t>渠类建筑物出口有村庄、厂房</w:t>
            </w:r>
            <w:r w:rsidRPr="00172F31">
              <w:rPr>
                <w:rFonts w:ascii="仿宋" w:eastAsia="仿宋" w:hAnsi="仿宋" w:cs="Times New Roman" w:hint="eastAsia"/>
                <w:kern w:val="0"/>
                <w:sz w:val="20"/>
                <w:szCs w:val="20"/>
              </w:rPr>
              <w:t>等</w:t>
            </w:r>
            <w:r w:rsidRPr="00172F31">
              <w:rPr>
                <w:rFonts w:ascii="仿宋" w:eastAsia="仿宋" w:hAnsi="仿宋" w:cs="Times New Roman"/>
                <w:kern w:val="0"/>
                <w:sz w:val="20"/>
                <w:szCs w:val="20"/>
              </w:rPr>
              <w:t>，右岸无排水出路或因</w:t>
            </w:r>
            <w:r w:rsidRPr="00172F31">
              <w:rPr>
                <w:rFonts w:ascii="仿宋" w:eastAsia="仿宋" w:hAnsi="仿宋" w:cs="Times New Roman" w:hint="eastAsia"/>
                <w:kern w:val="0"/>
                <w:sz w:val="20"/>
                <w:szCs w:val="20"/>
              </w:rPr>
              <w:t>村庄等部分</w:t>
            </w:r>
            <w:r w:rsidRPr="00172F31">
              <w:rPr>
                <w:rFonts w:ascii="仿宋" w:eastAsia="仿宋" w:hAnsi="仿宋" w:cs="Times New Roman"/>
                <w:kern w:val="0"/>
                <w:sz w:val="20"/>
                <w:szCs w:val="20"/>
              </w:rPr>
              <w:t>挤占行洪通道等导致排水不畅</w:t>
            </w:r>
          </w:p>
        </w:tc>
        <w:tc>
          <w:tcPr>
            <w:tcW w:w="1657" w:type="pct"/>
            <w:noWrap/>
            <w:vAlign w:val="center"/>
          </w:tcPr>
          <w:p w:rsidR="006964D2" w:rsidRDefault="00BC193A" w:rsidP="00172F31">
            <w:pPr>
              <w:widowControl/>
              <w:spacing w:line="300" w:lineRule="exact"/>
              <w:jc w:val="left"/>
              <w:rPr>
                <w:rFonts w:ascii="仿宋" w:eastAsia="仿宋" w:hAnsi="仿宋" w:cs="Times New Roman"/>
                <w:kern w:val="0"/>
                <w:sz w:val="20"/>
                <w:szCs w:val="20"/>
              </w:rPr>
            </w:pPr>
            <w:r w:rsidRPr="00172F31">
              <w:rPr>
                <w:rFonts w:ascii="仿宋" w:eastAsia="仿宋" w:hAnsi="仿宋" w:cs="Times New Roman"/>
                <w:kern w:val="0"/>
                <w:sz w:val="20"/>
                <w:szCs w:val="20"/>
              </w:rPr>
              <w:t>（1）无排水出路的，开挖排水通道就近排入已有河道或其他水体；</w:t>
            </w:r>
          </w:p>
          <w:p w:rsidR="006964D2" w:rsidRDefault="00BC193A" w:rsidP="00172F31">
            <w:pPr>
              <w:widowControl/>
              <w:spacing w:line="300" w:lineRule="exact"/>
              <w:jc w:val="left"/>
              <w:rPr>
                <w:rFonts w:ascii="仿宋" w:eastAsia="仿宋" w:hAnsi="仿宋" w:cs="Times New Roman"/>
                <w:kern w:val="0"/>
                <w:sz w:val="20"/>
                <w:szCs w:val="20"/>
              </w:rPr>
            </w:pPr>
            <w:r w:rsidRPr="00172F31">
              <w:rPr>
                <w:rFonts w:ascii="仿宋" w:eastAsia="仿宋" w:hAnsi="仿宋" w:cs="Times New Roman"/>
                <w:kern w:val="0"/>
                <w:sz w:val="20"/>
                <w:szCs w:val="20"/>
              </w:rPr>
              <w:t>（2）排水不畅的，疏通下游排水通道，加强河道整治，提高下游河道过流能力，避免人类活动对行洪产生不利影响</w:t>
            </w:r>
            <w:r w:rsidRPr="00172F31">
              <w:rPr>
                <w:rFonts w:ascii="仿宋" w:eastAsia="仿宋" w:hAnsi="仿宋" w:cs="Times New Roman" w:hint="eastAsia"/>
                <w:kern w:val="0"/>
                <w:sz w:val="20"/>
                <w:szCs w:val="20"/>
              </w:rPr>
              <w:t>；</w:t>
            </w:r>
          </w:p>
        </w:tc>
        <w:tc>
          <w:tcPr>
            <w:tcW w:w="2060" w:type="pct"/>
            <w:noWrap/>
            <w:vAlign w:val="center"/>
          </w:tcPr>
          <w:p w:rsidR="006964D2" w:rsidRDefault="00BC193A" w:rsidP="00172F31">
            <w:pPr>
              <w:widowControl/>
              <w:spacing w:line="300" w:lineRule="exact"/>
              <w:jc w:val="left"/>
              <w:rPr>
                <w:rFonts w:ascii="仿宋" w:eastAsia="仿宋" w:hAnsi="仿宋" w:cs="Times New Roman"/>
                <w:kern w:val="0"/>
                <w:sz w:val="20"/>
                <w:szCs w:val="20"/>
              </w:rPr>
            </w:pPr>
            <w:r w:rsidRPr="00172F31">
              <w:rPr>
                <w:rFonts w:ascii="仿宋" w:eastAsia="仿宋" w:hAnsi="仿宋" w:cs="Times New Roman"/>
                <w:kern w:val="0"/>
                <w:sz w:val="20"/>
                <w:szCs w:val="20"/>
              </w:rPr>
              <w:t>（1）做好穿渠排水建筑物日常检查维护工作，</w:t>
            </w:r>
            <w:r w:rsidRPr="00172F31">
              <w:rPr>
                <w:rFonts w:ascii="仿宋" w:eastAsia="仿宋" w:hAnsi="仿宋" w:cs="Times New Roman" w:hint="eastAsia"/>
                <w:kern w:val="0"/>
                <w:sz w:val="20"/>
                <w:szCs w:val="20"/>
              </w:rPr>
              <w:t>尽量</w:t>
            </w:r>
            <w:r w:rsidRPr="00172F31">
              <w:rPr>
                <w:rFonts w:ascii="仿宋" w:eastAsia="仿宋" w:hAnsi="仿宋" w:cs="Times New Roman"/>
                <w:kern w:val="0"/>
                <w:sz w:val="20"/>
                <w:szCs w:val="20"/>
              </w:rPr>
              <w:t>排除可能的风险因素；</w:t>
            </w:r>
          </w:p>
          <w:p w:rsidR="006964D2" w:rsidRDefault="00BC193A" w:rsidP="00172F31">
            <w:pPr>
              <w:widowControl/>
              <w:spacing w:line="300" w:lineRule="exact"/>
              <w:jc w:val="left"/>
              <w:rPr>
                <w:rFonts w:ascii="仿宋" w:eastAsia="仿宋" w:hAnsi="仿宋" w:cs="Times New Roman"/>
                <w:kern w:val="0"/>
                <w:sz w:val="20"/>
                <w:szCs w:val="20"/>
              </w:rPr>
            </w:pPr>
            <w:r w:rsidRPr="00172F31">
              <w:rPr>
                <w:rFonts w:ascii="仿宋" w:eastAsia="仿宋" w:hAnsi="仿宋" w:cs="Times New Roman" w:hint="eastAsia"/>
                <w:kern w:val="0"/>
                <w:sz w:val="20"/>
                <w:szCs w:val="20"/>
              </w:rPr>
              <w:t>（</w:t>
            </w:r>
            <w:r w:rsidRPr="00172F31">
              <w:rPr>
                <w:rFonts w:ascii="仿宋" w:eastAsia="仿宋" w:hAnsi="仿宋" w:cs="Times New Roman"/>
                <w:kern w:val="0"/>
                <w:sz w:val="20"/>
                <w:szCs w:val="20"/>
              </w:rPr>
              <w:t>2</w:t>
            </w:r>
            <w:r w:rsidRPr="00172F31">
              <w:rPr>
                <w:rFonts w:ascii="仿宋" w:eastAsia="仿宋" w:hAnsi="仿宋" w:cs="Times New Roman" w:hint="eastAsia"/>
                <w:kern w:val="0"/>
                <w:sz w:val="20"/>
                <w:szCs w:val="20"/>
              </w:rPr>
              <w:t>）协同当地政府部门做好非河道管理区的排洪排水规划；</w:t>
            </w:r>
          </w:p>
        </w:tc>
      </w:tr>
      <w:tr w:rsidR="00556CA2" w:rsidRPr="007F6C08" w:rsidTr="00172F31">
        <w:trPr>
          <w:trHeight w:val="270"/>
          <w:jc w:val="center"/>
        </w:trPr>
        <w:tc>
          <w:tcPr>
            <w:tcW w:w="253" w:type="pct"/>
            <w:noWrap/>
            <w:vAlign w:val="center"/>
          </w:tcPr>
          <w:p w:rsidR="006964D2" w:rsidRDefault="00BC193A" w:rsidP="00172F31">
            <w:pPr>
              <w:widowControl/>
              <w:spacing w:line="30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2</w:t>
            </w:r>
          </w:p>
        </w:tc>
        <w:tc>
          <w:tcPr>
            <w:tcW w:w="1030" w:type="pct"/>
            <w:noWrap/>
            <w:vAlign w:val="center"/>
          </w:tcPr>
          <w:p w:rsidR="006964D2" w:rsidRDefault="00BC193A" w:rsidP="00172F31">
            <w:pPr>
              <w:widowControl/>
              <w:spacing w:line="30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交叉断面以上流域特征值变化(流域汇流面积增大、主河长较设计值减小、流域内建设用地面积增加) 导致设计洪水增大</w:t>
            </w:r>
          </w:p>
        </w:tc>
        <w:tc>
          <w:tcPr>
            <w:tcW w:w="1657" w:type="pct"/>
            <w:noWrap/>
            <w:vAlign w:val="center"/>
          </w:tcPr>
          <w:p w:rsidR="006964D2" w:rsidRDefault="00BC193A" w:rsidP="00172F31">
            <w:pPr>
              <w:widowControl/>
              <w:spacing w:line="300" w:lineRule="exact"/>
              <w:jc w:val="left"/>
              <w:rPr>
                <w:rFonts w:ascii="仿宋" w:eastAsia="仿宋" w:hAnsi="仿宋" w:cs="Times New Roman"/>
                <w:kern w:val="0"/>
                <w:sz w:val="20"/>
                <w:szCs w:val="20"/>
              </w:rPr>
            </w:pPr>
            <w:r w:rsidRPr="00172F31">
              <w:rPr>
                <w:rFonts w:ascii="仿宋" w:eastAsia="仿宋" w:hAnsi="仿宋" w:cs="Times New Roman"/>
                <w:kern w:val="0"/>
                <w:sz w:val="20"/>
                <w:szCs w:val="20"/>
              </w:rPr>
              <w:t>（1）若设计洪水确实比原设计洪水增大30%以上，建议在上游开渠引流；</w:t>
            </w:r>
          </w:p>
        </w:tc>
        <w:tc>
          <w:tcPr>
            <w:tcW w:w="2060" w:type="pct"/>
            <w:noWrap/>
            <w:vAlign w:val="center"/>
          </w:tcPr>
          <w:p w:rsidR="006964D2" w:rsidRDefault="00BC193A" w:rsidP="00172F31">
            <w:pPr>
              <w:widowControl/>
              <w:spacing w:line="300" w:lineRule="exact"/>
              <w:jc w:val="left"/>
              <w:rPr>
                <w:rFonts w:ascii="仿宋" w:eastAsia="仿宋" w:hAnsi="仿宋" w:cs="Times New Roman"/>
                <w:kern w:val="0"/>
                <w:sz w:val="20"/>
                <w:szCs w:val="20"/>
              </w:rPr>
            </w:pPr>
            <w:r w:rsidRPr="00172F31">
              <w:rPr>
                <w:rFonts w:ascii="仿宋" w:eastAsia="仿宋" w:hAnsi="仿宋" w:cs="Times New Roman"/>
                <w:kern w:val="0"/>
                <w:sz w:val="20"/>
                <w:szCs w:val="20"/>
              </w:rPr>
              <w:t>（1）建议对</w:t>
            </w:r>
            <w:r w:rsidRPr="00172F31">
              <w:rPr>
                <w:rFonts w:ascii="仿宋" w:eastAsia="仿宋" w:hAnsi="仿宋" w:cs="Times New Roman" w:hint="eastAsia"/>
                <w:kern w:val="0"/>
                <w:sz w:val="20"/>
                <w:szCs w:val="20"/>
              </w:rPr>
              <w:t>干渠</w:t>
            </w:r>
            <w:r w:rsidRPr="00172F31">
              <w:rPr>
                <w:rFonts w:ascii="仿宋" w:eastAsia="仿宋" w:hAnsi="仿宋" w:cs="Times New Roman"/>
                <w:kern w:val="0"/>
                <w:sz w:val="20"/>
                <w:szCs w:val="20"/>
              </w:rPr>
              <w:t>建设前后集水区面积、河流长度</w:t>
            </w:r>
            <w:r w:rsidRPr="00172F31">
              <w:rPr>
                <w:rFonts w:ascii="仿宋" w:eastAsia="仿宋" w:hAnsi="仿宋" w:cs="Times New Roman" w:hint="eastAsia"/>
                <w:kern w:val="0"/>
                <w:sz w:val="20"/>
                <w:szCs w:val="20"/>
              </w:rPr>
              <w:t>等</w:t>
            </w:r>
            <w:r w:rsidRPr="00172F31">
              <w:rPr>
                <w:rFonts w:ascii="仿宋" w:eastAsia="仿宋" w:hAnsi="仿宋" w:cs="Times New Roman"/>
                <w:kern w:val="0"/>
                <w:sz w:val="20"/>
                <w:szCs w:val="20"/>
              </w:rPr>
              <w:t>下垫面条件</w:t>
            </w:r>
            <w:r w:rsidRPr="00172F31">
              <w:rPr>
                <w:rFonts w:ascii="仿宋" w:eastAsia="仿宋" w:hAnsi="仿宋" w:cs="Times New Roman" w:hint="eastAsia"/>
                <w:kern w:val="0"/>
                <w:sz w:val="20"/>
                <w:szCs w:val="20"/>
              </w:rPr>
              <w:t>变化明显</w:t>
            </w:r>
            <w:r w:rsidRPr="00172F31">
              <w:rPr>
                <w:rFonts w:ascii="仿宋" w:eastAsia="仿宋" w:hAnsi="仿宋" w:cs="Times New Roman"/>
                <w:kern w:val="0"/>
                <w:sz w:val="20"/>
                <w:szCs w:val="20"/>
              </w:rPr>
              <w:t>的单元，开展专题论证与研究工作；</w:t>
            </w:r>
          </w:p>
          <w:p w:rsidR="006964D2" w:rsidRDefault="00BC193A" w:rsidP="00172F31">
            <w:pPr>
              <w:widowControl/>
              <w:spacing w:line="300" w:lineRule="exact"/>
              <w:jc w:val="left"/>
              <w:rPr>
                <w:rFonts w:ascii="仿宋" w:eastAsia="仿宋" w:hAnsi="仿宋" w:cs="Times New Roman"/>
                <w:kern w:val="0"/>
                <w:sz w:val="20"/>
                <w:szCs w:val="20"/>
              </w:rPr>
            </w:pPr>
            <w:r w:rsidRPr="00172F31">
              <w:rPr>
                <w:rFonts w:ascii="仿宋" w:eastAsia="仿宋" w:hAnsi="仿宋" w:cs="Times New Roman"/>
                <w:kern w:val="0"/>
                <w:sz w:val="20"/>
                <w:szCs w:val="20"/>
              </w:rPr>
              <w:t>（2）加强与水利实时雨水工情信息的共享，开展沿线暴雨洪水的预报预警工作；</w:t>
            </w:r>
          </w:p>
        </w:tc>
      </w:tr>
      <w:tr w:rsidR="00556CA2" w:rsidRPr="007F6C08" w:rsidTr="00172F31">
        <w:trPr>
          <w:trHeight w:val="270"/>
          <w:jc w:val="center"/>
        </w:trPr>
        <w:tc>
          <w:tcPr>
            <w:tcW w:w="253" w:type="pct"/>
            <w:noWrap/>
            <w:vAlign w:val="center"/>
            <w:hideMark/>
          </w:tcPr>
          <w:p w:rsidR="006964D2" w:rsidRDefault="00BC193A" w:rsidP="00172F31">
            <w:pPr>
              <w:widowControl/>
              <w:spacing w:line="30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3</w:t>
            </w:r>
          </w:p>
        </w:tc>
        <w:tc>
          <w:tcPr>
            <w:tcW w:w="1030" w:type="pct"/>
            <w:noWrap/>
            <w:vAlign w:val="center"/>
            <w:hideMark/>
          </w:tcPr>
          <w:p w:rsidR="006964D2" w:rsidRDefault="00BC193A" w:rsidP="00172F31">
            <w:pPr>
              <w:widowControl/>
              <w:spacing w:line="30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河穿渠类建筑物下游有弃渣、堆土、建房等挤占行洪通道，行洪能力降低</w:t>
            </w:r>
          </w:p>
        </w:tc>
        <w:tc>
          <w:tcPr>
            <w:tcW w:w="1657" w:type="pct"/>
            <w:noWrap/>
            <w:vAlign w:val="center"/>
            <w:hideMark/>
          </w:tcPr>
          <w:p w:rsidR="006964D2" w:rsidRDefault="00BC193A" w:rsidP="00172F31">
            <w:pPr>
              <w:widowControl/>
              <w:spacing w:line="300" w:lineRule="exact"/>
              <w:jc w:val="left"/>
              <w:rPr>
                <w:rFonts w:ascii="仿宋" w:eastAsia="仿宋" w:hAnsi="仿宋" w:cs="Times New Roman"/>
                <w:kern w:val="0"/>
                <w:sz w:val="20"/>
                <w:szCs w:val="20"/>
              </w:rPr>
            </w:pPr>
            <w:r w:rsidRPr="00172F31">
              <w:rPr>
                <w:rFonts w:ascii="仿宋" w:eastAsia="仿宋" w:hAnsi="仿宋" w:cs="Times New Roman"/>
                <w:kern w:val="0"/>
                <w:sz w:val="20"/>
                <w:szCs w:val="20"/>
              </w:rPr>
              <w:t>（1）运行期间应监视下游河道水流通道的畅通条件，发现堵塞现象时应及时清理；</w:t>
            </w:r>
          </w:p>
          <w:p w:rsidR="006964D2" w:rsidRDefault="00BC193A" w:rsidP="00172F31">
            <w:pPr>
              <w:widowControl/>
              <w:spacing w:line="300" w:lineRule="exact"/>
              <w:jc w:val="left"/>
              <w:rPr>
                <w:rFonts w:ascii="仿宋" w:eastAsia="仿宋" w:hAnsi="仿宋" w:cs="Times New Roman"/>
                <w:kern w:val="0"/>
                <w:sz w:val="20"/>
                <w:szCs w:val="20"/>
              </w:rPr>
            </w:pPr>
            <w:r w:rsidRPr="00172F31">
              <w:rPr>
                <w:rFonts w:ascii="仿宋" w:eastAsia="仿宋" w:hAnsi="仿宋" w:cs="Times New Roman"/>
                <w:kern w:val="0"/>
                <w:sz w:val="20"/>
                <w:szCs w:val="20"/>
              </w:rPr>
              <w:t>（2）清理出口土堆，疏通下游排水通道，提高下游河道过流能力；</w:t>
            </w:r>
          </w:p>
        </w:tc>
        <w:tc>
          <w:tcPr>
            <w:tcW w:w="2060" w:type="pct"/>
            <w:noWrap/>
            <w:vAlign w:val="center"/>
            <w:hideMark/>
          </w:tcPr>
          <w:p w:rsidR="006964D2" w:rsidRDefault="00BC193A" w:rsidP="00172F31">
            <w:pPr>
              <w:widowControl/>
              <w:spacing w:line="300" w:lineRule="exact"/>
              <w:jc w:val="left"/>
              <w:rPr>
                <w:rFonts w:ascii="仿宋" w:eastAsia="仿宋" w:hAnsi="仿宋" w:cs="Times New Roman"/>
                <w:kern w:val="0"/>
                <w:sz w:val="20"/>
                <w:szCs w:val="20"/>
              </w:rPr>
            </w:pPr>
            <w:r w:rsidRPr="00172F31">
              <w:rPr>
                <w:rFonts w:ascii="仿宋" w:eastAsia="仿宋" w:hAnsi="仿宋" w:cs="Times New Roman" w:hint="eastAsia"/>
                <w:kern w:val="0"/>
                <w:sz w:val="20"/>
                <w:szCs w:val="20"/>
              </w:rPr>
              <w:t>（</w:t>
            </w:r>
            <w:r w:rsidRPr="00172F31">
              <w:rPr>
                <w:rFonts w:ascii="仿宋" w:eastAsia="仿宋" w:hAnsi="仿宋" w:cs="Times New Roman"/>
                <w:kern w:val="0"/>
                <w:sz w:val="20"/>
                <w:szCs w:val="20"/>
              </w:rPr>
              <w:t>1</w:t>
            </w:r>
            <w:r w:rsidRPr="00172F31">
              <w:rPr>
                <w:rFonts w:ascii="仿宋" w:eastAsia="仿宋" w:hAnsi="仿宋" w:cs="Times New Roman" w:hint="eastAsia"/>
                <w:kern w:val="0"/>
                <w:sz w:val="20"/>
                <w:szCs w:val="20"/>
              </w:rPr>
              <w:t>）协同当地政府部门</w:t>
            </w:r>
            <w:r w:rsidRPr="00172F31">
              <w:rPr>
                <w:rFonts w:ascii="仿宋" w:eastAsia="仿宋" w:hAnsi="仿宋" w:cs="Times New Roman"/>
                <w:kern w:val="0"/>
                <w:sz w:val="20"/>
                <w:szCs w:val="20"/>
              </w:rPr>
              <w:t>加强对附近村民的宣传劝导教育工作，河道内禁止倾倒</w:t>
            </w:r>
            <w:r w:rsidRPr="00172F31">
              <w:rPr>
                <w:rFonts w:ascii="仿宋" w:eastAsia="仿宋" w:hAnsi="仿宋" w:cs="Times New Roman" w:hint="eastAsia"/>
                <w:kern w:val="0"/>
                <w:sz w:val="20"/>
                <w:szCs w:val="20"/>
              </w:rPr>
              <w:t>弃渣、</w:t>
            </w:r>
            <w:r w:rsidRPr="00172F31">
              <w:rPr>
                <w:rFonts w:ascii="仿宋" w:eastAsia="仿宋" w:hAnsi="仿宋" w:cs="Times New Roman"/>
                <w:kern w:val="0"/>
                <w:sz w:val="20"/>
                <w:szCs w:val="20"/>
              </w:rPr>
              <w:t>堆土等；并对建房等挤占行洪通道</w:t>
            </w:r>
            <w:r w:rsidRPr="00172F31">
              <w:rPr>
                <w:rFonts w:ascii="仿宋" w:eastAsia="仿宋" w:hAnsi="仿宋" w:cs="Times New Roman" w:hint="eastAsia"/>
                <w:kern w:val="0"/>
                <w:sz w:val="20"/>
                <w:szCs w:val="20"/>
              </w:rPr>
              <w:t>的</w:t>
            </w:r>
            <w:r w:rsidRPr="00172F31">
              <w:rPr>
                <w:rFonts w:ascii="仿宋" w:eastAsia="仿宋" w:hAnsi="仿宋" w:cs="Times New Roman"/>
                <w:kern w:val="0"/>
                <w:sz w:val="20"/>
                <w:szCs w:val="20"/>
              </w:rPr>
              <w:t>行为进行动态监管</w:t>
            </w:r>
            <w:r w:rsidRPr="00172F31">
              <w:rPr>
                <w:rFonts w:ascii="仿宋" w:eastAsia="仿宋" w:hAnsi="仿宋" w:cs="Times New Roman" w:hint="eastAsia"/>
                <w:kern w:val="0"/>
                <w:sz w:val="20"/>
                <w:szCs w:val="20"/>
              </w:rPr>
              <w:t>；</w:t>
            </w:r>
          </w:p>
          <w:p w:rsidR="006964D2" w:rsidRDefault="00BC193A" w:rsidP="00172F31">
            <w:pPr>
              <w:widowControl/>
              <w:spacing w:line="300" w:lineRule="exact"/>
              <w:jc w:val="left"/>
              <w:rPr>
                <w:rFonts w:ascii="仿宋" w:eastAsia="仿宋" w:hAnsi="仿宋" w:cs="Times New Roman"/>
                <w:kern w:val="0"/>
                <w:sz w:val="20"/>
                <w:szCs w:val="20"/>
              </w:rPr>
            </w:pPr>
            <w:r w:rsidRPr="00172F31">
              <w:rPr>
                <w:rFonts w:ascii="仿宋" w:eastAsia="仿宋" w:hAnsi="仿宋" w:cs="Times New Roman" w:hint="eastAsia"/>
                <w:kern w:val="0"/>
                <w:sz w:val="20"/>
                <w:szCs w:val="20"/>
              </w:rPr>
              <w:t>（</w:t>
            </w:r>
            <w:r w:rsidRPr="00172F31">
              <w:rPr>
                <w:rFonts w:ascii="仿宋" w:eastAsia="仿宋" w:hAnsi="仿宋" w:cs="Times New Roman"/>
                <w:kern w:val="0"/>
                <w:sz w:val="20"/>
                <w:szCs w:val="20"/>
              </w:rPr>
              <w:t>2）地方政府河道整治中实施</w:t>
            </w:r>
            <w:r w:rsidRPr="00172F31">
              <w:rPr>
                <w:rFonts w:ascii="仿宋" w:eastAsia="仿宋" w:hAnsi="仿宋" w:cs="Times New Roman" w:hint="eastAsia"/>
                <w:kern w:val="0"/>
                <w:sz w:val="20"/>
                <w:szCs w:val="20"/>
              </w:rPr>
              <w:t>的</w:t>
            </w:r>
            <w:r w:rsidRPr="00172F31">
              <w:rPr>
                <w:rFonts w:ascii="仿宋" w:eastAsia="仿宋" w:hAnsi="仿宋" w:cs="Times New Roman"/>
                <w:kern w:val="0"/>
                <w:sz w:val="20"/>
                <w:szCs w:val="20"/>
              </w:rPr>
              <w:t>整治方案应征求南水北调中线局的意见；</w:t>
            </w:r>
          </w:p>
          <w:p w:rsidR="006964D2" w:rsidRDefault="00BC193A" w:rsidP="00172F31">
            <w:pPr>
              <w:widowControl/>
              <w:spacing w:line="300" w:lineRule="exact"/>
              <w:jc w:val="left"/>
              <w:rPr>
                <w:rFonts w:ascii="仿宋" w:eastAsia="仿宋" w:hAnsi="仿宋" w:cs="Times New Roman"/>
                <w:kern w:val="0"/>
                <w:sz w:val="20"/>
                <w:szCs w:val="20"/>
              </w:rPr>
            </w:pPr>
            <w:r w:rsidRPr="00172F31">
              <w:rPr>
                <w:rFonts w:ascii="仿宋" w:eastAsia="仿宋" w:hAnsi="仿宋" w:cs="Times New Roman"/>
                <w:kern w:val="0"/>
                <w:sz w:val="20"/>
                <w:szCs w:val="20"/>
              </w:rPr>
              <w:t>（3）完善应急预案编制，提高应急预案的可操作性；</w:t>
            </w:r>
          </w:p>
        </w:tc>
      </w:tr>
      <w:tr w:rsidR="00556CA2" w:rsidRPr="007F6C08" w:rsidTr="00172F31">
        <w:trPr>
          <w:trHeight w:val="270"/>
          <w:jc w:val="center"/>
        </w:trPr>
        <w:tc>
          <w:tcPr>
            <w:tcW w:w="253" w:type="pct"/>
            <w:noWrap/>
            <w:vAlign w:val="center"/>
          </w:tcPr>
          <w:p w:rsidR="006964D2" w:rsidRDefault="00BC193A" w:rsidP="00172F31">
            <w:pPr>
              <w:widowControl/>
              <w:spacing w:line="30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4</w:t>
            </w:r>
          </w:p>
        </w:tc>
        <w:tc>
          <w:tcPr>
            <w:tcW w:w="1030" w:type="pct"/>
            <w:noWrap/>
            <w:vAlign w:val="center"/>
          </w:tcPr>
          <w:p w:rsidR="006964D2" w:rsidRDefault="00BC193A" w:rsidP="00172F31">
            <w:pPr>
              <w:widowControl/>
              <w:spacing w:line="30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穿渠类建筑物进口易堵（生活垃圾、柴草漂浮物、滑坡泥石流等）</w:t>
            </w:r>
          </w:p>
        </w:tc>
        <w:tc>
          <w:tcPr>
            <w:tcW w:w="1657" w:type="pct"/>
            <w:noWrap/>
            <w:vAlign w:val="center"/>
          </w:tcPr>
          <w:p w:rsidR="006964D2" w:rsidRDefault="00BC193A" w:rsidP="00172F31">
            <w:pPr>
              <w:widowControl/>
              <w:spacing w:line="300" w:lineRule="exact"/>
              <w:jc w:val="left"/>
              <w:rPr>
                <w:rFonts w:ascii="仿宋" w:eastAsia="仿宋" w:hAnsi="仿宋" w:cs="Times New Roman"/>
                <w:kern w:val="0"/>
                <w:sz w:val="20"/>
                <w:szCs w:val="20"/>
              </w:rPr>
            </w:pPr>
            <w:r w:rsidRPr="00172F31">
              <w:rPr>
                <w:rFonts w:ascii="仿宋" w:eastAsia="仿宋" w:hAnsi="仿宋" w:cs="Times New Roman"/>
                <w:kern w:val="0"/>
                <w:sz w:val="20"/>
                <w:szCs w:val="20"/>
              </w:rPr>
              <w:t>（1）清理进口附近工程弃渣、堆土、生活垃圾、柴草漂浮物等；</w:t>
            </w:r>
          </w:p>
          <w:p w:rsidR="006964D2" w:rsidRDefault="00BC193A" w:rsidP="00172F31">
            <w:pPr>
              <w:widowControl/>
              <w:spacing w:line="300" w:lineRule="exact"/>
              <w:jc w:val="left"/>
              <w:rPr>
                <w:rFonts w:ascii="仿宋" w:eastAsia="仿宋" w:hAnsi="仿宋" w:cs="Times New Roman"/>
                <w:kern w:val="0"/>
                <w:sz w:val="20"/>
                <w:szCs w:val="20"/>
              </w:rPr>
            </w:pPr>
            <w:r w:rsidRPr="00172F31">
              <w:rPr>
                <w:rFonts w:ascii="仿宋" w:eastAsia="仿宋" w:hAnsi="仿宋" w:cs="Times New Roman"/>
                <w:kern w:val="0"/>
                <w:sz w:val="20"/>
                <w:szCs w:val="20"/>
              </w:rPr>
              <w:t>（2）在排水建筑物进口修建拦沙坎、沉砂池等，防止行洪通道淤堵；</w:t>
            </w:r>
          </w:p>
        </w:tc>
        <w:tc>
          <w:tcPr>
            <w:tcW w:w="2060" w:type="pct"/>
            <w:noWrap/>
            <w:vAlign w:val="center"/>
          </w:tcPr>
          <w:p w:rsidR="006964D2" w:rsidRDefault="00BC193A" w:rsidP="00172F31">
            <w:pPr>
              <w:widowControl/>
              <w:spacing w:line="300" w:lineRule="exact"/>
              <w:jc w:val="left"/>
              <w:rPr>
                <w:rFonts w:ascii="仿宋" w:eastAsia="仿宋" w:hAnsi="仿宋" w:cs="Times New Roman"/>
                <w:kern w:val="0"/>
                <w:sz w:val="20"/>
                <w:szCs w:val="20"/>
              </w:rPr>
            </w:pPr>
            <w:r w:rsidRPr="00172F31">
              <w:rPr>
                <w:rFonts w:ascii="仿宋" w:eastAsia="仿宋" w:hAnsi="仿宋" w:cs="Times New Roman" w:hint="eastAsia"/>
                <w:kern w:val="0"/>
                <w:sz w:val="20"/>
                <w:szCs w:val="20"/>
              </w:rPr>
              <w:t>（</w:t>
            </w:r>
            <w:r w:rsidRPr="00172F31">
              <w:rPr>
                <w:rFonts w:ascii="仿宋" w:eastAsia="仿宋" w:hAnsi="仿宋" w:cs="Times New Roman"/>
                <w:kern w:val="0"/>
                <w:sz w:val="20"/>
                <w:szCs w:val="20"/>
              </w:rPr>
              <w:t>1</w:t>
            </w:r>
            <w:r w:rsidRPr="00172F31">
              <w:rPr>
                <w:rFonts w:ascii="仿宋" w:eastAsia="仿宋" w:hAnsi="仿宋" w:cs="Times New Roman" w:hint="eastAsia"/>
                <w:kern w:val="0"/>
                <w:sz w:val="20"/>
                <w:szCs w:val="20"/>
              </w:rPr>
              <w:t>）协同当地政府部门</w:t>
            </w:r>
            <w:r w:rsidRPr="00172F31">
              <w:rPr>
                <w:rFonts w:ascii="仿宋" w:eastAsia="仿宋" w:hAnsi="仿宋" w:cs="Times New Roman"/>
                <w:kern w:val="0"/>
                <w:sz w:val="20"/>
                <w:szCs w:val="20"/>
              </w:rPr>
              <w:t>加强对附近村民的宣传劝导教育工作，河道内禁止倾倒</w:t>
            </w:r>
            <w:r w:rsidRPr="00172F31">
              <w:rPr>
                <w:rFonts w:ascii="仿宋" w:eastAsia="仿宋" w:hAnsi="仿宋" w:cs="Times New Roman" w:hint="eastAsia"/>
                <w:kern w:val="0"/>
                <w:sz w:val="20"/>
                <w:szCs w:val="20"/>
              </w:rPr>
              <w:t>弃渣、</w:t>
            </w:r>
            <w:r w:rsidRPr="00172F31">
              <w:rPr>
                <w:rFonts w:ascii="仿宋" w:eastAsia="仿宋" w:hAnsi="仿宋" w:cs="Times New Roman"/>
                <w:kern w:val="0"/>
                <w:sz w:val="20"/>
                <w:szCs w:val="20"/>
              </w:rPr>
              <w:t>堆土等；</w:t>
            </w:r>
          </w:p>
        </w:tc>
      </w:tr>
      <w:tr w:rsidR="00556CA2" w:rsidRPr="007F6C08" w:rsidTr="00172F31">
        <w:trPr>
          <w:trHeight w:val="270"/>
          <w:jc w:val="center"/>
        </w:trPr>
        <w:tc>
          <w:tcPr>
            <w:tcW w:w="253" w:type="pct"/>
            <w:noWrap/>
            <w:vAlign w:val="center"/>
          </w:tcPr>
          <w:p w:rsidR="006964D2" w:rsidRDefault="00BC193A" w:rsidP="00172F31">
            <w:pPr>
              <w:widowControl/>
              <w:spacing w:line="30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5</w:t>
            </w:r>
          </w:p>
        </w:tc>
        <w:tc>
          <w:tcPr>
            <w:tcW w:w="1030" w:type="pct"/>
            <w:noWrap/>
            <w:vAlign w:val="center"/>
          </w:tcPr>
          <w:p w:rsidR="006964D2" w:rsidRDefault="00BC193A" w:rsidP="00172F31">
            <w:pPr>
              <w:widowControl/>
              <w:spacing w:line="30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穿渠类建筑物自身淤堵</w:t>
            </w:r>
          </w:p>
        </w:tc>
        <w:tc>
          <w:tcPr>
            <w:tcW w:w="1657" w:type="pct"/>
            <w:noWrap/>
            <w:vAlign w:val="center"/>
          </w:tcPr>
          <w:p w:rsidR="006964D2" w:rsidRDefault="00BC193A" w:rsidP="00172F31">
            <w:pPr>
              <w:widowControl/>
              <w:spacing w:line="300" w:lineRule="exact"/>
              <w:jc w:val="left"/>
              <w:rPr>
                <w:rFonts w:ascii="仿宋" w:eastAsia="仿宋" w:hAnsi="仿宋" w:cs="Times New Roman"/>
                <w:kern w:val="0"/>
                <w:sz w:val="20"/>
                <w:szCs w:val="20"/>
              </w:rPr>
            </w:pPr>
            <w:r w:rsidRPr="00172F31">
              <w:rPr>
                <w:rFonts w:ascii="仿宋" w:eastAsia="仿宋" w:hAnsi="仿宋" w:cs="Times New Roman"/>
                <w:kern w:val="0"/>
                <w:sz w:val="20"/>
                <w:szCs w:val="20"/>
              </w:rPr>
              <w:t>汛后及时清淤；</w:t>
            </w:r>
          </w:p>
        </w:tc>
        <w:tc>
          <w:tcPr>
            <w:tcW w:w="2060" w:type="pct"/>
            <w:noWrap/>
            <w:vAlign w:val="center"/>
          </w:tcPr>
          <w:p w:rsidR="006964D2" w:rsidRDefault="00BC193A" w:rsidP="00172F31">
            <w:pPr>
              <w:widowControl/>
              <w:spacing w:line="300" w:lineRule="exact"/>
              <w:jc w:val="left"/>
              <w:rPr>
                <w:rFonts w:ascii="仿宋" w:eastAsia="仿宋" w:hAnsi="仿宋" w:cs="Times New Roman"/>
                <w:kern w:val="0"/>
                <w:sz w:val="20"/>
                <w:szCs w:val="20"/>
              </w:rPr>
            </w:pPr>
            <w:r w:rsidRPr="00172F31">
              <w:rPr>
                <w:rFonts w:ascii="仿宋" w:eastAsia="仿宋" w:hAnsi="仿宋" w:cs="Times New Roman"/>
                <w:kern w:val="0"/>
                <w:sz w:val="20"/>
                <w:szCs w:val="20"/>
              </w:rPr>
              <w:t>（1）做好穿渠排水建筑物日常检查维护工作，排除可能的风险因素；</w:t>
            </w:r>
          </w:p>
        </w:tc>
      </w:tr>
      <w:tr w:rsidR="00556CA2" w:rsidRPr="007F6C08" w:rsidTr="00172F31">
        <w:trPr>
          <w:trHeight w:val="270"/>
          <w:jc w:val="center"/>
        </w:trPr>
        <w:tc>
          <w:tcPr>
            <w:tcW w:w="253" w:type="pct"/>
            <w:noWrap/>
            <w:vAlign w:val="center"/>
            <w:hideMark/>
          </w:tcPr>
          <w:p w:rsidR="006964D2" w:rsidRDefault="00BC193A" w:rsidP="00172F31">
            <w:pPr>
              <w:widowControl/>
              <w:spacing w:line="30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lastRenderedPageBreak/>
              <w:t>6</w:t>
            </w:r>
          </w:p>
        </w:tc>
        <w:tc>
          <w:tcPr>
            <w:tcW w:w="1030" w:type="pct"/>
            <w:noWrap/>
            <w:vAlign w:val="center"/>
            <w:hideMark/>
          </w:tcPr>
          <w:p w:rsidR="006964D2" w:rsidRDefault="00BC193A" w:rsidP="00172F31">
            <w:pPr>
              <w:widowControl/>
              <w:spacing w:line="30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河渠交叉建筑物上</w:t>
            </w:r>
            <w:r w:rsidRPr="00172F31">
              <w:rPr>
                <w:rFonts w:ascii="仿宋" w:eastAsia="仿宋" w:hAnsi="仿宋" w:cs="Times New Roman" w:hint="eastAsia"/>
                <w:kern w:val="0"/>
                <w:sz w:val="20"/>
                <w:szCs w:val="20"/>
              </w:rPr>
              <w:t>下</w:t>
            </w:r>
            <w:r w:rsidRPr="00172F31">
              <w:rPr>
                <w:rFonts w:ascii="仿宋" w:eastAsia="仿宋" w:hAnsi="仿宋" w:cs="Times New Roman"/>
                <w:kern w:val="0"/>
                <w:sz w:val="20"/>
                <w:szCs w:val="20"/>
              </w:rPr>
              <w:t>游行洪断面束窄，行洪能力降低</w:t>
            </w:r>
          </w:p>
        </w:tc>
        <w:tc>
          <w:tcPr>
            <w:tcW w:w="1657" w:type="pct"/>
            <w:noWrap/>
            <w:vAlign w:val="center"/>
            <w:hideMark/>
          </w:tcPr>
          <w:p w:rsidR="006964D2" w:rsidRDefault="00BC193A" w:rsidP="00172F31">
            <w:pPr>
              <w:widowControl/>
              <w:spacing w:line="300" w:lineRule="exact"/>
              <w:jc w:val="left"/>
              <w:rPr>
                <w:rFonts w:ascii="仿宋" w:eastAsia="仿宋" w:hAnsi="仿宋" w:cs="Times New Roman"/>
                <w:kern w:val="0"/>
                <w:sz w:val="20"/>
                <w:szCs w:val="20"/>
              </w:rPr>
            </w:pPr>
            <w:r w:rsidRPr="00172F31">
              <w:rPr>
                <w:rFonts w:ascii="仿宋" w:eastAsia="仿宋" w:hAnsi="仿宋" w:cs="Times New Roman"/>
                <w:kern w:val="0"/>
                <w:sz w:val="20"/>
                <w:szCs w:val="20"/>
              </w:rPr>
              <w:t>（1）制止保护范围内违建行为，对存在的违建建筑物进行拆除，进行河道整治；</w:t>
            </w:r>
          </w:p>
          <w:p w:rsidR="006964D2" w:rsidRDefault="00BC193A" w:rsidP="00172F31">
            <w:pPr>
              <w:widowControl/>
              <w:spacing w:line="300" w:lineRule="exact"/>
              <w:jc w:val="left"/>
              <w:rPr>
                <w:rFonts w:ascii="仿宋" w:eastAsia="仿宋" w:hAnsi="仿宋" w:cs="Times New Roman"/>
                <w:kern w:val="0"/>
                <w:sz w:val="20"/>
                <w:szCs w:val="20"/>
              </w:rPr>
            </w:pPr>
            <w:r w:rsidRPr="00172F31">
              <w:rPr>
                <w:rFonts w:ascii="仿宋" w:eastAsia="仿宋" w:hAnsi="仿宋" w:cs="Times New Roman"/>
                <w:kern w:val="0"/>
                <w:sz w:val="20"/>
                <w:szCs w:val="20"/>
              </w:rPr>
              <w:t>（2）协同地方水务部门加强河道整治工作，保持河道行洪通畅；</w:t>
            </w:r>
          </w:p>
        </w:tc>
        <w:tc>
          <w:tcPr>
            <w:tcW w:w="2060" w:type="pct"/>
            <w:noWrap/>
            <w:vAlign w:val="center"/>
            <w:hideMark/>
          </w:tcPr>
          <w:p w:rsidR="006964D2" w:rsidRDefault="00BC193A" w:rsidP="00172F31">
            <w:pPr>
              <w:widowControl/>
              <w:spacing w:line="300" w:lineRule="exact"/>
              <w:jc w:val="left"/>
              <w:rPr>
                <w:rFonts w:ascii="仿宋" w:eastAsia="仿宋" w:hAnsi="仿宋" w:cs="Times New Roman"/>
                <w:kern w:val="0"/>
                <w:sz w:val="20"/>
                <w:szCs w:val="20"/>
              </w:rPr>
            </w:pPr>
            <w:r w:rsidRPr="00172F31">
              <w:rPr>
                <w:rFonts w:ascii="仿宋" w:eastAsia="仿宋" w:hAnsi="仿宋" w:cs="Times New Roman"/>
                <w:kern w:val="0"/>
                <w:sz w:val="20"/>
                <w:szCs w:val="20"/>
              </w:rPr>
              <w:t>（1）</w:t>
            </w:r>
            <w:r w:rsidRPr="00172F31">
              <w:rPr>
                <w:rFonts w:ascii="仿宋" w:eastAsia="仿宋" w:hAnsi="仿宋" w:cs="Times New Roman" w:hint="eastAsia"/>
                <w:kern w:val="0"/>
                <w:sz w:val="20"/>
                <w:szCs w:val="20"/>
              </w:rPr>
              <w:t>协同当地政府部门</w:t>
            </w:r>
            <w:r w:rsidRPr="00172F31">
              <w:rPr>
                <w:rFonts w:ascii="仿宋" w:eastAsia="仿宋" w:hAnsi="仿宋" w:cs="Times New Roman"/>
                <w:kern w:val="0"/>
                <w:sz w:val="20"/>
                <w:szCs w:val="20"/>
              </w:rPr>
              <w:t>加强河道管理法制法规建设，明确保护范围和具体要求，建立违法监管机制并进行动态监测监管</w:t>
            </w:r>
            <w:r w:rsidRPr="00172F31">
              <w:rPr>
                <w:rFonts w:ascii="仿宋" w:eastAsia="仿宋" w:hAnsi="仿宋" w:cs="Times New Roman" w:hint="eastAsia"/>
                <w:kern w:val="0"/>
                <w:sz w:val="20"/>
                <w:szCs w:val="20"/>
              </w:rPr>
              <w:t>；</w:t>
            </w:r>
          </w:p>
          <w:p w:rsidR="006964D2" w:rsidRDefault="00BC193A" w:rsidP="00172F31">
            <w:pPr>
              <w:widowControl/>
              <w:spacing w:line="300" w:lineRule="exact"/>
              <w:jc w:val="left"/>
              <w:rPr>
                <w:rFonts w:ascii="仿宋" w:eastAsia="仿宋" w:hAnsi="仿宋" w:cs="Times New Roman"/>
                <w:kern w:val="0"/>
                <w:sz w:val="20"/>
                <w:szCs w:val="20"/>
              </w:rPr>
            </w:pPr>
            <w:r w:rsidRPr="00172F31">
              <w:rPr>
                <w:rFonts w:ascii="仿宋" w:eastAsia="仿宋" w:hAnsi="仿宋" w:cs="Times New Roman" w:hint="eastAsia"/>
                <w:kern w:val="0"/>
                <w:sz w:val="20"/>
                <w:szCs w:val="20"/>
              </w:rPr>
              <w:t>（</w:t>
            </w:r>
            <w:r w:rsidRPr="00172F31">
              <w:rPr>
                <w:rFonts w:ascii="仿宋" w:eastAsia="仿宋" w:hAnsi="仿宋" w:cs="Times New Roman"/>
                <w:kern w:val="0"/>
                <w:sz w:val="20"/>
                <w:szCs w:val="20"/>
              </w:rPr>
              <w:t>2）地方政府河道整治中实施</w:t>
            </w:r>
            <w:r w:rsidRPr="00172F31">
              <w:rPr>
                <w:rFonts w:ascii="仿宋" w:eastAsia="仿宋" w:hAnsi="仿宋" w:cs="Times New Roman" w:hint="eastAsia"/>
                <w:kern w:val="0"/>
                <w:sz w:val="20"/>
                <w:szCs w:val="20"/>
              </w:rPr>
              <w:t>的</w:t>
            </w:r>
            <w:r w:rsidRPr="00172F31">
              <w:rPr>
                <w:rFonts w:ascii="仿宋" w:eastAsia="仿宋" w:hAnsi="仿宋" w:cs="Times New Roman"/>
                <w:kern w:val="0"/>
                <w:sz w:val="20"/>
                <w:szCs w:val="20"/>
              </w:rPr>
              <w:t>整治方案应征求南水北调中线局的意见；</w:t>
            </w:r>
          </w:p>
        </w:tc>
      </w:tr>
      <w:tr w:rsidR="00556CA2" w:rsidRPr="007F6C08" w:rsidTr="00172F31">
        <w:trPr>
          <w:trHeight w:val="270"/>
          <w:jc w:val="center"/>
        </w:trPr>
        <w:tc>
          <w:tcPr>
            <w:tcW w:w="253" w:type="pct"/>
            <w:noWrap/>
            <w:vAlign w:val="center"/>
          </w:tcPr>
          <w:p w:rsidR="006964D2" w:rsidRDefault="00BC193A" w:rsidP="00172F31">
            <w:pPr>
              <w:spacing w:line="30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7</w:t>
            </w:r>
          </w:p>
        </w:tc>
        <w:tc>
          <w:tcPr>
            <w:tcW w:w="1030" w:type="pct"/>
            <w:noWrap/>
            <w:vAlign w:val="center"/>
          </w:tcPr>
          <w:p w:rsidR="006964D2" w:rsidRDefault="00BC193A" w:rsidP="00172F31">
            <w:pPr>
              <w:spacing w:line="30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洪水影响区内的社会经济因素（人口和资产分布）</w:t>
            </w:r>
          </w:p>
        </w:tc>
        <w:tc>
          <w:tcPr>
            <w:tcW w:w="1657" w:type="pct"/>
            <w:noWrap/>
            <w:vAlign w:val="center"/>
          </w:tcPr>
          <w:p w:rsidR="006964D2" w:rsidRDefault="00BC193A" w:rsidP="00172F31">
            <w:pPr>
              <w:spacing w:line="300" w:lineRule="exact"/>
              <w:jc w:val="left"/>
              <w:rPr>
                <w:rFonts w:ascii="仿宋" w:eastAsia="仿宋" w:hAnsi="仿宋" w:cs="Times New Roman"/>
                <w:kern w:val="0"/>
                <w:sz w:val="20"/>
                <w:szCs w:val="20"/>
              </w:rPr>
            </w:pPr>
            <w:r w:rsidRPr="00172F31">
              <w:rPr>
                <w:rFonts w:ascii="仿宋" w:eastAsia="仿宋" w:hAnsi="仿宋" w:cs="Times New Roman"/>
                <w:kern w:val="0"/>
                <w:sz w:val="20"/>
                <w:szCs w:val="20"/>
              </w:rPr>
              <w:t>/</w:t>
            </w:r>
          </w:p>
        </w:tc>
        <w:tc>
          <w:tcPr>
            <w:tcW w:w="2060" w:type="pct"/>
            <w:noWrap/>
            <w:vAlign w:val="center"/>
          </w:tcPr>
          <w:p w:rsidR="006964D2" w:rsidRDefault="00BC193A" w:rsidP="00172F31">
            <w:pPr>
              <w:spacing w:line="300" w:lineRule="exact"/>
              <w:jc w:val="left"/>
              <w:rPr>
                <w:rFonts w:ascii="仿宋" w:eastAsia="仿宋" w:hAnsi="仿宋" w:cs="Times New Roman"/>
                <w:kern w:val="0"/>
                <w:sz w:val="20"/>
                <w:szCs w:val="20"/>
              </w:rPr>
            </w:pPr>
            <w:r w:rsidRPr="00172F31">
              <w:rPr>
                <w:rFonts w:ascii="仿宋" w:eastAsia="仿宋" w:hAnsi="仿宋" w:cs="Times New Roman"/>
                <w:kern w:val="0"/>
                <w:sz w:val="20"/>
                <w:szCs w:val="20"/>
              </w:rPr>
              <w:t>（1）</w:t>
            </w:r>
            <w:r w:rsidRPr="00172F31">
              <w:rPr>
                <w:rFonts w:ascii="仿宋" w:eastAsia="仿宋" w:hAnsi="仿宋" w:cs="Times New Roman" w:hint="eastAsia"/>
                <w:kern w:val="0"/>
                <w:sz w:val="20"/>
                <w:szCs w:val="20"/>
              </w:rPr>
              <w:t>协同地方政府部门</w:t>
            </w:r>
            <w:r w:rsidRPr="00172F31">
              <w:rPr>
                <w:rFonts w:ascii="仿宋" w:eastAsia="仿宋" w:hAnsi="仿宋" w:cs="Times New Roman"/>
                <w:kern w:val="0"/>
                <w:sz w:val="20"/>
                <w:szCs w:val="20"/>
              </w:rPr>
              <w:t>加强当地土地利用规划和管理，根据洪水风险空间分布划定禁止开发区和允许开发区，并严格执行</w:t>
            </w:r>
            <w:r w:rsidRPr="00172F31">
              <w:rPr>
                <w:rFonts w:ascii="仿宋" w:eastAsia="仿宋" w:hAnsi="仿宋" w:cs="Times New Roman" w:hint="eastAsia"/>
                <w:kern w:val="0"/>
                <w:sz w:val="20"/>
                <w:szCs w:val="20"/>
              </w:rPr>
              <w:t>；</w:t>
            </w:r>
          </w:p>
          <w:p w:rsidR="006964D2" w:rsidRDefault="00BC193A" w:rsidP="00172F31">
            <w:pPr>
              <w:spacing w:line="300" w:lineRule="exact"/>
              <w:jc w:val="left"/>
              <w:rPr>
                <w:rFonts w:ascii="仿宋" w:eastAsia="仿宋" w:hAnsi="仿宋" w:cs="Times New Roman"/>
                <w:kern w:val="0"/>
                <w:sz w:val="20"/>
                <w:szCs w:val="20"/>
              </w:rPr>
            </w:pPr>
            <w:r w:rsidRPr="00172F31">
              <w:rPr>
                <w:rFonts w:ascii="仿宋" w:eastAsia="仿宋" w:hAnsi="仿宋" w:cs="Times New Roman" w:hint="eastAsia"/>
                <w:kern w:val="0"/>
                <w:sz w:val="20"/>
                <w:szCs w:val="20"/>
              </w:rPr>
              <w:t>（</w:t>
            </w:r>
            <w:r w:rsidRPr="00172F31">
              <w:rPr>
                <w:rFonts w:ascii="仿宋" w:eastAsia="仿宋" w:hAnsi="仿宋" w:cs="Times New Roman"/>
                <w:kern w:val="0"/>
                <w:sz w:val="20"/>
                <w:szCs w:val="20"/>
              </w:rPr>
              <w:t>2）有关左右</w:t>
            </w:r>
            <w:r w:rsidRPr="00172F31">
              <w:rPr>
                <w:rFonts w:ascii="仿宋" w:eastAsia="仿宋" w:hAnsi="仿宋" w:cs="Times New Roman" w:hint="eastAsia"/>
                <w:kern w:val="0"/>
                <w:sz w:val="20"/>
                <w:szCs w:val="20"/>
              </w:rPr>
              <w:t>岸工程保护区及下垫面范围的城市规划应征求水利部门的意见；</w:t>
            </w:r>
          </w:p>
        </w:tc>
      </w:tr>
      <w:tr w:rsidR="00556CA2" w:rsidRPr="007F6C08" w:rsidTr="00172F31">
        <w:trPr>
          <w:trHeight w:val="270"/>
          <w:jc w:val="center"/>
        </w:trPr>
        <w:tc>
          <w:tcPr>
            <w:tcW w:w="253" w:type="pct"/>
            <w:noWrap/>
            <w:vAlign w:val="center"/>
          </w:tcPr>
          <w:p w:rsidR="006964D2" w:rsidRDefault="00BC193A" w:rsidP="00172F31">
            <w:pPr>
              <w:spacing w:line="30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8</w:t>
            </w:r>
          </w:p>
        </w:tc>
        <w:tc>
          <w:tcPr>
            <w:tcW w:w="1030" w:type="pct"/>
            <w:noWrap/>
            <w:vAlign w:val="center"/>
          </w:tcPr>
          <w:p w:rsidR="006964D2" w:rsidRDefault="00BC193A" w:rsidP="00172F31">
            <w:pPr>
              <w:spacing w:line="30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距离干渠</w:t>
            </w:r>
            <w:r w:rsidRPr="00172F31">
              <w:rPr>
                <w:rFonts w:ascii="仿宋" w:eastAsia="仿宋" w:hAnsi="仿宋" w:cs="Times New Roman"/>
                <w:kern w:val="0"/>
                <w:sz w:val="20"/>
                <w:szCs w:val="20"/>
              </w:rPr>
              <w:t>50km范围内有设计标准低的中型水库以及20km范围内有设计标准低的小型水库</w:t>
            </w:r>
          </w:p>
        </w:tc>
        <w:tc>
          <w:tcPr>
            <w:tcW w:w="1657" w:type="pct"/>
            <w:noWrap/>
            <w:vAlign w:val="center"/>
          </w:tcPr>
          <w:p w:rsidR="006964D2" w:rsidRDefault="00BC193A" w:rsidP="00172F31">
            <w:pPr>
              <w:spacing w:line="300" w:lineRule="exact"/>
              <w:jc w:val="left"/>
              <w:rPr>
                <w:rFonts w:ascii="仿宋" w:eastAsia="仿宋" w:hAnsi="仿宋" w:cs="Times New Roman"/>
                <w:kern w:val="0"/>
                <w:sz w:val="20"/>
                <w:szCs w:val="20"/>
              </w:rPr>
            </w:pPr>
            <w:r w:rsidRPr="00172F31">
              <w:rPr>
                <w:rFonts w:ascii="仿宋" w:eastAsia="仿宋" w:hAnsi="仿宋" w:cs="Times New Roman" w:hint="eastAsia"/>
                <w:kern w:val="0"/>
                <w:sz w:val="20"/>
                <w:szCs w:val="20"/>
              </w:rPr>
              <w:t>（</w:t>
            </w:r>
            <w:r w:rsidRPr="00172F31">
              <w:rPr>
                <w:rFonts w:ascii="仿宋" w:eastAsia="仿宋" w:hAnsi="仿宋" w:cs="Times New Roman"/>
                <w:kern w:val="0"/>
                <w:sz w:val="20"/>
                <w:szCs w:val="20"/>
              </w:rPr>
              <w:t>1</w:t>
            </w:r>
            <w:r w:rsidRPr="00172F31">
              <w:rPr>
                <w:rFonts w:ascii="仿宋" w:eastAsia="仿宋" w:hAnsi="仿宋" w:cs="Times New Roman" w:hint="eastAsia"/>
                <w:kern w:val="0"/>
                <w:sz w:val="20"/>
                <w:szCs w:val="20"/>
              </w:rPr>
              <w:t>）对按现行标准复核水库大坝的防洪标准和溢洪道尺寸不满足要求的水库，应建议其采取工程措施扩建溢洪道或加高大坝；</w:t>
            </w:r>
          </w:p>
          <w:p w:rsidR="006964D2" w:rsidRDefault="00BC193A" w:rsidP="00172F31">
            <w:pPr>
              <w:spacing w:line="300" w:lineRule="exact"/>
              <w:jc w:val="left"/>
              <w:rPr>
                <w:rFonts w:ascii="仿宋" w:eastAsia="仿宋" w:hAnsi="仿宋" w:cs="Times New Roman"/>
                <w:kern w:val="0"/>
                <w:sz w:val="20"/>
                <w:szCs w:val="20"/>
              </w:rPr>
            </w:pPr>
            <w:r w:rsidRPr="00172F31">
              <w:rPr>
                <w:rFonts w:ascii="仿宋" w:eastAsia="仿宋" w:hAnsi="仿宋" w:cs="Times New Roman" w:hint="eastAsia"/>
                <w:kern w:val="0"/>
                <w:sz w:val="20"/>
                <w:szCs w:val="20"/>
              </w:rPr>
              <w:t>（</w:t>
            </w:r>
            <w:r w:rsidRPr="00172F31">
              <w:rPr>
                <w:rFonts w:ascii="仿宋" w:eastAsia="仿宋" w:hAnsi="仿宋" w:cs="Times New Roman"/>
                <w:kern w:val="0"/>
                <w:sz w:val="20"/>
                <w:szCs w:val="20"/>
              </w:rPr>
              <w:t>2）对于溢洪道两侧存在山体滑坡隐患的，应建议其及早整治；</w:t>
            </w:r>
          </w:p>
          <w:p w:rsidR="006964D2" w:rsidRDefault="00BC193A" w:rsidP="00172F31">
            <w:pPr>
              <w:spacing w:line="300" w:lineRule="exact"/>
              <w:jc w:val="left"/>
              <w:rPr>
                <w:rFonts w:ascii="仿宋" w:eastAsia="仿宋" w:hAnsi="仿宋" w:cs="Times New Roman"/>
                <w:kern w:val="0"/>
                <w:sz w:val="20"/>
                <w:szCs w:val="20"/>
              </w:rPr>
            </w:pPr>
            <w:r w:rsidRPr="00172F31">
              <w:rPr>
                <w:rFonts w:ascii="仿宋" w:eastAsia="仿宋" w:hAnsi="仿宋" w:cs="Times New Roman" w:hint="eastAsia"/>
                <w:kern w:val="0"/>
                <w:sz w:val="20"/>
                <w:szCs w:val="20"/>
              </w:rPr>
              <w:t>（</w:t>
            </w:r>
            <w:r w:rsidRPr="00172F31">
              <w:rPr>
                <w:rFonts w:ascii="仿宋" w:eastAsia="仿宋" w:hAnsi="仿宋" w:cs="Times New Roman"/>
                <w:kern w:val="0"/>
                <w:sz w:val="20"/>
                <w:szCs w:val="20"/>
              </w:rPr>
              <w:t>3</w:t>
            </w:r>
            <w:r w:rsidRPr="00172F31">
              <w:rPr>
                <w:rFonts w:ascii="仿宋" w:eastAsia="仿宋" w:hAnsi="仿宋" w:cs="Times New Roman" w:hint="eastAsia"/>
                <w:kern w:val="0"/>
                <w:sz w:val="20"/>
                <w:szCs w:val="20"/>
              </w:rPr>
              <w:t>）对溢洪道、泄洪洞包括闸门与启闭设施及备用电源等应建议其加强维修养护，确保正常工作；</w:t>
            </w:r>
          </w:p>
          <w:p w:rsidR="006964D2" w:rsidRDefault="00BC193A" w:rsidP="00172F31">
            <w:pPr>
              <w:spacing w:line="300" w:lineRule="exact"/>
              <w:jc w:val="left"/>
              <w:rPr>
                <w:rFonts w:ascii="仿宋" w:eastAsia="仿宋" w:hAnsi="仿宋" w:cs="Times New Roman"/>
                <w:kern w:val="0"/>
                <w:sz w:val="20"/>
                <w:szCs w:val="20"/>
              </w:rPr>
            </w:pPr>
            <w:r w:rsidRPr="00172F31">
              <w:rPr>
                <w:rFonts w:ascii="仿宋" w:eastAsia="仿宋" w:hAnsi="仿宋" w:cs="Times New Roman" w:hint="eastAsia"/>
                <w:kern w:val="0"/>
                <w:sz w:val="20"/>
                <w:szCs w:val="20"/>
              </w:rPr>
              <w:t>（</w:t>
            </w:r>
            <w:r w:rsidRPr="00172F31">
              <w:rPr>
                <w:rFonts w:ascii="仿宋" w:eastAsia="仿宋" w:hAnsi="仿宋" w:cs="Times New Roman"/>
                <w:kern w:val="0"/>
                <w:sz w:val="20"/>
                <w:szCs w:val="20"/>
              </w:rPr>
              <w:t>4</w:t>
            </w:r>
            <w:r w:rsidRPr="00172F31">
              <w:rPr>
                <w:rFonts w:ascii="仿宋" w:eastAsia="仿宋" w:hAnsi="仿宋" w:cs="Times New Roman" w:hint="eastAsia"/>
                <w:kern w:val="0"/>
                <w:sz w:val="20"/>
                <w:szCs w:val="20"/>
              </w:rPr>
              <w:t>）对存在漂浮物威胁的水库溢洪道，汛期应建议其采取措施消除漂浮物堵塞隐患。</w:t>
            </w:r>
          </w:p>
        </w:tc>
        <w:tc>
          <w:tcPr>
            <w:tcW w:w="2060" w:type="pct"/>
            <w:noWrap/>
            <w:vAlign w:val="center"/>
          </w:tcPr>
          <w:p w:rsidR="006964D2" w:rsidRDefault="00BC193A" w:rsidP="00172F31">
            <w:pPr>
              <w:spacing w:line="300" w:lineRule="exact"/>
              <w:jc w:val="left"/>
              <w:rPr>
                <w:rFonts w:ascii="仿宋" w:eastAsia="仿宋" w:hAnsi="仿宋" w:cs="Times New Roman"/>
                <w:kern w:val="0"/>
                <w:sz w:val="20"/>
                <w:szCs w:val="20"/>
              </w:rPr>
            </w:pPr>
            <w:r w:rsidRPr="00172F31">
              <w:rPr>
                <w:rFonts w:ascii="仿宋" w:eastAsia="仿宋" w:hAnsi="仿宋" w:cs="Times New Roman" w:hint="eastAsia"/>
                <w:kern w:val="0"/>
                <w:sz w:val="20"/>
                <w:szCs w:val="20"/>
              </w:rPr>
              <w:t>（</w:t>
            </w:r>
            <w:r w:rsidRPr="00172F31">
              <w:rPr>
                <w:rFonts w:ascii="仿宋" w:eastAsia="仿宋" w:hAnsi="仿宋" w:cs="Times New Roman"/>
                <w:kern w:val="0"/>
                <w:sz w:val="20"/>
                <w:szCs w:val="20"/>
              </w:rPr>
              <w:t>1</w:t>
            </w:r>
            <w:r w:rsidRPr="00172F31">
              <w:rPr>
                <w:rFonts w:ascii="仿宋" w:eastAsia="仿宋" w:hAnsi="仿宋" w:cs="Times New Roman" w:hint="eastAsia"/>
                <w:kern w:val="0"/>
                <w:sz w:val="20"/>
                <w:szCs w:val="20"/>
              </w:rPr>
              <w:t>）应建议水库管理单位加强水库大坝安全监测，在发生强降雨、产生的洪水可能超过水库设计值时提前采取泄洪措施，规避溃坝风险，对于已经进行过除险加固的水库，初期蓄水阶段仍然是工程危险期，仍需要进一步加强其安全检查与监测；</w:t>
            </w:r>
          </w:p>
          <w:p w:rsidR="006964D2" w:rsidRDefault="00BC193A" w:rsidP="00172F31">
            <w:pPr>
              <w:spacing w:line="300" w:lineRule="exact"/>
              <w:jc w:val="left"/>
              <w:rPr>
                <w:rFonts w:ascii="仿宋" w:eastAsia="仿宋" w:hAnsi="仿宋" w:cs="Times New Roman"/>
                <w:kern w:val="0"/>
                <w:sz w:val="20"/>
                <w:szCs w:val="20"/>
              </w:rPr>
            </w:pPr>
            <w:r w:rsidRPr="00172F31">
              <w:rPr>
                <w:rFonts w:ascii="仿宋" w:eastAsia="仿宋" w:hAnsi="仿宋" w:cs="Times New Roman" w:hint="eastAsia"/>
                <w:kern w:val="0"/>
                <w:sz w:val="20"/>
                <w:szCs w:val="20"/>
              </w:rPr>
              <w:t>（</w:t>
            </w:r>
            <w:r w:rsidRPr="00172F31">
              <w:rPr>
                <w:rFonts w:ascii="仿宋" w:eastAsia="仿宋" w:hAnsi="仿宋" w:cs="Times New Roman"/>
                <w:kern w:val="0"/>
                <w:sz w:val="20"/>
                <w:szCs w:val="20"/>
              </w:rPr>
              <w:t>2）</w:t>
            </w:r>
            <w:r w:rsidRPr="00172F31">
              <w:rPr>
                <w:rFonts w:ascii="仿宋" w:eastAsia="仿宋" w:hAnsi="仿宋" w:cs="Times New Roman" w:hint="eastAsia"/>
                <w:kern w:val="0"/>
                <w:sz w:val="20"/>
                <w:szCs w:val="20"/>
              </w:rPr>
              <w:t>应建议水库管理单位</w:t>
            </w:r>
            <w:r w:rsidRPr="00172F31">
              <w:rPr>
                <w:rFonts w:ascii="仿宋" w:eastAsia="仿宋" w:hAnsi="仿宋" w:cs="Times New Roman"/>
                <w:kern w:val="0"/>
                <w:sz w:val="20"/>
                <w:szCs w:val="20"/>
              </w:rPr>
              <w:t>严格按规定执行</w:t>
            </w:r>
            <w:r w:rsidRPr="00172F31">
              <w:rPr>
                <w:rFonts w:ascii="仿宋" w:eastAsia="仿宋" w:hAnsi="仿宋" w:cs="Times New Roman" w:hint="eastAsia"/>
                <w:kern w:val="0"/>
                <w:sz w:val="20"/>
                <w:szCs w:val="20"/>
              </w:rPr>
              <w:t>水库</w:t>
            </w:r>
            <w:r w:rsidRPr="00172F31">
              <w:rPr>
                <w:rFonts w:ascii="仿宋" w:eastAsia="仿宋" w:hAnsi="仿宋" w:cs="Times New Roman"/>
                <w:kern w:val="0"/>
                <w:sz w:val="20"/>
                <w:szCs w:val="20"/>
              </w:rPr>
              <w:t>运行调度，不得违背水库汛期调度运用规则或盲目运行；</w:t>
            </w:r>
          </w:p>
          <w:p w:rsidR="006964D2" w:rsidRDefault="00BC193A" w:rsidP="00172F31">
            <w:pPr>
              <w:spacing w:line="300" w:lineRule="exact"/>
              <w:jc w:val="left"/>
              <w:rPr>
                <w:rFonts w:ascii="仿宋" w:eastAsia="仿宋" w:hAnsi="仿宋" w:cs="Times New Roman"/>
                <w:kern w:val="0"/>
                <w:sz w:val="20"/>
                <w:szCs w:val="20"/>
              </w:rPr>
            </w:pPr>
            <w:r w:rsidRPr="00172F31">
              <w:rPr>
                <w:rFonts w:ascii="仿宋" w:eastAsia="仿宋" w:hAnsi="仿宋" w:cs="Times New Roman" w:hint="eastAsia"/>
                <w:kern w:val="0"/>
                <w:sz w:val="20"/>
                <w:szCs w:val="20"/>
              </w:rPr>
              <w:t>（</w:t>
            </w:r>
            <w:r w:rsidRPr="00172F31">
              <w:rPr>
                <w:rFonts w:ascii="仿宋" w:eastAsia="仿宋" w:hAnsi="仿宋" w:cs="Times New Roman"/>
                <w:kern w:val="0"/>
                <w:sz w:val="20"/>
                <w:szCs w:val="20"/>
              </w:rPr>
              <w:t>3</w:t>
            </w:r>
            <w:r w:rsidRPr="00172F31">
              <w:rPr>
                <w:rFonts w:ascii="仿宋" w:eastAsia="仿宋" w:hAnsi="仿宋" w:cs="Times New Roman" w:hint="eastAsia"/>
                <w:kern w:val="0"/>
                <w:sz w:val="20"/>
                <w:szCs w:val="20"/>
              </w:rPr>
              <w:t>）应建议水库管理单位加强水库管理制度建设，完善溃坝洪水应急预案，落实中小型水库巡查与报告制度，要求管理人员按非汛期及汛期要求的周期，开展水库安全检查巡查工作。</w:t>
            </w:r>
          </w:p>
        </w:tc>
      </w:tr>
      <w:tr w:rsidR="00556CA2" w:rsidRPr="007F6C08" w:rsidTr="00172F31">
        <w:trPr>
          <w:trHeight w:val="270"/>
          <w:jc w:val="center"/>
        </w:trPr>
        <w:tc>
          <w:tcPr>
            <w:tcW w:w="253" w:type="pct"/>
            <w:noWrap/>
            <w:vAlign w:val="center"/>
          </w:tcPr>
          <w:p w:rsidR="006964D2" w:rsidRDefault="00BC193A" w:rsidP="00172F31">
            <w:pPr>
              <w:spacing w:line="30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9</w:t>
            </w:r>
          </w:p>
        </w:tc>
        <w:tc>
          <w:tcPr>
            <w:tcW w:w="1030" w:type="pct"/>
            <w:noWrap/>
            <w:vAlign w:val="center"/>
          </w:tcPr>
          <w:p w:rsidR="006964D2" w:rsidRDefault="00BC193A" w:rsidP="00172F31">
            <w:pPr>
              <w:spacing w:line="300" w:lineRule="exact"/>
              <w:jc w:val="center"/>
              <w:rPr>
                <w:rFonts w:ascii="仿宋" w:eastAsia="仿宋" w:hAnsi="仿宋" w:cs="Times New Roman"/>
                <w:kern w:val="0"/>
                <w:sz w:val="20"/>
                <w:szCs w:val="20"/>
              </w:rPr>
            </w:pPr>
            <w:r w:rsidRPr="00172F31">
              <w:rPr>
                <w:rFonts w:ascii="仿宋" w:eastAsia="仿宋" w:hAnsi="仿宋" w:cs="Times New Roman" w:hint="eastAsia"/>
                <w:kern w:val="0"/>
                <w:sz w:val="20"/>
                <w:szCs w:val="20"/>
              </w:rPr>
              <w:t>因总干渠及左排建筑物的修建引起原洪水流路变化</w:t>
            </w:r>
          </w:p>
        </w:tc>
        <w:tc>
          <w:tcPr>
            <w:tcW w:w="1657" w:type="pct"/>
            <w:noWrap/>
            <w:vAlign w:val="center"/>
          </w:tcPr>
          <w:p w:rsidR="006964D2" w:rsidRDefault="00BC193A" w:rsidP="00172F31">
            <w:pPr>
              <w:spacing w:line="30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w:t>
            </w:r>
          </w:p>
        </w:tc>
        <w:tc>
          <w:tcPr>
            <w:tcW w:w="2060" w:type="pct"/>
            <w:noWrap/>
            <w:vAlign w:val="center"/>
          </w:tcPr>
          <w:p w:rsidR="006964D2" w:rsidRDefault="00BC193A" w:rsidP="00172F31">
            <w:pPr>
              <w:spacing w:line="300" w:lineRule="exact"/>
              <w:jc w:val="center"/>
              <w:rPr>
                <w:rFonts w:ascii="仿宋" w:eastAsia="仿宋" w:hAnsi="仿宋" w:cs="Times New Roman"/>
                <w:kern w:val="0"/>
                <w:sz w:val="20"/>
                <w:szCs w:val="20"/>
              </w:rPr>
            </w:pPr>
            <w:r w:rsidRPr="00172F31">
              <w:rPr>
                <w:rFonts w:ascii="仿宋" w:eastAsia="仿宋" w:hAnsi="仿宋" w:cs="Times New Roman"/>
                <w:kern w:val="0"/>
                <w:sz w:val="20"/>
                <w:szCs w:val="20"/>
              </w:rPr>
              <w:t>/</w:t>
            </w:r>
          </w:p>
        </w:tc>
      </w:tr>
    </w:tbl>
    <w:p w:rsidR="00AB6FDA" w:rsidRPr="00C45163" w:rsidRDefault="00B6196A" w:rsidP="00D359F4">
      <w:pPr>
        <w:pStyle w:val="1"/>
        <w:rPr>
          <w:kern w:val="0"/>
        </w:rPr>
      </w:pPr>
      <w:r w:rsidRPr="00C45163">
        <w:br w:type="column"/>
      </w:r>
      <w:bookmarkStart w:id="37" w:name="_Toc524596987"/>
      <w:r w:rsidR="00EA5356" w:rsidRPr="00C45163">
        <w:rPr>
          <w:kern w:val="0"/>
        </w:rPr>
        <w:lastRenderedPageBreak/>
        <w:t>5</w:t>
      </w:r>
      <w:r w:rsidR="00AB2EA7" w:rsidRPr="00C45163">
        <w:rPr>
          <w:rFonts w:hint="eastAsia"/>
          <w:kern w:val="0"/>
        </w:rPr>
        <w:t>综合评价</w:t>
      </w:r>
      <w:r w:rsidR="00AB2EA7">
        <w:rPr>
          <w:rFonts w:hint="eastAsia"/>
          <w:kern w:val="0"/>
        </w:rPr>
        <w:t>及工作建议</w:t>
      </w:r>
      <w:bookmarkEnd w:id="37"/>
    </w:p>
    <w:p w:rsidR="00AB2EA7" w:rsidRDefault="00AB2EA7" w:rsidP="00AB2EA7">
      <w:pPr>
        <w:spacing w:line="360" w:lineRule="auto"/>
        <w:ind w:firstLineChars="200" w:firstLine="600"/>
        <w:rPr>
          <w:rFonts w:ascii="仿宋" w:eastAsia="仿宋" w:hAnsi="仿宋"/>
          <w:sz w:val="30"/>
          <w:szCs w:val="30"/>
        </w:rPr>
      </w:pPr>
      <w:r w:rsidRPr="00C45163">
        <w:rPr>
          <w:rFonts w:ascii="仿宋" w:eastAsia="仿宋" w:hAnsi="仿宋" w:hint="eastAsia"/>
          <w:sz w:val="30"/>
          <w:szCs w:val="30"/>
        </w:rPr>
        <w:t>本次评估，邓州管理处风险综合等级为II级，</w:t>
      </w:r>
      <w:r w:rsidRPr="00C45163">
        <w:rPr>
          <w:rFonts w:ascii="仿宋" w:eastAsia="仿宋" w:hAnsi="仿宋"/>
          <w:sz w:val="30"/>
          <w:szCs w:val="30"/>
        </w:rPr>
        <w:t>属于可容忍风险</w:t>
      </w:r>
      <w:r w:rsidRPr="00C45163">
        <w:rPr>
          <w:rFonts w:ascii="仿宋" w:eastAsia="仿宋" w:hAnsi="仿宋" w:hint="eastAsia"/>
          <w:sz w:val="30"/>
          <w:szCs w:val="30"/>
        </w:rPr>
        <w:t>。</w:t>
      </w:r>
    </w:p>
    <w:p w:rsidR="00AB2EA7" w:rsidRPr="00C45163" w:rsidRDefault="00AB2EA7" w:rsidP="00AB2EA7">
      <w:pPr>
        <w:spacing w:line="360" w:lineRule="auto"/>
        <w:ind w:firstLineChars="200" w:firstLine="600"/>
        <w:rPr>
          <w:rFonts w:ascii="仿宋" w:eastAsia="仿宋" w:hAnsi="仿宋"/>
          <w:sz w:val="30"/>
          <w:szCs w:val="30"/>
        </w:rPr>
      </w:pPr>
      <w:r>
        <w:rPr>
          <w:rFonts w:ascii="仿宋" w:eastAsia="仿宋" w:hAnsi="仿宋" w:hint="eastAsia"/>
          <w:sz w:val="30"/>
          <w:szCs w:val="30"/>
        </w:rPr>
        <w:t>需要重点关注的风险点及工作建议如下：</w:t>
      </w:r>
    </w:p>
    <w:p w:rsidR="00AB2EA7" w:rsidRPr="00C45163" w:rsidRDefault="00AB2EA7" w:rsidP="00AB2EA7">
      <w:pPr>
        <w:spacing w:line="360" w:lineRule="auto"/>
        <w:ind w:firstLineChars="200" w:firstLine="600"/>
        <w:rPr>
          <w:rFonts w:ascii="仿宋" w:eastAsia="仿宋" w:hAnsi="仿宋"/>
          <w:sz w:val="30"/>
          <w:szCs w:val="30"/>
        </w:rPr>
      </w:pPr>
      <w:r>
        <w:rPr>
          <w:rFonts w:ascii="仿宋" w:eastAsia="仿宋" w:hAnsi="仿宋" w:hint="eastAsia"/>
          <w:sz w:val="30"/>
          <w:szCs w:val="30"/>
        </w:rPr>
        <w:t>（一）</w:t>
      </w:r>
      <w:r w:rsidRPr="00C45163">
        <w:rPr>
          <w:rFonts w:ascii="仿宋" w:eastAsia="仿宋" w:hAnsi="仿宋" w:hint="eastAsia"/>
          <w:sz w:val="30"/>
          <w:szCs w:val="30"/>
        </w:rPr>
        <w:t>K8+023～K13+450渠段</w:t>
      </w:r>
      <w:r w:rsidRPr="00C45163">
        <w:rPr>
          <w:rFonts w:ascii="仿宋" w:eastAsia="仿宋" w:hAnsi="仿宋"/>
          <w:sz w:val="30"/>
          <w:szCs w:val="30"/>
        </w:rPr>
        <w:t>为深挖方及</w:t>
      </w:r>
      <w:r w:rsidRPr="00C45163">
        <w:rPr>
          <w:rFonts w:ascii="仿宋" w:eastAsia="仿宋" w:hAnsi="仿宋" w:hint="eastAsia"/>
          <w:sz w:val="30"/>
          <w:szCs w:val="30"/>
        </w:rPr>
        <w:t>中强</w:t>
      </w:r>
      <w:r w:rsidRPr="00C45163">
        <w:rPr>
          <w:rFonts w:ascii="仿宋" w:eastAsia="仿宋" w:hAnsi="仿宋"/>
          <w:sz w:val="30"/>
          <w:szCs w:val="30"/>
        </w:rPr>
        <w:t>膨胀土等不良地质段</w:t>
      </w:r>
      <w:r w:rsidRPr="00C45163">
        <w:rPr>
          <w:rFonts w:ascii="仿宋" w:eastAsia="仿宋" w:hAnsi="仿宋" w:hint="eastAsia"/>
          <w:sz w:val="30"/>
          <w:szCs w:val="30"/>
        </w:rPr>
        <w:t>，</w:t>
      </w:r>
      <w:r>
        <w:rPr>
          <w:rFonts w:ascii="仿宋" w:eastAsia="仿宋" w:hAnsi="仿宋" w:hint="eastAsia"/>
          <w:sz w:val="30"/>
          <w:szCs w:val="30"/>
        </w:rPr>
        <w:t>应</w:t>
      </w:r>
      <w:r w:rsidRPr="00C45163">
        <w:rPr>
          <w:rFonts w:ascii="仿宋" w:eastAsia="仿宋" w:hAnsi="仿宋" w:hint="eastAsia"/>
          <w:sz w:val="30"/>
          <w:szCs w:val="30"/>
        </w:rPr>
        <w:t>加强监测工作，一旦出现变形异常的情况及时采取工程处理措施。</w:t>
      </w:r>
    </w:p>
    <w:p w:rsidR="00AB2EA7" w:rsidRDefault="00AB2EA7" w:rsidP="00AB2EA7">
      <w:pPr>
        <w:spacing w:line="360" w:lineRule="auto"/>
        <w:ind w:firstLineChars="200" w:firstLine="600"/>
        <w:rPr>
          <w:rFonts w:ascii="仿宋" w:eastAsia="仿宋" w:hAnsi="仿宋"/>
          <w:sz w:val="30"/>
          <w:szCs w:val="30"/>
        </w:rPr>
      </w:pPr>
      <w:r>
        <w:rPr>
          <w:rFonts w:ascii="仿宋" w:eastAsia="仿宋" w:hAnsi="仿宋" w:hint="eastAsia"/>
          <w:sz w:val="30"/>
          <w:szCs w:val="30"/>
        </w:rPr>
        <w:t>（二）</w:t>
      </w:r>
      <w:r w:rsidRPr="00C45163">
        <w:rPr>
          <w:rFonts w:ascii="仿宋" w:eastAsia="仿宋" w:hAnsi="仿宋" w:hint="eastAsia"/>
          <w:sz w:val="30"/>
          <w:szCs w:val="30"/>
        </w:rPr>
        <w:t>重点关注湍河渡槽槽墩冲刷问题</w:t>
      </w:r>
      <w:r>
        <w:rPr>
          <w:rFonts w:ascii="仿宋" w:eastAsia="仿宋" w:hAnsi="仿宋" w:hint="eastAsia"/>
          <w:sz w:val="30"/>
          <w:szCs w:val="30"/>
        </w:rPr>
        <w:t>，必要时采取防护加固工程措施</w:t>
      </w:r>
      <w:r w:rsidRPr="00C45163">
        <w:rPr>
          <w:rFonts w:ascii="仿宋" w:eastAsia="仿宋" w:hAnsi="仿宋" w:hint="eastAsia"/>
          <w:sz w:val="30"/>
          <w:szCs w:val="30"/>
        </w:rPr>
        <w:t>。</w:t>
      </w:r>
    </w:p>
    <w:p w:rsidR="00AB2EA7" w:rsidRPr="00C967E9" w:rsidRDefault="00AB2EA7" w:rsidP="00AB2EA7">
      <w:pPr>
        <w:ind w:firstLineChars="200" w:firstLine="600"/>
        <w:rPr>
          <w:rFonts w:ascii="仿宋" w:eastAsia="仿宋" w:hAnsi="仿宋"/>
          <w:sz w:val="30"/>
          <w:szCs w:val="30"/>
        </w:rPr>
      </w:pPr>
      <w:r>
        <w:rPr>
          <w:rFonts w:ascii="仿宋" w:eastAsia="仿宋" w:hAnsi="仿宋" w:hint="eastAsia"/>
          <w:sz w:val="30"/>
          <w:szCs w:val="30"/>
        </w:rPr>
        <w:t>（三）</w:t>
      </w:r>
      <w:r>
        <w:rPr>
          <w:rFonts w:ascii="Times New Roman" w:eastAsia="仿宋" w:hAnsi="Times New Roman" w:cs="Times New Roman" w:hint="eastAsia"/>
          <w:sz w:val="30"/>
          <w:szCs w:val="30"/>
        </w:rPr>
        <w:t>加强高填方渠段的巡视检查，重点检查渠堤变形、裂缝、背水侧管涌等渗透破坏，发现问题，及</w:t>
      </w:r>
      <w:r w:rsidRPr="00C967E9">
        <w:rPr>
          <w:rFonts w:ascii="仿宋" w:eastAsia="仿宋" w:hAnsi="仿宋" w:hint="eastAsia"/>
          <w:sz w:val="30"/>
          <w:szCs w:val="30"/>
        </w:rPr>
        <w:t>时采取相应处理措施。高填方渠段建议复核抢险备料的</w:t>
      </w:r>
      <w:r w:rsidRPr="00C967E9">
        <w:rPr>
          <w:rFonts w:ascii="仿宋" w:eastAsia="仿宋" w:hAnsi="仿宋"/>
          <w:sz w:val="30"/>
          <w:szCs w:val="30"/>
        </w:rPr>
        <w:t>种类、</w:t>
      </w:r>
      <w:r w:rsidRPr="00C967E9">
        <w:rPr>
          <w:rFonts w:ascii="仿宋" w:eastAsia="仿宋" w:hAnsi="仿宋" w:hint="eastAsia"/>
          <w:sz w:val="30"/>
          <w:szCs w:val="30"/>
        </w:rPr>
        <w:t>数量及</w:t>
      </w:r>
      <w:r w:rsidRPr="00C967E9">
        <w:rPr>
          <w:rFonts w:ascii="仿宋" w:eastAsia="仿宋" w:hAnsi="仿宋"/>
          <w:sz w:val="30"/>
          <w:szCs w:val="30"/>
        </w:rPr>
        <w:t>位置</w:t>
      </w:r>
      <w:r w:rsidRPr="00C967E9">
        <w:rPr>
          <w:rFonts w:ascii="仿宋" w:eastAsia="仿宋" w:hAnsi="仿宋" w:hint="eastAsia"/>
          <w:sz w:val="30"/>
          <w:szCs w:val="30"/>
        </w:rPr>
        <w:t>。</w:t>
      </w:r>
    </w:p>
    <w:p w:rsidR="00AB2EA7" w:rsidRDefault="00AB2EA7" w:rsidP="00AB2EA7">
      <w:pPr>
        <w:ind w:firstLineChars="200" w:firstLine="600"/>
        <w:rPr>
          <w:rFonts w:ascii="Times New Roman" w:eastAsia="仿宋" w:hAnsi="Times New Roman" w:cs="Times New Roman"/>
          <w:color w:val="000000" w:themeColor="text1"/>
          <w:sz w:val="30"/>
          <w:szCs w:val="30"/>
        </w:rPr>
      </w:pPr>
      <w:r>
        <w:rPr>
          <w:rFonts w:ascii="仿宋" w:eastAsia="仿宋" w:hAnsi="仿宋" w:hint="eastAsia"/>
          <w:color w:val="000000" w:themeColor="text1"/>
          <w:kern w:val="0"/>
          <w:sz w:val="30"/>
          <w:szCs w:val="30"/>
        </w:rPr>
        <w:t>（四）</w:t>
      </w:r>
      <w:r w:rsidRPr="00222784">
        <w:rPr>
          <w:rFonts w:ascii="仿宋" w:eastAsia="仿宋" w:hAnsi="仿宋" w:hint="eastAsia"/>
          <w:color w:val="000000" w:themeColor="text1"/>
          <w:kern w:val="0"/>
          <w:sz w:val="30"/>
          <w:szCs w:val="30"/>
        </w:rPr>
        <w:t>对于堤防</w:t>
      </w:r>
      <w:r w:rsidRPr="00222784">
        <w:rPr>
          <w:rFonts w:ascii="Times New Roman" w:eastAsia="仿宋" w:hAnsi="Times New Roman" w:cs="Times New Roman" w:hint="eastAsia"/>
          <w:color w:val="000000" w:themeColor="text1"/>
          <w:sz w:val="30"/>
          <w:szCs w:val="30"/>
        </w:rPr>
        <w:t>白蚁、洞穴等危害，定期组织专业排查处理。</w:t>
      </w:r>
    </w:p>
    <w:p w:rsidR="00AB2EA7" w:rsidRDefault="00AB2EA7" w:rsidP="00AB2EA7">
      <w:pPr>
        <w:spacing w:line="360" w:lineRule="auto"/>
        <w:ind w:firstLineChars="200" w:firstLine="600"/>
        <w:rPr>
          <w:rFonts w:ascii="仿宋" w:eastAsia="仿宋" w:hAnsi="仿宋"/>
          <w:sz w:val="30"/>
          <w:szCs w:val="30"/>
        </w:rPr>
      </w:pPr>
      <w:r>
        <w:rPr>
          <w:rFonts w:ascii="仿宋" w:eastAsia="仿宋" w:hAnsi="仿宋" w:hint="eastAsia"/>
          <w:sz w:val="30"/>
          <w:szCs w:val="30"/>
        </w:rPr>
        <w:t>（五）</w:t>
      </w:r>
      <w:r w:rsidRPr="00C45163">
        <w:rPr>
          <w:rFonts w:ascii="仿宋" w:eastAsia="仿宋" w:hAnsi="仿宋" w:hint="eastAsia"/>
          <w:sz w:val="30"/>
          <w:szCs w:val="30"/>
        </w:rPr>
        <w:t>汛期加强左岸排水建筑物的巡查，确保排水</w:t>
      </w:r>
      <w:r>
        <w:rPr>
          <w:rFonts w:ascii="仿宋" w:eastAsia="仿宋" w:hAnsi="仿宋" w:hint="eastAsia"/>
          <w:sz w:val="30"/>
          <w:szCs w:val="30"/>
        </w:rPr>
        <w:t>通道</w:t>
      </w:r>
      <w:r w:rsidRPr="00C45163">
        <w:rPr>
          <w:rFonts w:ascii="仿宋" w:eastAsia="仿宋" w:hAnsi="仿宋" w:hint="eastAsia"/>
          <w:sz w:val="30"/>
          <w:szCs w:val="30"/>
        </w:rPr>
        <w:t>畅通。</w:t>
      </w:r>
    </w:p>
    <w:p w:rsidR="00AB2EA7" w:rsidRPr="005B69CD" w:rsidRDefault="00AB2EA7" w:rsidP="00AB2EA7">
      <w:pPr>
        <w:spacing w:line="360" w:lineRule="auto"/>
        <w:ind w:firstLineChars="200" w:firstLine="600"/>
        <w:rPr>
          <w:rFonts w:ascii="仿宋" w:eastAsia="仿宋" w:hAnsi="仿宋"/>
          <w:sz w:val="30"/>
          <w:szCs w:val="30"/>
        </w:rPr>
      </w:pPr>
      <w:r>
        <w:rPr>
          <w:rFonts w:ascii="仿宋" w:eastAsia="仿宋" w:hAnsi="仿宋" w:hint="eastAsia"/>
          <w:sz w:val="30"/>
          <w:szCs w:val="30"/>
        </w:rPr>
        <w:t>（六）</w:t>
      </w:r>
      <w:r w:rsidRPr="005B69CD">
        <w:rPr>
          <w:rFonts w:ascii="仿宋" w:eastAsia="仿宋" w:hAnsi="仿宋" w:hint="eastAsia"/>
          <w:sz w:val="30"/>
          <w:szCs w:val="30"/>
        </w:rPr>
        <w:t>落实对尚未移交桥梁的维护管理</w:t>
      </w:r>
      <w:r>
        <w:rPr>
          <w:rFonts w:ascii="仿宋" w:eastAsia="仿宋" w:hAnsi="仿宋" w:hint="eastAsia"/>
          <w:sz w:val="30"/>
          <w:szCs w:val="30"/>
        </w:rPr>
        <w:t>；</w:t>
      </w:r>
      <w:r w:rsidRPr="005B69CD">
        <w:rPr>
          <w:rFonts w:ascii="仿宋" w:eastAsia="仿宋" w:hAnsi="仿宋" w:hint="eastAsia"/>
          <w:sz w:val="30"/>
          <w:szCs w:val="30"/>
        </w:rPr>
        <w:t>在易发生交通事故的桥梁</w:t>
      </w:r>
      <w:r w:rsidRPr="005B69CD">
        <w:rPr>
          <w:rFonts w:ascii="仿宋" w:eastAsia="仿宋" w:hAnsi="仿宋"/>
          <w:sz w:val="30"/>
          <w:szCs w:val="30"/>
        </w:rPr>
        <w:t>设置视频监控</w:t>
      </w:r>
      <w:r w:rsidRPr="005B69CD">
        <w:rPr>
          <w:rFonts w:ascii="仿宋" w:eastAsia="仿宋" w:hAnsi="仿宋" w:hint="eastAsia"/>
          <w:sz w:val="30"/>
          <w:szCs w:val="30"/>
        </w:rPr>
        <w:t>和警示牌。</w:t>
      </w:r>
    </w:p>
    <w:p w:rsidR="00AB2EA7" w:rsidRPr="00ED5BF0" w:rsidRDefault="00AB2EA7" w:rsidP="00AB2EA7">
      <w:pPr>
        <w:spacing w:line="360" w:lineRule="auto"/>
        <w:ind w:firstLineChars="200" w:firstLine="600"/>
        <w:rPr>
          <w:rFonts w:ascii="仿宋" w:eastAsia="仿宋" w:hAnsi="仿宋"/>
          <w:sz w:val="30"/>
          <w:szCs w:val="30"/>
        </w:rPr>
      </w:pPr>
      <w:r>
        <w:rPr>
          <w:rFonts w:ascii="仿宋" w:eastAsia="仿宋" w:hAnsi="仿宋" w:hint="eastAsia"/>
          <w:sz w:val="30"/>
          <w:szCs w:val="30"/>
        </w:rPr>
        <w:t>（七）</w:t>
      </w:r>
      <w:r w:rsidRPr="005B69CD">
        <w:rPr>
          <w:rFonts w:ascii="仿宋" w:eastAsia="仿宋" w:hAnsi="仿宋" w:hint="eastAsia"/>
          <w:sz w:val="30"/>
          <w:szCs w:val="30"/>
        </w:rPr>
        <w:t>建立其他穿越工程档案系统，深入了解其他穿越的种类，建设时间、结构形式、使用情况</w:t>
      </w:r>
      <w:r>
        <w:rPr>
          <w:rFonts w:ascii="仿宋" w:eastAsia="仿宋" w:hAnsi="仿宋" w:hint="eastAsia"/>
          <w:sz w:val="30"/>
          <w:szCs w:val="30"/>
        </w:rPr>
        <w:t>等</w:t>
      </w:r>
      <w:r w:rsidRPr="005B69CD">
        <w:rPr>
          <w:rFonts w:ascii="仿宋" w:eastAsia="仿宋" w:hAnsi="仿宋" w:hint="eastAsia"/>
          <w:sz w:val="30"/>
          <w:szCs w:val="30"/>
        </w:rPr>
        <w:t>。</w:t>
      </w:r>
    </w:p>
    <w:p w:rsidR="00AB2EA7" w:rsidRPr="005B69CD" w:rsidRDefault="00AB2EA7" w:rsidP="00AB2EA7">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lastRenderedPageBreak/>
        <w:t>（</w:t>
      </w:r>
      <w:r>
        <w:rPr>
          <w:rFonts w:ascii="仿宋" w:eastAsia="仿宋" w:hAnsi="仿宋" w:hint="eastAsia"/>
          <w:sz w:val="30"/>
          <w:szCs w:val="30"/>
        </w:rPr>
        <w:t>八</w:t>
      </w:r>
      <w:r w:rsidRPr="005B69CD">
        <w:rPr>
          <w:rFonts w:ascii="仿宋" w:eastAsia="仿宋" w:hAnsi="仿宋" w:hint="eastAsia"/>
          <w:sz w:val="30"/>
          <w:szCs w:val="30"/>
        </w:rPr>
        <w:t>）建立与地方政府及水利、交通部门等行业的协调管理机制，主要完成以下工作：</w:t>
      </w:r>
    </w:p>
    <w:p w:rsidR="00AB2EA7" w:rsidRPr="005B69CD" w:rsidRDefault="00AB2EA7" w:rsidP="00AB2EA7">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（1）地方空间规划需考虑</w:t>
      </w:r>
      <w:r>
        <w:rPr>
          <w:rFonts w:ascii="仿宋" w:eastAsia="仿宋" w:hAnsi="仿宋" w:hint="eastAsia"/>
          <w:sz w:val="30"/>
          <w:szCs w:val="30"/>
        </w:rPr>
        <w:t>对</w:t>
      </w:r>
      <w:r w:rsidRPr="005B69CD">
        <w:rPr>
          <w:rFonts w:ascii="仿宋" w:eastAsia="仿宋" w:hAnsi="仿宋" w:hint="eastAsia"/>
          <w:sz w:val="30"/>
          <w:szCs w:val="30"/>
        </w:rPr>
        <w:t>南水北调工程的影响，严格遵守《</w:t>
      </w:r>
      <w:r w:rsidRPr="005B69CD">
        <w:rPr>
          <w:rFonts w:ascii="仿宋" w:eastAsia="仿宋" w:hAnsi="仿宋"/>
          <w:sz w:val="30"/>
          <w:szCs w:val="30"/>
        </w:rPr>
        <w:t>南水北调工程供用水管理条例</w:t>
      </w:r>
      <w:r w:rsidRPr="005B69CD">
        <w:rPr>
          <w:rFonts w:ascii="仿宋" w:eastAsia="仿宋" w:hAnsi="仿宋" w:hint="eastAsia"/>
          <w:sz w:val="30"/>
          <w:szCs w:val="30"/>
        </w:rPr>
        <w:t>》</w:t>
      </w:r>
      <w:r>
        <w:rPr>
          <w:rFonts w:ascii="仿宋" w:eastAsia="仿宋" w:hAnsi="仿宋" w:hint="eastAsia"/>
          <w:sz w:val="30"/>
          <w:szCs w:val="30"/>
        </w:rPr>
        <w:t>；</w:t>
      </w:r>
    </w:p>
    <w:p w:rsidR="00AB2EA7" w:rsidRPr="005B69CD" w:rsidRDefault="00AB2EA7" w:rsidP="00AB2EA7">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（2）禁止在河道保护范围内采砂、侵占河道、加设阻水设施等</w:t>
      </w:r>
      <w:r>
        <w:rPr>
          <w:rFonts w:ascii="仿宋" w:eastAsia="仿宋" w:hAnsi="仿宋" w:hint="eastAsia"/>
          <w:sz w:val="30"/>
          <w:szCs w:val="30"/>
        </w:rPr>
        <w:t>；</w:t>
      </w:r>
    </w:p>
    <w:p w:rsidR="00AB2EA7" w:rsidRPr="005B69CD" w:rsidRDefault="00AB2EA7" w:rsidP="00AB2EA7">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（3）禁止在总干渠保护范围内实施影响工程运行、危害工程安全和供水安全的打井、堆土、采砂、取土、挖塘等行为</w:t>
      </w:r>
      <w:r>
        <w:rPr>
          <w:rFonts w:ascii="仿宋" w:eastAsia="仿宋" w:hAnsi="仿宋" w:hint="eastAsia"/>
          <w:sz w:val="30"/>
          <w:szCs w:val="30"/>
        </w:rPr>
        <w:t>；</w:t>
      </w:r>
    </w:p>
    <w:p w:rsidR="00AB2EA7" w:rsidRPr="005B69CD" w:rsidRDefault="00AB2EA7" w:rsidP="00AB2EA7">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（4）解决左排上游堵塞、集中排放的问题；解决左排下游排水不畅或对冲村庄的问题；</w:t>
      </w:r>
    </w:p>
    <w:p w:rsidR="00AB2EA7" w:rsidRPr="005B69CD" w:rsidRDefault="00AB2EA7" w:rsidP="00AB2EA7">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（5）解决大型河渠交叉建筑物上下游河道行洪能力不足的问题，必要时进行河道整治</w:t>
      </w:r>
      <w:r>
        <w:rPr>
          <w:rFonts w:ascii="仿宋" w:eastAsia="仿宋" w:hAnsi="仿宋" w:hint="eastAsia"/>
          <w:sz w:val="30"/>
          <w:szCs w:val="30"/>
        </w:rPr>
        <w:t>；</w:t>
      </w:r>
    </w:p>
    <w:p w:rsidR="00AB2EA7" w:rsidRDefault="00AB2EA7" w:rsidP="00AB2EA7">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6</w:t>
      </w:r>
      <w:r w:rsidRPr="005B69CD">
        <w:rPr>
          <w:rFonts w:ascii="仿宋" w:eastAsia="仿宋" w:hAnsi="仿宋" w:hint="eastAsia"/>
          <w:sz w:val="30"/>
          <w:szCs w:val="30"/>
        </w:rPr>
        <w:t>）管理单位抓紧协商地方政府和相关行业落实桥梁等设施和资产的移交，明确管理责任</w:t>
      </w:r>
      <w:r>
        <w:rPr>
          <w:rFonts w:ascii="仿宋" w:eastAsia="仿宋" w:hAnsi="仿宋" w:hint="eastAsia"/>
          <w:sz w:val="30"/>
          <w:szCs w:val="30"/>
        </w:rPr>
        <w:t>；</w:t>
      </w:r>
    </w:p>
    <w:p w:rsidR="00A944CE" w:rsidRPr="00C45163" w:rsidRDefault="00AB2EA7" w:rsidP="00AB2EA7">
      <w:pPr>
        <w:spacing w:line="360" w:lineRule="auto"/>
        <w:ind w:firstLineChars="200" w:firstLine="600"/>
        <w:rPr>
          <w:color w:val="000000" w:themeColor="text1"/>
        </w:rPr>
      </w:pPr>
      <w:r>
        <w:rPr>
          <w:rFonts w:ascii="仿宋" w:eastAsia="仿宋" w:hAnsi="仿宋" w:hint="eastAsia"/>
          <w:sz w:val="30"/>
          <w:szCs w:val="30"/>
        </w:rPr>
        <w:t>（7）对尚未完成的防洪影响处理工程尽快实施。</w:t>
      </w:r>
    </w:p>
    <w:sectPr w:rsidR="00A944CE" w:rsidRPr="00C45163" w:rsidSect="000022AA">
      <w:footerReference w:type="default" r:id="rId14"/>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46A7" w:rsidRDefault="006F46A7" w:rsidP="007561A9">
      <w:pPr>
        <w:ind w:firstLine="560"/>
      </w:pPr>
      <w:r>
        <w:separator/>
      </w:r>
    </w:p>
  </w:endnote>
  <w:endnote w:type="continuationSeparator" w:id="1">
    <w:p w:rsidR="006F46A7" w:rsidRDefault="006F46A7" w:rsidP="007561A9">
      <w:pPr>
        <w:ind w:firstLine="56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altName w:val="Arial Unicode MS"/>
    <w:charset w:val="86"/>
    <w:family w:val="modern"/>
    <w:pitch w:val="fixed"/>
    <w:sig w:usb0="00000000" w:usb1="080E0000" w:usb2="00000010" w:usb3="00000000" w:csb0="00040000"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新宋体">
    <w:panose1 w:val="02010609030101010101"/>
    <w:charset w:val="86"/>
    <w:family w:val="modern"/>
    <w:pitch w:val="fixed"/>
    <w:sig w:usb0="00000283" w:usb1="288F0000" w:usb2="00000016" w:usb3="00000000" w:csb0="00040001" w:csb1="00000000"/>
  </w:font>
  <w:font w:name="方正小标宋_GBK">
    <w:altName w:val="宋体"/>
    <w:charset w:val="86"/>
    <w:family w:val="script"/>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86"/>
    <w:family w:val="auto"/>
    <w:notTrueType/>
    <w:pitch w:val="default"/>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F46" w:rsidRDefault="00EC2F46">
    <w:pPr>
      <w:pStyle w:val="a7"/>
      <w:jc w:val="center"/>
    </w:pPr>
  </w:p>
  <w:p w:rsidR="00EC2F46" w:rsidRDefault="00EC2F46">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F46" w:rsidRDefault="00EC2F46">
    <w:pPr>
      <w:pStyle w:val="a7"/>
      <w:jc w:val="center"/>
    </w:pPr>
    <w:r w:rsidRPr="005B7D05">
      <w:fldChar w:fldCharType="begin"/>
    </w:r>
    <w:r>
      <w:instrText>PAGE   \* MERGEFORMAT</w:instrText>
    </w:r>
    <w:r w:rsidRPr="005B7D05">
      <w:fldChar w:fldCharType="separate"/>
    </w:r>
    <w:r w:rsidR="00965E3F" w:rsidRPr="00965E3F">
      <w:rPr>
        <w:noProof/>
        <w:lang w:val="zh-CN"/>
      </w:rPr>
      <w:t>25</w:t>
    </w:r>
    <w:r>
      <w:rPr>
        <w:noProof/>
        <w:lang w:val="zh-CN"/>
      </w:rPr>
      <w:fldChar w:fldCharType="end"/>
    </w:r>
  </w:p>
  <w:p w:rsidR="00EC2F46" w:rsidRDefault="00EC2F46">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76611"/>
      <w:docPartObj>
        <w:docPartGallery w:val="Page Numbers (Bottom of Page)"/>
        <w:docPartUnique/>
      </w:docPartObj>
    </w:sdtPr>
    <w:sdtContent>
      <w:p w:rsidR="00EC2F46" w:rsidRDefault="00EC2F46">
        <w:pPr>
          <w:pStyle w:val="a7"/>
          <w:jc w:val="center"/>
        </w:pPr>
        <w:r w:rsidRPr="005B7D05">
          <w:fldChar w:fldCharType="begin"/>
        </w:r>
        <w:r>
          <w:instrText>PAGE   \* MERGEFORMAT</w:instrText>
        </w:r>
        <w:r w:rsidRPr="005B7D05">
          <w:fldChar w:fldCharType="separate"/>
        </w:r>
        <w:r w:rsidR="00D252DB" w:rsidRPr="00D252DB">
          <w:rPr>
            <w:noProof/>
            <w:lang w:val="zh-CN"/>
          </w:rPr>
          <w:t>49</w:t>
        </w:r>
        <w:r>
          <w:rPr>
            <w:noProof/>
            <w:lang w:val="zh-CN"/>
          </w:rPr>
          <w:fldChar w:fldCharType="end"/>
        </w:r>
      </w:p>
    </w:sdtContent>
  </w:sdt>
  <w:p w:rsidR="00EC2F46" w:rsidRDefault="00EC2F46">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46A7" w:rsidRDefault="006F46A7" w:rsidP="007561A9">
      <w:pPr>
        <w:ind w:firstLine="560"/>
      </w:pPr>
      <w:r>
        <w:separator/>
      </w:r>
    </w:p>
  </w:footnote>
  <w:footnote w:type="continuationSeparator" w:id="1">
    <w:p w:rsidR="006F46A7" w:rsidRDefault="006F46A7" w:rsidP="007561A9">
      <w:pPr>
        <w:ind w:firstLine="56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pStyle w:val="01"/>
      <w:lvlText w:val="%1"/>
      <w:lvlJc w:val="left"/>
      <w:pPr>
        <w:tabs>
          <w:tab w:val="left" w:pos="1111"/>
        </w:tabs>
        <w:ind w:left="1111" w:hanging="432"/>
      </w:pPr>
      <w:rPr>
        <w:rFonts w:hint="eastAsia"/>
      </w:rPr>
    </w:lvl>
    <w:lvl w:ilvl="1">
      <w:start w:val="1"/>
      <w:numFmt w:val="decimal"/>
      <w:pStyle w:val="02"/>
      <w:lvlText w:val="%1.%2"/>
      <w:lvlJc w:val="left"/>
      <w:pPr>
        <w:tabs>
          <w:tab w:val="left" w:pos="1255"/>
        </w:tabs>
        <w:ind w:left="1255" w:hanging="576"/>
      </w:pPr>
      <w:rPr>
        <w:rFonts w:hint="eastAsia"/>
      </w:rPr>
    </w:lvl>
    <w:lvl w:ilvl="2">
      <w:start w:val="1"/>
      <w:numFmt w:val="decimal"/>
      <w:pStyle w:val="03"/>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A545A71"/>
    <w:multiLevelType w:val="hybridMultilevel"/>
    <w:tmpl w:val="4C30229C"/>
    <w:lvl w:ilvl="0" w:tplc="E3D85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9"/>
  </w:num>
  <w:num w:numId="2">
    <w:abstractNumId w:val="3"/>
  </w:num>
  <w:num w:numId="3">
    <w:abstractNumId w:val="6"/>
  </w:num>
  <w:num w:numId="4">
    <w:abstractNumId w:val="4"/>
  </w:num>
  <w:num w:numId="5">
    <w:abstractNumId w:val="5"/>
  </w:num>
  <w:num w:numId="6">
    <w:abstractNumId w:val="2"/>
  </w:num>
  <w:num w:numId="7">
    <w:abstractNumId w:val="1"/>
  </w:num>
  <w:num w:numId="8">
    <w:abstractNumId w:val="0"/>
  </w:num>
  <w:num w:numId="9">
    <w:abstractNumId w:val="7"/>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2530">
      <o:colormenu v:ext="edit" fill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E7066"/>
    <w:rsid w:val="000022AA"/>
    <w:rsid w:val="00002C30"/>
    <w:rsid w:val="00010B2F"/>
    <w:rsid w:val="00010E96"/>
    <w:rsid w:val="00012CFE"/>
    <w:rsid w:val="0001312D"/>
    <w:rsid w:val="00015961"/>
    <w:rsid w:val="0002210A"/>
    <w:rsid w:val="00024443"/>
    <w:rsid w:val="00024ABE"/>
    <w:rsid w:val="00024CC6"/>
    <w:rsid w:val="00030123"/>
    <w:rsid w:val="000340BA"/>
    <w:rsid w:val="00034735"/>
    <w:rsid w:val="00042B1A"/>
    <w:rsid w:val="0005081F"/>
    <w:rsid w:val="00050C6E"/>
    <w:rsid w:val="000550F1"/>
    <w:rsid w:val="0005604E"/>
    <w:rsid w:val="000569D7"/>
    <w:rsid w:val="000623F9"/>
    <w:rsid w:val="00063D81"/>
    <w:rsid w:val="00063F11"/>
    <w:rsid w:val="000704DA"/>
    <w:rsid w:val="000711F9"/>
    <w:rsid w:val="00071814"/>
    <w:rsid w:val="00075A8C"/>
    <w:rsid w:val="000763AC"/>
    <w:rsid w:val="00080542"/>
    <w:rsid w:val="00081B4B"/>
    <w:rsid w:val="00083AAD"/>
    <w:rsid w:val="00084125"/>
    <w:rsid w:val="00084181"/>
    <w:rsid w:val="0008463D"/>
    <w:rsid w:val="000867B8"/>
    <w:rsid w:val="00087197"/>
    <w:rsid w:val="00091E71"/>
    <w:rsid w:val="000A3F73"/>
    <w:rsid w:val="000A451A"/>
    <w:rsid w:val="000A5D8D"/>
    <w:rsid w:val="000A62DC"/>
    <w:rsid w:val="000A7958"/>
    <w:rsid w:val="000A7E1E"/>
    <w:rsid w:val="000B0180"/>
    <w:rsid w:val="000B2BCC"/>
    <w:rsid w:val="000B4312"/>
    <w:rsid w:val="000B5884"/>
    <w:rsid w:val="000B6406"/>
    <w:rsid w:val="000C01E3"/>
    <w:rsid w:val="000C2A3D"/>
    <w:rsid w:val="000C38FB"/>
    <w:rsid w:val="000C7712"/>
    <w:rsid w:val="000C7E3A"/>
    <w:rsid w:val="000D15A7"/>
    <w:rsid w:val="000D209D"/>
    <w:rsid w:val="000D3927"/>
    <w:rsid w:val="000D3929"/>
    <w:rsid w:val="000D4792"/>
    <w:rsid w:val="000D4DAC"/>
    <w:rsid w:val="000E1239"/>
    <w:rsid w:val="000E28A2"/>
    <w:rsid w:val="000E30E3"/>
    <w:rsid w:val="000E32D7"/>
    <w:rsid w:val="000E73A0"/>
    <w:rsid w:val="000E74B2"/>
    <w:rsid w:val="000E7B1D"/>
    <w:rsid w:val="000F11EF"/>
    <w:rsid w:val="000F2C2B"/>
    <w:rsid w:val="000F3A7B"/>
    <w:rsid w:val="000F4740"/>
    <w:rsid w:val="000F646A"/>
    <w:rsid w:val="000F6DFF"/>
    <w:rsid w:val="000F76A1"/>
    <w:rsid w:val="0010039B"/>
    <w:rsid w:val="00101D0E"/>
    <w:rsid w:val="00103792"/>
    <w:rsid w:val="0010447D"/>
    <w:rsid w:val="0011140F"/>
    <w:rsid w:val="00112BC1"/>
    <w:rsid w:val="00113303"/>
    <w:rsid w:val="00113F2D"/>
    <w:rsid w:val="00117845"/>
    <w:rsid w:val="00121DC2"/>
    <w:rsid w:val="00122576"/>
    <w:rsid w:val="00125622"/>
    <w:rsid w:val="00133495"/>
    <w:rsid w:val="001377E5"/>
    <w:rsid w:val="001417A0"/>
    <w:rsid w:val="0014268B"/>
    <w:rsid w:val="00142FD7"/>
    <w:rsid w:val="00144998"/>
    <w:rsid w:val="00150297"/>
    <w:rsid w:val="0015170E"/>
    <w:rsid w:val="001527DA"/>
    <w:rsid w:val="001530F9"/>
    <w:rsid w:val="00156883"/>
    <w:rsid w:val="00160424"/>
    <w:rsid w:val="001638EB"/>
    <w:rsid w:val="001649CA"/>
    <w:rsid w:val="001661B7"/>
    <w:rsid w:val="00166D1A"/>
    <w:rsid w:val="00170BAA"/>
    <w:rsid w:val="00172F31"/>
    <w:rsid w:val="00173C17"/>
    <w:rsid w:val="00174C51"/>
    <w:rsid w:val="0017557A"/>
    <w:rsid w:val="00181410"/>
    <w:rsid w:val="00181A65"/>
    <w:rsid w:val="00181AE0"/>
    <w:rsid w:val="00185A0F"/>
    <w:rsid w:val="00186033"/>
    <w:rsid w:val="00186697"/>
    <w:rsid w:val="00187B80"/>
    <w:rsid w:val="00191E5E"/>
    <w:rsid w:val="001922B0"/>
    <w:rsid w:val="00194383"/>
    <w:rsid w:val="001A02CD"/>
    <w:rsid w:val="001A24DA"/>
    <w:rsid w:val="001A279F"/>
    <w:rsid w:val="001A3EB7"/>
    <w:rsid w:val="001A4B16"/>
    <w:rsid w:val="001A4C75"/>
    <w:rsid w:val="001A73F3"/>
    <w:rsid w:val="001B3F1D"/>
    <w:rsid w:val="001B4AEE"/>
    <w:rsid w:val="001B733F"/>
    <w:rsid w:val="001B7F29"/>
    <w:rsid w:val="001C1816"/>
    <w:rsid w:val="001C508E"/>
    <w:rsid w:val="001C5333"/>
    <w:rsid w:val="001C666D"/>
    <w:rsid w:val="001D03B8"/>
    <w:rsid w:val="001D068C"/>
    <w:rsid w:val="001D09BC"/>
    <w:rsid w:val="001D1952"/>
    <w:rsid w:val="001D455E"/>
    <w:rsid w:val="001D4B68"/>
    <w:rsid w:val="001D4FF7"/>
    <w:rsid w:val="001E242E"/>
    <w:rsid w:val="001E40AF"/>
    <w:rsid w:val="001E7066"/>
    <w:rsid w:val="001E7185"/>
    <w:rsid w:val="001F2484"/>
    <w:rsid w:val="001F4821"/>
    <w:rsid w:val="002000C6"/>
    <w:rsid w:val="0020147F"/>
    <w:rsid w:val="00205479"/>
    <w:rsid w:val="00205F27"/>
    <w:rsid w:val="00210AFA"/>
    <w:rsid w:val="0021138D"/>
    <w:rsid w:val="00211BEC"/>
    <w:rsid w:val="002121E9"/>
    <w:rsid w:val="00213AA9"/>
    <w:rsid w:val="002149EE"/>
    <w:rsid w:val="00215E9F"/>
    <w:rsid w:val="00217699"/>
    <w:rsid w:val="0022041A"/>
    <w:rsid w:val="00221B34"/>
    <w:rsid w:val="00221EB6"/>
    <w:rsid w:val="002271EB"/>
    <w:rsid w:val="002275EB"/>
    <w:rsid w:val="0022773C"/>
    <w:rsid w:val="00236D44"/>
    <w:rsid w:val="0024085C"/>
    <w:rsid w:val="00244229"/>
    <w:rsid w:val="00244FE8"/>
    <w:rsid w:val="00245167"/>
    <w:rsid w:val="00247A5C"/>
    <w:rsid w:val="00250081"/>
    <w:rsid w:val="002504C8"/>
    <w:rsid w:val="002508BD"/>
    <w:rsid w:val="00250A67"/>
    <w:rsid w:val="002519D0"/>
    <w:rsid w:val="00253FC3"/>
    <w:rsid w:val="0025514E"/>
    <w:rsid w:val="00261B4E"/>
    <w:rsid w:val="0026503A"/>
    <w:rsid w:val="002702B0"/>
    <w:rsid w:val="00271A92"/>
    <w:rsid w:val="00272765"/>
    <w:rsid w:val="00272A89"/>
    <w:rsid w:val="00273D0A"/>
    <w:rsid w:val="00275378"/>
    <w:rsid w:val="00281747"/>
    <w:rsid w:val="0028260B"/>
    <w:rsid w:val="00283991"/>
    <w:rsid w:val="00283C93"/>
    <w:rsid w:val="00284AAA"/>
    <w:rsid w:val="00285384"/>
    <w:rsid w:val="00290A6C"/>
    <w:rsid w:val="00291F97"/>
    <w:rsid w:val="00293CEF"/>
    <w:rsid w:val="002946E5"/>
    <w:rsid w:val="00296095"/>
    <w:rsid w:val="002A180C"/>
    <w:rsid w:val="002A5C3A"/>
    <w:rsid w:val="002B2890"/>
    <w:rsid w:val="002B2FF7"/>
    <w:rsid w:val="002B3303"/>
    <w:rsid w:val="002B534A"/>
    <w:rsid w:val="002B58F7"/>
    <w:rsid w:val="002C06E1"/>
    <w:rsid w:val="002C0EB6"/>
    <w:rsid w:val="002C1375"/>
    <w:rsid w:val="002C58AC"/>
    <w:rsid w:val="002C63CA"/>
    <w:rsid w:val="002C6F04"/>
    <w:rsid w:val="002D0137"/>
    <w:rsid w:val="002D3820"/>
    <w:rsid w:val="002D4E67"/>
    <w:rsid w:val="002D5FE2"/>
    <w:rsid w:val="002D63F2"/>
    <w:rsid w:val="002E1C23"/>
    <w:rsid w:val="002E5C9F"/>
    <w:rsid w:val="002E7376"/>
    <w:rsid w:val="002F5A2C"/>
    <w:rsid w:val="002F6434"/>
    <w:rsid w:val="0030227E"/>
    <w:rsid w:val="00303134"/>
    <w:rsid w:val="003037B5"/>
    <w:rsid w:val="003050CE"/>
    <w:rsid w:val="00307591"/>
    <w:rsid w:val="00307699"/>
    <w:rsid w:val="0031227C"/>
    <w:rsid w:val="003125A2"/>
    <w:rsid w:val="0031585B"/>
    <w:rsid w:val="0032024B"/>
    <w:rsid w:val="00320F03"/>
    <w:rsid w:val="00322EA0"/>
    <w:rsid w:val="00324AD6"/>
    <w:rsid w:val="00324E3E"/>
    <w:rsid w:val="00333570"/>
    <w:rsid w:val="00333F08"/>
    <w:rsid w:val="0033424F"/>
    <w:rsid w:val="0033644F"/>
    <w:rsid w:val="003366DD"/>
    <w:rsid w:val="00337B26"/>
    <w:rsid w:val="00342038"/>
    <w:rsid w:val="00356668"/>
    <w:rsid w:val="0036152D"/>
    <w:rsid w:val="00361772"/>
    <w:rsid w:val="003656F8"/>
    <w:rsid w:val="00366C97"/>
    <w:rsid w:val="003678AC"/>
    <w:rsid w:val="003721F6"/>
    <w:rsid w:val="00372587"/>
    <w:rsid w:val="00377DFB"/>
    <w:rsid w:val="00385D71"/>
    <w:rsid w:val="0039030C"/>
    <w:rsid w:val="00391D79"/>
    <w:rsid w:val="00392246"/>
    <w:rsid w:val="00394F8D"/>
    <w:rsid w:val="003957A4"/>
    <w:rsid w:val="003A047C"/>
    <w:rsid w:val="003A1E42"/>
    <w:rsid w:val="003A20FC"/>
    <w:rsid w:val="003A66C4"/>
    <w:rsid w:val="003A7797"/>
    <w:rsid w:val="003B0A02"/>
    <w:rsid w:val="003B11D8"/>
    <w:rsid w:val="003B1576"/>
    <w:rsid w:val="003B67A3"/>
    <w:rsid w:val="003B7919"/>
    <w:rsid w:val="003C10BF"/>
    <w:rsid w:val="003C17F6"/>
    <w:rsid w:val="003C382C"/>
    <w:rsid w:val="003C5200"/>
    <w:rsid w:val="003C6E6B"/>
    <w:rsid w:val="003D1FD6"/>
    <w:rsid w:val="003D33CB"/>
    <w:rsid w:val="003D51AF"/>
    <w:rsid w:val="003D5AC8"/>
    <w:rsid w:val="003D7155"/>
    <w:rsid w:val="003E6350"/>
    <w:rsid w:val="003E72A5"/>
    <w:rsid w:val="003F0BE6"/>
    <w:rsid w:val="003F16DA"/>
    <w:rsid w:val="003F18AE"/>
    <w:rsid w:val="003F310D"/>
    <w:rsid w:val="003F39E6"/>
    <w:rsid w:val="003F7085"/>
    <w:rsid w:val="0040054E"/>
    <w:rsid w:val="00400816"/>
    <w:rsid w:val="00401ADC"/>
    <w:rsid w:val="004035C8"/>
    <w:rsid w:val="00405BC5"/>
    <w:rsid w:val="00406FED"/>
    <w:rsid w:val="004074B5"/>
    <w:rsid w:val="004127A4"/>
    <w:rsid w:val="00412C1A"/>
    <w:rsid w:val="00414B37"/>
    <w:rsid w:val="00415F09"/>
    <w:rsid w:val="00416C10"/>
    <w:rsid w:val="00417298"/>
    <w:rsid w:val="004205BA"/>
    <w:rsid w:val="004206FB"/>
    <w:rsid w:val="00420B5D"/>
    <w:rsid w:val="00422424"/>
    <w:rsid w:val="00423A67"/>
    <w:rsid w:val="00430906"/>
    <w:rsid w:val="004322D7"/>
    <w:rsid w:val="00435BBD"/>
    <w:rsid w:val="0043733F"/>
    <w:rsid w:val="00437D8E"/>
    <w:rsid w:val="00442957"/>
    <w:rsid w:val="0044300B"/>
    <w:rsid w:val="00443C0F"/>
    <w:rsid w:val="00443D07"/>
    <w:rsid w:val="00445A87"/>
    <w:rsid w:val="004527FE"/>
    <w:rsid w:val="0045370C"/>
    <w:rsid w:val="00453DA3"/>
    <w:rsid w:val="00457DED"/>
    <w:rsid w:val="00460C2D"/>
    <w:rsid w:val="004627FF"/>
    <w:rsid w:val="00462932"/>
    <w:rsid w:val="00462CCD"/>
    <w:rsid w:val="00463FDD"/>
    <w:rsid w:val="00464C9E"/>
    <w:rsid w:val="00465BB8"/>
    <w:rsid w:val="00466C79"/>
    <w:rsid w:val="00467DEC"/>
    <w:rsid w:val="00471ABC"/>
    <w:rsid w:val="00472979"/>
    <w:rsid w:val="0047372B"/>
    <w:rsid w:val="00473EF7"/>
    <w:rsid w:val="00486BED"/>
    <w:rsid w:val="0049085F"/>
    <w:rsid w:val="00495674"/>
    <w:rsid w:val="00495B09"/>
    <w:rsid w:val="004974E3"/>
    <w:rsid w:val="004A0BA7"/>
    <w:rsid w:val="004A11CB"/>
    <w:rsid w:val="004A1320"/>
    <w:rsid w:val="004A2A5C"/>
    <w:rsid w:val="004A3171"/>
    <w:rsid w:val="004A43F0"/>
    <w:rsid w:val="004A4D95"/>
    <w:rsid w:val="004A5259"/>
    <w:rsid w:val="004A5279"/>
    <w:rsid w:val="004A57BA"/>
    <w:rsid w:val="004A5E08"/>
    <w:rsid w:val="004B1601"/>
    <w:rsid w:val="004C2829"/>
    <w:rsid w:val="004C30A8"/>
    <w:rsid w:val="004C4119"/>
    <w:rsid w:val="004C5831"/>
    <w:rsid w:val="004C58C5"/>
    <w:rsid w:val="004D1680"/>
    <w:rsid w:val="004D383D"/>
    <w:rsid w:val="004D5444"/>
    <w:rsid w:val="004D79A2"/>
    <w:rsid w:val="004E18A3"/>
    <w:rsid w:val="004E5A23"/>
    <w:rsid w:val="004E6F02"/>
    <w:rsid w:val="004F5B47"/>
    <w:rsid w:val="00502AD9"/>
    <w:rsid w:val="00503501"/>
    <w:rsid w:val="0050363B"/>
    <w:rsid w:val="005043F4"/>
    <w:rsid w:val="005046D2"/>
    <w:rsid w:val="00505EA4"/>
    <w:rsid w:val="00506588"/>
    <w:rsid w:val="005102E4"/>
    <w:rsid w:val="00513E32"/>
    <w:rsid w:val="00514CFA"/>
    <w:rsid w:val="00515FC1"/>
    <w:rsid w:val="0051693B"/>
    <w:rsid w:val="00520D81"/>
    <w:rsid w:val="00521A2C"/>
    <w:rsid w:val="00521B97"/>
    <w:rsid w:val="00524BA8"/>
    <w:rsid w:val="00525360"/>
    <w:rsid w:val="00527DC2"/>
    <w:rsid w:val="005329D2"/>
    <w:rsid w:val="005341E1"/>
    <w:rsid w:val="00534459"/>
    <w:rsid w:val="005349A3"/>
    <w:rsid w:val="00535D92"/>
    <w:rsid w:val="005364EE"/>
    <w:rsid w:val="005405D1"/>
    <w:rsid w:val="00543F46"/>
    <w:rsid w:val="005445A3"/>
    <w:rsid w:val="00546E84"/>
    <w:rsid w:val="00551906"/>
    <w:rsid w:val="00556CA2"/>
    <w:rsid w:val="00560166"/>
    <w:rsid w:val="005615F9"/>
    <w:rsid w:val="0056370A"/>
    <w:rsid w:val="00564F2F"/>
    <w:rsid w:val="00565C68"/>
    <w:rsid w:val="00566271"/>
    <w:rsid w:val="00567BDC"/>
    <w:rsid w:val="00576F70"/>
    <w:rsid w:val="005842A0"/>
    <w:rsid w:val="00587BB5"/>
    <w:rsid w:val="00592C6F"/>
    <w:rsid w:val="005932BE"/>
    <w:rsid w:val="0059359B"/>
    <w:rsid w:val="005938C3"/>
    <w:rsid w:val="00595434"/>
    <w:rsid w:val="005976C2"/>
    <w:rsid w:val="00597B44"/>
    <w:rsid w:val="005A089D"/>
    <w:rsid w:val="005A09C2"/>
    <w:rsid w:val="005A22F0"/>
    <w:rsid w:val="005A24C1"/>
    <w:rsid w:val="005B0083"/>
    <w:rsid w:val="005B55D5"/>
    <w:rsid w:val="005B653F"/>
    <w:rsid w:val="005B696D"/>
    <w:rsid w:val="005B7D05"/>
    <w:rsid w:val="005C095D"/>
    <w:rsid w:val="005C0D41"/>
    <w:rsid w:val="005C0EAA"/>
    <w:rsid w:val="005C2E16"/>
    <w:rsid w:val="005C32FE"/>
    <w:rsid w:val="005C69B1"/>
    <w:rsid w:val="005C7AD8"/>
    <w:rsid w:val="005D2F0E"/>
    <w:rsid w:val="005D333B"/>
    <w:rsid w:val="005D69A1"/>
    <w:rsid w:val="005D6BB4"/>
    <w:rsid w:val="005D7D53"/>
    <w:rsid w:val="005E55D8"/>
    <w:rsid w:val="005E7888"/>
    <w:rsid w:val="005F04A8"/>
    <w:rsid w:val="005F0AD7"/>
    <w:rsid w:val="005F2D5E"/>
    <w:rsid w:val="005F4F96"/>
    <w:rsid w:val="005F56DC"/>
    <w:rsid w:val="005F620F"/>
    <w:rsid w:val="00603033"/>
    <w:rsid w:val="00603E27"/>
    <w:rsid w:val="006100DF"/>
    <w:rsid w:val="00611C71"/>
    <w:rsid w:val="00611E39"/>
    <w:rsid w:val="00613196"/>
    <w:rsid w:val="0061475F"/>
    <w:rsid w:val="00615930"/>
    <w:rsid w:val="00623E24"/>
    <w:rsid w:val="0062612C"/>
    <w:rsid w:val="00626908"/>
    <w:rsid w:val="00626D8C"/>
    <w:rsid w:val="00627D5B"/>
    <w:rsid w:val="0063196A"/>
    <w:rsid w:val="006326F1"/>
    <w:rsid w:val="006333C4"/>
    <w:rsid w:val="006360F8"/>
    <w:rsid w:val="006411C9"/>
    <w:rsid w:val="00642118"/>
    <w:rsid w:val="00642472"/>
    <w:rsid w:val="00643170"/>
    <w:rsid w:val="006447DB"/>
    <w:rsid w:val="00645214"/>
    <w:rsid w:val="006453D1"/>
    <w:rsid w:val="00646110"/>
    <w:rsid w:val="00652827"/>
    <w:rsid w:val="0065469C"/>
    <w:rsid w:val="00654B93"/>
    <w:rsid w:val="006552D5"/>
    <w:rsid w:val="00657C93"/>
    <w:rsid w:val="006603A2"/>
    <w:rsid w:val="00660DF9"/>
    <w:rsid w:val="00661490"/>
    <w:rsid w:val="00663CE1"/>
    <w:rsid w:val="00666208"/>
    <w:rsid w:val="0066702C"/>
    <w:rsid w:val="00670A01"/>
    <w:rsid w:val="006711F0"/>
    <w:rsid w:val="006719D4"/>
    <w:rsid w:val="006764FA"/>
    <w:rsid w:val="00677D6F"/>
    <w:rsid w:val="0068303F"/>
    <w:rsid w:val="006840D3"/>
    <w:rsid w:val="00685075"/>
    <w:rsid w:val="00685A8E"/>
    <w:rsid w:val="00686036"/>
    <w:rsid w:val="006863B7"/>
    <w:rsid w:val="00687E79"/>
    <w:rsid w:val="00690B5B"/>
    <w:rsid w:val="0069253C"/>
    <w:rsid w:val="00693E47"/>
    <w:rsid w:val="006964D2"/>
    <w:rsid w:val="0069710A"/>
    <w:rsid w:val="006A4038"/>
    <w:rsid w:val="006A6D54"/>
    <w:rsid w:val="006B16B3"/>
    <w:rsid w:val="006B367F"/>
    <w:rsid w:val="006B5B68"/>
    <w:rsid w:val="006B5FF5"/>
    <w:rsid w:val="006B6265"/>
    <w:rsid w:val="006B6ED4"/>
    <w:rsid w:val="006C471B"/>
    <w:rsid w:val="006C5A64"/>
    <w:rsid w:val="006C5D2B"/>
    <w:rsid w:val="006C5EA2"/>
    <w:rsid w:val="006C6248"/>
    <w:rsid w:val="006D13DF"/>
    <w:rsid w:val="006D1436"/>
    <w:rsid w:val="006D2DC0"/>
    <w:rsid w:val="006D3895"/>
    <w:rsid w:val="006D43A9"/>
    <w:rsid w:val="006D45DF"/>
    <w:rsid w:val="006D4F4C"/>
    <w:rsid w:val="006D5826"/>
    <w:rsid w:val="006D5A83"/>
    <w:rsid w:val="006E4155"/>
    <w:rsid w:val="006E46AC"/>
    <w:rsid w:val="006E5398"/>
    <w:rsid w:val="006E5CEA"/>
    <w:rsid w:val="006F0ECB"/>
    <w:rsid w:val="006F1CF7"/>
    <w:rsid w:val="006F3392"/>
    <w:rsid w:val="006F3A9C"/>
    <w:rsid w:val="006F46A7"/>
    <w:rsid w:val="006F543A"/>
    <w:rsid w:val="00701142"/>
    <w:rsid w:val="00701F43"/>
    <w:rsid w:val="00702078"/>
    <w:rsid w:val="00703FDD"/>
    <w:rsid w:val="0070485A"/>
    <w:rsid w:val="007110F2"/>
    <w:rsid w:val="00711A09"/>
    <w:rsid w:val="00712DB4"/>
    <w:rsid w:val="00714C6F"/>
    <w:rsid w:val="007162F7"/>
    <w:rsid w:val="00721A78"/>
    <w:rsid w:val="00726B2E"/>
    <w:rsid w:val="00727249"/>
    <w:rsid w:val="007272A3"/>
    <w:rsid w:val="007334E9"/>
    <w:rsid w:val="00734C45"/>
    <w:rsid w:val="007359FE"/>
    <w:rsid w:val="00735CA1"/>
    <w:rsid w:val="0073624C"/>
    <w:rsid w:val="0074075A"/>
    <w:rsid w:val="00740C6D"/>
    <w:rsid w:val="00743D37"/>
    <w:rsid w:val="00744090"/>
    <w:rsid w:val="0074573C"/>
    <w:rsid w:val="007466A1"/>
    <w:rsid w:val="00746D3E"/>
    <w:rsid w:val="00750DDC"/>
    <w:rsid w:val="007542BC"/>
    <w:rsid w:val="00754491"/>
    <w:rsid w:val="007561A9"/>
    <w:rsid w:val="00756C25"/>
    <w:rsid w:val="00757953"/>
    <w:rsid w:val="0076012C"/>
    <w:rsid w:val="00763715"/>
    <w:rsid w:val="0076691D"/>
    <w:rsid w:val="00767347"/>
    <w:rsid w:val="00771344"/>
    <w:rsid w:val="0077154F"/>
    <w:rsid w:val="00772728"/>
    <w:rsid w:val="00774DFC"/>
    <w:rsid w:val="00777626"/>
    <w:rsid w:val="007854D8"/>
    <w:rsid w:val="00785C15"/>
    <w:rsid w:val="007912DF"/>
    <w:rsid w:val="007942F1"/>
    <w:rsid w:val="00794A9E"/>
    <w:rsid w:val="0079504E"/>
    <w:rsid w:val="00795096"/>
    <w:rsid w:val="00795707"/>
    <w:rsid w:val="00796382"/>
    <w:rsid w:val="0079651A"/>
    <w:rsid w:val="0079724C"/>
    <w:rsid w:val="00797641"/>
    <w:rsid w:val="007A0298"/>
    <w:rsid w:val="007A0326"/>
    <w:rsid w:val="007A035A"/>
    <w:rsid w:val="007A047C"/>
    <w:rsid w:val="007A25B3"/>
    <w:rsid w:val="007A2707"/>
    <w:rsid w:val="007B00B0"/>
    <w:rsid w:val="007B1261"/>
    <w:rsid w:val="007B129E"/>
    <w:rsid w:val="007B28BF"/>
    <w:rsid w:val="007B548E"/>
    <w:rsid w:val="007B5558"/>
    <w:rsid w:val="007B6E15"/>
    <w:rsid w:val="007C1BA5"/>
    <w:rsid w:val="007C1FEF"/>
    <w:rsid w:val="007C6733"/>
    <w:rsid w:val="007C7F45"/>
    <w:rsid w:val="007D4C8F"/>
    <w:rsid w:val="007D4E40"/>
    <w:rsid w:val="007D5BB7"/>
    <w:rsid w:val="007D5DF9"/>
    <w:rsid w:val="007D6B32"/>
    <w:rsid w:val="007D6D82"/>
    <w:rsid w:val="007E260A"/>
    <w:rsid w:val="007E3BF5"/>
    <w:rsid w:val="007E5694"/>
    <w:rsid w:val="007E59F1"/>
    <w:rsid w:val="007F06E5"/>
    <w:rsid w:val="007F185B"/>
    <w:rsid w:val="007F1877"/>
    <w:rsid w:val="007F29F9"/>
    <w:rsid w:val="007F494D"/>
    <w:rsid w:val="007F60AF"/>
    <w:rsid w:val="007F6BAA"/>
    <w:rsid w:val="007F6C08"/>
    <w:rsid w:val="007F7534"/>
    <w:rsid w:val="00800399"/>
    <w:rsid w:val="00800CC7"/>
    <w:rsid w:val="00804C9A"/>
    <w:rsid w:val="0080701A"/>
    <w:rsid w:val="008136E4"/>
    <w:rsid w:val="008136ED"/>
    <w:rsid w:val="008142B1"/>
    <w:rsid w:val="00820C3E"/>
    <w:rsid w:val="008218F3"/>
    <w:rsid w:val="00822C22"/>
    <w:rsid w:val="008249BE"/>
    <w:rsid w:val="008310A1"/>
    <w:rsid w:val="00832575"/>
    <w:rsid w:val="00832C95"/>
    <w:rsid w:val="00834DB4"/>
    <w:rsid w:val="00836FD9"/>
    <w:rsid w:val="008402F1"/>
    <w:rsid w:val="00841204"/>
    <w:rsid w:val="008414CD"/>
    <w:rsid w:val="0084473E"/>
    <w:rsid w:val="00845114"/>
    <w:rsid w:val="00850623"/>
    <w:rsid w:val="00855A84"/>
    <w:rsid w:val="00856091"/>
    <w:rsid w:val="008569EE"/>
    <w:rsid w:val="00857C41"/>
    <w:rsid w:val="00861C08"/>
    <w:rsid w:val="00863ABC"/>
    <w:rsid w:val="00864271"/>
    <w:rsid w:val="00865712"/>
    <w:rsid w:val="00867DDF"/>
    <w:rsid w:val="00871802"/>
    <w:rsid w:val="00871B4C"/>
    <w:rsid w:val="008778DA"/>
    <w:rsid w:val="00881DE9"/>
    <w:rsid w:val="00882AC9"/>
    <w:rsid w:val="00882B40"/>
    <w:rsid w:val="00882EA3"/>
    <w:rsid w:val="008833B4"/>
    <w:rsid w:val="00884502"/>
    <w:rsid w:val="008849CC"/>
    <w:rsid w:val="0088522F"/>
    <w:rsid w:val="00885A3F"/>
    <w:rsid w:val="008861C5"/>
    <w:rsid w:val="00891986"/>
    <w:rsid w:val="00892E0F"/>
    <w:rsid w:val="0089346A"/>
    <w:rsid w:val="00893769"/>
    <w:rsid w:val="00894A7F"/>
    <w:rsid w:val="008965EF"/>
    <w:rsid w:val="00896FAF"/>
    <w:rsid w:val="008A0C5B"/>
    <w:rsid w:val="008A1196"/>
    <w:rsid w:val="008A198E"/>
    <w:rsid w:val="008A51C3"/>
    <w:rsid w:val="008B4A14"/>
    <w:rsid w:val="008B512A"/>
    <w:rsid w:val="008B6692"/>
    <w:rsid w:val="008B7014"/>
    <w:rsid w:val="008B734E"/>
    <w:rsid w:val="008B77FE"/>
    <w:rsid w:val="008B78C6"/>
    <w:rsid w:val="008C114D"/>
    <w:rsid w:val="008C5D1B"/>
    <w:rsid w:val="008D13D2"/>
    <w:rsid w:val="008D2228"/>
    <w:rsid w:val="008D2C63"/>
    <w:rsid w:val="008D4DEE"/>
    <w:rsid w:val="008D6C79"/>
    <w:rsid w:val="008E0968"/>
    <w:rsid w:val="008E0983"/>
    <w:rsid w:val="008E1117"/>
    <w:rsid w:val="008E257D"/>
    <w:rsid w:val="008F1BC4"/>
    <w:rsid w:val="008F2177"/>
    <w:rsid w:val="008F31B4"/>
    <w:rsid w:val="008F70EC"/>
    <w:rsid w:val="00904356"/>
    <w:rsid w:val="009044E7"/>
    <w:rsid w:val="00910F7D"/>
    <w:rsid w:val="00911CD9"/>
    <w:rsid w:val="0091265F"/>
    <w:rsid w:val="009139A2"/>
    <w:rsid w:val="00913FB3"/>
    <w:rsid w:val="00914DF6"/>
    <w:rsid w:val="009157BB"/>
    <w:rsid w:val="009164DE"/>
    <w:rsid w:val="00917D3A"/>
    <w:rsid w:val="00920289"/>
    <w:rsid w:val="00923263"/>
    <w:rsid w:val="0092472D"/>
    <w:rsid w:val="00930FC1"/>
    <w:rsid w:val="00931A47"/>
    <w:rsid w:val="00933A1B"/>
    <w:rsid w:val="0093626B"/>
    <w:rsid w:val="0093715C"/>
    <w:rsid w:val="009375FF"/>
    <w:rsid w:val="0094047A"/>
    <w:rsid w:val="00942559"/>
    <w:rsid w:val="00943A28"/>
    <w:rsid w:val="009477BC"/>
    <w:rsid w:val="009510C6"/>
    <w:rsid w:val="00951862"/>
    <w:rsid w:val="00953C41"/>
    <w:rsid w:val="00954DA4"/>
    <w:rsid w:val="00956D0C"/>
    <w:rsid w:val="00962ADA"/>
    <w:rsid w:val="00963FAE"/>
    <w:rsid w:val="0096546E"/>
    <w:rsid w:val="0096561C"/>
    <w:rsid w:val="00965E3F"/>
    <w:rsid w:val="00971D09"/>
    <w:rsid w:val="009723A2"/>
    <w:rsid w:val="00976412"/>
    <w:rsid w:val="00976427"/>
    <w:rsid w:val="0097669F"/>
    <w:rsid w:val="00977FCC"/>
    <w:rsid w:val="0098038A"/>
    <w:rsid w:val="0098076D"/>
    <w:rsid w:val="009807A3"/>
    <w:rsid w:val="00981208"/>
    <w:rsid w:val="0098152F"/>
    <w:rsid w:val="00981707"/>
    <w:rsid w:val="009828DC"/>
    <w:rsid w:val="00985CF6"/>
    <w:rsid w:val="00986B1C"/>
    <w:rsid w:val="00986F1F"/>
    <w:rsid w:val="00990436"/>
    <w:rsid w:val="00993261"/>
    <w:rsid w:val="00993D14"/>
    <w:rsid w:val="0099403D"/>
    <w:rsid w:val="00995F04"/>
    <w:rsid w:val="009A1B39"/>
    <w:rsid w:val="009A2FD5"/>
    <w:rsid w:val="009A4BF7"/>
    <w:rsid w:val="009B5A4B"/>
    <w:rsid w:val="009B6386"/>
    <w:rsid w:val="009B696A"/>
    <w:rsid w:val="009B7231"/>
    <w:rsid w:val="009B7812"/>
    <w:rsid w:val="009C0C64"/>
    <w:rsid w:val="009C13A3"/>
    <w:rsid w:val="009C24EF"/>
    <w:rsid w:val="009C38C6"/>
    <w:rsid w:val="009D093C"/>
    <w:rsid w:val="009D3D08"/>
    <w:rsid w:val="009E1254"/>
    <w:rsid w:val="009F0B18"/>
    <w:rsid w:val="009F2A9B"/>
    <w:rsid w:val="009F4815"/>
    <w:rsid w:val="009F5544"/>
    <w:rsid w:val="009F7D33"/>
    <w:rsid w:val="00A009D9"/>
    <w:rsid w:val="00A026D2"/>
    <w:rsid w:val="00A02BAA"/>
    <w:rsid w:val="00A055C6"/>
    <w:rsid w:val="00A0747C"/>
    <w:rsid w:val="00A12D84"/>
    <w:rsid w:val="00A13E6C"/>
    <w:rsid w:val="00A14D5D"/>
    <w:rsid w:val="00A16B98"/>
    <w:rsid w:val="00A17E94"/>
    <w:rsid w:val="00A2237B"/>
    <w:rsid w:val="00A273AC"/>
    <w:rsid w:val="00A319F8"/>
    <w:rsid w:val="00A32D67"/>
    <w:rsid w:val="00A332E7"/>
    <w:rsid w:val="00A36D79"/>
    <w:rsid w:val="00A400BB"/>
    <w:rsid w:val="00A43A17"/>
    <w:rsid w:val="00A45B11"/>
    <w:rsid w:val="00A50C28"/>
    <w:rsid w:val="00A51906"/>
    <w:rsid w:val="00A52CD0"/>
    <w:rsid w:val="00A56215"/>
    <w:rsid w:val="00A56313"/>
    <w:rsid w:val="00A61852"/>
    <w:rsid w:val="00A6287B"/>
    <w:rsid w:val="00A62944"/>
    <w:rsid w:val="00A6462D"/>
    <w:rsid w:val="00A71978"/>
    <w:rsid w:val="00A71F6C"/>
    <w:rsid w:val="00A732BE"/>
    <w:rsid w:val="00A747FD"/>
    <w:rsid w:val="00A74F43"/>
    <w:rsid w:val="00A7586F"/>
    <w:rsid w:val="00A803E6"/>
    <w:rsid w:val="00A80DA1"/>
    <w:rsid w:val="00A8236D"/>
    <w:rsid w:val="00A8388D"/>
    <w:rsid w:val="00A83E4C"/>
    <w:rsid w:val="00A83F53"/>
    <w:rsid w:val="00A83FFC"/>
    <w:rsid w:val="00A84DBA"/>
    <w:rsid w:val="00A84FB1"/>
    <w:rsid w:val="00A8644C"/>
    <w:rsid w:val="00A8654B"/>
    <w:rsid w:val="00A91246"/>
    <w:rsid w:val="00A93C54"/>
    <w:rsid w:val="00A94098"/>
    <w:rsid w:val="00A944CE"/>
    <w:rsid w:val="00A94A48"/>
    <w:rsid w:val="00A94D05"/>
    <w:rsid w:val="00A97348"/>
    <w:rsid w:val="00A978BC"/>
    <w:rsid w:val="00A97E53"/>
    <w:rsid w:val="00AA2910"/>
    <w:rsid w:val="00AA29E1"/>
    <w:rsid w:val="00AA4806"/>
    <w:rsid w:val="00AB1505"/>
    <w:rsid w:val="00AB2EA7"/>
    <w:rsid w:val="00AB335E"/>
    <w:rsid w:val="00AB42C6"/>
    <w:rsid w:val="00AB6FDA"/>
    <w:rsid w:val="00AB7A20"/>
    <w:rsid w:val="00AC18FD"/>
    <w:rsid w:val="00AC727C"/>
    <w:rsid w:val="00AD04EB"/>
    <w:rsid w:val="00AD3060"/>
    <w:rsid w:val="00AD3C0F"/>
    <w:rsid w:val="00AD59FF"/>
    <w:rsid w:val="00AD6BB3"/>
    <w:rsid w:val="00AD7375"/>
    <w:rsid w:val="00AE1323"/>
    <w:rsid w:val="00AE7D15"/>
    <w:rsid w:val="00AF013E"/>
    <w:rsid w:val="00AF028D"/>
    <w:rsid w:val="00AF0D48"/>
    <w:rsid w:val="00AF0F44"/>
    <w:rsid w:val="00AF13A9"/>
    <w:rsid w:val="00AF4070"/>
    <w:rsid w:val="00AF41D4"/>
    <w:rsid w:val="00AF4961"/>
    <w:rsid w:val="00AF5D11"/>
    <w:rsid w:val="00AF79AB"/>
    <w:rsid w:val="00AF7CF7"/>
    <w:rsid w:val="00B05948"/>
    <w:rsid w:val="00B05AE7"/>
    <w:rsid w:val="00B06ED4"/>
    <w:rsid w:val="00B106A2"/>
    <w:rsid w:val="00B11D07"/>
    <w:rsid w:val="00B11E5B"/>
    <w:rsid w:val="00B13715"/>
    <w:rsid w:val="00B15E46"/>
    <w:rsid w:val="00B16B79"/>
    <w:rsid w:val="00B17656"/>
    <w:rsid w:val="00B201CB"/>
    <w:rsid w:val="00B221B0"/>
    <w:rsid w:val="00B22B5C"/>
    <w:rsid w:val="00B249C3"/>
    <w:rsid w:val="00B25E13"/>
    <w:rsid w:val="00B26487"/>
    <w:rsid w:val="00B2715F"/>
    <w:rsid w:val="00B3076F"/>
    <w:rsid w:val="00B3215A"/>
    <w:rsid w:val="00B32B3A"/>
    <w:rsid w:val="00B35B96"/>
    <w:rsid w:val="00B36F61"/>
    <w:rsid w:val="00B37E9C"/>
    <w:rsid w:val="00B405BC"/>
    <w:rsid w:val="00B40D9D"/>
    <w:rsid w:val="00B415E2"/>
    <w:rsid w:val="00B41ED9"/>
    <w:rsid w:val="00B4255E"/>
    <w:rsid w:val="00B457C2"/>
    <w:rsid w:val="00B51010"/>
    <w:rsid w:val="00B524B6"/>
    <w:rsid w:val="00B52936"/>
    <w:rsid w:val="00B574A6"/>
    <w:rsid w:val="00B6196A"/>
    <w:rsid w:val="00B61FF4"/>
    <w:rsid w:val="00B65E8B"/>
    <w:rsid w:val="00B66B78"/>
    <w:rsid w:val="00B71386"/>
    <w:rsid w:val="00B71479"/>
    <w:rsid w:val="00B723D8"/>
    <w:rsid w:val="00B766D2"/>
    <w:rsid w:val="00B769EA"/>
    <w:rsid w:val="00B76F15"/>
    <w:rsid w:val="00B852A8"/>
    <w:rsid w:val="00B85829"/>
    <w:rsid w:val="00B862C1"/>
    <w:rsid w:val="00B86DAF"/>
    <w:rsid w:val="00B901BA"/>
    <w:rsid w:val="00B91EB9"/>
    <w:rsid w:val="00B923EF"/>
    <w:rsid w:val="00B93276"/>
    <w:rsid w:val="00B96DBB"/>
    <w:rsid w:val="00B97054"/>
    <w:rsid w:val="00BA2F68"/>
    <w:rsid w:val="00BA5949"/>
    <w:rsid w:val="00BB56F6"/>
    <w:rsid w:val="00BB5AD0"/>
    <w:rsid w:val="00BB5F0D"/>
    <w:rsid w:val="00BC12A0"/>
    <w:rsid w:val="00BC193A"/>
    <w:rsid w:val="00BC1ECD"/>
    <w:rsid w:val="00BC2902"/>
    <w:rsid w:val="00BC2D75"/>
    <w:rsid w:val="00BC641D"/>
    <w:rsid w:val="00BC68DF"/>
    <w:rsid w:val="00BC71A2"/>
    <w:rsid w:val="00BD05B6"/>
    <w:rsid w:val="00BD1837"/>
    <w:rsid w:val="00BD1F5A"/>
    <w:rsid w:val="00BD346E"/>
    <w:rsid w:val="00BD41BE"/>
    <w:rsid w:val="00BD5C52"/>
    <w:rsid w:val="00BD6A9A"/>
    <w:rsid w:val="00BE0096"/>
    <w:rsid w:val="00BE05D8"/>
    <w:rsid w:val="00BE296D"/>
    <w:rsid w:val="00BE2CC7"/>
    <w:rsid w:val="00BE6C88"/>
    <w:rsid w:val="00BF0438"/>
    <w:rsid w:val="00BF0BB7"/>
    <w:rsid w:val="00BF1838"/>
    <w:rsid w:val="00BF4214"/>
    <w:rsid w:val="00BF4B83"/>
    <w:rsid w:val="00BF4F62"/>
    <w:rsid w:val="00BF6170"/>
    <w:rsid w:val="00C004F0"/>
    <w:rsid w:val="00C01260"/>
    <w:rsid w:val="00C059AB"/>
    <w:rsid w:val="00C060FE"/>
    <w:rsid w:val="00C118E4"/>
    <w:rsid w:val="00C11AB0"/>
    <w:rsid w:val="00C11DEE"/>
    <w:rsid w:val="00C1705D"/>
    <w:rsid w:val="00C20230"/>
    <w:rsid w:val="00C207D3"/>
    <w:rsid w:val="00C21A05"/>
    <w:rsid w:val="00C24E6D"/>
    <w:rsid w:val="00C252DD"/>
    <w:rsid w:val="00C252F9"/>
    <w:rsid w:val="00C3053B"/>
    <w:rsid w:val="00C4095C"/>
    <w:rsid w:val="00C42083"/>
    <w:rsid w:val="00C4286C"/>
    <w:rsid w:val="00C43920"/>
    <w:rsid w:val="00C43BFF"/>
    <w:rsid w:val="00C45163"/>
    <w:rsid w:val="00C55E00"/>
    <w:rsid w:val="00C55EB9"/>
    <w:rsid w:val="00C563F8"/>
    <w:rsid w:val="00C564A0"/>
    <w:rsid w:val="00C56C51"/>
    <w:rsid w:val="00C57C49"/>
    <w:rsid w:val="00C635D8"/>
    <w:rsid w:val="00C63D77"/>
    <w:rsid w:val="00C65C45"/>
    <w:rsid w:val="00C66A74"/>
    <w:rsid w:val="00C67C1B"/>
    <w:rsid w:val="00C708A8"/>
    <w:rsid w:val="00C710F4"/>
    <w:rsid w:val="00C754BB"/>
    <w:rsid w:val="00C76DAE"/>
    <w:rsid w:val="00C82997"/>
    <w:rsid w:val="00C8377D"/>
    <w:rsid w:val="00C8434B"/>
    <w:rsid w:val="00C9001F"/>
    <w:rsid w:val="00C90B57"/>
    <w:rsid w:val="00C91ED6"/>
    <w:rsid w:val="00C93683"/>
    <w:rsid w:val="00C95373"/>
    <w:rsid w:val="00C9713D"/>
    <w:rsid w:val="00CA0A68"/>
    <w:rsid w:val="00CA0A70"/>
    <w:rsid w:val="00CA1B5F"/>
    <w:rsid w:val="00CA2DBD"/>
    <w:rsid w:val="00CB03EA"/>
    <w:rsid w:val="00CB0F99"/>
    <w:rsid w:val="00CB1BE2"/>
    <w:rsid w:val="00CB2263"/>
    <w:rsid w:val="00CB56B5"/>
    <w:rsid w:val="00CC132A"/>
    <w:rsid w:val="00CC1E96"/>
    <w:rsid w:val="00CC4FE8"/>
    <w:rsid w:val="00CC6876"/>
    <w:rsid w:val="00CC7259"/>
    <w:rsid w:val="00CC730D"/>
    <w:rsid w:val="00CC7DCE"/>
    <w:rsid w:val="00CD3DAC"/>
    <w:rsid w:val="00CD7E60"/>
    <w:rsid w:val="00CE4702"/>
    <w:rsid w:val="00CE5404"/>
    <w:rsid w:val="00CE7A34"/>
    <w:rsid w:val="00CF1ABA"/>
    <w:rsid w:val="00CF311F"/>
    <w:rsid w:val="00CF4250"/>
    <w:rsid w:val="00D02714"/>
    <w:rsid w:val="00D028AA"/>
    <w:rsid w:val="00D03EAB"/>
    <w:rsid w:val="00D12139"/>
    <w:rsid w:val="00D14845"/>
    <w:rsid w:val="00D14E61"/>
    <w:rsid w:val="00D16CC2"/>
    <w:rsid w:val="00D170C8"/>
    <w:rsid w:val="00D17923"/>
    <w:rsid w:val="00D226FD"/>
    <w:rsid w:val="00D22742"/>
    <w:rsid w:val="00D22A23"/>
    <w:rsid w:val="00D23140"/>
    <w:rsid w:val="00D252DB"/>
    <w:rsid w:val="00D259C0"/>
    <w:rsid w:val="00D25C84"/>
    <w:rsid w:val="00D26662"/>
    <w:rsid w:val="00D33509"/>
    <w:rsid w:val="00D33BC7"/>
    <w:rsid w:val="00D33BCF"/>
    <w:rsid w:val="00D3498D"/>
    <w:rsid w:val="00D359F4"/>
    <w:rsid w:val="00D374EE"/>
    <w:rsid w:val="00D3773C"/>
    <w:rsid w:val="00D40E18"/>
    <w:rsid w:val="00D4114E"/>
    <w:rsid w:val="00D413AA"/>
    <w:rsid w:val="00D41CC1"/>
    <w:rsid w:val="00D45D6E"/>
    <w:rsid w:val="00D46B85"/>
    <w:rsid w:val="00D51F38"/>
    <w:rsid w:val="00D52755"/>
    <w:rsid w:val="00D5327D"/>
    <w:rsid w:val="00D5495C"/>
    <w:rsid w:val="00D562C5"/>
    <w:rsid w:val="00D574DE"/>
    <w:rsid w:val="00D6245F"/>
    <w:rsid w:val="00D6576B"/>
    <w:rsid w:val="00D661EB"/>
    <w:rsid w:val="00D66DB6"/>
    <w:rsid w:val="00D66F29"/>
    <w:rsid w:val="00D711FB"/>
    <w:rsid w:val="00D71FB9"/>
    <w:rsid w:val="00D816FE"/>
    <w:rsid w:val="00D82137"/>
    <w:rsid w:val="00D83044"/>
    <w:rsid w:val="00D90327"/>
    <w:rsid w:val="00D937DB"/>
    <w:rsid w:val="00D94E24"/>
    <w:rsid w:val="00D96CD4"/>
    <w:rsid w:val="00D9767A"/>
    <w:rsid w:val="00D97F42"/>
    <w:rsid w:val="00DA26D1"/>
    <w:rsid w:val="00DA3829"/>
    <w:rsid w:val="00DA4EEC"/>
    <w:rsid w:val="00DA65D5"/>
    <w:rsid w:val="00DA70D4"/>
    <w:rsid w:val="00DA70F6"/>
    <w:rsid w:val="00DB14F5"/>
    <w:rsid w:val="00DB2A5E"/>
    <w:rsid w:val="00DB3985"/>
    <w:rsid w:val="00DB45C1"/>
    <w:rsid w:val="00DB6E5F"/>
    <w:rsid w:val="00DB6F32"/>
    <w:rsid w:val="00DB7EE6"/>
    <w:rsid w:val="00DC0A78"/>
    <w:rsid w:val="00DC4E31"/>
    <w:rsid w:val="00DC513F"/>
    <w:rsid w:val="00DC5A74"/>
    <w:rsid w:val="00DC7588"/>
    <w:rsid w:val="00DD1875"/>
    <w:rsid w:val="00DD58CE"/>
    <w:rsid w:val="00DE2732"/>
    <w:rsid w:val="00DE2FC8"/>
    <w:rsid w:val="00DE308B"/>
    <w:rsid w:val="00DE5BCC"/>
    <w:rsid w:val="00DF1812"/>
    <w:rsid w:val="00DF21F6"/>
    <w:rsid w:val="00DF446E"/>
    <w:rsid w:val="00DF4E3F"/>
    <w:rsid w:val="00E00B89"/>
    <w:rsid w:val="00E01DA1"/>
    <w:rsid w:val="00E0356D"/>
    <w:rsid w:val="00E0525E"/>
    <w:rsid w:val="00E06F94"/>
    <w:rsid w:val="00E104FD"/>
    <w:rsid w:val="00E13D4C"/>
    <w:rsid w:val="00E16A96"/>
    <w:rsid w:val="00E211F7"/>
    <w:rsid w:val="00E22A32"/>
    <w:rsid w:val="00E257FA"/>
    <w:rsid w:val="00E307D8"/>
    <w:rsid w:val="00E31CA7"/>
    <w:rsid w:val="00E350CC"/>
    <w:rsid w:val="00E37883"/>
    <w:rsid w:val="00E37B03"/>
    <w:rsid w:val="00E418F6"/>
    <w:rsid w:val="00E42FFB"/>
    <w:rsid w:val="00E50798"/>
    <w:rsid w:val="00E50FF4"/>
    <w:rsid w:val="00E51744"/>
    <w:rsid w:val="00E533BA"/>
    <w:rsid w:val="00E53761"/>
    <w:rsid w:val="00E5601B"/>
    <w:rsid w:val="00E5644F"/>
    <w:rsid w:val="00E568D3"/>
    <w:rsid w:val="00E63D76"/>
    <w:rsid w:val="00E649D7"/>
    <w:rsid w:val="00E710B3"/>
    <w:rsid w:val="00E7256F"/>
    <w:rsid w:val="00E73AC8"/>
    <w:rsid w:val="00E73D01"/>
    <w:rsid w:val="00E745A4"/>
    <w:rsid w:val="00E766C5"/>
    <w:rsid w:val="00E77F43"/>
    <w:rsid w:val="00E807DA"/>
    <w:rsid w:val="00E80C46"/>
    <w:rsid w:val="00E810AC"/>
    <w:rsid w:val="00E81A03"/>
    <w:rsid w:val="00E84054"/>
    <w:rsid w:val="00E862FA"/>
    <w:rsid w:val="00EA1DE2"/>
    <w:rsid w:val="00EA3F13"/>
    <w:rsid w:val="00EA5356"/>
    <w:rsid w:val="00EA6D1C"/>
    <w:rsid w:val="00EA7A00"/>
    <w:rsid w:val="00EB049C"/>
    <w:rsid w:val="00EB30F5"/>
    <w:rsid w:val="00EB5A34"/>
    <w:rsid w:val="00EC0CA9"/>
    <w:rsid w:val="00EC2F46"/>
    <w:rsid w:val="00EC3485"/>
    <w:rsid w:val="00EC4DB9"/>
    <w:rsid w:val="00EC5326"/>
    <w:rsid w:val="00EC5573"/>
    <w:rsid w:val="00EC6A88"/>
    <w:rsid w:val="00EC7CAD"/>
    <w:rsid w:val="00ED02C8"/>
    <w:rsid w:val="00ED08EC"/>
    <w:rsid w:val="00ED3441"/>
    <w:rsid w:val="00ED3880"/>
    <w:rsid w:val="00ED3BC7"/>
    <w:rsid w:val="00ED4C31"/>
    <w:rsid w:val="00ED4C86"/>
    <w:rsid w:val="00EE43B3"/>
    <w:rsid w:val="00EE4C40"/>
    <w:rsid w:val="00EE66C0"/>
    <w:rsid w:val="00EF1A6F"/>
    <w:rsid w:val="00EF341A"/>
    <w:rsid w:val="00F016E3"/>
    <w:rsid w:val="00F02315"/>
    <w:rsid w:val="00F037FE"/>
    <w:rsid w:val="00F038E2"/>
    <w:rsid w:val="00F06D12"/>
    <w:rsid w:val="00F1212A"/>
    <w:rsid w:val="00F2047B"/>
    <w:rsid w:val="00F21767"/>
    <w:rsid w:val="00F25AA2"/>
    <w:rsid w:val="00F26CB8"/>
    <w:rsid w:val="00F278FB"/>
    <w:rsid w:val="00F323F2"/>
    <w:rsid w:val="00F3405F"/>
    <w:rsid w:val="00F341F8"/>
    <w:rsid w:val="00F34B34"/>
    <w:rsid w:val="00F35856"/>
    <w:rsid w:val="00F35D14"/>
    <w:rsid w:val="00F37D6D"/>
    <w:rsid w:val="00F407A5"/>
    <w:rsid w:val="00F418BB"/>
    <w:rsid w:val="00F43B76"/>
    <w:rsid w:val="00F4544B"/>
    <w:rsid w:val="00F47CD4"/>
    <w:rsid w:val="00F50E67"/>
    <w:rsid w:val="00F52EB0"/>
    <w:rsid w:val="00F57C22"/>
    <w:rsid w:val="00F6070A"/>
    <w:rsid w:val="00F60948"/>
    <w:rsid w:val="00F62646"/>
    <w:rsid w:val="00F62BEE"/>
    <w:rsid w:val="00F65634"/>
    <w:rsid w:val="00F70852"/>
    <w:rsid w:val="00F72BD3"/>
    <w:rsid w:val="00F72F39"/>
    <w:rsid w:val="00F76822"/>
    <w:rsid w:val="00F76B34"/>
    <w:rsid w:val="00F8052C"/>
    <w:rsid w:val="00F811F4"/>
    <w:rsid w:val="00F826F2"/>
    <w:rsid w:val="00F83453"/>
    <w:rsid w:val="00F84960"/>
    <w:rsid w:val="00F8747C"/>
    <w:rsid w:val="00F91850"/>
    <w:rsid w:val="00F923F7"/>
    <w:rsid w:val="00F943F1"/>
    <w:rsid w:val="00F94ACF"/>
    <w:rsid w:val="00FA1F2E"/>
    <w:rsid w:val="00FA4748"/>
    <w:rsid w:val="00FB0155"/>
    <w:rsid w:val="00FB0814"/>
    <w:rsid w:val="00FB0EEC"/>
    <w:rsid w:val="00FB353E"/>
    <w:rsid w:val="00FB5EFB"/>
    <w:rsid w:val="00FC0101"/>
    <w:rsid w:val="00FC415C"/>
    <w:rsid w:val="00FC55A2"/>
    <w:rsid w:val="00FC6013"/>
    <w:rsid w:val="00FD29B0"/>
    <w:rsid w:val="00FD3551"/>
    <w:rsid w:val="00FD5337"/>
    <w:rsid w:val="00FD56B8"/>
    <w:rsid w:val="00FD6EA5"/>
    <w:rsid w:val="00FD7750"/>
    <w:rsid w:val="00FE0357"/>
    <w:rsid w:val="00FE0407"/>
    <w:rsid w:val="00FE0B50"/>
    <w:rsid w:val="00FE31BB"/>
    <w:rsid w:val="00FE639E"/>
    <w:rsid w:val="00FF07A8"/>
    <w:rsid w:val="00FF0EF6"/>
    <w:rsid w:val="00FF2E41"/>
    <w:rsid w:val="00FF3117"/>
    <w:rsid w:val="00FF41E9"/>
    <w:rsid w:val="00FF42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9" w:qFormat="1"/>
    <w:lsdException w:name="heading 9" w:qFormat="1"/>
    <w:lsdException w:name="index 1" w:qFormat="1"/>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annotation text" w:qFormat="1"/>
    <w:lsdException w:name="header" w:uiPriority="99" w:qFormat="1"/>
    <w:lsdException w:name="footer" w:uiPriority="99" w:qFormat="1"/>
    <w:lsdException w:name="index heading" w:uiPriority="99"/>
    <w:lsdException w:name="caption" w:uiPriority="35" w:qFormat="1"/>
    <w:lsdException w:name="table of figures" w:uiPriority="99"/>
    <w:lsdException w:name="envelope return" w:qFormat="1"/>
    <w:lsdException w:name="footnote reference" w:qFormat="1"/>
    <w:lsdException w:name="annotation reference" w:qFormat="1"/>
    <w:lsdException w:name="page number" w:qFormat="1"/>
    <w:lsdException w:name="endnote text" w:qFormat="1"/>
    <w:lsdException w:name="table of authorities" w:uiPriority="99"/>
    <w:lsdException w:name="macro" w:uiPriority="99"/>
    <w:lsdException w:name="toa heading" w:uiPriority="99"/>
    <w:lsdException w:name="List Number" w:uiPriority="99"/>
    <w:lsdException w:name="List 3" w:qFormat="1"/>
    <w:lsdException w:name="List Bullet 3" w:qFormat="1"/>
    <w:lsdException w:name="List Number 2" w:uiPriority="99"/>
    <w:lsdException w:name="List Number 3" w:uiPriority="99"/>
    <w:lsdException w:name="List Number 4" w:qFormat="1"/>
    <w:lsdException w:name="Title" w:semiHidden="0" w:uiPriority="10" w:unhideWhenUsed="0" w:qFormat="1"/>
    <w:lsdException w:name="Closing" w:qFormat="1"/>
    <w:lsdException w:name="Default Paragraph Font" w:uiPriority="1"/>
    <w:lsdException w:name="Body Text" w:uiPriority="1" w:qFormat="1"/>
    <w:lsdException w:name="Body Text Indent" w:qFormat="1"/>
    <w:lsdException w:name="List Continue 2" w:qFormat="1"/>
    <w:lsdException w:name="List Continue 5" w:qFormat="1"/>
    <w:lsdException w:name="Subtitle" w:semiHidden="0" w:unhideWhenUsed="0" w:qFormat="1"/>
    <w:lsdException w:name="Salutation" w:qFormat="1"/>
    <w:lsdException w:name="Date" w:uiPriority="99" w:qFormat="1"/>
    <w:lsdException w:name="Body Text First Indent" w:qFormat="1"/>
    <w:lsdException w:name="Body Text 3" w:qFormat="1"/>
    <w:lsdException w:name="Body Text Indent 2" w:qFormat="1"/>
    <w:lsdException w:name="Body Text Indent 3" w:qFormat="1"/>
    <w:lsdException w:name="Block Text" w:qFormat="1"/>
    <w:lsdException w:name="Hyperlink" w:uiPriority="99" w:qFormat="1"/>
    <w:lsdException w:name="FollowedHyperlink" w:uiPriority="99" w:qFormat="1"/>
    <w:lsdException w:name="Strong" w:semiHidden="0" w:unhideWhenUsed="0" w:qFormat="1"/>
    <w:lsdException w:name="Emphasis" w:semiHidden="0" w:uiPriority="20" w:unhideWhenUsed="0" w:qFormat="1"/>
    <w:lsdException w:name="Document Map" w:uiPriority="99" w:qFormat="1"/>
    <w:lsdException w:name="Plain Text" w:uiPriority="99" w:qFormat="1"/>
    <w:lsdException w:name="E-mail Signature" w:qFormat="1"/>
    <w:lsdException w:name="HTML Top of Form" w:uiPriority="99"/>
    <w:lsdException w:name="HTML Bottom of Form" w:uiPriority="99"/>
    <w:lsdException w:name="Normal (Web)" w:uiPriority="99" w:qFormat="1"/>
    <w:lsdException w:name="HTML Acronym" w:qFormat="1"/>
    <w:lsdException w:name="HTML Cite" w:qFormat="1"/>
    <w:lsdException w:name="HTML Code" w:qFormat="1"/>
    <w:lsdException w:name="HTML Definition" w:qFormat="1"/>
    <w:lsdException w:name="HTML Keyboard" w:qFormat="1"/>
    <w:lsdException w:name="HTML Preformatted" w:uiPriority="99"/>
    <w:lsdException w:name="HTML Sample" w:qFormat="1"/>
    <w:lsdException w:name="HTML Typewriter" w:qFormat="1"/>
    <w:lsdException w:name="HTML Variable" w:qFormat="1"/>
    <w:lsdException w:name="Normal Table" w:uiPriority="99"/>
    <w:lsdException w:name="annotation subject" w:qFormat="1"/>
    <w:lsdException w:name="No List" w:uiPriority="99"/>
    <w:lsdException w:name="Outline List 1" w:uiPriority="99"/>
    <w:lsdException w:name="Outline List 2" w:uiPriority="99"/>
    <w:lsdException w:name="Outline List 3" w:uiPriority="99"/>
    <w:lsdException w:name="Table Simple 2" w:qFormat="1"/>
    <w:lsdException w:name="Table Simple 3" w:qFormat="1"/>
    <w:lsdException w:name="Table Classic 2" w:qFormat="1"/>
    <w:lsdException w:name="Table Classic 3" w:qFormat="1"/>
    <w:lsdException w:name="Table Classic 4" w:qFormat="1"/>
    <w:lsdException w:name="Table Colorful 1" w:qFormat="1"/>
    <w:lsdException w:name="Table Colorful 3" w:qFormat="1"/>
    <w:lsdException w:name="Table Columns 3" w:qFormat="1"/>
    <w:lsdException w:name="Table Grid 1" w:qFormat="1"/>
    <w:lsdException w:name="Table Grid 4" w:qFormat="1"/>
    <w:lsdException w:name="Table Grid 7" w:qFormat="1"/>
    <w:lsdException w:name="Table List 1" w:qFormat="1"/>
    <w:lsdException w:name="Table List 4" w:qFormat="1"/>
    <w:lsdException w:name="Table List 7" w:qFormat="1"/>
    <w:lsdException w:name="Table 3D effects 1" w:qFormat="1"/>
    <w:lsdException w:name="Table 3D effects 2" w:qFormat="1"/>
    <w:lsdException w:name="Table 3D effects 3" w:qFormat="1"/>
    <w:lsdException w:name="Table Elegant" w:qFormat="1"/>
    <w:lsdException w:name="Table Professional" w:qFormat="1"/>
    <w:lsdException w:name="Table Subtle 1" w:qFormat="1"/>
    <w:lsdException w:name="Table Subtle 2" w:qFormat="1"/>
    <w:lsdException w:name="Table Web 1" w:qFormat="1"/>
    <w:lsdException w:name="Balloon Text" w:qFormat="1"/>
    <w:lsdException w:name="Table Grid" w:semiHidden="0" w:uiPriority="59" w:unhideWhenUsed="0" w:qFormat="1"/>
    <w:lsdException w:name="Table Theme" w:qFormat="1"/>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0D15A7"/>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3C5200"/>
    <w:pPr>
      <w:tabs>
        <w:tab w:val="left" w:pos="2310"/>
      </w:tabs>
      <w:spacing w:before="240" w:after="240"/>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2D4E67"/>
    <w:pPr>
      <w:keepNext/>
      <w:keepLines/>
      <w:spacing w:before="260" w:after="260" w:line="500" w:lineRule="exact"/>
      <w:ind w:firstLineChars="200" w:firstLine="200"/>
      <w:outlineLvl w:val="1"/>
    </w:pPr>
    <w:rPr>
      <w:rFonts w:asciiTheme="majorHAnsi" w:eastAsiaTheme="majorEastAsia" w:hAnsiTheme="majorHAnsi" w:cstheme="majorBidi"/>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6603A2"/>
    <w:pPr>
      <w:keepNext/>
      <w:keepLines/>
      <w:spacing w:before="260" w:after="260" w:line="416" w:lineRule="auto"/>
      <w:outlineLvl w:val="2"/>
    </w:pPr>
    <w:rPr>
      <w:b/>
      <w:bCs/>
      <w:sz w:val="32"/>
      <w:szCs w:val="32"/>
    </w:rPr>
  </w:style>
  <w:style w:type="paragraph" w:styleId="41">
    <w:name w:val="heading 4"/>
    <w:basedOn w:val="a2"/>
    <w:next w:val="a2"/>
    <w:link w:val="4Char"/>
    <w:uiPriority w:val="1"/>
    <w:unhideWhenUsed/>
    <w:qFormat/>
    <w:rsid w:val="00995F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autoRedefine/>
    <w:uiPriority w:val="1"/>
    <w:qFormat/>
    <w:rsid w:val="002D4E67"/>
    <w:pPr>
      <w:keepNext w:val="0"/>
      <w:tabs>
        <w:tab w:val="left" w:pos="900"/>
        <w:tab w:val="num"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2D4E67"/>
    <w:pPr>
      <w:keepNext/>
      <w:keepLines/>
      <w:spacing w:before="240" w:after="64" w:line="320" w:lineRule="auto"/>
      <w:ind w:firstLineChars="200" w:firstLine="200"/>
      <w:outlineLvl w:val="5"/>
    </w:pPr>
    <w:rPr>
      <w:rFonts w:asciiTheme="majorHAnsi" w:eastAsiaTheme="majorEastAsia" w:hAnsiTheme="majorHAnsi" w:cstheme="majorBidi"/>
      <w:b/>
      <w:bCs/>
      <w:sz w:val="24"/>
      <w:szCs w:val="24"/>
    </w:rPr>
  </w:style>
  <w:style w:type="paragraph" w:styleId="7">
    <w:name w:val="heading 7"/>
    <w:basedOn w:val="a2"/>
    <w:next w:val="a2"/>
    <w:link w:val="7Char"/>
    <w:uiPriority w:val="1"/>
    <w:qFormat/>
    <w:rsid w:val="002D4E67"/>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2D4E67"/>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2D4E67"/>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footer"/>
    <w:basedOn w:val="a2"/>
    <w:link w:val="Char"/>
    <w:uiPriority w:val="99"/>
    <w:unhideWhenUsed/>
    <w:qFormat/>
    <w:rsid w:val="00B11D07"/>
    <w:pPr>
      <w:tabs>
        <w:tab w:val="center" w:pos="4153"/>
        <w:tab w:val="right" w:pos="8306"/>
      </w:tabs>
      <w:snapToGrid w:val="0"/>
      <w:jc w:val="left"/>
    </w:pPr>
    <w:rPr>
      <w:sz w:val="18"/>
      <w:szCs w:val="18"/>
    </w:rPr>
  </w:style>
  <w:style w:type="character" w:customStyle="1" w:styleId="Char">
    <w:name w:val="页脚 Char"/>
    <w:basedOn w:val="a4"/>
    <w:link w:val="a7"/>
    <w:uiPriority w:val="99"/>
    <w:qFormat/>
    <w:rsid w:val="00B11D07"/>
    <w:rPr>
      <w:sz w:val="18"/>
      <w:szCs w:val="18"/>
    </w:rPr>
  </w:style>
  <w:style w:type="paragraph" w:styleId="a8">
    <w:name w:val="Balloon Text"/>
    <w:basedOn w:val="a2"/>
    <w:link w:val="Char0"/>
    <w:unhideWhenUsed/>
    <w:qFormat/>
    <w:rsid w:val="00D83044"/>
    <w:rPr>
      <w:sz w:val="18"/>
      <w:szCs w:val="18"/>
    </w:rPr>
  </w:style>
  <w:style w:type="character" w:customStyle="1" w:styleId="Char0">
    <w:name w:val="批注框文本 Char"/>
    <w:basedOn w:val="a4"/>
    <w:link w:val="a8"/>
    <w:qFormat/>
    <w:rsid w:val="00D83044"/>
    <w:rPr>
      <w:sz w:val="18"/>
      <w:szCs w:val="18"/>
    </w:rPr>
  </w:style>
  <w:style w:type="paragraph" w:styleId="a9">
    <w:name w:val="Document Map"/>
    <w:basedOn w:val="a2"/>
    <w:link w:val="Char1"/>
    <w:uiPriority w:val="99"/>
    <w:unhideWhenUsed/>
    <w:qFormat/>
    <w:rsid w:val="00D661EB"/>
    <w:rPr>
      <w:rFonts w:ascii="宋体" w:eastAsia="宋体"/>
      <w:sz w:val="18"/>
      <w:szCs w:val="18"/>
    </w:rPr>
  </w:style>
  <w:style w:type="character" w:customStyle="1" w:styleId="Char1">
    <w:name w:val="文档结构图 Char"/>
    <w:basedOn w:val="a4"/>
    <w:link w:val="a9"/>
    <w:uiPriority w:val="99"/>
    <w:qFormat/>
    <w:rsid w:val="00D661EB"/>
    <w:rPr>
      <w:rFonts w:ascii="宋体" w:eastAsia="宋体"/>
      <w:sz w:val="18"/>
      <w:szCs w:val="18"/>
    </w:rPr>
  </w:style>
  <w:style w:type="table" w:customStyle="1" w:styleId="21">
    <w:name w:val="网格型2"/>
    <w:basedOn w:val="a5"/>
    <w:uiPriority w:val="59"/>
    <w:qFormat/>
    <w:rsid w:val="00ED02C8"/>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Table Grid"/>
    <w:aliases w:val="表格虚线,网格型-中对齐,网格型刘"/>
    <w:basedOn w:val="a5"/>
    <w:uiPriority w:val="59"/>
    <w:qFormat/>
    <w:rsid w:val="00ED02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1"/>
    <w:qFormat/>
    <w:rsid w:val="003C5200"/>
    <w:rPr>
      <w:rFonts w:ascii="Times New Roman" w:eastAsia="黑体" w:hAnsi="Times New Roman" w:cs="Times New Roman"/>
      <w:bCs/>
      <w:kern w:val="44"/>
      <w:sz w:val="36"/>
      <w:szCs w:val="36"/>
    </w:rPr>
  </w:style>
  <w:style w:type="paragraph" w:styleId="ab">
    <w:name w:val="header"/>
    <w:basedOn w:val="a2"/>
    <w:link w:val="Char2"/>
    <w:uiPriority w:val="99"/>
    <w:unhideWhenUsed/>
    <w:qFormat/>
    <w:rsid w:val="0040081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4"/>
    <w:link w:val="ab"/>
    <w:uiPriority w:val="99"/>
    <w:qFormat/>
    <w:rsid w:val="00400816"/>
    <w:rPr>
      <w:sz w:val="18"/>
      <w:szCs w:val="18"/>
    </w:rPr>
  </w:style>
  <w:style w:type="paragraph" w:customStyle="1" w:styleId="085">
    <w:name w:val="样式 首行缩进:  0.85 厘米"/>
    <w:basedOn w:val="a2"/>
    <w:qFormat/>
    <w:rsid w:val="00BB5F0D"/>
    <w:pPr>
      <w:spacing w:line="560" w:lineRule="exact"/>
      <w:ind w:firstLineChars="200" w:firstLine="200"/>
    </w:pPr>
    <w:rPr>
      <w:rFonts w:ascii="仿宋_GB2312" w:eastAsia="仿宋_GB2312" w:hAnsi="宋体" w:cs="宋体"/>
      <w:kern w:val="0"/>
      <w:sz w:val="28"/>
      <w:szCs w:val="20"/>
    </w:rPr>
  </w:style>
  <w:style w:type="paragraph" w:customStyle="1" w:styleId="10">
    <w:name w:val="样式 表。。 + 首行缩进:  1 字符"/>
    <w:basedOn w:val="a2"/>
    <w:qFormat/>
    <w:rsid w:val="00BB5F0D"/>
    <w:pPr>
      <w:spacing w:after="60" w:line="560" w:lineRule="exact"/>
      <w:ind w:firstLineChars="100" w:firstLine="100"/>
      <w:outlineLvl w:val="7"/>
    </w:pPr>
    <w:rPr>
      <w:rFonts w:ascii="黑体" w:eastAsia="黑体" w:cs="宋体"/>
      <w:sz w:val="24"/>
      <w:szCs w:val="20"/>
    </w:rPr>
  </w:style>
  <w:style w:type="paragraph" w:customStyle="1" w:styleId="22">
    <w:name w:val="样式 首行缩进:  2 字符"/>
    <w:basedOn w:val="a2"/>
    <w:qFormat/>
    <w:rsid w:val="00BB5F0D"/>
    <w:pPr>
      <w:spacing w:line="560" w:lineRule="exact"/>
      <w:ind w:firstLineChars="200" w:firstLine="200"/>
    </w:pPr>
    <w:rPr>
      <w:rFonts w:ascii="仿宋_GB2312" w:eastAsia="仿宋_GB2312" w:cs="宋体"/>
      <w:sz w:val="28"/>
      <w:szCs w:val="20"/>
    </w:rPr>
  </w:style>
  <w:style w:type="paragraph" w:styleId="ac">
    <w:name w:val="List Paragraph"/>
    <w:basedOn w:val="a2"/>
    <w:uiPriority w:val="1"/>
    <w:qFormat/>
    <w:rsid w:val="00A009D9"/>
    <w:pPr>
      <w:ind w:firstLineChars="200" w:firstLine="420"/>
    </w:pPr>
  </w:style>
  <w:style w:type="character" w:customStyle="1" w:styleId="4Char">
    <w:name w:val="标题 4 Char"/>
    <w:basedOn w:val="a4"/>
    <w:link w:val="41"/>
    <w:uiPriority w:val="1"/>
    <w:qFormat/>
    <w:rsid w:val="00995F04"/>
    <w:rPr>
      <w:rFonts w:asciiTheme="majorHAnsi" w:eastAsiaTheme="majorEastAsia" w:hAnsiTheme="majorHAnsi" w:cstheme="majorBidi"/>
      <w:b/>
      <w:bCs/>
      <w:sz w:val="28"/>
      <w:szCs w:val="28"/>
    </w:rPr>
  </w:style>
  <w:style w:type="paragraph" w:customStyle="1" w:styleId="212124">
    <w:name w:val="样式 样式 样式 首行缩进:  2 字符1 + 首行缩进:  2 字符1 + 小四 左 行距: 固定值 24 磅"/>
    <w:basedOn w:val="a2"/>
    <w:qFormat/>
    <w:rsid w:val="00995F04"/>
    <w:pPr>
      <w:spacing w:line="0" w:lineRule="atLeast"/>
      <w:jc w:val="center"/>
    </w:pPr>
    <w:rPr>
      <w:rFonts w:ascii="楷体_GB2312" w:eastAsia="楷体_GB2312" w:hAnsi="Calibri" w:cs="宋体"/>
      <w:szCs w:val="20"/>
    </w:rPr>
  </w:style>
  <w:style w:type="paragraph" w:customStyle="1" w:styleId="212121">
    <w:name w:val="样式 样式 样式 样式 样式 首行缩进:  2 字符1 + 首行缩进:  2 字符1 + 左 首行缩进:  2 字符 + 首行缩...1"/>
    <w:basedOn w:val="a2"/>
    <w:qFormat/>
    <w:rsid w:val="00995F04"/>
    <w:pPr>
      <w:spacing w:line="560" w:lineRule="exact"/>
      <w:ind w:firstLineChars="200" w:firstLine="200"/>
    </w:pPr>
    <w:rPr>
      <w:rFonts w:ascii="仿宋_GB2312" w:eastAsia="仿宋_GB2312" w:hAnsi="Calibri" w:cs="宋体"/>
      <w:sz w:val="28"/>
      <w:szCs w:val="20"/>
    </w:rPr>
  </w:style>
  <w:style w:type="paragraph" w:customStyle="1" w:styleId="21212">
    <w:name w:val="样式 样式 样式 样式 首行缩进:  2 字符1 + 首行缩进:  2 字符1 + 左 首行缩进:  2 字符 + 首行缩进: ..."/>
    <w:basedOn w:val="a2"/>
    <w:link w:val="21212Char"/>
    <w:qFormat/>
    <w:rsid w:val="00995F04"/>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995F04"/>
    <w:rPr>
      <w:rFonts w:ascii="仿宋_GB2312" w:eastAsia="仿宋_GB2312" w:hAnsi="Calibri" w:cs="宋体"/>
      <w:sz w:val="28"/>
      <w:szCs w:val="20"/>
    </w:rPr>
  </w:style>
  <w:style w:type="paragraph" w:customStyle="1" w:styleId="23">
    <w:name w:val="样式2"/>
    <w:basedOn w:val="a2"/>
    <w:link w:val="2Char0"/>
    <w:qFormat/>
    <w:rsid w:val="00995F04"/>
    <w:pPr>
      <w:spacing w:line="0" w:lineRule="atLeast"/>
      <w:jc w:val="center"/>
    </w:pPr>
    <w:rPr>
      <w:rFonts w:ascii="楷体_GB2312" w:eastAsia="楷体_GB2312"/>
    </w:rPr>
  </w:style>
  <w:style w:type="character" w:customStyle="1" w:styleId="2Char0">
    <w:name w:val="样式2 Char"/>
    <w:link w:val="23"/>
    <w:qFormat/>
    <w:rsid w:val="00995F04"/>
    <w:rPr>
      <w:rFonts w:ascii="楷体_GB2312" w:eastAsia="楷体_GB2312"/>
    </w:rPr>
  </w:style>
  <w:style w:type="paragraph" w:styleId="ad">
    <w:name w:val="Date"/>
    <w:basedOn w:val="a2"/>
    <w:next w:val="a2"/>
    <w:link w:val="Char3"/>
    <w:uiPriority w:val="99"/>
    <w:unhideWhenUsed/>
    <w:qFormat/>
    <w:rsid w:val="00C708A8"/>
    <w:pPr>
      <w:ind w:leftChars="2500" w:left="100"/>
    </w:pPr>
  </w:style>
  <w:style w:type="character" w:customStyle="1" w:styleId="Char3">
    <w:name w:val="日期 Char"/>
    <w:basedOn w:val="a4"/>
    <w:link w:val="ad"/>
    <w:uiPriority w:val="99"/>
    <w:qFormat/>
    <w:rsid w:val="00C708A8"/>
  </w:style>
  <w:style w:type="character" w:styleId="ae">
    <w:name w:val="annotation reference"/>
    <w:basedOn w:val="a4"/>
    <w:unhideWhenUsed/>
    <w:qFormat/>
    <w:rsid w:val="00623E24"/>
    <w:rPr>
      <w:sz w:val="21"/>
      <w:szCs w:val="21"/>
    </w:rPr>
  </w:style>
  <w:style w:type="paragraph" w:styleId="af">
    <w:name w:val="annotation text"/>
    <w:basedOn w:val="a2"/>
    <w:link w:val="Char4"/>
    <w:unhideWhenUsed/>
    <w:qFormat/>
    <w:rsid w:val="00623E24"/>
    <w:pPr>
      <w:jc w:val="left"/>
    </w:pPr>
  </w:style>
  <w:style w:type="character" w:customStyle="1" w:styleId="Char4">
    <w:name w:val="批注文字 Char"/>
    <w:basedOn w:val="a4"/>
    <w:link w:val="af"/>
    <w:rsid w:val="00623E24"/>
  </w:style>
  <w:style w:type="paragraph" w:styleId="af0">
    <w:name w:val="annotation subject"/>
    <w:basedOn w:val="af"/>
    <w:next w:val="af"/>
    <w:link w:val="Char5"/>
    <w:unhideWhenUsed/>
    <w:qFormat/>
    <w:rsid w:val="00623E24"/>
    <w:rPr>
      <w:b/>
      <w:bCs/>
    </w:rPr>
  </w:style>
  <w:style w:type="character" w:customStyle="1" w:styleId="Char5">
    <w:name w:val="批注主题 Char"/>
    <w:basedOn w:val="Char4"/>
    <w:link w:val="af0"/>
    <w:qFormat/>
    <w:rsid w:val="00623E24"/>
    <w:rPr>
      <w:b/>
      <w:bCs/>
    </w:rPr>
  </w:style>
  <w:style w:type="paragraph" w:styleId="af1">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6"/>
    <w:qFormat/>
    <w:rsid w:val="008E0968"/>
    <w:pPr>
      <w:ind w:firstLineChars="200" w:firstLine="420"/>
    </w:pPr>
    <w:rPr>
      <w:rFonts w:ascii="Times New Roman" w:eastAsia="宋体" w:hAnsi="Times New Roman" w:cs="Times New Roman"/>
      <w:kern w:val="0"/>
      <w:sz w:val="20"/>
      <w:szCs w:val="24"/>
    </w:rPr>
  </w:style>
  <w:style w:type="character" w:customStyle="1" w:styleId="Char6">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1"/>
    <w:qFormat/>
    <w:rsid w:val="008E0968"/>
    <w:rPr>
      <w:rFonts w:ascii="Times New Roman" w:eastAsia="宋体" w:hAnsi="Times New Roman" w:cs="Times New Roman"/>
      <w:kern w:val="0"/>
      <w:sz w:val="20"/>
      <w:szCs w:val="24"/>
    </w:rPr>
  </w:style>
  <w:style w:type="paragraph" w:styleId="af2">
    <w:name w:val="Title"/>
    <w:basedOn w:val="a2"/>
    <w:next w:val="a2"/>
    <w:link w:val="Char7"/>
    <w:uiPriority w:val="10"/>
    <w:qFormat/>
    <w:rsid w:val="004205BA"/>
    <w:pPr>
      <w:spacing w:before="240" w:after="60"/>
      <w:jc w:val="center"/>
      <w:outlineLvl w:val="0"/>
    </w:pPr>
    <w:rPr>
      <w:rFonts w:ascii="Cambria" w:eastAsia="宋体" w:hAnsi="Cambria" w:cs="Times New Roman"/>
      <w:b/>
      <w:bCs/>
      <w:kern w:val="0"/>
      <w:sz w:val="32"/>
      <w:szCs w:val="32"/>
    </w:rPr>
  </w:style>
  <w:style w:type="character" w:customStyle="1" w:styleId="Char7">
    <w:name w:val="标题 Char"/>
    <w:basedOn w:val="a4"/>
    <w:link w:val="af2"/>
    <w:uiPriority w:val="10"/>
    <w:qFormat/>
    <w:rsid w:val="004205BA"/>
    <w:rPr>
      <w:rFonts w:ascii="Cambria" w:eastAsia="宋体" w:hAnsi="Cambria" w:cs="Times New Roman"/>
      <w:b/>
      <w:bCs/>
      <w:kern w:val="0"/>
      <w:sz w:val="32"/>
      <w:szCs w:val="32"/>
    </w:rPr>
  </w:style>
  <w:style w:type="paragraph" w:customStyle="1" w:styleId="af3">
    <w:name w:val="表  格"/>
    <w:basedOn w:val="a2"/>
    <w:rsid w:val="004205BA"/>
    <w:pPr>
      <w:spacing w:line="0" w:lineRule="atLeast"/>
      <w:jc w:val="center"/>
    </w:pPr>
    <w:rPr>
      <w:rFonts w:ascii="楷体_GB2312" w:eastAsia="楷体_GB2312" w:hAnsi="Times New Roman" w:cs="Times New Roman"/>
      <w:color w:val="000000"/>
      <w:kern w:val="0"/>
      <w:szCs w:val="18"/>
    </w:rPr>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1"/>
    <w:qFormat/>
    <w:rsid w:val="006603A2"/>
    <w:rPr>
      <w:b/>
      <w:bCs/>
      <w:sz w:val="32"/>
      <w:szCs w:val="32"/>
    </w:rPr>
  </w:style>
  <w:style w:type="paragraph" w:styleId="af4">
    <w:name w:val="footnote text"/>
    <w:basedOn w:val="a2"/>
    <w:link w:val="Char8"/>
    <w:unhideWhenUsed/>
    <w:qFormat/>
    <w:rsid w:val="00642118"/>
    <w:pPr>
      <w:snapToGrid w:val="0"/>
      <w:jc w:val="left"/>
    </w:pPr>
    <w:rPr>
      <w:sz w:val="18"/>
      <w:szCs w:val="18"/>
    </w:rPr>
  </w:style>
  <w:style w:type="character" w:customStyle="1" w:styleId="Char8">
    <w:name w:val="脚注文本 Char"/>
    <w:basedOn w:val="a4"/>
    <w:link w:val="af4"/>
    <w:qFormat/>
    <w:rsid w:val="00642118"/>
    <w:rPr>
      <w:sz w:val="18"/>
      <w:szCs w:val="18"/>
    </w:rPr>
  </w:style>
  <w:style w:type="character" w:styleId="af5">
    <w:name w:val="footnote reference"/>
    <w:basedOn w:val="a4"/>
    <w:unhideWhenUsed/>
    <w:qFormat/>
    <w:rsid w:val="00642118"/>
    <w:rPr>
      <w:vertAlign w:val="superscript"/>
    </w:rPr>
  </w:style>
  <w:style w:type="paragraph" w:styleId="TOC">
    <w:name w:val="TOC Heading"/>
    <w:basedOn w:val="1"/>
    <w:next w:val="a2"/>
    <w:uiPriority w:val="39"/>
    <w:unhideWhenUsed/>
    <w:qFormat/>
    <w:rsid w:val="00BC2902"/>
    <w:pPr>
      <w:keepNext/>
      <w:keepLines/>
      <w:widowControl/>
      <w:tabs>
        <w:tab w:val="clear" w:pos="2310"/>
      </w:tabs>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1">
    <w:name w:val="toc 1"/>
    <w:basedOn w:val="a2"/>
    <w:next w:val="a2"/>
    <w:autoRedefine/>
    <w:uiPriority w:val="39"/>
    <w:unhideWhenUsed/>
    <w:qFormat/>
    <w:rsid w:val="00BC2902"/>
    <w:pPr>
      <w:spacing w:before="120" w:after="120"/>
      <w:jc w:val="left"/>
    </w:pPr>
    <w:rPr>
      <w:rFonts w:cstheme="minorHAnsi"/>
      <w:b/>
      <w:bCs/>
      <w:caps/>
      <w:sz w:val="20"/>
      <w:szCs w:val="20"/>
    </w:rPr>
  </w:style>
  <w:style w:type="paragraph" w:styleId="24">
    <w:name w:val="toc 2"/>
    <w:basedOn w:val="a2"/>
    <w:next w:val="a2"/>
    <w:autoRedefine/>
    <w:uiPriority w:val="39"/>
    <w:unhideWhenUsed/>
    <w:qFormat/>
    <w:rsid w:val="00BC2902"/>
    <w:pPr>
      <w:ind w:left="210"/>
      <w:jc w:val="left"/>
    </w:pPr>
    <w:rPr>
      <w:rFonts w:cstheme="minorHAnsi"/>
      <w:smallCaps/>
      <w:sz w:val="20"/>
      <w:szCs w:val="20"/>
    </w:rPr>
  </w:style>
  <w:style w:type="paragraph" w:styleId="31">
    <w:name w:val="toc 3"/>
    <w:basedOn w:val="a2"/>
    <w:next w:val="a2"/>
    <w:autoRedefine/>
    <w:uiPriority w:val="39"/>
    <w:unhideWhenUsed/>
    <w:qFormat/>
    <w:rsid w:val="00BC2902"/>
    <w:pPr>
      <w:ind w:left="420"/>
      <w:jc w:val="left"/>
    </w:pPr>
    <w:rPr>
      <w:rFonts w:cstheme="minorHAnsi"/>
      <w:i/>
      <w:iCs/>
      <w:sz w:val="20"/>
      <w:szCs w:val="20"/>
    </w:rPr>
  </w:style>
  <w:style w:type="character" w:styleId="af6">
    <w:name w:val="Hyperlink"/>
    <w:basedOn w:val="a4"/>
    <w:uiPriority w:val="99"/>
    <w:unhideWhenUsed/>
    <w:qFormat/>
    <w:rsid w:val="00BC2902"/>
    <w:rPr>
      <w:color w:val="0000FF" w:themeColor="hyperlink"/>
      <w:u w:val="single"/>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2D4E67"/>
    <w:rPr>
      <w:rFonts w:asciiTheme="majorHAnsi" w:eastAsiaTheme="majorEastAsia" w:hAnsiTheme="majorHAnsi" w:cstheme="majorBidi"/>
      <w:b/>
      <w:bCs/>
      <w:sz w:val="30"/>
      <w:szCs w:val="32"/>
    </w:rPr>
  </w:style>
  <w:style w:type="character" w:customStyle="1" w:styleId="5Char">
    <w:name w:val="标题 5 Char"/>
    <w:basedOn w:val="a4"/>
    <w:link w:val="51"/>
    <w:uiPriority w:val="1"/>
    <w:qFormat/>
    <w:rsid w:val="002D4E67"/>
    <w:rPr>
      <w:rFonts w:ascii="Times New Roman" w:eastAsia="黑体" w:hAnsi="Times New Roman" w:cs="Times New Roman"/>
      <w:b/>
      <w:sz w:val="24"/>
      <w:szCs w:val="21"/>
    </w:rPr>
  </w:style>
  <w:style w:type="character" w:customStyle="1" w:styleId="6Char">
    <w:name w:val="标题 6 Char"/>
    <w:basedOn w:val="a4"/>
    <w:link w:val="6"/>
    <w:uiPriority w:val="1"/>
    <w:qFormat/>
    <w:rsid w:val="002D4E67"/>
    <w:rPr>
      <w:rFonts w:asciiTheme="majorHAnsi" w:eastAsiaTheme="majorEastAsia" w:hAnsiTheme="majorHAnsi" w:cstheme="majorBidi"/>
      <w:b/>
      <w:bCs/>
      <w:sz w:val="24"/>
      <w:szCs w:val="24"/>
    </w:rPr>
  </w:style>
  <w:style w:type="character" w:customStyle="1" w:styleId="7Char">
    <w:name w:val="标题 7 Char"/>
    <w:basedOn w:val="a4"/>
    <w:link w:val="7"/>
    <w:uiPriority w:val="1"/>
    <w:qFormat/>
    <w:rsid w:val="002D4E67"/>
    <w:rPr>
      <w:rFonts w:ascii="Times New Roman" w:eastAsia="宋体" w:hAnsi="Times New Roman" w:cs="Times New Roman"/>
      <w:b/>
      <w:bCs/>
      <w:sz w:val="24"/>
      <w:szCs w:val="24"/>
    </w:rPr>
  </w:style>
  <w:style w:type="character" w:customStyle="1" w:styleId="8Char">
    <w:name w:val="标题 8 Char"/>
    <w:basedOn w:val="a4"/>
    <w:link w:val="8"/>
    <w:uiPriority w:val="9"/>
    <w:qFormat/>
    <w:rsid w:val="002D4E67"/>
    <w:rPr>
      <w:rFonts w:ascii="Arial" w:eastAsia="黑体" w:hAnsi="Arial" w:cs="Times New Roman"/>
      <w:sz w:val="24"/>
      <w:szCs w:val="24"/>
    </w:rPr>
  </w:style>
  <w:style w:type="character" w:customStyle="1" w:styleId="9Char">
    <w:name w:val="标题 9 Char"/>
    <w:basedOn w:val="a4"/>
    <w:link w:val="9"/>
    <w:rsid w:val="002D4E67"/>
    <w:rPr>
      <w:rFonts w:ascii="Arial" w:eastAsia="黑体" w:hAnsi="Arial" w:cs="Times New Roman"/>
      <w:sz w:val="24"/>
      <w:szCs w:val="21"/>
    </w:rPr>
  </w:style>
  <w:style w:type="paragraph" w:customStyle="1" w:styleId="0">
    <w:name w:val="样式 首行缩进:  0 厘米"/>
    <w:basedOn w:val="a2"/>
    <w:link w:val="0Char"/>
    <w:qFormat/>
    <w:rsid w:val="002D4E67"/>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2D4E67"/>
    <w:rPr>
      <w:rFonts w:ascii="Times New Roman" w:eastAsia="仿宋_GB2312" w:hAnsi="Times New Roman" w:cs="宋体"/>
      <w:sz w:val="28"/>
      <w:szCs w:val="20"/>
    </w:rPr>
  </w:style>
  <w:style w:type="paragraph" w:customStyle="1" w:styleId="af7">
    <w:name w:val="正文+缩进"/>
    <w:basedOn w:val="a2"/>
    <w:qFormat/>
    <w:rsid w:val="002D4E67"/>
    <w:pPr>
      <w:snapToGrid w:val="0"/>
      <w:spacing w:line="360" w:lineRule="auto"/>
      <w:ind w:firstLineChars="200" w:firstLine="200"/>
      <w:textAlignment w:val="baseline"/>
    </w:pPr>
    <w:rPr>
      <w:rFonts w:ascii="Times New Roman" w:eastAsia="宋体" w:hAnsi="Times New Roman" w:cs="Times New Roman"/>
      <w:sz w:val="24"/>
      <w:szCs w:val="20"/>
    </w:rPr>
  </w:style>
  <w:style w:type="paragraph" w:styleId="af8">
    <w:name w:val="Body Text"/>
    <w:basedOn w:val="a2"/>
    <w:link w:val="Char9"/>
    <w:uiPriority w:val="1"/>
    <w:qFormat/>
    <w:rsid w:val="002D4E67"/>
    <w:pPr>
      <w:spacing w:line="360" w:lineRule="auto"/>
      <w:ind w:firstLineChars="200" w:firstLine="200"/>
    </w:pPr>
    <w:rPr>
      <w:rFonts w:ascii="宋体" w:eastAsia="宋体" w:hAnsi="Times New Roman" w:cs="Times New Roman"/>
      <w:sz w:val="28"/>
      <w:szCs w:val="20"/>
    </w:rPr>
  </w:style>
  <w:style w:type="character" w:customStyle="1" w:styleId="Char9">
    <w:name w:val="正文文本 Char"/>
    <w:basedOn w:val="a4"/>
    <w:link w:val="af8"/>
    <w:uiPriority w:val="1"/>
    <w:qFormat/>
    <w:rsid w:val="002D4E67"/>
    <w:rPr>
      <w:rFonts w:ascii="宋体" w:eastAsia="宋体" w:hAnsi="Times New Roman" w:cs="Times New Roman"/>
      <w:sz w:val="28"/>
      <w:szCs w:val="20"/>
    </w:rPr>
  </w:style>
  <w:style w:type="paragraph" w:styleId="af9">
    <w:name w:val="Normal (Web)"/>
    <w:basedOn w:val="a2"/>
    <w:uiPriority w:val="99"/>
    <w:unhideWhenUsed/>
    <w:qFormat/>
    <w:rsid w:val="002D4E67"/>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customStyle="1" w:styleId="00">
    <w:name w:val="表格00"/>
    <w:basedOn w:val="a2"/>
    <w:qFormat/>
    <w:rsid w:val="002D4E67"/>
    <w:pPr>
      <w:spacing w:line="0" w:lineRule="atLeast"/>
      <w:ind w:firstLineChars="200" w:firstLine="200"/>
      <w:jc w:val="center"/>
    </w:pPr>
    <w:rPr>
      <w:rFonts w:ascii="楷体_GB2312" w:eastAsia="楷体_GB2312" w:hAnsi="Times New Roman" w:cs="Times New Roman"/>
      <w:szCs w:val="18"/>
    </w:rPr>
  </w:style>
  <w:style w:type="paragraph" w:styleId="afa">
    <w:name w:val="caption"/>
    <w:basedOn w:val="a2"/>
    <w:next w:val="a2"/>
    <w:link w:val="Chara"/>
    <w:uiPriority w:val="35"/>
    <w:unhideWhenUsed/>
    <w:qFormat/>
    <w:rsid w:val="002D4E67"/>
    <w:pPr>
      <w:spacing w:line="360" w:lineRule="auto"/>
      <w:ind w:firstLineChars="200" w:firstLine="200"/>
      <w:jc w:val="center"/>
    </w:pPr>
    <w:rPr>
      <w:rFonts w:asciiTheme="majorHAnsi" w:eastAsia="黑体" w:hAnsiTheme="majorHAnsi" w:cstheme="majorBidi"/>
      <w:b/>
      <w:sz w:val="20"/>
      <w:szCs w:val="20"/>
    </w:rPr>
  </w:style>
  <w:style w:type="character" w:customStyle="1" w:styleId="Chara">
    <w:name w:val="题注 Char"/>
    <w:basedOn w:val="a4"/>
    <w:link w:val="afa"/>
    <w:uiPriority w:val="35"/>
    <w:qFormat/>
    <w:rsid w:val="002D4E67"/>
    <w:rPr>
      <w:rFonts w:asciiTheme="majorHAnsi" w:eastAsia="黑体" w:hAnsiTheme="majorHAnsi" w:cstheme="majorBidi"/>
      <w:b/>
      <w:sz w:val="20"/>
      <w:szCs w:val="20"/>
    </w:rPr>
  </w:style>
  <w:style w:type="paragraph" w:customStyle="1" w:styleId="040">
    <w:name w:val="标题0.4"/>
    <w:basedOn w:val="030"/>
    <w:next w:val="a2"/>
    <w:autoRedefine/>
    <w:qFormat/>
    <w:rsid w:val="002D4E67"/>
    <w:pPr>
      <w:tabs>
        <w:tab w:val="clear" w:pos="777"/>
        <w:tab w:val="num" w:pos="360"/>
      </w:tabs>
      <w:spacing w:beforeLines="50"/>
      <w:ind w:left="-329" w:firstLine="386"/>
      <w:outlineLvl w:val="3"/>
    </w:pPr>
    <w:rPr>
      <w:rFonts w:ascii="Arial" w:hAnsi="Arial"/>
      <w:snapToGrid w:val="0"/>
      <w:kern w:val="0"/>
      <w:sz w:val="24"/>
      <w:szCs w:val="24"/>
    </w:rPr>
  </w:style>
  <w:style w:type="paragraph" w:customStyle="1" w:styleId="030">
    <w:name w:val="标题0.3"/>
    <w:basedOn w:val="30"/>
    <w:link w:val="03Char"/>
    <w:qFormat/>
    <w:rsid w:val="002D4E67"/>
    <w:pPr>
      <w:tabs>
        <w:tab w:val="num"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rsid w:val="002D4E67"/>
    <w:rPr>
      <w:rFonts w:ascii="Times New Roman" w:eastAsia="宋体" w:hAnsi="Times New Roman" w:cs="Times New Roman"/>
      <w:b/>
      <w:bCs/>
      <w:sz w:val="28"/>
      <w:szCs w:val="32"/>
    </w:rPr>
  </w:style>
  <w:style w:type="paragraph" w:styleId="a3">
    <w:name w:val="Body Text Indent"/>
    <w:basedOn w:val="a2"/>
    <w:link w:val="Charb"/>
    <w:unhideWhenUsed/>
    <w:qFormat/>
    <w:rsid w:val="002D4E67"/>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b">
    <w:name w:val="正文文本缩进 Char"/>
    <w:basedOn w:val="a4"/>
    <w:link w:val="a3"/>
    <w:qFormat/>
    <w:rsid w:val="002D4E67"/>
    <w:rPr>
      <w:rFonts w:ascii="宋体" w:eastAsia="宋体" w:hAnsi="宋体" w:cs="宋体"/>
      <w:kern w:val="0"/>
      <w:sz w:val="24"/>
      <w:szCs w:val="24"/>
    </w:rPr>
  </w:style>
  <w:style w:type="paragraph" w:customStyle="1" w:styleId="210">
    <w:name w:val="样式 澧河评估正文 + 首行缩进:  2 字符1"/>
    <w:basedOn w:val="a2"/>
    <w:qFormat/>
    <w:rsid w:val="002D4E67"/>
    <w:pPr>
      <w:spacing w:line="560" w:lineRule="exact"/>
      <w:ind w:firstLineChars="200" w:firstLine="200"/>
    </w:pPr>
    <w:rPr>
      <w:rFonts w:ascii="仿宋_GB2312" w:eastAsia="仿宋_GB2312" w:hAnsi="Times New Roman" w:cs="宋体"/>
      <w:sz w:val="28"/>
      <w:szCs w:val="20"/>
    </w:rPr>
  </w:style>
  <w:style w:type="paragraph" w:customStyle="1" w:styleId="afb">
    <w:name w:val="图名"/>
    <w:basedOn w:val="a2"/>
    <w:link w:val="Charc"/>
    <w:qFormat/>
    <w:rsid w:val="002D4E67"/>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c">
    <w:name w:val="图名 Char"/>
    <w:basedOn w:val="a4"/>
    <w:link w:val="afb"/>
    <w:rsid w:val="002D4E67"/>
    <w:rPr>
      <w:rFonts w:ascii="黑体" w:eastAsia="黑体" w:hAnsi="Times New Roman" w:cs="Times New Roman"/>
      <w:bCs/>
      <w:kern w:val="0"/>
      <w:sz w:val="24"/>
      <w:szCs w:val="20"/>
    </w:rPr>
  </w:style>
  <w:style w:type="paragraph" w:customStyle="1" w:styleId="afc">
    <w:name w:val="表格"/>
    <w:basedOn w:val="a2"/>
    <w:link w:val="Chard"/>
    <w:qFormat/>
    <w:rsid w:val="002D4E67"/>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paragraph" w:customStyle="1" w:styleId="afd">
    <w:name w:val="表名"/>
    <w:basedOn w:val="a2"/>
    <w:link w:val="Chare"/>
    <w:rsid w:val="002D4E67"/>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d">
    <w:name w:val="表格 Char"/>
    <w:basedOn w:val="a4"/>
    <w:link w:val="afc"/>
    <w:rsid w:val="002D4E67"/>
    <w:rPr>
      <w:rFonts w:ascii="楷体_GB2312" w:eastAsia="楷体_GB2312" w:hAnsi="Times New Roman" w:cs="Times New Roman"/>
      <w:kern w:val="0"/>
      <w:szCs w:val="21"/>
    </w:rPr>
  </w:style>
  <w:style w:type="character" w:customStyle="1" w:styleId="Chare">
    <w:name w:val="表名 Char"/>
    <w:basedOn w:val="a4"/>
    <w:link w:val="afd"/>
    <w:rsid w:val="002D4E67"/>
    <w:rPr>
      <w:rFonts w:ascii="黑体" w:eastAsia="黑体" w:hAnsi="宋体" w:cs="Times New Roman"/>
      <w:color w:val="000000"/>
      <w:kern w:val="0"/>
      <w:sz w:val="24"/>
      <w:szCs w:val="28"/>
    </w:rPr>
  </w:style>
  <w:style w:type="character" w:customStyle="1" w:styleId="CharChar">
    <w:name w:val="表格 Char Char"/>
    <w:basedOn w:val="a4"/>
    <w:rsid w:val="002D4E67"/>
    <w:rPr>
      <w:rFonts w:ascii="楷体_GB2312" w:eastAsia="楷体_GB2312"/>
      <w:sz w:val="21"/>
      <w:szCs w:val="21"/>
      <w:lang w:val="en-US" w:eastAsia="zh-CN" w:bidi="ar-SA"/>
    </w:rPr>
  </w:style>
  <w:style w:type="character" w:styleId="afe">
    <w:name w:val="Placeholder Text"/>
    <w:basedOn w:val="a4"/>
    <w:uiPriority w:val="99"/>
    <w:rsid w:val="002D4E67"/>
    <w:rPr>
      <w:color w:val="808080"/>
    </w:rPr>
  </w:style>
  <w:style w:type="paragraph" w:styleId="32">
    <w:name w:val="List 3"/>
    <w:basedOn w:val="a2"/>
    <w:semiHidden/>
    <w:qFormat/>
    <w:rsid w:val="002D4E67"/>
    <w:pPr>
      <w:spacing w:line="360" w:lineRule="auto"/>
      <w:ind w:leftChars="400" w:left="100" w:hangingChars="200" w:hanging="200"/>
    </w:pPr>
    <w:rPr>
      <w:rFonts w:ascii="Times New Roman" w:eastAsia="宋体" w:hAnsi="Times New Roman" w:cs="Times New Roman"/>
      <w:sz w:val="24"/>
      <w:szCs w:val="24"/>
    </w:rPr>
  </w:style>
  <w:style w:type="paragraph" w:styleId="70">
    <w:name w:val="toc 7"/>
    <w:basedOn w:val="a2"/>
    <w:next w:val="a2"/>
    <w:uiPriority w:val="39"/>
    <w:qFormat/>
    <w:rsid w:val="002D4E67"/>
    <w:pPr>
      <w:ind w:left="1260"/>
      <w:jc w:val="left"/>
    </w:pPr>
    <w:rPr>
      <w:rFonts w:cstheme="minorHAnsi"/>
      <w:sz w:val="18"/>
      <w:szCs w:val="18"/>
    </w:rPr>
  </w:style>
  <w:style w:type="paragraph" w:styleId="aff">
    <w:name w:val="Body Text First Indent"/>
    <w:basedOn w:val="af8"/>
    <w:link w:val="Charf"/>
    <w:semiHidden/>
    <w:qFormat/>
    <w:rsid w:val="002D4E67"/>
    <w:pPr>
      <w:spacing w:after="120"/>
      <w:ind w:firstLineChars="100" w:firstLine="420"/>
    </w:pPr>
    <w:rPr>
      <w:rFonts w:ascii="Times New Roman"/>
      <w:sz w:val="24"/>
      <w:szCs w:val="24"/>
    </w:rPr>
  </w:style>
  <w:style w:type="character" w:customStyle="1" w:styleId="Charf">
    <w:name w:val="正文首行缩进 Char"/>
    <w:basedOn w:val="Char9"/>
    <w:link w:val="aff"/>
    <w:semiHidden/>
    <w:qFormat/>
    <w:rsid w:val="002D4E67"/>
    <w:rPr>
      <w:rFonts w:ascii="Times New Roman" w:eastAsia="宋体" w:hAnsi="Times New Roman" w:cs="Times New Roman"/>
      <w:sz w:val="24"/>
      <w:szCs w:val="24"/>
    </w:rPr>
  </w:style>
  <w:style w:type="paragraph" w:styleId="aff0">
    <w:name w:val="Note Heading"/>
    <w:basedOn w:val="a2"/>
    <w:next w:val="a2"/>
    <w:link w:val="Charf0"/>
    <w:semiHidden/>
    <w:rsid w:val="002D4E67"/>
    <w:pPr>
      <w:spacing w:line="360" w:lineRule="auto"/>
      <w:ind w:firstLineChars="200" w:firstLine="200"/>
      <w:jc w:val="center"/>
    </w:pPr>
    <w:rPr>
      <w:rFonts w:ascii="Times New Roman" w:eastAsia="宋体" w:hAnsi="Times New Roman" w:cs="Times New Roman"/>
      <w:sz w:val="24"/>
      <w:szCs w:val="24"/>
    </w:rPr>
  </w:style>
  <w:style w:type="character" w:customStyle="1" w:styleId="Charf0">
    <w:name w:val="注释标题 Char"/>
    <w:basedOn w:val="a4"/>
    <w:link w:val="aff0"/>
    <w:semiHidden/>
    <w:rsid w:val="002D4E67"/>
    <w:rPr>
      <w:rFonts w:ascii="Times New Roman" w:eastAsia="宋体" w:hAnsi="Times New Roman" w:cs="Times New Roman"/>
      <w:sz w:val="24"/>
      <w:szCs w:val="24"/>
    </w:rPr>
  </w:style>
  <w:style w:type="paragraph" w:styleId="40">
    <w:name w:val="List Bullet 4"/>
    <w:basedOn w:val="a2"/>
    <w:semiHidden/>
    <w:rsid w:val="002D4E67"/>
    <w:pPr>
      <w:numPr>
        <w:numId w:val="2"/>
      </w:numPr>
      <w:spacing w:line="360" w:lineRule="auto"/>
    </w:pPr>
    <w:rPr>
      <w:rFonts w:ascii="Times New Roman" w:eastAsia="宋体" w:hAnsi="Times New Roman" w:cs="Times New Roman"/>
      <w:sz w:val="24"/>
      <w:szCs w:val="24"/>
    </w:rPr>
  </w:style>
  <w:style w:type="paragraph" w:styleId="aff1">
    <w:name w:val="E-mail Signature"/>
    <w:basedOn w:val="a2"/>
    <w:link w:val="Charf1"/>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1">
    <w:name w:val="电子邮件签名 Char"/>
    <w:basedOn w:val="a4"/>
    <w:link w:val="aff1"/>
    <w:semiHidden/>
    <w:qFormat/>
    <w:rsid w:val="002D4E67"/>
    <w:rPr>
      <w:rFonts w:ascii="Times New Roman" w:eastAsia="宋体" w:hAnsi="Times New Roman" w:cs="Times New Roman"/>
      <w:sz w:val="24"/>
      <w:szCs w:val="24"/>
    </w:rPr>
  </w:style>
  <w:style w:type="paragraph" w:styleId="a">
    <w:name w:val="List Bullet"/>
    <w:basedOn w:val="a2"/>
    <w:semiHidden/>
    <w:rsid w:val="002D4E67"/>
    <w:pPr>
      <w:numPr>
        <w:numId w:val="3"/>
      </w:numPr>
      <w:spacing w:line="360" w:lineRule="auto"/>
    </w:pPr>
    <w:rPr>
      <w:rFonts w:ascii="Times New Roman" w:eastAsia="宋体" w:hAnsi="Times New Roman" w:cs="Times New Roman"/>
      <w:sz w:val="24"/>
      <w:szCs w:val="24"/>
    </w:rPr>
  </w:style>
  <w:style w:type="paragraph" w:styleId="aff2">
    <w:name w:val="envelope address"/>
    <w:basedOn w:val="a2"/>
    <w:semiHidden/>
    <w:rsid w:val="002D4E67"/>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styleId="aff3">
    <w:name w:val="Salutation"/>
    <w:basedOn w:val="a2"/>
    <w:next w:val="a2"/>
    <w:link w:val="Charf2"/>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2">
    <w:name w:val="称呼 Char"/>
    <w:basedOn w:val="a4"/>
    <w:link w:val="aff3"/>
    <w:semiHidden/>
    <w:qFormat/>
    <w:rsid w:val="002D4E67"/>
    <w:rPr>
      <w:rFonts w:ascii="Times New Roman" w:eastAsia="宋体" w:hAnsi="Times New Roman" w:cs="Times New Roman"/>
      <w:sz w:val="24"/>
      <w:szCs w:val="24"/>
    </w:rPr>
  </w:style>
  <w:style w:type="paragraph" w:styleId="33">
    <w:name w:val="Body Text 3"/>
    <w:basedOn w:val="a2"/>
    <w:link w:val="3Char0"/>
    <w:semiHidden/>
    <w:qFormat/>
    <w:rsid w:val="002D4E67"/>
    <w:pPr>
      <w:spacing w:after="120" w:line="360" w:lineRule="auto"/>
      <w:ind w:firstLineChars="200" w:firstLine="200"/>
    </w:pPr>
    <w:rPr>
      <w:rFonts w:ascii="Times New Roman" w:eastAsia="宋体" w:hAnsi="Times New Roman" w:cs="Times New Roman"/>
      <w:sz w:val="16"/>
      <w:szCs w:val="16"/>
    </w:rPr>
  </w:style>
  <w:style w:type="character" w:customStyle="1" w:styleId="3Char0">
    <w:name w:val="正文文本 3 Char"/>
    <w:basedOn w:val="a4"/>
    <w:link w:val="33"/>
    <w:semiHidden/>
    <w:qFormat/>
    <w:rsid w:val="002D4E67"/>
    <w:rPr>
      <w:rFonts w:ascii="Times New Roman" w:eastAsia="宋体" w:hAnsi="Times New Roman" w:cs="Times New Roman"/>
      <w:sz w:val="16"/>
      <w:szCs w:val="16"/>
    </w:rPr>
  </w:style>
  <w:style w:type="paragraph" w:styleId="aff4">
    <w:name w:val="Closing"/>
    <w:basedOn w:val="a2"/>
    <w:link w:val="Charf3"/>
    <w:semiHidden/>
    <w:qFormat/>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3">
    <w:name w:val="结束语 Char"/>
    <w:basedOn w:val="a4"/>
    <w:link w:val="aff4"/>
    <w:semiHidden/>
    <w:qFormat/>
    <w:rsid w:val="002D4E67"/>
    <w:rPr>
      <w:rFonts w:ascii="Times New Roman" w:eastAsia="宋体" w:hAnsi="Times New Roman" w:cs="Times New Roman"/>
      <w:sz w:val="24"/>
      <w:szCs w:val="24"/>
    </w:rPr>
  </w:style>
  <w:style w:type="paragraph" w:styleId="3">
    <w:name w:val="List Bullet 3"/>
    <w:basedOn w:val="a2"/>
    <w:semiHidden/>
    <w:qFormat/>
    <w:rsid w:val="002D4E67"/>
    <w:pPr>
      <w:numPr>
        <w:numId w:val="4"/>
      </w:numPr>
      <w:spacing w:line="360" w:lineRule="auto"/>
    </w:pPr>
    <w:rPr>
      <w:rFonts w:ascii="Times New Roman" w:eastAsia="宋体" w:hAnsi="Times New Roman" w:cs="Times New Roman"/>
      <w:sz w:val="24"/>
      <w:szCs w:val="24"/>
    </w:rPr>
  </w:style>
  <w:style w:type="paragraph" w:styleId="25">
    <w:name w:val="List 2"/>
    <w:basedOn w:val="a2"/>
    <w:semiHidden/>
    <w:rsid w:val="002D4E67"/>
    <w:pPr>
      <w:spacing w:line="360" w:lineRule="auto"/>
      <w:ind w:leftChars="200" w:left="100" w:hangingChars="200" w:hanging="200"/>
    </w:pPr>
    <w:rPr>
      <w:rFonts w:ascii="Times New Roman" w:eastAsia="宋体" w:hAnsi="Times New Roman" w:cs="Times New Roman"/>
      <w:sz w:val="24"/>
      <w:szCs w:val="24"/>
    </w:rPr>
  </w:style>
  <w:style w:type="paragraph" w:styleId="aff5">
    <w:name w:val="List Continue"/>
    <w:basedOn w:val="a2"/>
    <w:semiHidden/>
    <w:rsid w:val="002D4E67"/>
    <w:pPr>
      <w:spacing w:after="120" w:line="360" w:lineRule="auto"/>
      <w:ind w:leftChars="200" w:left="420" w:firstLineChars="200" w:firstLine="200"/>
    </w:pPr>
    <w:rPr>
      <w:rFonts w:ascii="Times New Roman" w:eastAsia="宋体" w:hAnsi="Times New Roman" w:cs="Times New Roman"/>
      <w:sz w:val="24"/>
      <w:szCs w:val="24"/>
    </w:rPr>
  </w:style>
  <w:style w:type="paragraph" w:styleId="aff6">
    <w:name w:val="Block Text"/>
    <w:basedOn w:val="a2"/>
    <w:semiHidden/>
    <w:qFormat/>
    <w:rsid w:val="002D4E67"/>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2">
    <w:name w:val="List Bullet 2"/>
    <w:basedOn w:val="a2"/>
    <w:semiHidden/>
    <w:rsid w:val="002D4E67"/>
    <w:pPr>
      <w:numPr>
        <w:numId w:val="5"/>
      </w:numPr>
      <w:spacing w:line="360" w:lineRule="auto"/>
    </w:pPr>
    <w:rPr>
      <w:rFonts w:ascii="Times New Roman" w:eastAsia="宋体" w:hAnsi="Times New Roman" w:cs="Times New Roman"/>
      <w:sz w:val="24"/>
      <w:szCs w:val="24"/>
    </w:rPr>
  </w:style>
  <w:style w:type="paragraph" w:styleId="HTML">
    <w:name w:val="HTML Address"/>
    <w:basedOn w:val="a2"/>
    <w:link w:val="HTMLChar"/>
    <w:semiHidden/>
    <w:rsid w:val="002D4E67"/>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
    <w:semiHidden/>
    <w:qFormat/>
    <w:rsid w:val="002D4E67"/>
    <w:rPr>
      <w:rFonts w:ascii="Times New Roman" w:eastAsia="宋体" w:hAnsi="Times New Roman" w:cs="Times New Roman"/>
      <w:i/>
      <w:iCs/>
      <w:sz w:val="24"/>
      <w:szCs w:val="24"/>
    </w:rPr>
  </w:style>
  <w:style w:type="paragraph" w:styleId="52">
    <w:name w:val="toc 5"/>
    <w:basedOn w:val="a2"/>
    <w:next w:val="a2"/>
    <w:uiPriority w:val="39"/>
    <w:qFormat/>
    <w:rsid w:val="002D4E67"/>
    <w:pPr>
      <w:ind w:left="840"/>
      <w:jc w:val="left"/>
    </w:pPr>
    <w:rPr>
      <w:rFonts w:cstheme="minorHAnsi"/>
      <w:sz w:val="18"/>
      <w:szCs w:val="18"/>
    </w:rPr>
  </w:style>
  <w:style w:type="paragraph" w:styleId="aff7">
    <w:name w:val="Plain Text"/>
    <w:basedOn w:val="a2"/>
    <w:link w:val="Charf4"/>
    <w:uiPriority w:val="99"/>
    <w:qFormat/>
    <w:rsid w:val="002D4E67"/>
    <w:pPr>
      <w:ind w:firstLineChars="200" w:firstLine="200"/>
    </w:pPr>
    <w:rPr>
      <w:rFonts w:ascii="宋体" w:eastAsia="宋体" w:hAnsi="Courier New" w:cs="Times New Roman"/>
      <w:sz w:val="24"/>
      <w:szCs w:val="20"/>
    </w:rPr>
  </w:style>
  <w:style w:type="character" w:customStyle="1" w:styleId="Charf4">
    <w:name w:val="纯文本 Char"/>
    <w:basedOn w:val="a4"/>
    <w:link w:val="aff7"/>
    <w:uiPriority w:val="99"/>
    <w:rsid w:val="002D4E67"/>
    <w:rPr>
      <w:rFonts w:ascii="宋体" w:eastAsia="宋体" w:hAnsi="Courier New" w:cs="Times New Roman"/>
      <w:sz w:val="24"/>
      <w:szCs w:val="20"/>
    </w:rPr>
  </w:style>
  <w:style w:type="paragraph" w:styleId="50">
    <w:name w:val="List Bullet 5"/>
    <w:basedOn w:val="a2"/>
    <w:semiHidden/>
    <w:rsid w:val="002D4E67"/>
    <w:pPr>
      <w:numPr>
        <w:numId w:val="6"/>
      </w:numPr>
      <w:spacing w:line="360" w:lineRule="auto"/>
    </w:pPr>
    <w:rPr>
      <w:rFonts w:ascii="Times New Roman" w:eastAsia="宋体" w:hAnsi="Times New Roman" w:cs="Times New Roman"/>
      <w:sz w:val="24"/>
      <w:szCs w:val="24"/>
    </w:rPr>
  </w:style>
  <w:style w:type="paragraph" w:styleId="4">
    <w:name w:val="List Number 4"/>
    <w:basedOn w:val="a2"/>
    <w:semiHidden/>
    <w:qFormat/>
    <w:rsid w:val="002D4E67"/>
    <w:pPr>
      <w:numPr>
        <w:numId w:val="7"/>
      </w:numPr>
      <w:spacing w:line="360" w:lineRule="auto"/>
    </w:pPr>
    <w:rPr>
      <w:rFonts w:ascii="Times New Roman" w:eastAsia="宋体" w:hAnsi="Times New Roman" w:cs="Times New Roman"/>
      <w:sz w:val="24"/>
      <w:szCs w:val="24"/>
    </w:rPr>
  </w:style>
  <w:style w:type="paragraph" w:styleId="80">
    <w:name w:val="toc 8"/>
    <w:basedOn w:val="a2"/>
    <w:next w:val="a2"/>
    <w:uiPriority w:val="39"/>
    <w:qFormat/>
    <w:rsid w:val="002D4E67"/>
    <w:pPr>
      <w:ind w:left="1470"/>
      <w:jc w:val="left"/>
    </w:pPr>
    <w:rPr>
      <w:rFonts w:cstheme="minorHAnsi"/>
      <w:sz w:val="18"/>
      <w:szCs w:val="18"/>
    </w:rPr>
  </w:style>
  <w:style w:type="paragraph" w:styleId="26">
    <w:name w:val="Body Text Indent 2"/>
    <w:basedOn w:val="a2"/>
    <w:link w:val="2Char1"/>
    <w:qFormat/>
    <w:rsid w:val="002D4E67"/>
    <w:pPr>
      <w:ind w:firstLineChars="200" w:firstLine="560"/>
    </w:pPr>
    <w:rPr>
      <w:rFonts w:ascii="Times New Roman" w:eastAsia="宋体" w:hAnsi="Times New Roman" w:cs="Times New Roman"/>
      <w:sz w:val="28"/>
      <w:szCs w:val="20"/>
    </w:rPr>
  </w:style>
  <w:style w:type="character" w:customStyle="1" w:styleId="2Char1">
    <w:name w:val="正文文本缩进 2 Char"/>
    <w:basedOn w:val="a4"/>
    <w:link w:val="26"/>
    <w:qFormat/>
    <w:rsid w:val="002D4E67"/>
    <w:rPr>
      <w:rFonts w:ascii="Times New Roman" w:eastAsia="宋体" w:hAnsi="Times New Roman" w:cs="Times New Roman"/>
      <w:sz w:val="28"/>
      <w:szCs w:val="20"/>
    </w:rPr>
  </w:style>
  <w:style w:type="paragraph" w:styleId="aff8">
    <w:name w:val="endnote text"/>
    <w:basedOn w:val="a2"/>
    <w:link w:val="Charf5"/>
    <w:qFormat/>
    <w:rsid w:val="002D4E67"/>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5">
    <w:name w:val="尾注文本 Char"/>
    <w:basedOn w:val="a4"/>
    <w:link w:val="aff8"/>
    <w:rsid w:val="002D4E67"/>
    <w:rPr>
      <w:rFonts w:ascii="Times New Roman" w:eastAsia="宋体" w:hAnsi="Times New Roman" w:cs="Times New Roman"/>
      <w:sz w:val="24"/>
      <w:szCs w:val="24"/>
    </w:rPr>
  </w:style>
  <w:style w:type="paragraph" w:styleId="53">
    <w:name w:val="List Continue 5"/>
    <w:basedOn w:val="a2"/>
    <w:semiHidden/>
    <w:qFormat/>
    <w:rsid w:val="002D4E67"/>
    <w:pPr>
      <w:spacing w:after="120" w:line="360" w:lineRule="auto"/>
      <w:ind w:leftChars="1000" w:left="2100" w:firstLineChars="200" w:firstLine="200"/>
    </w:pPr>
    <w:rPr>
      <w:rFonts w:ascii="Times New Roman" w:eastAsia="宋体" w:hAnsi="Times New Roman" w:cs="Times New Roman"/>
      <w:sz w:val="24"/>
      <w:szCs w:val="24"/>
    </w:rPr>
  </w:style>
  <w:style w:type="paragraph" w:styleId="aff9">
    <w:name w:val="envelope return"/>
    <w:basedOn w:val="a2"/>
    <w:semiHidden/>
    <w:qFormat/>
    <w:rsid w:val="002D4E67"/>
    <w:pPr>
      <w:snapToGrid w:val="0"/>
      <w:spacing w:line="360" w:lineRule="auto"/>
      <w:ind w:firstLineChars="200" w:firstLine="200"/>
    </w:pPr>
    <w:rPr>
      <w:rFonts w:ascii="Arial" w:eastAsia="宋体" w:hAnsi="Arial" w:cs="Arial"/>
      <w:sz w:val="24"/>
      <w:szCs w:val="24"/>
    </w:rPr>
  </w:style>
  <w:style w:type="paragraph" w:styleId="27">
    <w:name w:val="Body Text First Indent 2"/>
    <w:basedOn w:val="a3"/>
    <w:link w:val="2Char2"/>
    <w:rsid w:val="002D4E67"/>
    <w:pPr>
      <w:widowControl w:val="0"/>
      <w:spacing w:line="240" w:lineRule="auto"/>
      <w:ind w:firstLine="420"/>
      <w:jc w:val="both"/>
    </w:pPr>
    <w:rPr>
      <w:rFonts w:ascii="Times New Roman" w:hAnsi="Times New Roman" w:cs="Times New Roman"/>
      <w:kern w:val="2"/>
      <w:sz w:val="21"/>
    </w:rPr>
  </w:style>
  <w:style w:type="character" w:customStyle="1" w:styleId="2Char2">
    <w:name w:val="正文首行缩进 2 Char"/>
    <w:basedOn w:val="Charb"/>
    <w:link w:val="27"/>
    <w:rsid w:val="002D4E67"/>
    <w:rPr>
      <w:rFonts w:ascii="Times New Roman" w:eastAsia="宋体" w:hAnsi="Times New Roman" w:cs="Times New Roman"/>
      <w:kern w:val="0"/>
      <w:sz w:val="24"/>
      <w:szCs w:val="24"/>
    </w:rPr>
  </w:style>
  <w:style w:type="paragraph" w:styleId="affa">
    <w:name w:val="Signature"/>
    <w:basedOn w:val="a2"/>
    <w:link w:val="Charf6"/>
    <w:semiHidden/>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6">
    <w:name w:val="签名 Char"/>
    <w:basedOn w:val="a4"/>
    <w:link w:val="affa"/>
    <w:semiHidden/>
    <w:rsid w:val="002D4E67"/>
    <w:rPr>
      <w:rFonts w:ascii="Times New Roman" w:eastAsia="宋体" w:hAnsi="Times New Roman" w:cs="Times New Roman"/>
      <w:sz w:val="24"/>
      <w:szCs w:val="24"/>
    </w:rPr>
  </w:style>
  <w:style w:type="paragraph" w:styleId="42">
    <w:name w:val="List Continue 4"/>
    <w:basedOn w:val="a2"/>
    <w:semiHidden/>
    <w:rsid w:val="002D4E67"/>
    <w:pPr>
      <w:spacing w:after="120" w:line="360" w:lineRule="auto"/>
      <w:ind w:leftChars="800" w:left="1680" w:firstLineChars="200" w:firstLine="200"/>
    </w:pPr>
    <w:rPr>
      <w:rFonts w:ascii="Times New Roman" w:eastAsia="宋体" w:hAnsi="Times New Roman" w:cs="Times New Roman"/>
      <w:sz w:val="24"/>
      <w:szCs w:val="24"/>
    </w:rPr>
  </w:style>
  <w:style w:type="paragraph" w:styleId="43">
    <w:name w:val="toc 4"/>
    <w:basedOn w:val="a2"/>
    <w:next w:val="a2"/>
    <w:uiPriority w:val="39"/>
    <w:qFormat/>
    <w:rsid w:val="002D4E67"/>
    <w:pPr>
      <w:ind w:left="630"/>
      <w:jc w:val="left"/>
    </w:pPr>
    <w:rPr>
      <w:rFonts w:cstheme="minorHAnsi"/>
      <w:sz w:val="18"/>
      <w:szCs w:val="18"/>
    </w:rPr>
  </w:style>
  <w:style w:type="paragraph" w:styleId="affb">
    <w:name w:val="Subtitle"/>
    <w:basedOn w:val="a2"/>
    <w:link w:val="Charf7"/>
    <w:qFormat/>
    <w:rsid w:val="002D4E67"/>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7">
    <w:name w:val="副标题 Char"/>
    <w:basedOn w:val="a4"/>
    <w:link w:val="affb"/>
    <w:qFormat/>
    <w:rsid w:val="002D4E67"/>
    <w:rPr>
      <w:rFonts w:ascii="Arial" w:eastAsia="宋体" w:hAnsi="Arial" w:cs="Arial"/>
      <w:b/>
      <w:bCs/>
      <w:kern w:val="28"/>
      <w:sz w:val="32"/>
      <w:szCs w:val="32"/>
    </w:rPr>
  </w:style>
  <w:style w:type="paragraph" w:styleId="5">
    <w:name w:val="List Number 5"/>
    <w:basedOn w:val="a2"/>
    <w:semiHidden/>
    <w:rsid w:val="002D4E67"/>
    <w:pPr>
      <w:numPr>
        <w:numId w:val="8"/>
      </w:numPr>
      <w:spacing w:line="360" w:lineRule="auto"/>
    </w:pPr>
    <w:rPr>
      <w:rFonts w:ascii="Times New Roman" w:eastAsia="宋体" w:hAnsi="Times New Roman" w:cs="Times New Roman"/>
      <w:sz w:val="24"/>
      <w:szCs w:val="24"/>
    </w:rPr>
  </w:style>
  <w:style w:type="paragraph" w:styleId="affc">
    <w:name w:val="List"/>
    <w:basedOn w:val="a2"/>
    <w:rsid w:val="002D4E67"/>
    <w:pPr>
      <w:spacing w:line="360" w:lineRule="auto"/>
      <w:ind w:left="200" w:hangingChars="200" w:hanging="200"/>
      <w:jc w:val="center"/>
    </w:pPr>
    <w:rPr>
      <w:rFonts w:ascii="Times New Roman" w:eastAsia="宋体" w:hAnsi="Times New Roman" w:cs="Times New Roman"/>
      <w:sz w:val="24"/>
      <w:szCs w:val="24"/>
    </w:rPr>
  </w:style>
  <w:style w:type="paragraph" w:styleId="60">
    <w:name w:val="toc 6"/>
    <w:basedOn w:val="a2"/>
    <w:next w:val="a2"/>
    <w:uiPriority w:val="39"/>
    <w:qFormat/>
    <w:rsid w:val="002D4E67"/>
    <w:pPr>
      <w:ind w:left="1050"/>
      <w:jc w:val="left"/>
    </w:pPr>
    <w:rPr>
      <w:rFonts w:cstheme="minorHAnsi"/>
      <w:sz w:val="18"/>
      <w:szCs w:val="18"/>
    </w:rPr>
  </w:style>
  <w:style w:type="paragraph" w:styleId="54">
    <w:name w:val="List 5"/>
    <w:basedOn w:val="a2"/>
    <w:semiHidden/>
    <w:rsid w:val="002D4E67"/>
    <w:pPr>
      <w:spacing w:line="360" w:lineRule="auto"/>
      <w:ind w:leftChars="800" w:left="100" w:hangingChars="200" w:hanging="200"/>
    </w:pPr>
    <w:rPr>
      <w:rFonts w:ascii="Times New Roman" w:eastAsia="宋体" w:hAnsi="Times New Roman" w:cs="Times New Roman"/>
      <w:sz w:val="24"/>
      <w:szCs w:val="24"/>
    </w:rPr>
  </w:style>
  <w:style w:type="paragraph" w:styleId="34">
    <w:name w:val="Body Text Indent 3"/>
    <w:basedOn w:val="a2"/>
    <w:link w:val="3Char1"/>
    <w:qFormat/>
    <w:rsid w:val="002D4E67"/>
    <w:pPr>
      <w:spacing w:after="120"/>
      <w:ind w:leftChars="200" w:left="420" w:firstLineChars="200" w:firstLine="200"/>
    </w:pPr>
    <w:rPr>
      <w:rFonts w:ascii="Times New Roman" w:eastAsia="宋体" w:hAnsi="Times New Roman" w:cs="Times New Roman"/>
      <w:sz w:val="16"/>
      <w:szCs w:val="16"/>
    </w:rPr>
  </w:style>
  <w:style w:type="character" w:customStyle="1" w:styleId="3Char1">
    <w:name w:val="正文文本缩进 3 Char"/>
    <w:basedOn w:val="a4"/>
    <w:link w:val="34"/>
    <w:qFormat/>
    <w:rsid w:val="002D4E67"/>
    <w:rPr>
      <w:rFonts w:ascii="Times New Roman" w:eastAsia="宋体" w:hAnsi="Times New Roman" w:cs="Times New Roman"/>
      <w:sz w:val="16"/>
      <w:szCs w:val="16"/>
    </w:rPr>
  </w:style>
  <w:style w:type="paragraph" w:styleId="90">
    <w:name w:val="toc 9"/>
    <w:basedOn w:val="a2"/>
    <w:next w:val="a2"/>
    <w:uiPriority w:val="39"/>
    <w:qFormat/>
    <w:rsid w:val="002D4E67"/>
    <w:pPr>
      <w:ind w:left="1680"/>
      <w:jc w:val="left"/>
    </w:pPr>
    <w:rPr>
      <w:rFonts w:cstheme="minorHAnsi"/>
      <w:sz w:val="18"/>
      <w:szCs w:val="18"/>
    </w:rPr>
  </w:style>
  <w:style w:type="paragraph" w:styleId="28">
    <w:name w:val="Body Text 2"/>
    <w:basedOn w:val="a2"/>
    <w:link w:val="2Char3"/>
    <w:semiHidden/>
    <w:rsid w:val="002D4E67"/>
    <w:pPr>
      <w:spacing w:after="120" w:line="480" w:lineRule="auto"/>
      <w:ind w:firstLineChars="200" w:firstLine="200"/>
    </w:pPr>
    <w:rPr>
      <w:rFonts w:ascii="Times New Roman" w:eastAsia="宋体" w:hAnsi="Times New Roman" w:cs="Times New Roman"/>
      <w:sz w:val="24"/>
      <w:szCs w:val="24"/>
    </w:rPr>
  </w:style>
  <w:style w:type="character" w:customStyle="1" w:styleId="2Char3">
    <w:name w:val="正文文本 2 Char"/>
    <w:basedOn w:val="a4"/>
    <w:link w:val="28"/>
    <w:semiHidden/>
    <w:qFormat/>
    <w:rsid w:val="002D4E67"/>
    <w:rPr>
      <w:rFonts w:ascii="Times New Roman" w:eastAsia="宋体" w:hAnsi="Times New Roman" w:cs="Times New Roman"/>
      <w:sz w:val="24"/>
      <w:szCs w:val="24"/>
    </w:rPr>
  </w:style>
  <w:style w:type="paragraph" w:styleId="44">
    <w:name w:val="List 4"/>
    <w:basedOn w:val="a2"/>
    <w:semiHidden/>
    <w:rsid w:val="002D4E67"/>
    <w:pPr>
      <w:spacing w:line="360" w:lineRule="auto"/>
      <w:ind w:leftChars="600" w:left="100" w:hangingChars="200" w:hanging="200"/>
    </w:pPr>
    <w:rPr>
      <w:rFonts w:ascii="Times New Roman" w:eastAsia="宋体" w:hAnsi="Times New Roman" w:cs="Times New Roman"/>
      <w:sz w:val="24"/>
      <w:szCs w:val="24"/>
    </w:rPr>
  </w:style>
  <w:style w:type="paragraph" w:styleId="29">
    <w:name w:val="List Continue 2"/>
    <w:basedOn w:val="a2"/>
    <w:semiHidden/>
    <w:qFormat/>
    <w:rsid w:val="002D4E67"/>
    <w:pPr>
      <w:spacing w:after="120" w:line="360" w:lineRule="auto"/>
      <w:ind w:leftChars="400" w:left="840" w:firstLineChars="200" w:firstLine="200"/>
    </w:pPr>
    <w:rPr>
      <w:rFonts w:ascii="Times New Roman" w:eastAsia="宋体" w:hAnsi="Times New Roman" w:cs="Times New Roman"/>
      <w:sz w:val="24"/>
      <w:szCs w:val="24"/>
    </w:rPr>
  </w:style>
  <w:style w:type="paragraph" w:styleId="affd">
    <w:name w:val="Message Header"/>
    <w:basedOn w:val="a2"/>
    <w:link w:val="Charf8"/>
    <w:semiHidden/>
    <w:rsid w:val="002D4E67"/>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8">
    <w:name w:val="信息标题 Char"/>
    <w:basedOn w:val="a4"/>
    <w:link w:val="affd"/>
    <w:semiHidden/>
    <w:qFormat/>
    <w:rsid w:val="002D4E67"/>
    <w:rPr>
      <w:rFonts w:ascii="Arial" w:eastAsia="宋体" w:hAnsi="Arial" w:cs="Arial"/>
      <w:sz w:val="24"/>
      <w:szCs w:val="24"/>
      <w:shd w:val="pct20" w:color="auto" w:fill="auto"/>
    </w:rPr>
  </w:style>
  <w:style w:type="paragraph" w:styleId="HTML0">
    <w:name w:val="HTML Preformatted"/>
    <w:basedOn w:val="a2"/>
    <w:link w:val="HTMLChar0"/>
    <w:uiPriority w:val="99"/>
    <w:semiHidden/>
    <w:rsid w:val="002D4E67"/>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0"/>
    <w:uiPriority w:val="99"/>
    <w:semiHidden/>
    <w:qFormat/>
    <w:rsid w:val="002D4E67"/>
    <w:rPr>
      <w:rFonts w:ascii="Courier New" w:eastAsia="宋体" w:hAnsi="Courier New" w:cs="Courier New"/>
      <w:sz w:val="20"/>
      <w:szCs w:val="20"/>
    </w:rPr>
  </w:style>
  <w:style w:type="paragraph" w:styleId="35">
    <w:name w:val="List Continue 3"/>
    <w:basedOn w:val="a2"/>
    <w:semiHidden/>
    <w:rsid w:val="002D4E67"/>
    <w:pPr>
      <w:spacing w:after="120" w:line="360" w:lineRule="auto"/>
      <w:ind w:leftChars="600" w:left="1260" w:firstLineChars="200" w:firstLine="200"/>
    </w:pPr>
    <w:rPr>
      <w:rFonts w:ascii="Times New Roman" w:eastAsia="宋体" w:hAnsi="Times New Roman" w:cs="Times New Roman"/>
      <w:sz w:val="24"/>
      <w:szCs w:val="24"/>
    </w:rPr>
  </w:style>
  <w:style w:type="paragraph" w:styleId="12">
    <w:name w:val="index 1"/>
    <w:basedOn w:val="a2"/>
    <w:next w:val="a2"/>
    <w:qFormat/>
    <w:rsid w:val="002D4E67"/>
    <w:pPr>
      <w:spacing w:line="360" w:lineRule="auto"/>
      <w:ind w:firstLineChars="200" w:firstLine="200"/>
    </w:pPr>
    <w:rPr>
      <w:rFonts w:ascii="Times New Roman" w:eastAsia="宋体" w:hAnsi="Times New Roman" w:cs="Times New Roman"/>
      <w:sz w:val="24"/>
      <w:szCs w:val="24"/>
    </w:rPr>
  </w:style>
  <w:style w:type="paragraph" w:styleId="2a">
    <w:name w:val="index 2"/>
    <w:basedOn w:val="a2"/>
    <w:next w:val="a2"/>
    <w:rsid w:val="002D4E67"/>
    <w:pPr>
      <w:spacing w:line="360" w:lineRule="auto"/>
      <w:ind w:leftChars="200" w:left="200" w:firstLineChars="200" w:firstLine="200"/>
    </w:pPr>
    <w:rPr>
      <w:rFonts w:ascii="Times New Roman" w:eastAsia="宋体" w:hAnsi="Times New Roman" w:cs="Times New Roman"/>
      <w:sz w:val="24"/>
      <w:szCs w:val="24"/>
    </w:rPr>
  </w:style>
  <w:style w:type="character" w:styleId="affe">
    <w:name w:val="Strong"/>
    <w:basedOn w:val="a4"/>
    <w:qFormat/>
    <w:rsid w:val="002D4E67"/>
    <w:rPr>
      <w:b/>
      <w:bCs/>
    </w:rPr>
  </w:style>
  <w:style w:type="character" w:styleId="afff">
    <w:name w:val="endnote reference"/>
    <w:basedOn w:val="a4"/>
    <w:rsid w:val="002D4E67"/>
    <w:rPr>
      <w:vertAlign w:val="superscript"/>
    </w:rPr>
  </w:style>
  <w:style w:type="character" w:styleId="afff0">
    <w:name w:val="page number"/>
    <w:basedOn w:val="a4"/>
    <w:qFormat/>
    <w:rsid w:val="002D4E67"/>
  </w:style>
  <w:style w:type="character" w:styleId="afff1">
    <w:name w:val="FollowedHyperlink"/>
    <w:basedOn w:val="a4"/>
    <w:uiPriority w:val="99"/>
    <w:qFormat/>
    <w:rsid w:val="002D4E67"/>
    <w:rPr>
      <w:color w:val="800080"/>
      <w:u w:val="single"/>
    </w:rPr>
  </w:style>
  <w:style w:type="character" w:styleId="afff2">
    <w:name w:val="Emphasis"/>
    <w:uiPriority w:val="20"/>
    <w:qFormat/>
    <w:rsid w:val="002D4E67"/>
    <w:rPr>
      <w:i/>
      <w:iCs/>
    </w:rPr>
  </w:style>
  <w:style w:type="character" w:styleId="afff3">
    <w:name w:val="line number"/>
    <w:basedOn w:val="a4"/>
    <w:semiHidden/>
    <w:rsid w:val="002D4E67"/>
  </w:style>
  <w:style w:type="character" w:styleId="HTML1">
    <w:name w:val="HTML Definition"/>
    <w:basedOn w:val="a4"/>
    <w:semiHidden/>
    <w:qFormat/>
    <w:rsid w:val="002D4E67"/>
    <w:rPr>
      <w:i/>
      <w:iCs/>
    </w:rPr>
  </w:style>
  <w:style w:type="character" w:styleId="HTML2">
    <w:name w:val="HTML Typewriter"/>
    <w:basedOn w:val="a4"/>
    <w:semiHidden/>
    <w:qFormat/>
    <w:rsid w:val="002D4E67"/>
    <w:rPr>
      <w:rFonts w:ascii="Courier New" w:hAnsi="Courier New" w:cs="Courier New"/>
      <w:sz w:val="20"/>
      <w:szCs w:val="20"/>
    </w:rPr>
  </w:style>
  <w:style w:type="character" w:styleId="HTML3">
    <w:name w:val="HTML Acronym"/>
    <w:basedOn w:val="a4"/>
    <w:semiHidden/>
    <w:qFormat/>
    <w:rsid w:val="002D4E67"/>
  </w:style>
  <w:style w:type="character" w:styleId="HTML4">
    <w:name w:val="HTML Variable"/>
    <w:basedOn w:val="a4"/>
    <w:semiHidden/>
    <w:qFormat/>
    <w:rsid w:val="002D4E67"/>
    <w:rPr>
      <w:i/>
      <w:iCs/>
    </w:rPr>
  </w:style>
  <w:style w:type="character" w:styleId="HTML5">
    <w:name w:val="HTML Code"/>
    <w:basedOn w:val="a4"/>
    <w:semiHidden/>
    <w:qFormat/>
    <w:rsid w:val="002D4E67"/>
    <w:rPr>
      <w:rFonts w:ascii="Courier New" w:hAnsi="Courier New" w:cs="Courier New"/>
      <w:sz w:val="20"/>
      <w:szCs w:val="20"/>
    </w:rPr>
  </w:style>
  <w:style w:type="character" w:styleId="HTML6">
    <w:name w:val="HTML Cite"/>
    <w:basedOn w:val="a4"/>
    <w:semiHidden/>
    <w:qFormat/>
    <w:rsid w:val="002D4E67"/>
    <w:rPr>
      <w:i/>
      <w:iCs/>
    </w:rPr>
  </w:style>
  <w:style w:type="character" w:styleId="HTML7">
    <w:name w:val="HTML Keyboard"/>
    <w:basedOn w:val="a4"/>
    <w:semiHidden/>
    <w:qFormat/>
    <w:rsid w:val="002D4E67"/>
    <w:rPr>
      <w:rFonts w:ascii="Courier New" w:hAnsi="Courier New" w:cs="Courier New"/>
      <w:sz w:val="20"/>
      <w:szCs w:val="20"/>
    </w:rPr>
  </w:style>
  <w:style w:type="character" w:styleId="HTML8">
    <w:name w:val="HTML Sample"/>
    <w:basedOn w:val="a4"/>
    <w:semiHidden/>
    <w:qFormat/>
    <w:rsid w:val="002D4E67"/>
    <w:rPr>
      <w:rFonts w:ascii="Courier New" w:hAnsi="Courier New" w:cs="Courier New"/>
    </w:rPr>
  </w:style>
  <w:style w:type="table" w:styleId="afff4">
    <w:name w:val="Table Theme"/>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5"/>
    <w:semiHidden/>
    <w:qFormat/>
    <w:rsid w:val="002D4E6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b">
    <w:name w:val="Table Colorful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6">
    <w:name w:val="Table Colorful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5">
    <w:name w:val="Table Elegant"/>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4">
    <w:name w:val="Table Classic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c">
    <w:name w:val="Table Classic 2"/>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7">
    <w:name w:val="Table Classic 3"/>
    <w:basedOn w:val="a5"/>
    <w:semiHidden/>
    <w:qFormat/>
    <w:rsid w:val="002D4E6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5">
    <w:name w:val="Table Simple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d">
    <w:name w:val="Table Simple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8">
    <w:name w:val="Table Simple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6">
    <w:name w:val="Table Subtle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e">
    <w:name w:val="Table Subtle 2"/>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7">
    <w:name w:val="Table 3D effects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
    <w:name w:val="Table 3D effects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9">
    <w:name w:val="Table 3D effects 3"/>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8">
    <w:name w:val="Table List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0">
    <w:name w:val="Table List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a">
    <w:name w:val="Table List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5">
    <w:name w:val="Table List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6">
    <w:name w:val="Table Contemporary"/>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9">
    <w:name w:val="Table Columns 1"/>
    <w:basedOn w:val="a5"/>
    <w:semiHidden/>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1">
    <w:name w:val="Table Columns 2"/>
    <w:basedOn w:val="a5"/>
    <w:semiHidden/>
    <w:rsid w:val="002D4E6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b">
    <w:name w:val="Table Columns 3"/>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5"/>
    <w:semiHidden/>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2">
    <w:name w:val="Table Grid 2"/>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c">
    <w:name w:val="Table Grid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b">
    <w:name w:val="Table Web 1"/>
    <w:basedOn w:val="a5"/>
    <w:semiHidden/>
    <w:qFormat/>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afff7">
    <w:name w:val="Table Professional"/>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character" w:customStyle="1" w:styleId="Charf9">
    <w:name w:val="无间隔 Char"/>
    <w:link w:val="1c"/>
    <w:qFormat/>
    <w:rsid w:val="002D4E67"/>
    <w:rPr>
      <w:rFonts w:ascii="Times New Roman" w:hAnsi="Times New Roman"/>
      <w:sz w:val="24"/>
    </w:rPr>
  </w:style>
  <w:style w:type="paragraph" w:customStyle="1" w:styleId="1c">
    <w:name w:val="无间隔1"/>
    <w:link w:val="Charf9"/>
    <w:qFormat/>
    <w:rsid w:val="002D4E67"/>
    <w:pPr>
      <w:widowControl w:val="0"/>
    </w:pPr>
    <w:rPr>
      <w:rFonts w:ascii="Times New Roman" w:hAnsi="Times New Roman"/>
      <w:sz w:val="24"/>
    </w:rPr>
  </w:style>
  <w:style w:type="character" w:customStyle="1" w:styleId="ok">
    <w:name w:val="ok"/>
    <w:qFormat/>
    <w:rsid w:val="002D4E67"/>
    <w:rPr>
      <w:rFonts w:ascii="Times New Roman" w:eastAsia="宋体" w:hAnsi="Times New Roman"/>
      <w:color w:val="000000"/>
      <w:kern w:val="2"/>
      <w:sz w:val="24"/>
      <w:szCs w:val="24"/>
      <w:lang w:val="en-US" w:eastAsia="zh-CN" w:bidi="ar-SA"/>
    </w:rPr>
  </w:style>
  <w:style w:type="character" w:customStyle="1" w:styleId="CharChar0">
    <w:name w:val="样式 蔡正文 + 黑色 Char Char"/>
    <w:link w:val="afff8"/>
    <w:qFormat/>
    <w:rsid w:val="002D4E67"/>
    <w:rPr>
      <w:rFonts w:ascii="宋体" w:hAnsi="宋体"/>
      <w:color w:val="000000"/>
      <w:sz w:val="24"/>
      <w:szCs w:val="24"/>
    </w:rPr>
  </w:style>
  <w:style w:type="paragraph" w:customStyle="1" w:styleId="afff8">
    <w:name w:val="样式 蔡正文 + 黑色"/>
    <w:basedOn w:val="afff9"/>
    <w:link w:val="CharChar0"/>
    <w:qFormat/>
    <w:rsid w:val="002D4E67"/>
    <w:pPr>
      <w:spacing w:line="240" w:lineRule="auto"/>
      <w:ind w:firstLineChars="0" w:firstLine="0"/>
    </w:pPr>
    <w:rPr>
      <w:rFonts w:eastAsiaTheme="minorEastAsia" w:cstheme="minorBidi"/>
      <w:color w:val="000000"/>
      <w:kern w:val="2"/>
    </w:rPr>
  </w:style>
  <w:style w:type="paragraph" w:customStyle="1" w:styleId="afff9">
    <w:name w:val="蔡正文"/>
    <w:basedOn w:val="a2"/>
    <w:next w:val="a2"/>
    <w:link w:val="CharChar1"/>
    <w:qFormat/>
    <w:rsid w:val="002D4E67"/>
    <w:pPr>
      <w:spacing w:line="360" w:lineRule="auto"/>
      <w:ind w:firstLineChars="200" w:firstLine="200"/>
    </w:pPr>
    <w:rPr>
      <w:rFonts w:ascii="宋体" w:eastAsia="宋体" w:hAnsi="宋体" w:cs="Times New Roman"/>
      <w:kern w:val="0"/>
      <w:sz w:val="24"/>
      <w:szCs w:val="24"/>
    </w:rPr>
  </w:style>
  <w:style w:type="character" w:customStyle="1" w:styleId="jxpCharChar">
    <w:name w:val="正文jxp Char Char"/>
    <w:link w:val="jxp"/>
    <w:qFormat/>
    <w:rsid w:val="002D4E67"/>
    <w:rPr>
      <w:rFonts w:ascii="Times New Roman" w:hAnsi="Times New Roman" w:cs="宋体"/>
      <w:color w:val="000000"/>
      <w:sz w:val="24"/>
      <w:szCs w:val="24"/>
    </w:rPr>
  </w:style>
  <w:style w:type="paragraph" w:customStyle="1" w:styleId="jxp">
    <w:name w:val="正文jxp"/>
    <w:basedOn w:val="a2"/>
    <w:link w:val="jxpCharChar"/>
    <w:qFormat/>
    <w:rsid w:val="002D4E67"/>
    <w:pPr>
      <w:widowControl/>
      <w:ind w:firstLineChars="200" w:firstLine="560"/>
    </w:pPr>
    <w:rPr>
      <w:rFonts w:ascii="Times New Roman" w:hAnsi="Times New Roman" w:cs="宋体"/>
      <w:color w:val="000000"/>
      <w:sz w:val="24"/>
      <w:szCs w:val="24"/>
    </w:rPr>
  </w:style>
  <w:style w:type="character" w:customStyle="1" w:styleId="CharChar2">
    <w:name w:val="图片 Char Char"/>
    <w:link w:val="afffa"/>
    <w:qFormat/>
    <w:rsid w:val="002D4E67"/>
    <w:rPr>
      <w:rFonts w:ascii="Times New Roman" w:hAnsi="Times New Roman"/>
      <w:sz w:val="24"/>
    </w:rPr>
  </w:style>
  <w:style w:type="paragraph" w:customStyle="1" w:styleId="afffa">
    <w:name w:val="图片"/>
    <w:basedOn w:val="a2"/>
    <w:link w:val="CharChar2"/>
    <w:qFormat/>
    <w:rsid w:val="002D4E67"/>
    <w:pPr>
      <w:spacing w:line="360" w:lineRule="auto"/>
      <w:ind w:firstLineChars="200" w:firstLine="200"/>
      <w:jc w:val="center"/>
    </w:pPr>
    <w:rPr>
      <w:rFonts w:ascii="Times New Roman" w:hAnsi="Times New Roman"/>
      <w:sz w:val="24"/>
    </w:rPr>
  </w:style>
  <w:style w:type="character" w:customStyle="1" w:styleId="CharChar3">
    <w:name w:val="样式 正文缩进 + (西文) 宋体 小四 黑色 Char Char"/>
    <w:link w:val="afffb"/>
    <w:qFormat/>
    <w:rsid w:val="002D4E67"/>
    <w:rPr>
      <w:rFonts w:ascii="宋体" w:hAnsi="宋体"/>
      <w:color w:val="000000"/>
      <w:sz w:val="24"/>
    </w:rPr>
  </w:style>
  <w:style w:type="paragraph" w:customStyle="1" w:styleId="afffb">
    <w:name w:val="样式 正文缩进 + (西文) 宋体 小四 黑色"/>
    <w:basedOn w:val="af1"/>
    <w:link w:val="CharChar3"/>
    <w:qFormat/>
    <w:rsid w:val="002D4E67"/>
    <w:pPr>
      <w:spacing w:line="300" w:lineRule="auto"/>
    </w:pPr>
    <w:rPr>
      <w:rFonts w:ascii="宋体" w:eastAsiaTheme="minorEastAsia" w:hAnsi="宋体" w:cstheme="minorBidi"/>
      <w:color w:val="000000"/>
      <w:kern w:val="2"/>
      <w:sz w:val="24"/>
      <w:szCs w:val="22"/>
    </w:rPr>
  </w:style>
  <w:style w:type="character" w:customStyle="1" w:styleId="CharChar1">
    <w:name w:val="蔡正文 Char Char"/>
    <w:link w:val="afff9"/>
    <w:rsid w:val="002D4E67"/>
    <w:rPr>
      <w:rFonts w:ascii="宋体" w:eastAsia="宋体" w:hAnsi="宋体" w:cs="Times New Roman"/>
      <w:kern w:val="0"/>
      <w:sz w:val="24"/>
      <w:szCs w:val="24"/>
    </w:rPr>
  </w:style>
  <w:style w:type="character" w:customStyle="1" w:styleId="CharChar4">
    <w:name w:val="公式修改 Char Char"/>
    <w:link w:val="afffc"/>
    <w:qFormat/>
    <w:rsid w:val="002D4E67"/>
    <w:rPr>
      <w:rFonts w:ascii="Times New Roman" w:hAnsi="Times New Roman"/>
      <w:color w:val="000000"/>
      <w:sz w:val="24"/>
      <w:szCs w:val="24"/>
    </w:rPr>
  </w:style>
  <w:style w:type="paragraph" w:customStyle="1" w:styleId="afffc">
    <w:name w:val="公式修改"/>
    <w:basedOn w:val="a2"/>
    <w:next w:val="a3"/>
    <w:link w:val="CharChar4"/>
    <w:qFormat/>
    <w:rsid w:val="002D4E67"/>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5">
    <w:name w:val="公式 Char Char"/>
    <w:link w:val="afffd"/>
    <w:rsid w:val="002D4E67"/>
    <w:rPr>
      <w:rFonts w:ascii="Times New Roman" w:hAnsi="Times New Roman"/>
      <w:sz w:val="24"/>
      <w:szCs w:val="24"/>
    </w:rPr>
  </w:style>
  <w:style w:type="paragraph" w:customStyle="1" w:styleId="afffd">
    <w:name w:val="公式"/>
    <w:basedOn w:val="a2"/>
    <w:link w:val="CharChar5"/>
    <w:qFormat/>
    <w:rsid w:val="002D4E67"/>
    <w:pPr>
      <w:spacing w:line="360" w:lineRule="auto"/>
      <w:ind w:firstLineChars="200" w:firstLine="200"/>
      <w:textAlignment w:val="baseline"/>
    </w:pPr>
    <w:rPr>
      <w:rFonts w:ascii="Times New Roman" w:hAnsi="Times New Roman"/>
      <w:sz w:val="24"/>
      <w:szCs w:val="24"/>
    </w:rPr>
  </w:style>
  <w:style w:type="character" w:customStyle="1" w:styleId="1d">
    <w:name w:val="占位符文本1"/>
    <w:qFormat/>
    <w:rsid w:val="002D4E67"/>
    <w:rPr>
      <w:color w:val="808080"/>
    </w:rPr>
  </w:style>
  <w:style w:type="character" w:customStyle="1" w:styleId="CharChar6">
    <w:name w:val="报告正文 Char Char"/>
    <w:qFormat/>
    <w:rsid w:val="002D4E67"/>
    <w:rPr>
      <w:rFonts w:ascii="宋体" w:eastAsia="宋体"/>
      <w:kern w:val="2"/>
      <w:sz w:val="24"/>
      <w:szCs w:val="18"/>
      <w:lang w:val="en-US" w:eastAsia="zh-CN" w:bidi="ar-SA"/>
    </w:rPr>
  </w:style>
  <w:style w:type="character" w:customStyle="1" w:styleId="CharChar7">
    <w:name w:val="样式 我的正文段落 Char Char"/>
    <w:link w:val="afffe"/>
    <w:qFormat/>
    <w:rsid w:val="002D4E67"/>
    <w:rPr>
      <w:rFonts w:ascii="Times New Roman" w:hAnsi="Times New Roman" w:cs="宋体"/>
      <w:sz w:val="24"/>
    </w:rPr>
  </w:style>
  <w:style w:type="paragraph" w:customStyle="1" w:styleId="afffe">
    <w:name w:val="样式 我的正文段落"/>
    <w:basedOn w:val="affff"/>
    <w:link w:val="CharChar7"/>
    <w:qFormat/>
    <w:rsid w:val="002D4E67"/>
    <w:pPr>
      <w:spacing w:line="360" w:lineRule="auto"/>
      <w:ind w:firstLine="200"/>
    </w:pPr>
    <w:rPr>
      <w:rFonts w:eastAsiaTheme="minorEastAsia"/>
      <w:szCs w:val="22"/>
    </w:rPr>
  </w:style>
  <w:style w:type="paragraph" w:customStyle="1" w:styleId="affff">
    <w:name w:val="我的正文段落"/>
    <w:basedOn w:val="a2"/>
    <w:qFormat/>
    <w:rsid w:val="002D4E67"/>
    <w:pPr>
      <w:spacing w:line="440" w:lineRule="exact"/>
      <w:ind w:firstLineChars="200" w:firstLine="482"/>
      <w:textAlignment w:val="baseline"/>
    </w:pPr>
    <w:rPr>
      <w:rFonts w:ascii="Times New Roman" w:eastAsia="宋体" w:hAnsi="Times New Roman" w:cs="宋体"/>
      <w:sz w:val="24"/>
      <w:szCs w:val="24"/>
    </w:rPr>
  </w:style>
  <w:style w:type="character" w:customStyle="1" w:styleId="MTDisplayEquationCharChar">
    <w:name w:val="MTDisplayEquation Char Char"/>
    <w:link w:val="MTDisplayEquation"/>
    <w:qFormat/>
    <w:rsid w:val="002D4E67"/>
    <w:rPr>
      <w:rFonts w:ascii="Times New Roman" w:hAnsi="宋体"/>
      <w:color w:val="000000"/>
      <w:sz w:val="24"/>
      <w:szCs w:val="24"/>
    </w:rPr>
  </w:style>
  <w:style w:type="paragraph" w:customStyle="1" w:styleId="MTDisplayEquation">
    <w:name w:val="MTDisplayEquation"/>
    <w:basedOn w:val="a2"/>
    <w:next w:val="a2"/>
    <w:link w:val="MTDisplayEquationCharChar"/>
    <w:qFormat/>
    <w:rsid w:val="002D4E67"/>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paragraph" w:customStyle="1" w:styleId="TOC1">
    <w:name w:val="TOC 标题1"/>
    <w:basedOn w:val="1"/>
    <w:next w:val="a2"/>
    <w:uiPriority w:val="39"/>
    <w:qFormat/>
    <w:rsid w:val="002D4E67"/>
    <w:pPr>
      <w:keepNext/>
      <w:keepLines/>
      <w:widowControl/>
      <w:tabs>
        <w:tab w:val="clear" w:pos="2310"/>
        <w:tab w:val="left" w:pos="1134"/>
      </w:tabs>
      <w:spacing w:before="480" w:after="0" w:line="276" w:lineRule="auto"/>
      <w:ind w:left="567" w:firstLineChars="200" w:firstLine="200"/>
      <w:outlineLvl w:val="9"/>
    </w:pPr>
    <w:rPr>
      <w:rFonts w:ascii="Cambria" w:eastAsia="宋体" w:hAnsi="Cambria"/>
      <w:b/>
      <w:color w:val="365F91"/>
      <w:kern w:val="0"/>
      <w:sz w:val="28"/>
      <w:szCs w:val="28"/>
    </w:rPr>
  </w:style>
  <w:style w:type="paragraph" w:customStyle="1" w:styleId="01">
    <w:name w:val="01一级标题"/>
    <w:basedOn w:val="a2"/>
    <w:qFormat/>
    <w:rsid w:val="002D4E67"/>
    <w:pPr>
      <w:numPr>
        <w:numId w:val="9"/>
      </w:numPr>
      <w:spacing w:beforeLines="50" w:line="360" w:lineRule="auto"/>
      <w:ind w:firstLineChars="200" w:firstLine="200"/>
      <w:textAlignment w:val="baseline"/>
      <w:outlineLvl w:val="0"/>
    </w:pPr>
    <w:rPr>
      <w:rFonts w:ascii="Times New Roman" w:eastAsia="宋体" w:hAnsi="Times New Roman" w:cs="Times New Roman"/>
      <w:b/>
      <w:bCs/>
      <w:sz w:val="30"/>
      <w:szCs w:val="24"/>
    </w:rPr>
  </w:style>
  <w:style w:type="paragraph" w:customStyle="1" w:styleId="1e">
    <w:name w:val="列出段落1"/>
    <w:basedOn w:val="a2"/>
    <w:uiPriority w:val="34"/>
    <w:qFormat/>
    <w:rsid w:val="002D4E67"/>
    <w:pPr>
      <w:spacing w:line="360" w:lineRule="auto"/>
      <w:ind w:firstLineChars="200" w:firstLine="420"/>
    </w:pPr>
    <w:rPr>
      <w:rFonts w:ascii="Times New Roman" w:eastAsia="宋体" w:hAnsi="Times New Roman" w:cs="Times New Roman"/>
      <w:sz w:val="24"/>
      <w:szCs w:val="20"/>
    </w:rPr>
  </w:style>
  <w:style w:type="paragraph" w:customStyle="1" w:styleId="affff0">
    <w:name w:val="图形说明"/>
    <w:basedOn w:val="afa"/>
    <w:link w:val="Charfa"/>
    <w:rsid w:val="002D4E67"/>
    <w:pPr>
      <w:spacing w:line="240" w:lineRule="auto"/>
      <w:textAlignment w:val="baseline"/>
    </w:pPr>
    <w:rPr>
      <w:rFonts w:ascii="宋体" w:eastAsia="宋体" w:hAnsi="宋体" w:cs="Arial"/>
      <w:sz w:val="21"/>
      <w:szCs w:val="21"/>
    </w:rPr>
  </w:style>
  <w:style w:type="paragraph" w:customStyle="1" w:styleId="affff1">
    <w:name w:val="封面标题"/>
    <w:basedOn w:val="a2"/>
    <w:qFormat/>
    <w:rsid w:val="002D4E67"/>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Char20">
    <w:name w:val="Char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a0">
    <w:name w:val="报告正文"/>
    <w:basedOn w:val="a2"/>
    <w:qFormat/>
    <w:rsid w:val="002D4E67"/>
    <w:pPr>
      <w:numPr>
        <w:numId w:val="10"/>
      </w:numPr>
      <w:spacing w:line="360" w:lineRule="auto"/>
      <w:ind w:left="0" w:firstLineChars="200" w:firstLine="200"/>
    </w:pPr>
    <w:rPr>
      <w:rFonts w:ascii="宋体" w:eastAsia="宋体" w:hAnsi="Times New Roman" w:cs="Times New Roman"/>
      <w:sz w:val="24"/>
      <w:szCs w:val="18"/>
    </w:rPr>
  </w:style>
  <w:style w:type="paragraph" w:customStyle="1" w:styleId="205">
    <w:name w:val="样式 样式 标准正文 + + 首行缩进:  2 字符 段前: 0.5 行"/>
    <w:basedOn w:val="a2"/>
    <w:qFormat/>
    <w:rsid w:val="002D4E67"/>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3">
    <w:name w:val="03三级标题"/>
    <w:basedOn w:val="a2"/>
    <w:qFormat/>
    <w:rsid w:val="002D4E67"/>
    <w:pPr>
      <w:numPr>
        <w:ilvl w:val="2"/>
        <w:numId w:val="9"/>
      </w:numPr>
      <w:spacing w:line="360" w:lineRule="auto"/>
      <w:ind w:firstLineChars="200" w:firstLine="200"/>
      <w:textAlignment w:val="baseline"/>
      <w:outlineLvl w:val="2"/>
    </w:pPr>
    <w:rPr>
      <w:rFonts w:ascii="Times New Roman" w:eastAsia="宋体" w:hAnsi="Times New Roman" w:cs="Times New Roman"/>
      <w:b/>
      <w:sz w:val="24"/>
      <w:szCs w:val="24"/>
    </w:rPr>
  </w:style>
  <w:style w:type="paragraph" w:customStyle="1" w:styleId="affff2">
    <w:name w:val="表格文字"/>
    <w:basedOn w:val="a2"/>
    <w:link w:val="Charfb"/>
    <w:qFormat/>
    <w:rsid w:val="002D4E67"/>
    <w:pPr>
      <w:spacing w:line="300" w:lineRule="exact"/>
      <w:ind w:firstLineChars="200" w:firstLine="200"/>
      <w:jc w:val="center"/>
      <w:textAlignment w:val="center"/>
    </w:pPr>
    <w:rPr>
      <w:rFonts w:ascii="Times New Roman" w:eastAsia="宋体" w:hAnsi="Times New Roman" w:cs="Times New Roman"/>
      <w:sz w:val="24"/>
      <w:szCs w:val="24"/>
    </w:rPr>
  </w:style>
  <w:style w:type="paragraph" w:customStyle="1" w:styleId="04">
    <w:name w:val="04四级标题"/>
    <w:basedOn w:val="a2"/>
    <w:qFormat/>
    <w:rsid w:val="002D4E67"/>
    <w:pPr>
      <w:numPr>
        <w:ilvl w:val="3"/>
        <w:numId w:val="9"/>
      </w:numPr>
      <w:spacing w:line="360" w:lineRule="auto"/>
      <w:ind w:firstLineChars="200" w:firstLine="200"/>
      <w:textAlignment w:val="baseline"/>
      <w:outlineLvl w:val="3"/>
    </w:pPr>
    <w:rPr>
      <w:rFonts w:ascii="宋体" w:eastAsia="宋体" w:hAnsi="宋体" w:cs="Times New Roman"/>
      <w:b/>
      <w:sz w:val="24"/>
      <w:szCs w:val="24"/>
    </w:rPr>
  </w:style>
  <w:style w:type="paragraph" w:customStyle="1" w:styleId="affff3">
    <w:name w:val="表格标题"/>
    <w:basedOn w:val="a2"/>
    <w:link w:val="Charfc"/>
    <w:qFormat/>
    <w:rsid w:val="002D4E67"/>
    <w:pPr>
      <w:spacing w:before="200"/>
      <w:ind w:firstLineChars="200" w:firstLine="200"/>
      <w:jc w:val="center"/>
      <w:textAlignment w:val="center"/>
    </w:pPr>
    <w:rPr>
      <w:rFonts w:ascii="Times New Roman" w:eastAsia="宋体" w:hAnsi="Times New Roman" w:cs="Times New Roman"/>
      <w:sz w:val="24"/>
      <w:szCs w:val="24"/>
    </w:rPr>
  </w:style>
  <w:style w:type="paragraph" w:customStyle="1" w:styleId="1f">
    <w:name w:val="修订1"/>
    <w:uiPriority w:val="99"/>
    <w:qFormat/>
    <w:rsid w:val="002D4E67"/>
    <w:rPr>
      <w:rFonts w:ascii="Times New Roman" w:eastAsia="宋体" w:hAnsi="Times New Roman" w:cs="Times New Roman"/>
      <w:sz w:val="24"/>
      <w:szCs w:val="20"/>
    </w:rPr>
  </w:style>
  <w:style w:type="paragraph" w:customStyle="1" w:styleId="Char21">
    <w:name w:val="Char21"/>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02">
    <w:name w:val="02二级标题"/>
    <w:basedOn w:val="a2"/>
    <w:qFormat/>
    <w:rsid w:val="002D4E67"/>
    <w:pPr>
      <w:numPr>
        <w:ilvl w:val="1"/>
        <w:numId w:val="9"/>
      </w:numPr>
      <w:spacing w:line="360" w:lineRule="auto"/>
      <w:ind w:firstLineChars="200" w:firstLine="200"/>
      <w:textAlignment w:val="baseline"/>
      <w:outlineLvl w:val="1"/>
    </w:pPr>
    <w:rPr>
      <w:rFonts w:ascii="Times New Roman" w:eastAsia="宋体" w:hAnsi="Times New Roman" w:cs="Times New Roman"/>
      <w:b/>
      <w:sz w:val="28"/>
      <w:szCs w:val="24"/>
    </w:rPr>
  </w:style>
  <w:style w:type="character" w:customStyle="1" w:styleId="Charfd">
    <w:name w:val="公式 Char"/>
    <w:qFormat/>
    <w:locked/>
    <w:rsid w:val="002D4E67"/>
    <w:rPr>
      <w:rFonts w:ascii="Times New Roman" w:eastAsia="宋体" w:hAnsi="Times New Roman" w:cs="Times New Roman"/>
      <w:sz w:val="24"/>
      <w:szCs w:val="24"/>
    </w:rPr>
  </w:style>
  <w:style w:type="character" w:customStyle="1" w:styleId="Charfe">
    <w:name w:val="公式修改 Char"/>
    <w:qFormat/>
    <w:rsid w:val="002D4E67"/>
    <w:rPr>
      <w:rFonts w:ascii="Times New Roman" w:eastAsia="宋体" w:hAnsi="Times New Roman" w:cs="Times New Roman"/>
      <w:color w:val="000000"/>
      <w:kern w:val="0"/>
      <w:sz w:val="24"/>
      <w:szCs w:val="24"/>
    </w:rPr>
  </w:style>
  <w:style w:type="paragraph" w:customStyle="1" w:styleId="affff4">
    <w:name w:val="公式和序号"/>
    <w:basedOn w:val="a2"/>
    <w:rsid w:val="002D4E67"/>
    <w:pPr>
      <w:spacing w:line="360" w:lineRule="auto"/>
      <w:ind w:firstLineChars="200" w:firstLine="480"/>
      <w:textAlignment w:val="center"/>
    </w:pPr>
    <w:rPr>
      <w:rFonts w:ascii="Times New Roman" w:eastAsia="宋体" w:hAnsi="Times New Roman" w:cs="Times New Roman"/>
      <w:sz w:val="24"/>
      <w:szCs w:val="24"/>
    </w:rPr>
  </w:style>
  <w:style w:type="paragraph" w:customStyle="1" w:styleId="31010">
    <w:name w:val="样式 标题 3 + 小四 左 段前: 10 磅 段后: 10 磅 行距: 单倍行距"/>
    <w:basedOn w:val="30"/>
    <w:qFormat/>
    <w:rsid w:val="002D4E67"/>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11010">
    <w:name w:val="样式 标题 1 + 三号 段前: 10 磅 段后: 10 磅"/>
    <w:basedOn w:val="1"/>
    <w:qFormat/>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4">
    <w:name w:val="公式2"/>
    <w:basedOn w:val="a2"/>
    <w:qFormat/>
    <w:rsid w:val="002D4E67"/>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character" w:customStyle="1" w:styleId="3CharChar">
    <w:name w:val="标题 3 Char Char"/>
    <w:basedOn w:val="a4"/>
    <w:qFormat/>
    <w:rsid w:val="002D4E67"/>
    <w:rPr>
      <w:rFonts w:eastAsia="新宋体"/>
      <w:bCs/>
      <w:kern w:val="2"/>
      <w:sz w:val="28"/>
      <w:szCs w:val="32"/>
      <w:lang w:val="en-US" w:eastAsia="zh-CN" w:bidi="ar-SA"/>
    </w:rPr>
  </w:style>
  <w:style w:type="paragraph" w:customStyle="1" w:styleId="affff5">
    <w:name w:val="居中"/>
    <w:basedOn w:val="a2"/>
    <w:qFormat/>
    <w:rsid w:val="002D4E67"/>
    <w:pPr>
      <w:ind w:firstLineChars="200" w:firstLine="200"/>
      <w:jc w:val="center"/>
    </w:pPr>
    <w:rPr>
      <w:rFonts w:ascii="Times New Roman" w:eastAsia="宋体" w:hAnsi="Times New Roman" w:cs="Times New Roman"/>
      <w:sz w:val="24"/>
      <w:szCs w:val="24"/>
    </w:rPr>
  </w:style>
  <w:style w:type="paragraph" w:customStyle="1" w:styleId="affff6">
    <w:name w:val="首页"/>
    <w:basedOn w:val="a2"/>
    <w:semiHidden/>
    <w:qFormat/>
    <w:rsid w:val="002D4E67"/>
    <w:pPr>
      <w:spacing w:line="360" w:lineRule="auto"/>
      <w:ind w:firstLineChars="200" w:firstLine="200"/>
      <w:jc w:val="center"/>
    </w:pPr>
    <w:rPr>
      <w:rFonts w:ascii="Times New Roman" w:eastAsia="宋体" w:hAnsi="Times New Roman" w:cs="Times New Roman"/>
      <w:b/>
      <w:sz w:val="36"/>
      <w:szCs w:val="24"/>
    </w:rPr>
  </w:style>
  <w:style w:type="paragraph" w:customStyle="1" w:styleId="affff7">
    <w:name w:val="图"/>
    <w:basedOn w:val="a2"/>
    <w:qFormat/>
    <w:rsid w:val="002D4E67"/>
    <w:pPr>
      <w:spacing w:line="360" w:lineRule="auto"/>
      <w:ind w:firstLineChars="200" w:firstLine="480"/>
      <w:jc w:val="center"/>
    </w:pPr>
    <w:rPr>
      <w:rFonts w:ascii="Times New Roman" w:eastAsia="宋体" w:hAnsi="Times New Roman" w:cs="Times New Roman"/>
      <w:sz w:val="24"/>
      <w:szCs w:val="24"/>
    </w:rPr>
  </w:style>
  <w:style w:type="paragraph" w:customStyle="1" w:styleId="a1">
    <w:name w:val="编号"/>
    <w:basedOn w:val="a2"/>
    <w:rsid w:val="002D4E67"/>
    <w:pPr>
      <w:numPr>
        <w:numId w:val="11"/>
      </w:numPr>
      <w:tabs>
        <w:tab w:val="clear" w:pos="1860"/>
        <w:tab w:val="left" w:pos="900"/>
      </w:tabs>
      <w:spacing w:line="360" w:lineRule="auto"/>
      <w:ind w:left="482" w:firstLineChars="200" w:firstLine="0"/>
    </w:pPr>
    <w:rPr>
      <w:rFonts w:ascii="Times New Roman" w:eastAsia="宋体" w:hAnsi="Times New Roman" w:cs="Times New Roman"/>
      <w:sz w:val="24"/>
      <w:szCs w:val="24"/>
    </w:rPr>
  </w:style>
  <w:style w:type="paragraph" w:customStyle="1" w:styleId="211">
    <w:name w:val="样式 居中 首行缩进:  2 字符1"/>
    <w:basedOn w:val="a2"/>
    <w:rsid w:val="002D4E67"/>
    <w:pPr>
      <w:ind w:firstLineChars="200" w:firstLine="200"/>
      <w:jc w:val="center"/>
    </w:pPr>
    <w:rPr>
      <w:rFonts w:ascii="Times New Roman" w:eastAsia="宋体" w:hAnsi="Times New Roman" w:cs="宋体"/>
      <w:szCs w:val="20"/>
    </w:rPr>
  </w:style>
  <w:style w:type="paragraph" w:customStyle="1" w:styleId="110">
    <w:name w:val="1.1"/>
    <w:basedOn w:val="20"/>
    <w:rsid w:val="002D4E67"/>
    <w:pPr>
      <w:tabs>
        <w:tab w:val="left" w:pos="576"/>
        <w:tab w:val="left" w:pos="1134"/>
      </w:tabs>
      <w:spacing w:after="0" w:line="240" w:lineRule="auto"/>
      <w:ind w:left="576" w:hanging="576"/>
      <w:jc w:val="left"/>
    </w:pPr>
    <w:rPr>
      <w:rFonts w:ascii="Arial" w:eastAsia="宋体" w:hAnsi="Arial" w:cs="Times New Roman"/>
      <w:sz w:val="28"/>
    </w:rPr>
  </w:style>
  <w:style w:type="paragraph" w:customStyle="1" w:styleId="111">
    <w:name w:val="1.1.1"/>
    <w:basedOn w:val="30"/>
    <w:qFormat/>
    <w:rsid w:val="002D4E67"/>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paragraph" w:customStyle="1" w:styleId="1f0">
    <w:name w:val="1"/>
    <w:basedOn w:val="1"/>
    <w:rsid w:val="002D4E67"/>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paragraph" w:customStyle="1" w:styleId="150">
    <w:name w:val="样式 表格文字 + 首行缩进:  1.5 字符"/>
    <w:basedOn w:val="affff2"/>
    <w:qFormat/>
    <w:rsid w:val="002D4E67"/>
    <w:pPr>
      <w:spacing w:line="240" w:lineRule="atLeast"/>
      <w:textAlignment w:val="auto"/>
    </w:pPr>
    <w:rPr>
      <w:rFonts w:cs="宋体"/>
      <w:sz w:val="21"/>
      <w:szCs w:val="20"/>
    </w:rPr>
  </w:style>
  <w:style w:type="paragraph" w:customStyle="1" w:styleId="2065">
    <w:name w:val="样式 样式 首行缩进:  2 字符 + 两端对齐 左侧:  0 厘米 悬挂缩进: 6.5 字符"/>
    <w:basedOn w:val="22"/>
    <w:qFormat/>
    <w:rsid w:val="002D4E67"/>
    <w:pPr>
      <w:spacing w:line="240" w:lineRule="auto"/>
      <w:ind w:left="1365" w:hangingChars="650" w:hanging="1365"/>
    </w:pPr>
    <w:rPr>
      <w:rFonts w:ascii="Times New Roman" w:eastAsia="宋体" w:hAnsi="Times New Roman"/>
      <w:sz w:val="21"/>
    </w:rPr>
  </w:style>
  <w:style w:type="paragraph" w:customStyle="1" w:styleId="2f5">
    <w:name w:val="样式 居中 首行缩进:  2 字符"/>
    <w:basedOn w:val="a2"/>
    <w:qFormat/>
    <w:rsid w:val="002D4E67"/>
    <w:pPr>
      <w:ind w:firstLineChars="200" w:firstLine="420"/>
      <w:jc w:val="center"/>
    </w:pPr>
    <w:rPr>
      <w:rFonts w:ascii="Times New Roman" w:eastAsia="宋体" w:hAnsi="Times New Roman" w:cs="宋体"/>
      <w:szCs w:val="20"/>
    </w:rPr>
  </w:style>
  <w:style w:type="paragraph" w:customStyle="1" w:styleId="49">
    <w:name w:val="标4"/>
    <w:basedOn w:val="30"/>
    <w:rsid w:val="002D4E67"/>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customStyle="1" w:styleId="440">
    <w:name w:val="标题44"/>
    <w:basedOn w:val="a2"/>
    <w:rsid w:val="002D4E67"/>
    <w:pPr>
      <w:ind w:firstLineChars="200" w:firstLine="200"/>
    </w:pPr>
    <w:rPr>
      <w:rFonts w:ascii="Times New Roman" w:eastAsia="宋体" w:hAnsi="Times New Roman" w:cs="Times New Roman"/>
      <w:szCs w:val="24"/>
    </w:rPr>
  </w:style>
  <w:style w:type="character" w:customStyle="1" w:styleId="MTEquationSection">
    <w:name w:val="MTEquationSection"/>
    <w:basedOn w:val="a4"/>
    <w:qFormat/>
    <w:rsid w:val="002D4E67"/>
    <w:rPr>
      <w:vanish/>
      <w:color w:val="FF0000"/>
    </w:rPr>
  </w:style>
  <w:style w:type="paragraph" w:customStyle="1" w:styleId="2f6">
    <w:name w:val="题注2"/>
    <w:basedOn w:val="afa"/>
    <w:rsid w:val="002D4E67"/>
    <w:pPr>
      <w:ind w:firstLine="420"/>
    </w:pPr>
    <w:rPr>
      <w:rFonts w:ascii="Arial" w:eastAsia="宋体" w:hAnsi="Arial" w:cs="Arial"/>
      <w:b w:val="0"/>
      <w:sz w:val="21"/>
      <w:szCs w:val="21"/>
    </w:rPr>
  </w:style>
  <w:style w:type="paragraph" w:customStyle="1" w:styleId="affff8">
    <w:name w:val="灵敏系数"/>
    <w:basedOn w:val="afa"/>
    <w:rsid w:val="002D4E67"/>
    <w:pPr>
      <w:ind w:firstLine="420"/>
    </w:pPr>
    <w:rPr>
      <w:rFonts w:ascii="Arial" w:eastAsia="宋体" w:hAnsi="Arial" w:cs="Arial"/>
      <w:b w:val="0"/>
      <w:sz w:val="21"/>
      <w:szCs w:val="21"/>
    </w:rPr>
  </w:style>
  <w:style w:type="paragraph" w:customStyle="1" w:styleId="affff9">
    <w:name w:val="我的正文"/>
    <w:basedOn w:val="a2"/>
    <w:link w:val="Charff"/>
    <w:rsid w:val="002D4E67"/>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paragraph" w:customStyle="1" w:styleId="affffa">
    <w:name w:val="图表说明"/>
    <w:basedOn w:val="affff9"/>
    <w:qFormat/>
    <w:rsid w:val="002D4E67"/>
    <w:pPr>
      <w:spacing w:line="240" w:lineRule="auto"/>
      <w:ind w:firstLineChars="0" w:firstLine="0"/>
      <w:jc w:val="center"/>
      <w:textAlignment w:val="auto"/>
    </w:pPr>
    <w:rPr>
      <w:b/>
      <w:bCs/>
      <w:kern w:val="2"/>
    </w:rPr>
  </w:style>
  <w:style w:type="paragraph" w:customStyle="1" w:styleId="affffb">
    <w:name w:val="文本"/>
    <w:basedOn w:val="a2"/>
    <w:next w:val="a2"/>
    <w:qFormat/>
    <w:rsid w:val="002D4E67"/>
    <w:pPr>
      <w:ind w:firstLineChars="200" w:firstLine="200"/>
    </w:pPr>
    <w:rPr>
      <w:rFonts w:ascii="Times New Roman" w:eastAsia="宋体" w:hAnsi="Times New Roman" w:cs="Times New Roman"/>
      <w:i/>
      <w:szCs w:val="24"/>
    </w:rPr>
  </w:style>
  <w:style w:type="paragraph" w:customStyle="1" w:styleId="affffc">
    <w:name w:val="待替换变量"/>
    <w:basedOn w:val="a2"/>
    <w:link w:val="Charff0"/>
    <w:rsid w:val="002D4E67"/>
    <w:pPr>
      <w:spacing w:line="360" w:lineRule="auto"/>
      <w:ind w:firstLineChars="200" w:firstLine="482"/>
    </w:pPr>
    <w:rPr>
      <w:rFonts w:ascii="Times New Roman" w:eastAsia="宋体" w:hAnsi="Times New Roman" w:cs="Times New Roman"/>
      <w:b/>
      <w:i/>
      <w:sz w:val="24"/>
      <w:szCs w:val="24"/>
      <w:u w:val="single"/>
    </w:rPr>
  </w:style>
  <w:style w:type="character" w:customStyle="1" w:styleId="Charff0">
    <w:name w:val="待替换变量 Char"/>
    <w:basedOn w:val="a4"/>
    <w:link w:val="affffc"/>
    <w:rsid w:val="002D4E67"/>
    <w:rPr>
      <w:rFonts w:ascii="Times New Roman" w:eastAsia="宋体" w:hAnsi="Times New Roman" w:cs="Times New Roman"/>
      <w:b/>
      <w:i/>
      <w:sz w:val="24"/>
      <w:szCs w:val="24"/>
      <w:u w:val="single"/>
    </w:rPr>
  </w:style>
  <w:style w:type="paragraph" w:customStyle="1" w:styleId="affffd">
    <w:name w:val="程序文本"/>
    <w:basedOn w:val="affffc"/>
    <w:rsid w:val="002D4E67"/>
    <w:pPr>
      <w:ind w:firstLine="200"/>
    </w:pPr>
    <w:rPr>
      <w:b w:val="0"/>
      <w:iCs/>
      <w:u w:val="none"/>
    </w:rPr>
  </w:style>
  <w:style w:type="paragraph" w:customStyle="1" w:styleId="affffe">
    <w:name w:val="图片具中"/>
    <w:qFormat/>
    <w:rsid w:val="002D4E67"/>
    <w:pPr>
      <w:jc w:val="center"/>
    </w:pPr>
    <w:rPr>
      <w:rFonts w:ascii="Times New Roman" w:eastAsia="宋体" w:hAnsi="Times New Roman" w:cs="Times New Roman"/>
      <w:kern w:val="0"/>
      <w:szCs w:val="20"/>
    </w:rPr>
  </w:style>
  <w:style w:type="paragraph" w:customStyle="1" w:styleId="2f7">
    <w:name w:val="样式 程序文本 + 首行缩进:  2 字符"/>
    <w:basedOn w:val="affffd"/>
    <w:qFormat/>
    <w:rsid w:val="002D4E67"/>
    <w:pPr>
      <w:ind w:firstLineChars="0" w:firstLine="0"/>
    </w:pPr>
    <w:rPr>
      <w:rFonts w:cs="宋体"/>
      <w:szCs w:val="20"/>
    </w:rPr>
  </w:style>
  <w:style w:type="paragraph" w:customStyle="1" w:styleId="afffff">
    <w:name w:val="图表表头"/>
    <w:basedOn w:val="a2"/>
    <w:rsid w:val="002D4E67"/>
    <w:pPr>
      <w:ind w:firstLineChars="200" w:firstLine="200"/>
      <w:jc w:val="center"/>
    </w:pPr>
    <w:rPr>
      <w:rFonts w:ascii="Times New Roman" w:eastAsia="宋体" w:hAnsi="Times New Roman" w:cs="宋体"/>
      <w:szCs w:val="20"/>
    </w:rPr>
  </w:style>
  <w:style w:type="paragraph" w:customStyle="1" w:styleId="afffff0">
    <w:name w:val="目录"/>
    <w:basedOn w:val="a2"/>
    <w:rsid w:val="002D4E67"/>
    <w:pPr>
      <w:ind w:firstLineChars="200" w:firstLine="200"/>
      <w:jc w:val="center"/>
    </w:pPr>
    <w:rPr>
      <w:rFonts w:ascii="Times New Roman" w:eastAsia="宋体" w:hAnsi="Times New Roman" w:cs="宋体"/>
      <w:b/>
      <w:bCs/>
      <w:sz w:val="30"/>
      <w:szCs w:val="20"/>
    </w:rPr>
  </w:style>
  <w:style w:type="paragraph" w:customStyle="1" w:styleId="110100">
    <w:name w:val="标题 1 + 三号 段前: 10 磅 段后: 10 磅"/>
    <w:basedOn w:val="1"/>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8">
    <w:name w:val="样式 标题 2 + 宋体 小三"/>
    <w:basedOn w:val="20"/>
    <w:qFormat/>
    <w:rsid w:val="002D4E67"/>
    <w:pPr>
      <w:tabs>
        <w:tab w:val="left" w:pos="1134"/>
      </w:tabs>
      <w:spacing w:line="416" w:lineRule="auto"/>
    </w:pPr>
    <w:rPr>
      <w:rFonts w:ascii="Times New Roman" w:eastAsia="宋体" w:hAnsi="Times New Roman" w:cs="Times New Roman"/>
      <w:kern w:val="0"/>
      <w:szCs w:val="30"/>
    </w:rPr>
  </w:style>
  <w:style w:type="paragraph" w:customStyle="1" w:styleId="afffff1">
    <w:name w:val="澧河评估正文"/>
    <w:basedOn w:val="a2"/>
    <w:qFormat/>
    <w:rsid w:val="002D4E67"/>
    <w:pPr>
      <w:spacing w:line="560" w:lineRule="exact"/>
      <w:ind w:firstLineChars="200" w:firstLine="200"/>
      <w:textAlignment w:val="center"/>
    </w:pPr>
    <w:rPr>
      <w:rFonts w:ascii="仿宋_GB2312" w:eastAsia="仿宋_GB2312" w:hAnsi="Times New Roman" w:cs="Times New Roman"/>
      <w:sz w:val="28"/>
      <w:szCs w:val="30"/>
    </w:rPr>
  </w:style>
  <w:style w:type="paragraph" w:customStyle="1" w:styleId="CharChar13">
    <w:name w:val="Char Char13"/>
    <w:basedOn w:val="a2"/>
    <w:rsid w:val="002D4E67"/>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10">
    <w:name w:val="Char1"/>
    <w:basedOn w:val="a2"/>
    <w:semiHidden/>
    <w:qFormat/>
    <w:rsid w:val="002D4E67"/>
    <w:pPr>
      <w:ind w:firstLineChars="200" w:firstLine="200"/>
    </w:pPr>
    <w:rPr>
      <w:rFonts w:ascii="Times New Roman" w:eastAsia="宋体" w:hAnsi="Times New Roman" w:cs="Times New Roman"/>
      <w:szCs w:val="24"/>
    </w:rPr>
  </w:style>
  <w:style w:type="table" w:customStyle="1" w:styleId="1f1">
    <w:name w:val="网格型1"/>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e">
    <w:name w:val="网格型3"/>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a">
    <w:name w:val="网格型4"/>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
    <w:name w:val="网格型6"/>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
    <w:name w:val="网格型7"/>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网格型8"/>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
    <w:name w:val="网格型9"/>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网格型11"/>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2">
    <w:name w:val="样式1"/>
    <w:basedOn w:val="20"/>
    <w:qFormat/>
    <w:rsid w:val="002D4E67"/>
    <w:pPr>
      <w:keepNext w:val="0"/>
      <w:numPr>
        <w:ilvl w:val="1"/>
      </w:numPr>
      <w:tabs>
        <w:tab w:val="left" w:pos="630"/>
        <w:tab w:val="num" w:pos="862"/>
      </w:tabs>
      <w:autoSpaceDE w:val="0"/>
      <w:autoSpaceDN w:val="0"/>
      <w:adjustRightInd w:val="0"/>
      <w:snapToGrid w:val="0"/>
      <w:spacing w:before="240" w:after="240" w:line="240" w:lineRule="auto"/>
      <w:ind w:left="142" w:firstLineChars="200" w:firstLine="200"/>
      <w:jc w:val="left"/>
      <w:textAlignment w:val="baseline"/>
    </w:pPr>
    <w:rPr>
      <w:rFonts w:ascii="Times New Roman" w:hAnsi="Times New Roman" w:cs="Times New Roman"/>
      <w:b w:val="0"/>
      <w:color w:val="000000"/>
      <w:kern w:val="0"/>
      <w:sz w:val="36"/>
    </w:rPr>
  </w:style>
  <w:style w:type="paragraph" w:customStyle="1" w:styleId="30505">
    <w:name w:val="样式 标题 3 + 段前: 0.5 行 段后: 0.5 行"/>
    <w:basedOn w:val="30"/>
    <w:qFormat/>
    <w:rsid w:val="002D4E67"/>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74">
    <w:name w:val="样式7"/>
    <w:basedOn w:val="1"/>
    <w:qFormat/>
    <w:rsid w:val="002D4E67"/>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paragraph" w:customStyle="1" w:styleId="113">
    <w:name w:val="样式11"/>
    <w:basedOn w:val="a2"/>
    <w:qFormat/>
    <w:rsid w:val="002D4E67"/>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031">
    <w:name w:val="标题03"/>
    <w:basedOn w:val="30"/>
    <w:autoRedefine/>
    <w:qFormat/>
    <w:rsid w:val="002D4E67"/>
    <w:pPr>
      <w:spacing w:before="0" w:after="0" w:line="560" w:lineRule="exact"/>
    </w:pPr>
    <w:rPr>
      <w:rFonts w:ascii="Arial" w:eastAsia="方正小标宋_GBK" w:hAnsi="Arial" w:cs="Times New Roman"/>
      <w:b w:val="0"/>
      <w:bCs w:val="0"/>
      <w:kern w:val="0"/>
      <w:sz w:val="28"/>
      <w:szCs w:val="28"/>
    </w:rPr>
  </w:style>
  <w:style w:type="paragraph" w:customStyle="1" w:styleId="1TimesNewRoman0">
    <w:name w:val="样式 样式 标题 1 + Times New Roman 两端对齐 段前: 0 磅 + 三号 黑色"/>
    <w:basedOn w:val="a2"/>
    <w:qFormat/>
    <w:rsid w:val="002D4E67"/>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41112Charsect12H2CharCharHeading">
    <w:name w:val="样式 标题 2标题 41标题 1.1标题 2 Char节sect 1.2H2 Char CharHeading ..."/>
    <w:basedOn w:val="20"/>
    <w:next w:val="20"/>
    <w:qFormat/>
    <w:rsid w:val="002D4E67"/>
    <w:pPr>
      <w:numPr>
        <w:ilvl w:val="1"/>
      </w:numPr>
      <w:tabs>
        <w:tab w:val="num" w:pos="862"/>
      </w:tabs>
      <w:spacing w:before="120" w:after="120" w:line="500" w:lineRule="atLeast"/>
      <w:ind w:left="142" w:firstLineChars="200" w:firstLine="200"/>
      <w:jc w:val="left"/>
    </w:pPr>
    <w:rPr>
      <w:rFonts w:ascii="Times New Roman" w:eastAsia="黑体" w:hAnsi="Times New Roman" w:cs="宋体"/>
      <w:b w:val="0"/>
      <w:color w:val="000000"/>
      <w:kern w:val="44"/>
      <w:szCs w:val="20"/>
    </w:rPr>
  </w:style>
  <w:style w:type="paragraph" w:customStyle="1" w:styleId="font0">
    <w:name w:val="font0"/>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xl67">
    <w:name w:val="xl67"/>
    <w:basedOn w:val="a2"/>
    <w:qFormat/>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2D4E67"/>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2D4E67"/>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09709705">
    <w:name w:val="样式 样式 图片标注 + 左侧:  -0.97 厘米 + 首行缩进:  0.97 厘米 段后: 0.5 行"/>
    <w:basedOn w:val="a2"/>
    <w:qFormat/>
    <w:rsid w:val="002D4E67"/>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01GB2312">
    <w:name w:val="样式 正文01 + (中文) 楷体_GB2312 五号 居中"/>
    <w:basedOn w:val="a2"/>
    <w:qFormat/>
    <w:rsid w:val="002D4E67"/>
    <w:pPr>
      <w:adjustRightInd w:val="0"/>
      <w:ind w:firstLineChars="200" w:firstLine="200"/>
      <w:jc w:val="center"/>
      <w:textAlignment w:val="baseline"/>
    </w:pPr>
    <w:rPr>
      <w:rFonts w:ascii="Times New Roman" w:eastAsia="楷体_GB2312" w:hAnsi="Times New Roman" w:cs="宋体"/>
      <w:kern w:val="0"/>
      <w:szCs w:val="20"/>
    </w:rPr>
  </w:style>
  <w:style w:type="paragraph" w:customStyle="1" w:styleId="font8">
    <w:name w:val="font8"/>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afffff2">
    <w:name w:val="四号正文"/>
    <w:basedOn w:val="a2"/>
    <w:link w:val="Charff1"/>
    <w:qFormat/>
    <w:rsid w:val="002D4E67"/>
    <w:pPr>
      <w:spacing w:line="460" w:lineRule="exact"/>
      <w:ind w:firstLineChars="200" w:firstLine="560"/>
    </w:pPr>
    <w:rPr>
      <w:rFonts w:ascii="宋体" w:eastAsia="宋体" w:hAnsi="宋体" w:cs="Times New Roman"/>
      <w:sz w:val="28"/>
      <w:szCs w:val="28"/>
    </w:rPr>
  </w:style>
  <w:style w:type="character" w:customStyle="1" w:styleId="Charff1">
    <w:name w:val="四号正文 Char"/>
    <w:basedOn w:val="a4"/>
    <w:link w:val="afffff2"/>
    <w:qFormat/>
    <w:rsid w:val="002D4E67"/>
    <w:rPr>
      <w:rFonts w:ascii="宋体" w:eastAsia="宋体" w:hAnsi="宋体" w:cs="Times New Roman"/>
      <w:sz w:val="28"/>
      <w:szCs w:val="28"/>
    </w:rPr>
  </w:style>
  <w:style w:type="character" w:customStyle="1" w:styleId="1Char0">
    <w:name w:val="正文1 Char"/>
    <w:basedOn w:val="a4"/>
    <w:qFormat/>
    <w:rsid w:val="002D4E67"/>
    <w:rPr>
      <w:rFonts w:ascii="宋体" w:eastAsia="宋体" w:hAnsi="宋体"/>
      <w:color w:val="000000"/>
      <w:kern w:val="2"/>
      <w:sz w:val="28"/>
      <w:szCs w:val="28"/>
      <w:lang w:val="en-US" w:eastAsia="zh-CN" w:bidi="ar-SA"/>
    </w:rPr>
  </w:style>
  <w:style w:type="character" w:customStyle="1" w:styleId="Char11">
    <w:name w:val="正文文本缩进 Char1"/>
    <w:basedOn w:val="a4"/>
    <w:rsid w:val="002D4E67"/>
    <w:rPr>
      <w:kern w:val="24"/>
      <w:sz w:val="24"/>
      <w:szCs w:val="24"/>
    </w:rPr>
  </w:style>
  <w:style w:type="paragraph" w:customStyle="1" w:styleId="afffff3">
    <w:name w:val="参考文献"/>
    <w:basedOn w:val="a2"/>
    <w:rsid w:val="002D4E67"/>
    <w:pPr>
      <w:spacing w:line="400" w:lineRule="exact"/>
      <w:ind w:firstLineChars="200" w:firstLine="200"/>
    </w:pPr>
    <w:rPr>
      <w:rFonts w:ascii="Times New Roman" w:eastAsia="宋体" w:hAnsi="Times New Roman" w:cs="Times New Roman"/>
      <w:szCs w:val="24"/>
    </w:rPr>
  </w:style>
  <w:style w:type="character" w:customStyle="1" w:styleId="Charfa">
    <w:name w:val="图形说明 Char"/>
    <w:basedOn w:val="a4"/>
    <w:link w:val="affff0"/>
    <w:rsid w:val="002D4E67"/>
    <w:rPr>
      <w:rFonts w:ascii="宋体" w:eastAsia="宋体" w:hAnsi="宋体" w:cs="Arial"/>
      <w:b/>
      <w:szCs w:val="21"/>
    </w:rPr>
  </w:style>
  <w:style w:type="character" w:customStyle="1" w:styleId="Charfb">
    <w:name w:val="表格文字 Char"/>
    <w:link w:val="affff2"/>
    <w:rsid w:val="002D4E67"/>
    <w:rPr>
      <w:rFonts w:ascii="Times New Roman" w:eastAsia="宋体" w:hAnsi="Times New Roman" w:cs="Times New Roman"/>
      <w:sz w:val="24"/>
      <w:szCs w:val="24"/>
    </w:rPr>
  </w:style>
  <w:style w:type="paragraph" w:customStyle="1" w:styleId="afffff4">
    <w:name w:val="正文正文"/>
    <w:basedOn w:val="a2"/>
    <w:next w:val="a2"/>
    <w:semiHidden/>
    <w:rsid w:val="002D4E67"/>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5">
    <w:name w:val="公式+题注"/>
    <w:basedOn w:val="a2"/>
    <w:next w:val="a2"/>
    <w:link w:val="Charff2"/>
    <w:autoRedefine/>
    <w:rsid w:val="002D4E67"/>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f2">
    <w:name w:val="公式+题注 Char"/>
    <w:basedOn w:val="a4"/>
    <w:link w:val="afffff5"/>
    <w:rsid w:val="002D4E67"/>
    <w:rPr>
      <w:rFonts w:ascii="Arial" w:eastAsia="黑体" w:hAnsi="Arial" w:cs="Arial"/>
      <w:b/>
      <w:szCs w:val="20"/>
    </w:rPr>
  </w:style>
  <w:style w:type="paragraph" w:customStyle="1" w:styleId="afffff6">
    <w:name w:val="封面扉页"/>
    <w:basedOn w:val="a2"/>
    <w:rsid w:val="002D4E67"/>
    <w:pPr>
      <w:ind w:firstLineChars="200" w:firstLine="200"/>
    </w:pPr>
    <w:rPr>
      <w:rFonts w:ascii="Times New Roman" w:eastAsia="宋体" w:hAnsi="Times New Roman" w:cs="Times New Roman"/>
      <w:bCs/>
      <w:sz w:val="28"/>
      <w:szCs w:val="24"/>
    </w:rPr>
  </w:style>
  <w:style w:type="paragraph" w:customStyle="1" w:styleId="afffff7">
    <w:name w:val="流程图文字"/>
    <w:basedOn w:val="a3"/>
    <w:autoRedefine/>
    <w:rsid w:val="002D4E67"/>
    <w:pPr>
      <w:widowControl w:val="0"/>
      <w:spacing w:after="0" w:line="240" w:lineRule="atLeast"/>
      <w:ind w:leftChars="0" w:left="0"/>
      <w:jc w:val="center"/>
    </w:pPr>
    <w:rPr>
      <w:rFonts w:ascii="Times New Roman" w:hAnsi="Times New Roman" w:cs="Times New Roman"/>
      <w:kern w:val="2"/>
    </w:rPr>
  </w:style>
  <w:style w:type="character" w:customStyle="1" w:styleId="Charff">
    <w:name w:val="我的正文 Char"/>
    <w:basedOn w:val="a4"/>
    <w:link w:val="affff9"/>
    <w:rsid w:val="002D4E67"/>
    <w:rPr>
      <w:rFonts w:ascii="Times New Roman" w:eastAsia="宋体" w:hAnsi="Times New Roman" w:cs="Times New Roman"/>
      <w:kern w:val="0"/>
      <w:sz w:val="24"/>
      <w:szCs w:val="24"/>
    </w:rPr>
  </w:style>
  <w:style w:type="paragraph" w:customStyle="1" w:styleId="Charff3">
    <w:name w:val="Char"/>
    <w:basedOn w:val="a2"/>
    <w:rsid w:val="002D4E67"/>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afffff8">
    <w:name w:val="公式样式"/>
    <w:basedOn w:val="a2"/>
    <w:qFormat/>
    <w:rsid w:val="002D4E67"/>
    <w:pPr>
      <w:tabs>
        <w:tab w:val="left" w:pos="2100"/>
        <w:tab w:val="left" w:pos="7140"/>
      </w:tabs>
      <w:ind w:firstLineChars="200" w:firstLine="200"/>
      <w:textAlignment w:val="center"/>
    </w:pPr>
    <w:rPr>
      <w:rFonts w:ascii="Times New Roman" w:eastAsia="宋体" w:hAnsi="Times New Roman" w:cs="Times New Roman"/>
      <w:sz w:val="24"/>
      <w:szCs w:val="24"/>
    </w:rPr>
  </w:style>
  <w:style w:type="character" w:customStyle="1" w:styleId="Charfc">
    <w:name w:val="表格标题 Char"/>
    <w:link w:val="affff3"/>
    <w:rsid w:val="002D4E67"/>
    <w:rPr>
      <w:rFonts w:ascii="Times New Roman" w:eastAsia="宋体" w:hAnsi="Times New Roman" w:cs="Times New Roman"/>
      <w:sz w:val="24"/>
      <w:szCs w:val="24"/>
    </w:rPr>
  </w:style>
  <w:style w:type="paragraph" w:customStyle="1" w:styleId="afffff9">
    <w:name w:val="图片居中"/>
    <w:basedOn w:val="a2"/>
    <w:qFormat/>
    <w:rsid w:val="002D4E67"/>
    <w:pPr>
      <w:ind w:firstLineChars="200" w:firstLine="200"/>
      <w:jc w:val="center"/>
      <w:textAlignment w:val="center"/>
    </w:pPr>
    <w:rPr>
      <w:rFonts w:ascii="Times New Roman" w:eastAsia="宋体" w:hAnsi="Times New Roman" w:cs="Times New Roman"/>
      <w:noProof/>
      <w:sz w:val="24"/>
      <w:szCs w:val="24"/>
    </w:rPr>
  </w:style>
  <w:style w:type="paragraph" w:customStyle="1" w:styleId="afffffa">
    <w:name w:val="图片标题"/>
    <w:basedOn w:val="a2"/>
    <w:qFormat/>
    <w:rsid w:val="002D4E67"/>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200">
    <w:name w:val="样式 五号 居中 行距: 固定值 20 磅"/>
    <w:basedOn w:val="a2"/>
    <w:link w:val="20Char"/>
    <w:rsid w:val="002D4E67"/>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rsid w:val="002D4E67"/>
    <w:rPr>
      <w:rFonts w:ascii="Times New Roman" w:eastAsia="宋体" w:hAnsi="Times New Roman" w:cs="宋体"/>
      <w:szCs w:val="20"/>
    </w:rPr>
  </w:style>
  <w:style w:type="character" w:customStyle="1" w:styleId="MTDisplayEquationChar">
    <w:name w:val="MTDisplayEquation Char"/>
    <w:rsid w:val="002D4E67"/>
    <w:rPr>
      <w:rFonts w:ascii="Times New Roman" w:eastAsia="宋体" w:hAnsi="宋体" w:cs="Times New Roman"/>
      <w:color w:val="000000"/>
      <w:sz w:val="24"/>
      <w:szCs w:val="24"/>
    </w:rPr>
  </w:style>
  <w:style w:type="paragraph" w:customStyle="1" w:styleId="afffffb">
    <w:name w:val="我的段落"/>
    <w:basedOn w:val="a2"/>
    <w:rsid w:val="002D4E67"/>
    <w:pPr>
      <w:spacing w:before="100" w:beforeAutospacing="1" w:after="100" w:afterAutospacing="1"/>
      <w:ind w:firstLineChars="200" w:firstLine="200"/>
    </w:pPr>
    <w:rPr>
      <w:rFonts w:ascii="仿宋_GB2312" w:eastAsia="仿宋_GB2312" w:hAnsi="Times New Roman" w:cs="Times New Roman"/>
      <w:bCs/>
      <w:sz w:val="24"/>
      <w:szCs w:val="32"/>
    </w:rPr>
  </w:style>
  <w:style w:type="character" w:customStyle="1" w:styleId="Charff4">
    <w:name w:val="款文 Char"/>
    <w:link w:val="afffffc"/>
    <w:rsid w:val="002D4E67"/>
    <w:rPr>
      <w:szCs w:val="18"/>
    </w:rPr>
  </w:style>
  <w:style w:type="paragraph" w:customStyle="1" w:styleId="afffffc">
    <w:name w:val="款文"/>
    <w:basedOn w:val="a2"/>
    <w:link w:val="Charff4"/>
    <w:rsid w:val="002D4E67"/>
    <w:pPr>
      <w:spacing w:line="360" w:lineRule="auto"/>
      <w:ind w:firstLineChars="200" w:firstLine="420"/>
    </w:pPr>
    <w:rPr>
      <w:szCs w:val="18"/>
    </w:rPr>
  </w:style>
  <w:style w:type="character" w:customStyle="1" w:styleId="858D7CFB-ED40-4347-BF05-701D383B685F1">
    <w:name w:val="条文[858D7CFB-ED40-4347-BF05-701D383B685F]1"/>
    <w:link w:val="afffffd"/>
    <w:rsid w:val="002D4E67"/>
    <w:rPr>
      <w:szCs w:val="24"/>
    </w:rPr>
  </w:style>
  <w:style w:type="paragraph" w:customStyle="1" w:styleId="afffffd">
    <w:name w:val="条文"/>
    <w:basedOn w:val="a2"/>
    <w:link w:val="858D7CFB-ED40-4347-BF05-701D383B685F1"/>
    <w:rsid w:val="002D4E67"/>
    <w:pPr>
      <w:spacing w:line="360" w:lineRule="auto"/>
      <w:ind w:firstLineChars="200" w:firstLine="200"/>
    </w:pPr>
    <w:rPr>
      <w:szCs w:val="24"/>
    </w:rPr>
  </w:style>
  <w:style w:type="paragraph" w:styleId="afffffe">
    <w:name w:val="Quote"/>
    <w:basedOn w:val="a2"/>
    <w:next w:val="a2"/>
    <w:link w:val="Charff5"/>
    <w:uiPriority w:val="29"/>
    <w:qFormat/>
    <w:rsid w:val="002D4E67"/>
    <w:pPr>
      <w:ind w:firstLineChars="200" w:firstLine="200"/>
    </w:pPr>
    <w:rPr>
      <w:rFonts w:ascii="Times New Roman" w:eastAsia="宋体" w:hAnsi="Times New Roman" w:cs="Times New Roman"/>
      <w:i/>
      <w:iCs/>
      <w:color w:val="000000"/>
      <w:szCs w:val="24"/>
    </w:rPr>
  </w:style>
  <w:style w:type="character" w:customStyle="1" w:styleId="Charff5">
    <w:name w:val="引用 Char"/>
    <w:basedOn w:val="a4"/>
    <w:link w:val="afffffe"/>
    <w:uiPriority w:val="29"/>
    <w:rsid w:val="002D4E67"/>
    <w:rPr>
      <w:rFonts w:ascii="Times New Roman" w:eastAsia="宋体" w:hAnsi="Times New Roman" w:cs="Times New Roman"/>
      <w:i/>
      <w:iCs/>
      <w:color w:val="000000"/>
      <w:szCs w:val="24"/>
    </w:rPr>
  </w:style>
  <w:style w:type="character" w:customStyle="1" w:styleId="Char12">
    <w:name w:val="批注框文本 Char1"/>
    <w:rsid w:val="002D4E67"/>
    <w:rPr>
      <w:kern w:val="2"/>
      <w:sz w:val="18"/>
      <w:szCs w:val="18"/>
    </w:rPr>
  </w:style>
  <w:style w:type="paragraph" w:customStyle="1" w:styleId="TimesNewRoman15">
    <w:name w:val="样式 题注 + Times New Roman 五号 居中 行距: 1.5 倍行距"/>
    <w:basedOn w:val="afa"/>
    <w:link w:val="TimesNewRoman15Char"/>
    <w:rsid w:val="002D4E67"/>
    <w:pPr>
      <w:keepNext/>
      <w:spacing w:beforeLines="20"/>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2D4E67"/>
    <w:rPr>
      <w:rFonts w:ascii="宋体" w:eastAsia="宋体" w:hAnsi="宋体" w:cs="宋体"/>
      <w:bCs/>
      <w:sz w:val="24"/>
      <w:szCs w:val="20"/>
    </w:rPr>
  </w:style>
  <w:style w:type="character" w:customStyle="1" w:styleId="Charff6">
    <w:name w:val="注解 Char"/>
    <w:link w:val="affffff"/>
    <w:rsid w:val="002D4E67"/>
    <w:rPr>
      <w:sz w:val="18"/>
      <w:szCs w:val="18"/>
    </w:rPr>
  </w:style>
  <w:style w:type="paragraph" w:customStyle="1" w:styleId="affffff">
    <w:name w:val="注解"/>
    <w:basedOn w:val="a2"/>
    <w:link w:val="Charff6"/>
    <w:rsid w:val="002D4E67"/>
    <w:pPr>
      <w:spacing w:line="360" w:lineRule="auto"/>
      <w:ind w:firstLineChars="200" w:firstLine="200"/>
    </w:pPr>
    <w:rPr>
      <w:sz w:val="18"/>
      <w:szCs w:val="18"/>
    </w:rPr>
  </w:style>
  <w:style w:type="paragraph" w:customStyle="1" w:styleId="151">
    <w:name w:val="样式 四号 加粗 行距: 1.5 倍行距"/>
    <w:basedOn w:val="a2"/>
    <w:rsid w:val="002D4E67"/>
    <w:pPr>
      <w:spacing w:line="360" w:lineRule="auto"/>
      <w:ind w:firstLineChars="200" w:firstLine="200"/>
    </w:pPr>
    <w:rPr>
      <w:rFonts w:ascii="Times New Roman" w:eastAsia="宋体" w:hAnsi="Times New Roman" w:cs="宋体"/>
      <w:b/>
      <w:bCs/>
      <w:sz w:val="24"/>
      <w:szCs w:val="20"/>
    </w:rPr>
  </w:style>
  <w:style w:type="paragraph" w:customStyle="1" w:styleId="152">
    <w:name w:val="样式 黑体 小四 加粗 居中 行距: 1.5 倍行距"/>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0">
    <w:name w:val="样式 黑体 加粗 居中"/>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1">
    <w:name w:val="参考文献正文"/>
    <w:basedOn w:val="a2"/>
    <w:next w:val="a2"/>
    <w:autoRedefine/>
    <w:rsid w:val="002D4E67"/>
    <w:pPr>
      <w:spacing w:line="288" w:lineRule="auto"/>
      <w:ind w:left="420" w:hangingChars="200" w:hanging="420"/>
    </w:pPr>
    <w:rPr>
      <w:rFonts w:ascii="Times New Roman" w:eastAsia="宋体" w:hAnsi="Times New Roman" w:cs="Times New Roman"/>
      <w:szCs w:val="21"/>
    </w:rPr>
  </w:style>
  <w:style w:type="paragraph" w:customStyle="1" w:styleId="TableParagraph">
    <w:name w:val="Table Paragraph"/>
    <w:basedOn w:val="a2"/>
    <w:uiPriority w:val="1"/>
    <w:qFormat/>
    <w:rsid w:val="002D4E67"/>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description">
    <w:name w:val="description"/>
    <w:basedOn w:val="a4"/>
    <w:rsid w:val="002D4E67"/>
  </w:style>
  <w:style w:type="numbering" w:customStyle="1" w:styleId="1f3">
    <w:name w:val="无列表1"/>
    <w:next w:val="a6"/>
    <w:uiPriority w:val="99"/>
    <w:semiHidden/>
    <w:unhideWhenUsed/>
    <w:rsid w:val="002D4E67"/>
  </w:style>
  <w:style w:type="character" w:customStyle="1" w:styleId="apple-converted-space">
    <w:name w:val="apple-converted-space"/>
    <w:basedOn w:val="a4"/>
    <w:rsid w:val="002D4E67"/>
  </w:style>
  <w:style w:type="numbering" w:customStyle="1" w:styleId="2f9">
    <w:name w:val="无列表2"/>
    <w:next w:val="a6"/>
    <w:uiPriority w:val="99"/>
    <w:semiHidden/>
    <w:unhideWhenUsed/>
    <w:rsid w:val="002D4E67"/>
  </w:style>
  <w:style w:type="numbering" w:customStyle="1" w:styleId="3f">
    <w:name w:val="无列表3"/>
    <w:next w:val="a6"/>
    <w:uiPriority w:val="99"/>
    <w:semiHidden/>
    <w:unhideWhenUsed/>
    <w:rsid w:val="002D4E67"/>
  </w:style>
  <w:style w:type="numbering" w:customStyle="1" w:styleId="4b">
    <w:name w:val="无列表4"/>
    <w:next w:val="a6"/>
    <w:uiPriority w:val="99"/>
    <w:semiHidden/>
    <w:unhideWhenUsed/>
    <w:rsid w:val="002D4E67"/>
  </w:style>
  <w:style w:type="paragraph" w:customStyle="1" w:styleId="xl496">
    <w:name w:val="xl496"/>
    <w:basedOn w:val="a2"/>
    <w:rsid w:val="002D4E67"/>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2D4E6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numbering" w:customStyle="1" w:styleId="59">
    <w:name w:val="无列表5"/>
    <w:next w:val="a6"/>
    <w:uiPriority w:val="99"/>
    <w:semiHidden/>
    <w:unhideWhenUsed/>
    <w:rsid w:val="002D4E67"/>
  </w:style>
  <w:style w:type="paragraph" w:customStyle="1" w:styleId="z4">
    <w:name w:val="z标题4"/>
    <w:next w:val="a2"/>
    <w:autoRedefine/>
    <w:qFormat/>
    <w:rsid w:val="002D4E67"/>
    <w:pPr>
      <w:widowControl w:val="0"/>
      <w:spacing w:line="560" w:lineRule="exact"/>
      <w:jc w:val="both"/>
      <w:outlineLvl w:val="3"/>
    </w:pPr>
    <w:rPr>
      <w:rFonts w:ascii="Arial" w:eastAsia="宋体" w:hAnsi="Arial" w:cs="Times New Roman"/>
      <w:snapToGrid w:val="0"/>
      <w:kern w:val="0"/>
      <w:sz w:val="28"/>
      <w:szCs w:val="24"/>
    </w:rPr>
  </w:style>
  <w:style w:type="paragraph" w:customStyle="1" w:styleId="Default">
    <w:name w:val="Default"/>
    <w:rsid w:val="002D4E67"/>
    <w:pPr>
      <w:widowControl w:val="0"/>
      <w:autoSpaceDE w:val="0"/>
      <w:autoSpaceDN w:val="0"/>
      <w:adjustRightInd w:val="0"/>
    </w:pPr>
    <w:rPr>
      <w:rFonts w:ascii="宋体" w:hAnsi="宋体" w:cs="宋体"/>
      <w:color w:val="000000"/>
      <w:kern w:val="0"/>
      <w:sz w:val="24"/>
      <w:szCs w:val="24"/>
    </w:rPr>
  </w:style>
  <w:style w:type="paragraph" w:customStyle="1" w:styleId="affffff2">
    <w:name w:val="表内容"/>
    <w:basedOn w:val="a2"/>
    <w:link w:val="Charff7"/>
    <w:qFormat/>
    <w:rsid w:val="002D4E67"/>
    <w:pPr>
      <w:ind w:firstLineChars="200" w:firstLine="200"/>
      <w:jc w:val="center"/>
    </w:pPr>
    <w:rPr>
      <w:rFonts w:ascii="Times New Roman" w:eastAsia="宋体" w:hAnsi="Times New Roman" w:cs="Times New Roman"/>
      <w:szCs w:val="21"/>
    </w:rPr>
  </w:style>
  <w:style w:type="character" w:customStyle="1" w:styleId="Charff7">
    <w:name w:val="表内容 Char"/>
    <w:link w:val="affffff2"/>
    <w:rsid w:val="002D4E67"/>
    <w:rPr>
      <w:rFonts w:ascii="Times New Roman" w:eastAsia="宋体" w:hAnsi="Times New Roman" w:cs="Times New Roman"/>
      <w:szCs w:val="21"/>
    </w:rPr>
  </w:style>
  <w:style w:type="paragraph" w:customStyle="1" w:styleId="affffff3">
    <w:name w:val="表头"/>
    <w:basedOn w:val="a2"/>
    <w:link w:val="Charff8"/>
    <w:autoRedefine/>
    <w:qFormat/>
    <w:rsid w:val="002D4E67"/>
    <w:pPr>
      <w:adjustRightInd w:val="0"/>
      <w:snapToGrid w:val="0"/>
      <w:spacing w:before="48" w:after="48"/>
      <w:ind w:firstLineChars="200" w:firstLine="200"/>
    </w:pPr>
    <w:rPr>
      <w:rFonts w:ascii="黑体" w:eastAsia="黑体" w:hAnsi="黑体" w:cs="Times New Roman"/>
      <w:sz w:val="18"/>
      <w:szCs w:val="18"/>
    </w:rPr>
  </w:style>
  <w:style w:type="character" w:customStyle="1" w:styleId="Charff8">
    <w:name w:val="表头 Char"/>
    <w:link w:val="affffff3"/>
    <w:rsid w:val="002D4E67"/>
    <w:rPr>
      <w:rFonts w:ascii="黑体" w:eastAsia="黑体" w:hAnsi="黑体" w:cs="Times New Roman"/>
      <w:sz w:val="18"/>
      <w:szCs w:val="18"/>
    </w:rPr>
  </w:style>
  <w:style w:type="paragraph" w:customStyle="1" w:styleId="1520">
    <w:name w:val="样式 样式 宋体 四号 行距: 1.5 倍行距 + 首行缩进:  2 字符"/>
    <w:basedOn w:val="a2"/>
    <w:qFormat/>
    <w:rsid w:val="002D4E67"/>
    <w:pPr>
      <w:adjustRightInd w:val="0"/>
      <w:snapToGrid w:val="0"/>
      <w:spacing w:line="360" w:lineRule="auto"/>
      <w:ind w:firstLineChars="200" w:firstLine="512"/>
    </w:pPr>
    <w:rPr>
      <w:rFonts w:ascii="Times New Roman" w:eastAsia="宋体" w:hAnsi="Times New Roman" w:cs="宋体"/>
      <w:spacing w:val="8"/>
      <w:sz w:val="24"/>
      <w:szCs w:val="20"/>
    </w:rPr>
  </w:style>
  <w:style w:type="paragraph" w:styleId="affffff4">
    <w:name w:val="Revision"/>
    <w:hidden/>
    <w:uiPriority w:val="99"/>
    <w:semiHidden/>
    <w:rsid w:val="002D4E67"/>
    <w:rPr>
      <w:rFonts w:ascii="Times New Roman" w:eastAsia="宋体" w:hAnsi="Times New Roman" w:cs="Times New Roman"/>
      <w:szCs w:val="24"/>
    </w:rPr>
  </w:style>
  <w:style w:type="character" w:customStyle="1" w:styleId="HTMLChar1">
    <w:name w:val="HTML 预设格式 Char1"/>
    <w:uiPriority w:val="99"/>
    <w:semiHidden/>
    <w:rsid w:val="002D4E67"/>
    <w:rPr>
      <w:rFonts w:ascii="Courier New" w:hAnsi="Courier New" w:cs="Courier New"/>
      <w:sz w:val="20"/>
      <w:szCs w:val="20"/>
    </w:rPr>
  </w:style>
  <w:style w:type="paragraph" w:customStyle="1" w:styleId="reader-word-layer">
    <w:name w:val="reader-word-layer"/>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420">
    <w:name w:val="样式 样式4 + 首行缩进:  2 字符"/>
    <w:basedOn w:val="a2"/>
    <w:qFormat/>
    <w:rsid w:val="002D4E67"/>
    <w:pPr>
      <w:spacing w:line="560" w:lineRule="exact"/>
      <w:ind w:firstLineChars="200" w:firstLine="200"/>
      <w:jc w:val="left"/>
    </w:pPr>
    <w:rPr>
      <w:rFonts w:ascii="仿宋_GB2312" w:eastAsia="仿宋_GB2312" w:hAnsi="Times New Roman" w:cs="宋体"/>
      <w:kern w:val="0"/>
      <w:sz w:val="28"/>
      <w:szCs w:val="20"/>
    </w:rPr>
  </w:style>
  <w:style w:type="character" w:customStyle="1" w:styleId="Char13">
    <w:name w:val="页脚 Char1"/>
    <w:uiPriority w:val="99"/>
    <w:semiHidden/>
    <w:qFormat/>
    <w:rsid w:val="002D4E67"/>
    <w:rPr>
      <w:rFonts w:ascii="Times New Roman" w:hAnsi="Times New Roman"/>
      <w:kern w:val="2"/>
      <w:sz w:val="18"/>
      <w:szCs w:val="18"/>
    </w:rPr>
  </w:style>
  <w:style w:type="paragraph" w:customStyle="1" w:styleId="92">
    <w:name w:val="样式9"/>
    <w:basedOn w:val="20"/>
    <w:qFormat/>
    <w:rsid w:val="002D4E67"/>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cs="Times New Roman"/>
      <w:b w:val="0"/>
      <w:bCs w:val="0"/>
      <w:color w:val="000000"/>
      <w:kern w:val="0"/>
      <w:szCs w:val="30"/>
    </w:rPr>
  </w:style>
  <w:style w:type="paragraph" w:customStyle="1" w:styleId="101">
    <w:name w:val="样式10"/>
    <w:basedOn w:val="30505"/>
    <w:qFormat/>
    <w:rsid w:val="002D4E67"/>
    <w:pPr>
      <w:ind w:left="1260" w:firstLineChars="200" w:firstLine="200"/>
    </w:pPr>
  </w:style>
  <w:style w:type="paragraph" w:customStyle="1" w:styleId="121">
    <w:name w:val="样式12"/>
    <w:basedOn w:val="92"/>
    <w:qFormat/>
    <w:rsid w:val="002D4E67"/>
  </w:style>
  <w:style w:type="paragraph" w:customStyle="1" w:styleId="1521">
    <w:name w:val="样式 样式 宋体 四号 加粗 行距: 1.5 倍行距 + 首行缩进:  2 字符"/>
    <w:basedOn w:val="a2"/>
    <w:qFormat/>
    <w:rsid w:val="002D4E67"/>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378020">
    <w:name w:val="样式 标题 3 + (中文) 黑体 小四 非加粗 段前: 7.8 磅 段后: 0 磅 行距: 固定值 20 磅"/>
    <w:basedOn w:val="30"/>
    <w:qFormat/>
    <w:rsid w:val="002D4E67"/>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affffff5">
    <w:name w:val="正文文～"/>
    <w:basedOn w:val="a2"/>
    <w:qFormat/>
    <w:rsid w:val="002D4E67"/>
    <w:pPr>
      <w:spacing w:line="360" w:lineRule="auto"/>
      <w:ind w:firstLineChars="200" w:firstLine="200"/>
      <w:jc w:val="left"/>
    </w:pPr>
    <w:rPr>
      <w:rFonts w:ascii="Times New Roman" w:eastAsia="宋体" w:hAnsi="Times New Roman" w:cs="宋体"/>
      <w:kern w:val="0"/>
      <w:sz w:val="24"/>
      <w:szCs w:val="28"/>
    </w:rPr>
  </w:style>
  <w:style w:type="paragraph" w:customStyle="1" w:styleId="10124">
    <w:name w:val="样式 首行缩进:  1.01 厘米 行距: 固定值 24 磅"/>
    <w:basedOn w:val="a2"/>
    <w:link w:val="10124Char2"/>
    <w:qFormat/>
    <w:rsid w:val="002D4E67"/>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2D4E67"/>
    <w:rPr>
      <w:rFonts w:ascii="Times New Roman" w:eastAsia="仿宋_GB2312" w:hAnsi="Times New Roman" w:cs="宋体"/>
      <w:sz w:val="28"/>
      <w:szCs w:val="20"/>
    </w:rPr>
  </w:style>
  <w:style w:type="paragraph" w:customStyle="1" w:styleId="2fa">
    <w:name w:val="列出段落2"/>
    <w:basedOn w:val="a2"/>
    <w:uiPriority w:val="99"/>
    <w:qFormat/>
    <w:rsid w:val="002D4E67"/>
    <w:pPr>
      <w:spacing w:line="360" w:lineRule="auto"/>
      <w:ind w:firstLineChars="200" w:firstLine="420"/>
      <w:jc w:val="left"/>
    </w:pPr>
    <w:rPr>
      <w:rFonts w:ascii="Times New Roman" w:eastAsia="宋体" w:hAnsi="Times New Roman" w:cs="Times New Roman"/>
      <w:sz w:val="24"/>
      <w:szCs w:val="24"/>
    </w:rPr>
  </w:style>
  <w:style w:type="paragraph" w:customStyle="1" w:styleId="xl25">
    <w:name w:val="xl25"/>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TOC2">
    <w:name w:val="TOC 标题2"/>
    <w:basedOn w:val="1"/>
    <w:next w:val="a2"/>
    <w:uiPriority w:val="39"/>
    <w:unhideWhenUsed/>
    <w:qFormat/>
    <w:rsid w:val="002D4E6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numbering" w:customStyle="1" w:styleId="64">
    <w:name w:val="无列表6"/>
    <w:next w:val="a6"/>
    <w:uiPriority w:val="99"/>
    <w:semiHidden/>
    <w:unhideWhenUsed/>
    <w:rsid w:val="002D4E67"/>
  </w:style>
  <w:style w:type="numbering" w:customStyle="1" w:styleId="114">
    <w:name w:val="无列表11"/>
    <w:next w:val="a6"/>
    <w:uiPriority w:val="99"/>
    <w:semiHidden/>
    <w:unhideWhenUsed/>
    <w:rsid w:val="002D4E67"/>
  </w:style>
  <w:style w:type="paragraph" w:customStyle="1" w:styleId="GB231225GB2312">
    <w:name w:val="样式 样式 (中文) 仿宋_GB2312 四号 黑色 行距: 固定值 25 磅 + 楷体_GB2312"/>
    <w:basedOn w:val="a2"/>
    <w:link w:val="GB231225GB2312Char"/>
    <w:rsid w:val="002D4E67"/>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rsid w:val="002D4E67"/>
    <w:rPr>
      <w:rFonts w:ascii="楷体_GB2312" w:eastAsia="楷体_GB2312" w:hAnsi="楷体_GB2312" w:cs="宋体"/>
      <w:color w:val="000000"/>
      <w:sz w:val="28"/>
      <w:szCs w:val="20"/>
    </w:rPr>
  </w:style>
  <w:style w:type="table" w:customStyle="1" w:styleId="TableNormal">
    <w:name w:val="Table Normal"/>
    <w:uiPriority w:val="2"/>
    <w:semiHidden/>
    <w:unhideWhenUsed/>
    <w:qFormat/>
    <w:rsid w:val="002D4E67"/>
    <w:pPr>
      <w:widowControl w:val="0"/>
    </w:pPr>
    <w:rPr>
      <w:kern w:val="0"/>
      <w:sz w:val="22"/>
      <w:lang w:eastAsia="en-US"/>
    </w:rPr>
    <w:tblPr>
      <w:tblInd w:w="0" w:type="dxa"/>
      <w:tblCellMar>
        <w:top w:w="0" w:type="dxa"/>
        <w:left w:w="0" w:type="dxa"/>
        <w:bottom w:w="0" w:type="dxa"/>
        <w:right w:w="0" w:type="dxa"/>
      </w:tblCellMar>
    </w:tblPr>
  </w:style>
  <w:style w:type="paragraph" w:customStyle="1" w:styleId="2fb">
    <w:name w:val="样式 正文文～ + 首行缩进:  2 字符"/>
    <w:basedOn w:val="a2"/>
    <w:qFormat/>
    <w:rsid w:val="002D4E67"/>
    <w:pPr>
      <w:spacing w:line="560" w:lineRule="exact"/>
      <w:ind w:firstLineChars="200" w:firstLine="200"/>
    </w:pPr>
    <w:rPr>
      <w:rFonts w:ascii="仿宋_GB2312" w:eastAsia="仿宋_GB2312" w:hAnsi="Times New Roman" w:cs="宋体"/>
      <w:kern w:val="0"/>
      <w:sz w:val="28"/>
      <w:szCs w:val="20"/>
    </w:rPr>
  </w:style>
  <w:style w:type="paragraph" w:customStyle="1" w:styleId="affffff6">
    <w:name w:val="表文"/>
    <w:basedOn w:val="a2"/>
    <w:qFormat/>
    <w:rsid w:val="002D4E67"/>
    <w:pPr>
      <w:spacing w:line="0" w:lineRule="atLeast"/>
      <w:ind w:firstLineChars="200" w:firstLine="200"/>
      <w:jc w:val="center"/>
    </w:pPr>
    <w:rPr>
      <w:rFonts w:ascii="楷体_GB2312" w:eastAsia="楷体_GB2312" w:hAnsi="Times New Roman" w:cs="宋体"/>
      <w:kern w:val="0"/>
      <w:szCs w:val="28"/>
    </w:rPr>
  </w:style>
  <w:style w:type="paragraph" w:customStyle="1" w:styleId="000">
    <w:name w:val="表头00"/>
    <w:basedOn w:val="a2"/>
    <w:qFormat/>
    <w:rsid w:val="002D4E67"/>
    <w:pPr>
      <w:widowControl/>
      <w:snapToGrid w:val="0"/>
      <w:spacing w:after="60" w:line="560" w:lineRule="exact"/>
      <w:ind w:firstLineChars="100" w:firstLine="100"/>
      <w:outlineLvl w:val="6"/>
    </w:pPr>
    <w:rPr>
      <w:rFonts w:ascii="黑体" w:eastAsia="黑体" w:hAnsi="黑体"/>
      <w:sz w:val="24"/>
      <w:szCs w:val="24"/>
    </w:rPr>
  </w:style>
  <w:style w:type="paragraph" w:customStyle="1" w:styleId="25225">
    <w:name w:val="样式 样式 四号 行距: 固定值 25 磅 + (中文) 宋体 首行缩进:  2 字符 行距: 固定值 25 磅"/>
    <w:basedOn w:val="a2"/>
    <w:rsid w:val="002D4E67"/>
    <w:pPr>
      <w:spacing w:line="500" w:lineRule="atLeast"/>
      <w:ind w:firstLineChars="200" w:firstLine="200"/>
    </w:pPr>
    <w:rPr>
      <w:rFonts w:ascii="Times New Roman" w:eastAsia="仿宋_GB2312" w:hAnsi="宋体" w:cs="宋体"/>
      <w:sz w:val="28"/>
      <w:szCs w:val="20"/>
    </w:rPr>
  </w:style>
  <w:style w:type="paragraph" w:customStyle="1" w:styleId="2TimesNewRoman0">
    <w:name w:val="样式 样式 标题 2 + Times New Roman + 加粗 左侧:  0 厘米"/>
    <w:basedOn w:val="a2"/>
    <w:rsid w:val="002D4E67"/>
    <w:pPr>
      <w:keepNext/>
      <w:keepLines/>
      <w:numPr>
        <w:ilvl w:val="1"/>
      </w:numPr>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styleId="affffff7">
    <w:name w:val="No Spacing"/>
    <w:qFormat/>
    <w:rsid w:val="002D4E67"/>
    <w:pPr>
      <w:widowControl w:val="0"/>
      <w:spacing w:line="240" w:lineRule="atLeast"/>
      <w:jc w:val="both"/>
    </w:pPr>
    <w:rPr>
      <w:rFonts w:ascii="Times New Roman" w:eastAsia="宋体" w:hAnsi="Times New Roman" w:cs="Times New Roman"/>
      <w:szCs w:val="24"/>
    </w:rPr>
  </w:style>
  <w:style w:type="paragraph" w:customStyle="1" w:styleId="2TimesNewRoman10630">
    <w:name w:val="样式 正文文本缩进 2 + Times New Roman 首行缩进:  1.06 厘米 行距: 固定值 30 磅"/>
    <w:basedOn w:val="a2"/>
    <w:rsid w:val="002D4E67"/>
    <w:pPr>
      <w:spacing w:line="540" w:lineRule="exact"/>
      <w:ind w:firstLineChars="200" w:firstLine="601"/>
    </w:pPr>
    <w:rPr>
      <w:rFonts w:ascii="Times New Roman" w:eastAsia="宋体" w:hAnsi="Times New Roman" w:cs="Times New Roman"/>
      <w:sz w:val="28"/>
      <w:szCs w:val="28"/>
    </w:rPr>
  </w:style>
  <w:style w:type="character" w:customStyle="1" w:styleId="doctitle">
    <w:name w:val="doc_title"/>
    <w:basedOn w:val="a4"/>
    <w:rsid w:val="002D4E67"/>
  </w:style>
  <w:style w:type="paragraph" w:customStyle="1" w:styleId="3f0">
    <w:name w:val="样式 正文文本缩进 3 + 黑色"/>
    <w:basedOn w:val="34"/>
    <w:rsid w:val="002D4E67"/>
    <w:pPr>
      <w:spacing w:after="0" w:line="500" w:lineRule="atLeast"/>
      <w:ind w:leftChars="0" w:left="0" w:firstLine="567"/>
    </w:pPr>
    <w:rPr>
      <w:rFonts w:eastAsia="仿宋_GB2312"/>
      <w:color w:val="000000"/>
      <w:sz w:val="28"/>
      <w:szCs w:val="20"/>
    </w:rPr>
  </w:style>
  <w:style w:type="paragraph" w:customStyle="1" w:styleId="GB231225">
    <w:name w:val="样式 (中文) 仿宋_GB2312 四号 黑色 行距: 最小值 25 磅"/>
    <w:basedOn w:val="a2"/>
    <w:rsid w:val="002D4E67"/>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GB2312252">
    <w:name w:val="样式 样式 (中文) 仿宋_GB2312 四号 黑色 行距: 最小值 25 磅 + 首行缩进:  2 字符"/>
    <w:basedOn w:val="GB231225"/>
    <w:rsid w:val="002D4E67"/>
    <w:rPr>
      <w:spacing w:val="0"/>
      <w:szCs w:val="20"/>
    </w:rPr>
  </w:style>
  <w:style w:type="paragraph" w:customStyle="1" w:styleId="ParaCharCharCharChar">
    <w:name w:val="默认段落字体 Para Char Char Char Char"/>
    <w:basedOn w:val="a2"/>
    <w:uiPriority w:val="99"/>
    <w:unhideWhenUsed/>
    <w:rsid w:val="002D4E67"/>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fff8">
    <w:name w:val="正文仿宋"/>
    <w:link w:val="Charff9"/>
    <w:rsid w:val="002D4E67"/>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9">
    <w:name w:val="正文仿宋 Char"/>
    <w:link w:val="affffff8"/>
    <w:rsid w:val="002D4E67"/>
    <w:rPr>
      <w:rFonts w:ascii="仿宋_GB2312" w:eastAsia="仿宋_GB2312" w:hAnsi="仿宋_GB2312" w:cs="Times New Roman"/>
      <w:bCs/>
      <w:kern w:val="0"/>
      <w:sz w:val="28"/>
      <w:szCs w:val="24"/>
    </w:rPr>
  </w:style>
  <w:style w:type="paragraph" w:customStyle="1" w:styleId="xl65">
    <w:name w:val="xl6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84">
    <w:name w:val="xl8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077250">
    <w:name w:val="样式 样式 首行缩进:  0.77 厘米 行距: 最小值 25 磅 + 五号 居中 首行缩进:  0 厘米 行距: 单倍行距"/>
    <w:basedOn w:val="a2"/>
    <w:rsid w:val="002D4E67"/>
    <w:pPr>
      <w:ind w:left="-2" w:firstLineChars="200" w:firstLine="200"/>
      <w:jc w:val="center"/>
    </w:pPr>
    <w:rPr>
      <w:rFonts w:ascii="Times New Roman" w:eastAsia="仿宋" w:hAnsi="Times New Roman" w:cs="宋体"/>
      <w:szCs w:val="20"/>
    </w:rPr>
  </w:style>
  <w:style w:type="character" w:customStyle="1" w:styleId="152GB231Char">
    <w:name w:val="样式 样式 样式 样式 四号 行距: 1.5 倍行距 + 首行缩进:  2 字符 + (西文) 宋体 (中文) 仿宋_GB231... Char"/>
    <w:link w:val="152GB231"/>
    <w:rsid w:val="002D4E67"/>
    <w:rPr>
      <w:rFonts w:eastAsia="黑体"/>
      <w:sz w:val="28"/>
      <w:szCs w:val="28"/>
      <w:lang w:val="zh-CN"/>
    </w:rPr>
  </w:style>
  <w:style w:type="paragraph" w:customStyle="1" w:styleId="152GB231">
    <w:name w:val="样式 样式 样式 样式 四号 行距: 1.5 倍行距 + 首行缩进:  2 字符 + (西文) 宋体 (中文) 仿宋_GB231..."/>
    <w:basedOn w:val="a2"/>
    <w:link w:val="152GB231Char"/>
    <w:rsid w:val="002D4E67"/>
    <w:pPr>
      <w:spacing w:before="120" w:after="120" w:line="500" w:lineRule="atLeast"/>
      <w:ind w:left="-2" w:firstLineChars="200" w:firstLine="561"/>
      <w:jc w:val="center"/>
    </w:pPr>
    <w:rPr>
      <w:rFonts w:eastAsia="黑体"/>
      <w:sz w:val="28"/>
      <w:szCs w:val="28"/>
      <w:lang w:val="zh-CN"/>
    </w:rPr>
  </w:style>
  <w:style w:type="paragraph" w:customStyle="1" w:styleId="1f4">
    <w:name w:val="样式 样式1 +"/>
    <w:basedOn w:val="1f2"/>
    <w:qFormat/>
    <w:rsid w:val="002D4E67"/>
    <w:pPr>
      <w:keepLines w:val="0"/>
      <w:numPr>
        <w:ilvl w:val="0"/>
      </w:numPr>
      <w:tabs>
        <w:tab w:val="clear" w:pos="630"/>
        <w:tab w:val="num" w:pos="862"/>
      </w:tabs>
      <w:autoSpaceDE/>
      <w:autoSpaceDN/>
      <w:adjustRightInd/>
      <w:snapToGrid/>
      <w:spacing w:before="0" w:after="0" w:line="560" w:lineRule="exact"/>
      <w:ind w:left="142" w:firstLineChars="200" w:firstLine="200"/>
      <w:jc w:val="both"/>
      <w:textAlignment w:val="auto"/>
      <w:outlineLvl w:val="6"/>
    </w:pPr>
    <w:rPr>
      <w:rFonts w:ascii="楷体_GB2312" w:eastAsia="楷体_GB2312" w:hAnsiTheme="minorHAnsi" w:cs="宋体"/>
      <w:bCs w:val="0"/>
      <w:color w:val="auto"/>
      <w:kern w:val="2"/>
      <w:sz w:val="28"/>
      <w:szCs w:val="20"/>
    </w:rPr>
  </w:style>
  <w:style w:type="paragraph" w:customStyle="1" w:styleId="affffff9">
    <w:name w:val="图图"/>
    <w:basedOn w:val="a2"/>
    <w:qFormat/>
    <w:rsid w:val="002D4E67"/>
    <w:pPr>
      <w:ind w:firstLineChars="200" w:firstLine="200"/>
      <w:jc w:val="center"/>
      <w:outlineLvl w:val="8"/>
    </w:pPr>
    <w:rPr>
      <w:rFonts w:ascii="黑体" w:eastAsia="黑体"/>
      <w:sz w:val="24"/>
    </w:rPr>
  </w:style>
  <w:style w:type="paragraph" w:customStyle="1" w:styleId="4c">
    <w:name w:val="样式 标题 4 +"/>
    <w:basedOn w:val="41"/>
    <w:qFormat/>
    <w:rsid w:val="002D4E67"/>
    <w:pPr>
      <w:spacing w:before="0" w:after="0" w:line="560" w:lineRule="exact"/>
      <w:jc w:val="left"/>
    </w:pPr>
    <w:rPr>
      <w:rFonts w:ascii="Arial" w:eastAsia="宋体" w:hAnsi="Arial" w:cs="宋体"/>
      <w:b w:val="0"/>
      <w:bCs w:val="0"/>
      <w:szCs w:val="20"/>
    </w:rPr>
  </w:style>
  <w:style w:type="paragraph" w:customStyle="1" w:styleId="CharCharCharCharCharChar">
    <w:name w:val="Char Char Char Char Char Char"/>
    <w:basedOn w:val="a2"/>
    <w:rsid w:val="002D4E67"/>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rsid w:val="002D4E6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rsid w:val="002D4E67"/>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2D4E67"/>
    <w:pPr>
      <w:snapToGrid w:val="0"/>
      <w:spacing w:line="360" w:lineRule="auto"/>
      <w:ind w:firstLineChars="200" w:firstLine="200"/>
    </w:pPr>
    <w:rPr>
      <w:rFonts w:ascii="Times New Roman" w:eastAsia="仿宋_GB2312" w:hAnsi="Times New Roman" w:cs="Times New Roman"/>
      <w:sz w:val="24"/>
      <w:szCs w:val="24"/>
    </w:rPr>
  </w:style>
  <w:style w:type="character" w:customStyle="1" w:styleId="252Char">
    <w:name w:val="样式 四号 行距: 最小值 25 磅 首行缩进:  2 字符 Char"/>
    <w:link w:val="252"/>
    <w:rsid w:val="002D4E67"/>
    <w:rPr>
      <w:rFonts w:ascii="Courier New" w:hAnsi="Courier New" w:cs="Calibri"/>
      <w:spacing w:val="-2"/>
      <w:sz w:val="28"/>
      <w:szCs w:val="28"/>
    </w:rPr>
  </w:style>
  <w:style w:type="paragraph" w:customStyle="1" w:styleId="252">
    <w:name w:val="样式 四号 行距: 最小值 25 磅 首行缩进:  2 字符"/>
    <w:basedOn w:val="a2"/>
    <w:link w:val="252Char"/>
    <w:rsid w:val="002D4E67"/>
    <w:pPr>
      <w:spacing w:line="500" w:lineRule="atLeast"/>
      <w:ind w:left="-2" w:firstLineChars="200" w:firstLine="552"/>
    </w:pPr>
    <w:rPr>
      <w:rFonts w:ascii="Courier New" w:hAnsi="Courier New" w:cs="Calibri"/>
      <w:spacing w:val="-2"/>
      <w:sz w:val="28"/>
      <w:szCs w:val="28"/>
    </w:rPr>
  </w:style>
  <w:style w:type="paragraph" w:customStyle="1" w:styleId="xl28">
    <w:name w:val="xl28"/>
    <w:basedOn w:val="a2"/>
    <w:rsid w:val="002D4E67"/>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rsid w:val="002D4E67"/>
    <w:rPr>
      <w:rFonts w:ascii="Times New Roman" w:eastAsia="宋体" w:hAnsi="Times New Roman" w:cs="Times New Roman"/>
      <w:b/>
      <w:bCs/>
      <w:sz w:val="32"/>
      <w:szCs w:val="32"/>
    </w:rPr>
  </w:style>
  <w:style w:type="character" w:customStyle="1" w:styleId="152GB2312Char">
    <w:name w:val="样式 样式 样式 四号 行距: 1.5 倍行距 + 首行缩进:  2 字符 + (西文) 宋体 (中文) 仿宋_GB2312... Char"/>
    <w:link w:val="152GB2312"/>
    <w:rsid w:val="002D4E67"/>
    <w:rPr>
      <w:sz w:val="28"/>
      <w:szCs w:val="28"/>
      <w:lang w:val="zh-CN"/>
    </w:rPr>
  </w:style>
  <w:style w:type="paragraph" w:customStyle="1" w:styleId="152GB2312">
    <w:name w:val="样式 样式 样式 四号 行距: 1.5 倍行距 + 首行缩进:  2 字符 + (西文) 宋体 (中文) 仿宋_GB2312..."/>
    <w:basedOn w:val="a2"/>
    <w:link w:val="152GB2312Char"/>
    <w:rsid w:val="002D4E67"/>
    <w:pPr>
      <w:spacing w:line="500" w:lineRule="atLeast"/>
      <w:ind w:left="-2" w:firstLineChars="200" w:firstLine="560"/>
    </w:pPr>
    <w:rPr>
      <w:sz w:val="28"/>
      <w:szCs w:val="28"/>
      <w:lang w:val="zh-CN"/>
    </w:rPr>
  </w:style>
  <w:style w:type="paragraph" w:customStyle="1" w:styleId="affffffa">
    <w:name w:val="样式 四号"/>
    <w:basedOn w:val="a2"/>
    <w:rsid w:val="002D4E67"/>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1-1">
    <w:name w:val="表2-1-1"/>
    <w:basedOn w:val="a2"/>
    <w:rsid w:val="002D4E67"/>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CharChar20">
    <w:name w:val="Char Char2"/>
    <w:basedOn w:val="a2"/>
    <w:autoRedefine/>
    <w:rsid w:val="002D4E67"/>
    <w:pPr>
      <w:spacing w:line="360" w:lineRule="auto"/>
      <w:ind w:firstLineChars="200" w:firstLine="200"/>
    </w:pPr>
    <w:rPr>
      <w:rFonts w:ascii="Times New Roman" w:eastAsia="仿宋_GB2312" w:hAnsi="Times New Roman" w:cs="Times New Roman"/>
      <w:sz w:val="28"/>
      <w:szCs w:val="20"/>
    </w:rPr>
  </w:style>
  <w:style w:type="paragraph" w:customStyle="1" w:styleId="2fc">
    <w:name w:val="样式 正文缩进 + 首行缩进:  2 字符"/>
    <w:basedOn w:val="af1"/>
    <w:link w:val="2Char4"/>
    <w:rsid w:val="002D4E67"/>
    <w:pPr>
      <w:spacing w:line="500" w:lineRule="exact"/>
      <w:ind w:firstLine="200"/>
    </w:pPr>
    <w:rPr>
      <w:sz w:val="24"/>
      <w:szCs w:val="20"/>
    </w:rPr>
  </w:style>
  <w:style w:type="character" w:customStyle="1" w:styleId="2Char4">
    <w:name w:val="样式 正文缩进 + 首行缩进:  2 字符 Char"/>
    <w:link w:val="2fc"/>
    <w:rsid w:val="002D4E67"/>
    <w:rPr>
      <w:rFonts w:ascii="Times New Roman" w:eastAsia="宋体" w:hAnsi="Times New Roman" w:cs="Times New Roman"/>
      <w:kern w:val="0"/>
      <w:sz w:val="24"/>
      <w:szCs w:val="20"/>
    </w:rPr>
  </w:style>
  <w:style w:type="paragraph" w:customStyle="1" w:styleId="x-">
    <w:name w:val="x-正文"/>
    <w:basedOn w:val="a2"/>
    <w:qFormat/>
    <w:rsid w:val="002D4E67"/>
    <w:pPr>
      <w:spacing w:line="360" w:lineRule="auto"/>
      <w:ind w:firstLineChars="200" w:firstLine="200"/>
    </w:pPr>
    <w:rPr>
      <w:rFonts w:ascii="Times New Roman" w:eastAsia="宋体" w:hAnsi="Times New Roman" w:cs="Times New Roman"/>
      <w:sz w:val="24"/>
    </w:rPr>
  </w:style>
  <w:style w:type="paragraph" w:customStyle="1" w:styleId="2-x">
    <w:name w:val="标题2-x"/>
    <w:basedOn w:val="x-"/>
    <w:next w:val="x-"/>
    <w:qFormat/>
    <w:rsid w:val="002D4E67"/>
    <w:pPr>
      <w:spacing w:before="120" w:after="120"/>
      <w:ind w:firstLineChars="0" w:firstLine="0"/>
      <w:outlineLvl w:val="1"/>
    </w:pPr>
    <w:rPr>
      <w:rFonts w:eastAsia="黑体"/>
      <w:sz w:val="30"/>
    </w:rPr>
  </w:style>
  <w:style w:type="character" w:customStyle="1" w:styleId="time">
    <w:name w:val="time"/>
    <w:basedOn w:val="a4"/>
    <w:rsid w:val="002D4E67"/>
  </w:style>
  <w:style w:type="character" w:customStyle="1" w:styleId="spanleft">
    <w:name w:val="span_left"/>
    <w:basedOn w:val="a4"/>
    <w:rsid w:val="002D4E67"/>
  </w:style>
  <w:style w:type="character" w:customStyle="1" w:styleId="CharChar40">
    <w:name w:val="Char Char4"/>
    <w:rsid w:val="002D4E67"/>
    <w:rPr>
      <w:rFonts w:eastAsia="宋体"/>
      <w:b/>
      <w:bCs/>
      <w:kern w:val="44"/>
      <w:sz w:val="44"/>
      <w:szCs w:val="44"/>
      <w:lang w:val="en-US" w:eastAsia="zh-CN" w:bidi="ar-SA"/>
    </w:rPr>
  </w:style>
  <w:style w:type="character" w:customStyle="1" w:styleId="CharChar30">
    <w:name w:val="Char Char3"/>
    <w:rsid w:val="002D4E67"/>
    <w:rPr>
      <w:rFonts w:ascii="Arial" w:eastAsia="黑体" w:hAnsi="Arial"/>
      <w:b/>
      <w:bCs/>
      <w:kern w:val="2"/>
      <w:sz w:val="32"/>
      <w:szCs w:val="32"/>
      <w:lang w:val="en-US" w:eastAsia="zh-CN" w:bidi="ar-SA"/>
    </w:rPr>
  </w:style>
  <w:style w:type="paragraph" w:customStyle="1" w:styleId="affffffb">
    <w:name w:val="表中文字"/>
    <w:basedOn w:val="a2"/>
    <w:autoRedefine/>
    <w:rsid w:val="002D4E67"/>
    <w:pPr>
      <w:spacing w:line="320" w:lineRule="exact"/>
      <w:ind w:leftChars="-6" w:left="-6" w:hangingChars="6" w:hanging="13"/>
      <w:jc w:val="center"/>
    </w:pPr>
    <w:rPr>
      <w:rFonts w:ascii="Times New Roman" w:eastAsia="宋体" w:hAnsi="Times New Roman" w:cs="Times New Roman"/>
      <w:bCs/>
      <w:kern w:val="0"/>
      <w:szCs w:val="21"/>
    </w:rPr>
  </w:style>
  <w:style w:type="paragraph" w:customStyle="1" w:styleId="xl30">
    <w:name w:val="xl30"/>
    <w:basedOn w:val="a2"/>
    <w:rsid w:val="002D4E67"/>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CharCharCharChar">
    <w:name w:val="Char Char Char Char"/>
    <w:basedOn w:val="a2"/>
    <w:rsid w:val="002D4E67"/>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xl42">
    <w:name w:val="xl42"/>
    <w:basedOn w:val="a2"/>
    <w:rsid w:val="002D4E6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Y-">
    <w:name w:val="Y-正文"/>
    <w:basedOn w:val="a2"/>
    <w:autoRedefine/>
    <w:qFormat/>
    <w:rsid w:val="002D4E67"/>
    <w:pPr>
      <w:widowControl/>
      <w:spacing w:beforeLines="10" w:line="360" w:lineRule="auto"/>
      <w:ind w:firstLineChars="200" w:firstLine="480"/>
    </w:pPr>
    <w:rPr>
      <w:rFonts w:asciiTheme="minorEastAsia" w:eastAsia="宋体" w:hAnsiTheme="minorEastAsia" w:cs="System"/>
      <w:color w:val="000000" w:themeColor="text1"/>
      <w:kern w:val="0"/>
      <w:sz w:val="24"/>
      <w:szCs w:val="24"/>
    </w:rPr>
  </w:style>
  <w:style w:type="paragraph" w:customStyle="1" w:styleId="Y-0">
    <w:name w:val="Y-图名、表名"/>
    <w:basedOn w:val="afa"/>
    <w:autoRedefine/>
    <w:qFormat/>
    <w:rsid w:val="002D4E67"/>
    <w:pPr>
      <w:ind w:firstLineChars="0" w:firstLine="0"/>
    </w:pPr>
    <w:rPr>
      <w:rFonts w:ascii="Times New Roman" w:hAnsi="Times New Roman"/>
      <w:b w:val="0"/>
      <w:sz w:val="24"/>
      <w:szCs w:val="24"/>
    </w:rPr>
  </w:style>
</w:styles>
</file>

<file path=word/webSettings.xml><?xml version="1.0" encoding="utf-8"?>
<w:webSettings xmlns:r="http://schemas.openxmlformats.org/officeDocument/2006/relationships" xmlns:w="http://schemas.openxmlformats.org/wordprocessingml/2006/main">
  <w:divs>
    <w:div w:id="130056159">
      <w:bodyDiv w:val="1"/>
      <w:marLeft w:val="0"/>
      <w:marRight w:val="0"/>
      <w:marTop w:val="0"/>
      <w:marBottom w:val="0"/>
      <w:divBdr>
        <w:top w:val="none" w:sz="0" w:space="0" w:color="auto"/>
        <w:left w:val="none" w:sz="0" w:space="0" w:color="auto"/>
        <w:bottom w:val="none" w:sz="0" w:space="0" w:color="auto"/>
        <w:right w:val="none" w:sz="0" w:space="0" w:color="auto"/>
      </w:divBdr>
    </w:div>
    <w:div w:id="206722178">
      <w:bodyDiv w:val="1"/>
      <w:marLeft w:val="0"/>
      <w:marRight w:val="0"/>
      <w:marTop w:val="0"/>
      <w:marBottom w:val="0"/>
      <w:divBdr>
        <w:top w:val="none" w:sz="0" w:space="0" w:color="auto"/>
        <w:left w:val="none" w:sz="0" w:space="0" w:color="auto"/>
        <w:bottom w:val="none" w:sz="0" w:space="0" w:color="auto"/>
        <w:right w:val="none" w:sz="0" w:space="0" w:color="auto"/>
      </w:divBdr>
    </w:div>
    <w:div w:id="248079434">
      <w:bodyDiv w:val="1"/>
      <w:marLeft w:val="0"/>
      <w:marRight w:val="0"/>
      <w:marTop w:val="0"/>
      <w:marBottom w:val="0"/>
      <w:divBdr>
        <w:top w:val="none" w:sz="0" w:space="0" w:color="auto"/>
        <w:left w:val="none" w:sz="0" w:space="0" w:color="auto"/>
        <w:bottom w:val="none" w:sz="0" w:space="0" w:color="auto"/>
        <w:right w:val="none" w:sz="0" w:space="0" w:color="auto"/>
      </w:divBdr>
    </w:div>
    <w:div w:id="272370493">
      <w:bodyDiv w:val="1"/>
      <w:marLeft w:val="0"/>
      <w:marRight w:val="0"/>
      <w:marTop w:val="0"/>
      <w:marBottom w:val="0"/>
      <w:divBdr>
        <w:top w:val="none" w:sz="0" w:space="0" w:color="auto"/>
        <w:left w:val="none" w:sz="0" w:space="0" w:color="auto"/>
        <w:bottom w:val="none" w:sz="0" w:space="0" w:color="auto"/>
        <w:right w:val="none" w:sz="0" w:space="0" w:color="auto"/>
      </w:divBdr>
    </w:div>
    <w:div w:id="743649695">
      <w:bodyDiv w:val="1"/>
      <w:marLeft w:val="0"/>
      <w:marRight w:val="0"/>
      <w:marTop w:val="0"/>
      <w:marBottom w:val="0"/>
      <w:divBdr>
        <w:top w:val="none" w:sz="0" w:space="0" w:color="auto"/>
        <w:left w:val="none" w:sz="0" w:space="0" w:color="auto"/>
        <w:bottom w:val="none" w:sz="0" w:space="0" w:color="auto"/>
        <w:right w:val="none" w:sz="0" w:space="0" w:color="auto"/>
      </w:divBdr>
    </w:div>
    <w:div w:id="922223090">
      <w:bodyDiv w:val="1"/>
      <w:marLeft w:val="0"/>
      <w:marRight w:val="0"/>
      <w:marTop w:val="0"/>
      <w:marBottom w:val="0"/>
      <w:divBdr>
        <w:top w:val="none" w:sz="0" w:space="0" w:color="auto"/>
        <w:left w:val="none" w:sz="0" w:space="0" w:color="auto"/>
        <w:bottom w:val="none" w:sz="0" w:space="0" w:color="auto"/>
        <w:right w:val="none" w:sz="0" w:space="0" w:color="auto"/>
      </w:divBdr>
    </w:div>
    <w:div w:id="1455901085">
      <w:bodyDiv w:val="1"/>
      <w:marLeft w:val="0"/>
      <w:marRight w:val="0"/>
      <w:marTop w:val="0"/>
      <w:marBottom w:val="0"/>
      <w:divBdr>
        <w:top w:val="none" w:sz="0" w:space="0" w:color="auto"/>
        <w:left w:val="none" w:sz="0" w:space="0" w:color="auto"/>
        <w:bottom w:val="none" w:sz="0" w:space="0" w:color="auto"/>
        <w:right w:val="none" w:sz="0" w:space="0" w:color="auto"/>
      </w:divBdr>
    </w:div>
    <w:div w:id="1623878677">
      <w:bodyDiv w:val="1"/>
      <w:marLeft w:val="0"/>
      <w:marRight w:val="0"/>
      <w:marTop w:val="0"/>
      <w:marBottom w:val="0"/>
      <w:divBdr>
        <w:top w:val="none" w:sz="0" w:space="0" w:color="auto"/>
        <w:left w:val="none" w:sz="0" w:space="0" w:color="auto"/>
        <w:bottom w:val="none" w:sz="0" w:space="0" w:color="auto"/>
        <w:right w:val="none" w:sz="0" w:space="0" w:color="auto"/>
      </w:divBdr>
    </w:div>
    <w:div w:id="1712000205">
      <w:bodyDiv w:val="1"/>
      <w:marLeft w:val="0"/>
      <w:marRight w:val="0"/>
      <w:marTop w:val="0"/>
      <w:marBottom w:val="0"/>
      <w:divBdr>
        <w:top w:val="none" w:sz="0" w:space="0" w:color="auto"/>
        <w:left w:val="none" w:sz="0" w:space="0" w:color="auto"/>
        <w:bottom w:val="none" w:sz="0" w:space="0" w:color="auto"/>
        <w:right w:val="none" w:sz="0" w:space="0" w:color="auto"/>
      </w:divBdr>
    </w:div>
    <w:div w:id="1981617792">
      <w:bodyDiv w:val="1"/>
      <w:marLeft w:val="0"/>
      <w:marRight w:val="0"/>
      <w:marTop w:val="0"/>
      <w:marBottom w:val="0"/>
      <w:divBdr>
        <w:top w:val="none" w:sz="0" w:space="0" w:color="auto"/>
        <w:left w:val="none" w:sz="0" w:space="0" w:color="auto"/>
        <w:bottom w:val="none" w:sz="0" w:space="0" w:color="auto"/>
        <w:right w:val="none" w:sz="0" w:space="0" w:color="auto"/>
      </w:divBdr>
    </w:div>
    <w:div w:id="2073388910">
      <w:bodyDiv w:val="1"/>
      <w:marLeft w:val="0"/>
      <w:marRight w:val="0"/>
      <w:marTop w:val="0"/>
      <w:marBottom w:val="0"/>
      <w:divBdr>
        <w:top w:val="none" w:sz="0" w:space="0" w:color="auto"/>
        <w:left w:val="none" w:sz="0" w:space="0" w:color="auto"/>
        <w:bottom w:val="none" w:sz="0" w:space="0" w:color="auto"/>
        <w:right w:val="none" w:sz="0" w:space="0" w:color="auto"/>
      </w:divBdr>
    </w:div>
    <w:div w:id="21049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039FC-1A35-474A-9950-BF9A72D2F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51</Pages>
  <Words>5843</Words>
  <Characters>33306</Characters>
  <Application>Microsoft Office Word</Application>
  <DocSecurity>0</DocSecurity>
  <Lines>277</Lines>
  <Paragraphs>78</Paragraphs>
  <ScaleCrop>false</ScaleCrop>
  <Company>Hewlett-Packard Company</Company>
  <LinksUpToDate>false</LinksUpToDate>
  <CharactersWithSpaces>39071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汤洪洁</dc:creator>
  <cp:keywords/>
  <dc:description/>
  <cp:lastModifiedBy>hp</cp:lastModifiedBy>
  <cp:revision>3</cp:revision>
  <dcterms:created xsi:type="dcterms:W3CDTF">2018-08-09T09:24:00Z</dcterms:created>
  <dcterms:modified xsi:type="dcterms:W3CDTF">2021-07-15T09:46:00Z</dcterms:modified>
</cp:coreProperties>
</file>