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A843ED" w:rsidRDefault="00B11D07" w:rsidP="00B11D07">
      <w:pPr>
        <w:jc w:val="left"/>
        <w:rPr>
          <w:rFonts w:ascii="Times New Roman" w:hAnsi="Times New Roman" w:cs="Times New Roman"/>
          <w:b/>
          <w:sz w:val="28"/>
          <w:szCs w:val="28"/>
        </w:rPr>
      </w:pPr>
      <w:r w:rsidRPr="00A843ED">
        <w:rPr>
          <w:rFonts w:ascii="Times New Roman" w:hAnsi="Times New Roman" w:cs="Times New Roman"/>
          <w:b/>
          <w:sz w:val="28"/>
          <w:szCs w:val="28"/>
        </w:rPr>
        <w:t>南水北调中线一期工程安全风险评估</w:t>
      </w:r>
    </w:p>
    <w:p w:rsidR="00B11D07" w:rsidRPr="00A843ED" w:rsidRDefault="00B11D07" w:rsidP="00DF4544">
      <w:pPr>
        <w:jc w:val="center"/>
        <w:rPr>
          <w:rFonts w:ascii="Times New Roman" w:hAnsi="Times New Roman" w:cs="Times New Roman"/>
          <w:b/>
          <w:sz w:val="28"/>
          <w:szCs w:val="28"/>
        </w:rPr>
      </w:pPr>
    </w:p>
    <w:p w:rsidR="00B11D07" w:rsidRPr="00A843ED" w:rsidRDefault="00B11D07" w:rsidP="00B11D07">
      <w:pPr>
        <w:jc w:val="center"/>
        <w:rPr>
          <w:rFonts w:ascii="Times New Roman" w:hAnsi="Times New Roman" w:cs="Times New Roman"/>
          <w:b/>
          <w:sz w:val="28"/>
          <w:szCs w:val="28"/>
        </w:rPr>
      </w:pPr>
    </w:p>
    <w:p w:rsidR="00B11D07" w:rsidRPr="00A843ED" w:rsidRDefault="00B11D07" w:rsidP="00B11D07">
      <w:pPr>
        <w:jc w:val="center"/>
        <w:rPr>
          <w:rFonts w:ascii="Times New Roman" w:hAnsi="Times New Roman" w:cs="Times New Roman"/>
          <w:b/>
          <w:sz w:val="28"/>
          <w:szCs w:val="28"/>
        </w:rPr>
      </w:pPr>
    </w:p>
    <w:p w:rsidR="00B11D07" w:rsidRPr="00A843ED" w:rsidRDefault="00B11D07" w:rsidP="00B11D07">
      <w:pPr>
        <w:jc w:val="center"/>
        <w:rPr>
          <w:rFonts w:ascii="Times New Roman" w:hAnsi="Times New Roman" w:cs="Times New Roman"/>
          <w:b/>
          <w:sz w:val="28"/>
          <w:szCs w:val="28"/>
        </w:rPr>
      </w:pPr>
    </w:p>
    <w:p w:rsidR="00B11D07" w:rsidRPr="00A843ED" w:rsidRDefault="00D14F93" w:rsidP="00B11D07">
      <w:pPr>
        <w:jc w:val="center"/>
        <w:rPr>
          <w:rFonts w:ascii="Times New Roman" w:eastAsia="华文隶书" w:hAnsi="Times New Roman" w:cs="Times New Roman"/>
          <w:b/>
          <w:sz w:val="72"/>
          <w:szCs w:val="72"/>
        </w:rPr>
      </w:pPr>
      <w:r w:rsidRPr="00A843ED">
        <w:rPr>
          <w:rFonts w:ascii="Times New Roman" w:eastAsia="华文隶书" w:hAnsi="Times New Roman" w:cs="Times New Roman" w:hint="eastAsia"/>
          <w:b/>
          <w:sz w:val="72"/>
          <w:szCs w:val="72"/>
        </w:rPr>
        <w:t>镇平</w:t>
      </w:r>
      <w:r w:rsidR="00B11D07" w:rsidRPr="00A843ED">
        <w:rPr>
          <w:rFonts w:ascii="Times New Roman" w:eastAsia="华文隶书" w:hAnsi="Times New Roman" w:cs="Times New Roman"/>
          <w:b/>
          <w:sz w:val="72"/>
          <w:szCs w:val="72"/>
        </w:rPr>
        <w:t>管理处风险防控手册</w:t>
      </w:r>
    </w:p>
    <w:p w:rsidR="00B11D07" w:rsidRPr="00A843ED" w:rsidRDefault="00B11D07" w:rsidP="00B11D07">
      <w:pPr>
        <w:jc w:val="center"/>
        <w:rPr>
          <w:rFonts w:ascii="Times New Roman" w:hAnsi="Times New Roman" w:cs="Times New Roman"/>
          <w:b/>
          <w:sz w:val="28"/>
          <w:szCs w:val="28"/>
        </w:rPr>
      </w:pPr>
    </w:p>
    <w:p w:rsidR="00205F27" w:rsidRPr="00A843ED" w:rsidRDefault="00205F27" w:rsidP="00B11D07">
      <w:pPr>
        <w:jc w:val="center"/>
        <w:rPr>
          <w:rFonts w:ascii="Times New Roman" w:hAnsi="Times New Roman" w:cs="Times New Roman"/>
          <w:b/>
          <w:sz w:val="28"/>
          <w:szCs w:val="28"/>
        </w:rPr>
      </w:pPr>
    </w:p>
    <w:p w:rsidR="00867DDF" w:rsidRPr="00A843ED" w:rsidRDefault="00867DDF" w:rsidP="00B11D07">
      <w:pPr>
        <w:jc w:val="center"/>
        <w:rPr>
          <w:rFonts w:ascii="Times New Roman" w:hAnsi="Times New Roman" w:cs="Times New Roman"/>
          <w:b/>
          <w:sz w:val="28"/>
          <w:szCs w:val="28"/>
        </w:rPr>
      </w:pPr>
    </w:p>
    <w:p w:rsidR="00DE084D" w:rsidRDefault="00DE084D" w:rsidP="00DE084D">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DE084D" w:rsidRDefault="00DE084D" w:rsidP="00DE084D">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A843ED" w:rsidRDefault="00DE084D" w:rsidP="00DE084D">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A843ED" w:rsidRDefault="00194383" w:rsidP="00B11D07">
      <w:pPr>
        <w:jc w:val="center"/>
        <w:rPr>
          <w:rFonts w:ascii="Times New Roman" w:hAnsi="Times New Roman" w:cs="Times New Roman"/>
          <w:b/>
          <w:sz w:val="28"/>
          <w:szCs w:val="28"/>
        </w:rPr>
      </w:pPr>
      <w:r w:rsidRPr="00A843ED">
        <w:rPr>
          <w:rFonts w:ascii="Times New Roman" w:hAnsi="Times New Roman" w:cs="Times New Roman" w:hint="eastAsia"/>
          <w:b/>
          <w:sz w:val="28"/>
          <w:szCs w:val="28"/>
        </w:rPr>
        <w:t>2018</w:t>
      </w:r>
      <w:r w:rsidR="00D9767A" w:rsidRPr="00A843ED">
        <w:rPr>
          <w:rFonts w:ascii="Times New Roman" w:hAnsi="Times New Roman" w:cs="Times New Roman" w:hint="eastAsia"/>
          <w:b/>
          <w:sz w:val="28"/>
          <w:szCs w:val="28"/>
        </w:rPr>
        <w:t>年</w:t>
      </w:r>
      <w:r w:rsidR="00186697" w:rsidRPr="00A843ED">
        <w:rPr>
          <w:rFonts w:ascii="Times New Roman" w:hAnsi="Times New Roman" w:cs="Times New Roman" w:hint="eastAsia"/>
          <w:b/>
          <w:sz w:val="28"/>
          <w:szCs w:val="28"/>
        </w:rPr>
        <w:t>8</w:t>
      </w:r>
      <w:r w:rsidR="003C5200" w:rsidRPr="00A843ED">
        <w:rPr>
          <w:rFonts w:ascii="Times New Roman" w:hAnsi="Times New Roman" w:cs="Times New Roman" w:hint="eastAsia"/>
          <w:b/>
          <w:sz w:val="28"/>
          <w:szCs w:val="28"/>
        </w:rPr>
        <w:t>月</w:t>
      </w:r>
    </w:p>
    <w:p w:rsidR="003C5200" w:rsidRPr="00A843ED" w:rsidRDefault="00DC4E31" w:rsidP="006D461A">
      <w:pPr>
        <w:jc w:val="center"/>
        <w:rPr>
          <w:rFonts w:ascii="黑体" w:eastAsia="黑体" w:hAnsi="黑体"/>
          <w:sz w:val="36"/>
          <w:szCs w:val="36"/>
        </w:rPr>
      </w:pPr>
      <w:r w:rsidRPr="00A843ED">
        <w:rPr>
          <w:sz w:val="28"/>
          <w:szCs w:val="28"/>
        </w:rPr>
        <w:br w:type="column"/>
      </w:r>
      <w:bookmarkStart w:id="0" w:name="_Toc521278316"/>
      <w:bookmarkStart w:id="1" w:name="_Toc521357659"/>
      <w:r w:rsidR="003C5200" w:rsidRPr="00A843ED">
        <w:rPr>
          <w:rFonts w:ascii="黑体" w:eastAsia="黑体" w:hAnsi="黑体"/>
          <w:sz w:val="36"/>
          <w:szCs w:val="36"/>
        </w:rPr>
        <w:lastRenderedPageBreak/>
        <w:t>目</w:t>
      </w:r>
      <w:r w:rsidR="00365957">
        <w:rPr>
          <w:rFonts w:ascii="黑体" w:eastAsia="黑体" w:hAnsi="黑体" w:hint="eastAsia"/>
          <w:sz w:val="36"/>
          <w:szCs w:val="36"/>
        </w:rPr>
        <w:t xml:space="preserve">  </w:t>
      </w:r>
      <w:r w:rsidR="003C5200" w:rsidRPr="00A843ED">
        <w:rPr>
          <w:rFonts w:ascii="黑体" w:eastAsia="黑体" w:hAnsi="黑体"/>
          <w:sz w:val="36"/>
          <w:szCs w:val="36"/>
        </w:rPr>
        <w:t>录</w:t>
      </w:r>
      <w:bookmarkEnd w:id="0"/>
      <w:bookmarkEnd w:id="1"/>
    </w:p>
    <w:p w:rsidR="00365957" w:rsidRPr="00DF4544" w:rsidRDefault="00062A00" w:rsidP="00DF4544">
      <w:pPr>
        <w:pStyle w:val="11"/>
        <w:tabs>
          <w:tab w:val="right" w:leader="dot" w:pos="13992"/>
        </w:tabs>
        <w:spacing w:line="520" w:lineRule="exact"/>
        <w:rPr>
          <w:rFonts w:cstheme="minorBidi"/>
          <w:b w:val="0"/>
          <w:bCs w:val="0"/>
          <w:caps w:val="0"/>
          <w:noProof/>
          <w:sz w:val="28"/>
          <w:szCs w:val="28"/>
        </w:rPr>
      </w:pPr>
      <w:r w:rsidRPr="00DF4544">
        <w:rPr>
          <w:rFonts w:ascii="黑体" w:eastAsia="黑体" w:hAnsi="黑体"/>
          <w:sz w:val="28"/>
          <w:szCs w:val="28"/>
        </w:rPr>
        <w:fldChar w:fldCharType="begin"/>
      </w:r>
      <w:r w:rsidR="00F47A72" w:rsidRPr="00365957">
        <w:rPr>
          <w:rFonts w:ascii="黑体" w:eastAsia="黑体" w:hAnsi="黑体"/>
          <w:sz w:val="28"/>
          <w:szCs w:val="28"/>
        </w:rPr>
        <w:instrText xml:space="preserve"> TOC \o "1-2" \h \z \u </w:instrText>
      </w:r>
      <w:r w:rsidRPr="00DF4544">
        <w:rPr>
          <w:rFonts w:ascii="黑体" w:eastAsia="黑体" w:hAnsi="黑体"/>
          <w:sz w:val="28"/>
          <w:szCs w:val="28"/>
        </w:rPr>
        <w:fldChar w:fldCharType="separate"/>
      </w:r>
      <w:hyperlink w:anchor="_Toc524597109" w:history="1">
        <w:r w:rsidR="00365957" w:rsidRPr="00DF4544">
          <w:rPr>
            <w:rStyle w:val="af6"/>
            <w:rFonts w:hint="eastAsia"/>
            <w:noProof/>
            <w:kern w:val="0"/>
            <w:sz w:val="28"/>
            <w:szCs w:val="28"/>
          </w:rPr>
          <w:t>前言</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_Toc524597109 \h </w:instrText>
        </w:r>
        <w:r w:rsidRPr="00DF4544">
          <w:rPr>
            <w:noProof/>
            <w:webHidden/>
            <w:sz w:val="28"/>
            <w:szCs w:val="28"/>
          </w:rPr>
        </w:r>
        <w:r w:rsidRPr="00DF4544">
          <w:rPr>
            <w:noProof/>
            <w:webHidden/>
            <w:sz w:val="28"/>
            <w:szCs w:val="28"/>
          </w:rPr>
          <w:fldChar w:fldCharType="separate"/>
        </w:r>
        <w:r w:rsidR="00F65CAE">
          <w:rPr>
            <w:noProof/>
            <w:webHidden/>
            <w:sz w:val="28"/>
            <w:szCs w:val="28"/>
          </w:rPr>
          <w:t>1</w:t>
        </w:r>
        <w:r w:rsidRPr="00DF4544">
          <w:rPr>
            <w:noProof/>
            <w:webHidden/>
            <w:sz w:val="28"/>
            <w:szCs w:val="28"/>
          </w:rPr>
          <w:fldChar w:fldCharType="end"/>
        </w:r>
      </w:hyperlink>
    </w:p>
    <w:p w:rsidR="00365957" w:rsidRPr="00DF4544" w:rsidRDefault="00062A00" w:rsidP="00DF4544">
      <w:pPr>
        <w:pStyle w:val="11"/>
        <w:tabs>
          <w:tab w:val="right" w:leader="dot" w:pos="13992"/>
        </w:tabs>
        <w:spacing w:line="520" w:lineRule="exact"/>
        <w:rPr>
          <w:rFonts w:cstheme="minorBidi"/>
          <w:b w:val="0"/>
          <w:bCs w:val="0"/>
          <w:caps w:val="0"/>
          <w:noProof/>
          <w:sz w:val="28"/>
          <w:szCs w:val="28"/>
        </w:rPr>
      </w:pPr>
      <w:hyperlink w:anchor="_Toc524597110" w:history="1">
        <w:r w:rsidR="00365957" w:rsidRPr="00DF4544">
          <w:rPr>
            <w:rStyle w:val="af6"/>
            <w:noProof/>
            <w:kern w:val="0"/>
            <w:sz w:val="28"/>
            <w:szCs w:val="28"/>
          </w:rPr>
          <w:t xml:space="preserve">1 </w:t>
        </w:r>
        <w:r w:rsidR="00365957" w:rsidRPr="00DF4544">
          <w:rPr>
            <w:rStyle w:val="af6"/>
            <w:rFonts w:hint="eastAsia"/>
            <w:noProof/>
            <w:kern w:val="0"/>
            <w:sz w:val="28"/>
            <w:szCs w:val="28"/>
          </w:rPr>
          <w:t>工程概况</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_Toc524597110 \h </w:instrText>
        </w:r>
        <w:r w:rsidRPr="00DF4544">
          <w:rPr>
            <w:noProof/>
            <w:webHidden/>
            <w:sz w:val="28"/>
            <w:szCs w:val="28"/>
          </w:rPr>
        </w:r>
        <w:r w:rsidRPr="00DF4544">
          <w:rPr>
            <w:noProof/>
            <w:webHidden/>
            <w:sz w:val="28"/>
            <w:szCs w:val="28"/>
          </w:rPr>
          <w:fldChar w:fldCharType="separate"/>
        </w:r>
        <w:r w:rsidR="00F65CAE">
          <w:rPr>
            <w:noProof/>
            <w:webHidden/>
            <w:sz w:val="28"/>
            <w:szCs w:val="28"/>
          </w:rPr>
          <w:t>3</w:t>
        </w:r>
        <w:r w:rsidRPr="00DF4544">
          <w:rPr>
            <w:noProof/>
            <w:webHidden/>
            <w:sz w:val="28"/>
            <w:szCs w:val="28"/>
          </w:rPr>
          <w:fldChar w:fldCharType="end"/>
        </w:r>
      </w:hyperlink>
    </w:p>
    <w:p w:rsidR="00365957" w:rsidRPr="00DF4544" w:rsidRDefault="00062A00" w:rsidP="00DF4544">
      <w:pPr>
        <w:pStyle w:val="11"/>
        <w:tabs>
          <w:tab w:val="right" w:leader="dot" w:pos="13992"/>
        </w:tabs>
        <w:spacing w:line="520" w:lineRule="exact"/>
        <w:rPr>
          <w:rFonts w:cstheme="minorBidi"/>
          <w:b w:val="0"/>
          <w:bCs w:val="0"/>
          <w:caps w:val="0"/>
          <w:noProof/>
          <w:sz w:val="28"/>
          <w:szCs w:val="28"/>
        </w:rPr>
      </w:pPr>
      <w:hyperlink w:anchor="_Toc524597111" w:history="1">
        <w:r w:rsidR="00365957" w:rsidRPr="00DF4544">
          <w:rPr>
            <w:rStyle w:val="af6"/>
            <w:noProof/>
            <w:kern w:val="0"/>
            <w:sz w:val="28"/>
            <w:szCs w:val="28"/>
          </w:rPr>
          <w:t xml:space="preserve">2 </w:t>
        </w:r>
        <w:r w:rsidR="00365957" w:rsidRPr="00DF4544">
          <w:rPr>
            <w:rStyle w:val="af6"/>
            <w:rFonts w:hint="eastAsia"/>
            <w:noProof/>
            <w:kern w:val="0"/>
            <w:sz w:val="28"/>
            <w:szCs w:val="28"/>
          </w:rPr>
          <w:t>风险等级</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_Toc524597111 \h </w:instrText>
        </w:r>
        <w:r w:rsidRPr="00DF4544">
          <w:rPr>
            <w:noProof/>
            <w:webHidden/>
            <w:sz w:val="28"/>
            <w:szCs w:val="28"/>
          </w:rPr>
        </w:r>
        <w:r w:rsidRPr="00DF4544">
          <w:rPr>
            <w:noProof/>
            <w:webHidden/>
            <w:sz w:val="28"/>
            <w:szCs w:val="28"/>
          </w:rPr>
          <w:fldChar w:fldCharType="separate"/>
        </w:r>
        <w:r w:rsidR="00F65CAE">
          <w:rPr>
            <w:noProof/>
            <w:webHidden/>
            <w:sz w:val="28"/>
            <w:szCs w:val="28"/>
          </w:rPr>
          <w:t>5</w:t>
        </w:r>
        <w:r w:rsidRPr="00DF4544">
          <w:rPr>
            <w:noProof/>
            <w:webHidden/>
            <w:sz w:val="28"/>
            <w:szCs w:val="28"/>
          </w:rPr>
          <w:fldChar w:fldCharType="end"/>
        </w:r>
      </w:hyperlink>
    </w:p>
    <w:p w:rsidR="00365957" w:rsidRPr="00DF4544" w:rsidRDefault="00062A00" w:rsidP="00DF4544">
      <w:pPr>
        <w:pStyle w:val="24"/>
        <w:tabs>
          <w:tab w:val="right" w:leader="dot" w:pos="13992"/>
        </w:tabs>
        <w:spacing w:line="520" w:lineRule="exact"/>
        <w:rPr>
          <w:rFonts w:cstheme="minorBidi"/>
          <w:smallCaps w:val="0"/>
          <w:noProof/>
          <w:sz w:val="28"/>
          <w:szCs w:val="28"/>
        </w:rPr>
      </w:pPr>
      <w:hyperlink w:anchor="_Toc524597112" w:history="1">
        <w:r w:rsidR="00365957" w:rsidRPr="00DF4544">
          <w:rPr>
            <w:rStyle w:val="af6"/>
            <w:rFonts w:ascii="Times New Roman" w:eastAsia="黑体" w:hAnsi="Times New Roman" w:cs="Times New Roman"/>
            <w:noProof/>
            <w:sz w:val="28"/>
            <w:szCs w:val="28"/>
          </w:rPr>
          <w:t xml:space="preserve">2.1 </w:t>
        </w:r>
        <w:r w:rsidR="00365957" w:rsidRPr="00DF4544">
          <w:rPr>
            <w:rStyle w:val="af6"/>
            <w:rFonts w:ascii="Times New Roman" w:eastAsia="黑体" w:hAnsi="Times New Roman" w:cs="Times New Roman" w:hint="eastAsia"/>
            <w:noProof/>
            <w:sz w:val="28"/>
            <w:szCs w:val="28"/>
          </w:rPr>
          <w:t>风险等级标准</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_Toc524597112 \h </w:instrText>
        </w:r>
        <w:r w:rsidRPr="00DF4544">
          <w:rPr>
            <w:noProof/>
            <w:webHidden/>
            <w:sz w:val="28"/>
            <w:szCs w:val="28"/>
          </w:rPr>
        </w:r>
        <w:r w:rsidRPr="00DF4544">
          <w:rPr>
            <w:noProof/>
            <w:webHidden/>
            <w:sz w:val="28"/>
            <w:szCs w:val="28"/>
          </w:rPr>
          <w:fldChar w:fldCharType="separate"/>
        </w:r>
        <w:r w:rsidR="00F65CAE">
          <w:rPr>
            <w:noProof/>
            <w:webHidden/>
            <w:sz w:val="28"/>
            <w:szCs w:val="28"/>
          </w:rPr>
          <w:t>5</w:t>
        </w:r>
        <w:r w:rsidRPr="00DF4544">
          <w:rPr>
            <w:noProof/>
            <w:webHidden/>
            <w:sz w:val="28"/>
            <w:szCs w:val="28"/>
          </w:rPr>
          <w:fldChar w:fldCharType="end"/>
        </w:r>
      </w:hyperlink>
    </w:p>
    <w:p w:rsidR="00365957" w:rsidRPr="00DF4544" w:rsidRDefault="00062A00" w:rsidP="00DF4544">
      <w:pPr>
        <w:pStyle w:val="24"/>
        <w:tabs>
          <w:tab w:val="right" w:leader="dot" w:pos="13992"/>
        </w:tabs>
        <w:spacing w:line="520" w:lineRule="exact"/>
        <w:rPr>
          <w:rFonts w:cstheme="minorBidi"/>
          <w:smallCaps w:val="0"/>
          <w:noProof/>
          <w:sz w:val="28"/>
          <w:szCs w:val="28"/>
        </w:rPr>
      </w:pPr>
      <w:hyperlink w:anchor="_Toc524597113" w:history="1">
        <w:r w:rsidR="00365957" w:rsidRPr="00DF4544">
          <w:rPr>
            <w:rStyle w:val="af6"/>
            <w:rFonts w:ascii="Times New Roman" w:eastAsia="黑体" w:hAnsi="Times New Roman" w:cs="Times New Roman"/>
            <w:noProof/>
            <w:sz w:val="28"/>
            <w:szCs w:val="28"/>
          </w:rPr>
          <w:t xml:space="preserve">2.2 </w:t>
        </w:r>
        <w:r w:rsidR="00365957" w:rsidRPr="00DF4544">
          <w:rPr>
            <w:rStyle w:val="af6"/>
            <w:rFonts w:ascii="Times New Roman" w:eastAsia="黑体" w:hAnsi="Times New Roman" w:cs="Times New Roman" w:hint="eastAsia"/>
            <w:noProof/>
            <w:sz w:val="28"/>
            <w:szCs w:val="28"/>
          </w:rPr>
          <w:t>风险量值分布图</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_Toc524597113 \h </w:instrText>
        </w:r>
        <w:r w:rsidRPr="00DF4544">
          <w:rPr>
            <w:noProof/>
            <w:webHidden/>
            <w:sz w:val="28"/>
            <w:szCs w:val="28"/>
          </w:rPr>
        </w:r>
        <w:r w:rsidRPr="00DF4544">
          <w:rPr>
            <w:noProof/>
            <w:webHidden/>
            <w:sz w:val="28"/>
            <w:szCs w:val="28"/>
          </w:rPr>
          <w:fldChar w:fldCharType="separate"/>
        </w:r>
        <w:r w:rsidR="00F65CAE">
          <w:rPr>
            <w:noProof/>
            <w:webHidden/>
            <w:sz w:val="28"/>
            <w:szCs w:val="28"/>
          </w:rPr>
          <w:t>6</w:t>
        </w:r>
        <w:r w:rsidRPr="00DF4544">
          <w:rPr>
            <w:noProof/>
            <w:webHidden/>
            <w:sz w:val="28"/>
            <w:szCs w:val="28"/>
          </w:rPr>
          <w:fldChar w:fldCharType="end"/>
        </w:r>
      </w:hyperlink>
    </w:p>
    <w:p w:rsidR="00365957" w:rsidRPr="00DF4544" w:rsidRDefault="00062A00" w:rsidP="00DF4544">
      <w:pPr>
        <w:pStyle w:val="11"/>
        <w:tabs>
          <w:tab w:val="right" w:leader="dot" w:pos="13992"/>
        </w:tabs>
        <w:spacing w:line="520" w:lineRule="exact"/>
        <w:rPr>
          <w:rFonts w:cstheme="minorBidi"/>
          <w:b w:val="0"/>
          <w:bCs w:val="0"/>
          <w:caps w:val="0"/>
          <w:noProof/>
          <w:sz w:val="28"/>
          <w:szCs w:val="28"/>
        </w:rPr>
      </w:pPr>
      <w:hyperlink w:anchor="_Toc524597114" w:history="1">
        <w:r w:rsidR="00365957" w:rsidRPr="00DF4544">
          <w:rPr>
            <w:rStyle w:val="af6"/>
            <w:noProof/>
            <w:kern w:val="0"/>
            <w:sz w:val="28"/>
            <w:szCs w:val="28"/>
          </w:rPr>
          <w:t>3</w:t>
        </w:r>
        <w:r w:rsidR="00365957" w:rsidRPr="00DF4544">
          <w:rPr>
            <w:rStyle w:val="af6"/>
            <w:rFonts w:hint="eastAsia"/>
            <w:noProof/>
            <w:kern w:val="0"/>
            <w:sz w:val="28"/>
            <w:szCs w:val="28"/>
          </w:rPr>
          <w:t>输水总干渠风险防控措施</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_Toc524597114 \h </w:instrText>
        </w:r>
        <w:r w:rsidRPr="00DF4544">
          <w:rPr>
            <w:noProof/>
            <w:webHidden/>
            <w:sz w:val="28"/>
            <w:szCs w:val="28"/>
          </w:rPr>
        </w:r>
        <w:r w:rsidRPr="00DF4544">
          <w:rPr>
            <w:noProof/>
            <w:webHidden/>
            <w:sz w:val="28"/>
            <w:szCs w:val="28"/>
          </w:rPr>
          <w:fldChar w:fldCharType="separate"/>
        </w:r>
        <w:r w:rsidR="00F65CAE">
          <w:rPr>
            <w:noProof/>
            <w:webHidden/>
            <w:sz w:val="28"/>
            <w:szCs w:val="28"/>
          </w:rPr>
          <w:t>10</w:t>
        </w:r>
        <w:r w:rsidRPr="00DF4544">
          <w:rPr>
            <w:noProof/>
            <w:webHidden/>
            <w:sz w:val="28"/>
            <w:szCs w:val="28"/>
          </w:rPr>
          <w:fldChar w:fldCharType="end"/>
        </w:r>
      </w:hyperlink>
    </w:p>
    <w:p w:rsidR="00365957" w:rsidRPr="00DF4544" w:rsidRDefault="00062A00" w:rsidP="00DF4544">
      <w:pPr>
        <w:pStyle w:val="24"/>
        <w:tabs>
          <w:tab w:val="right" w:leader="dot" w:pos="13992"/>
        </w:tabs>
        <w:spacing w:line="520" w:lineRule="exact"/>
        <w:rPr>
          <w:rFonts w:cstheme="minorBidi"/>
          <w:smallCaps w:val="0"/>
          <w:noProof/>
          <w:sz w:val="28"/>
          <w:szCs w:val="28"/>
        </w:rPr>
      </w:pPr>
      <w:hyperlink w:anchor="_Toc524597115" w:history="1">
        <w:r w:rsidR="00365957" w:rsidRPr="00DF4544">
          <w:rPr>
            <w:rStyle w:val="af6"/>
            <w:rFonts w:ascii="Times New Roman" w:eastAsia="黑体" w:hAnsi="Times New Roman" w:cs="Times New Roman"/>
            <w:noProof/>
            <w:sz w:val="28"/>
            <w:szCs w:val="28"/>
          </w:rPr>
          <w:t xml:space="preserve">3.1 </w:t>
        </w:r>
        <w:r w:rsidR="00365957" w:rsidRPr="00DF4544">
          <w:rPr>
            <w:rStyle w:val="af6"/>
            <w:rFonts w:ascii="Times New Roman" w:eastAsia="黑体" w:hAnsi="Times New Roman" w:cs="Times New Roman" w:hint="eastAsia"/>
            <w:noProof/>
            <w:sz w:val="28"/>
            <w:szCs w:val="28"/>
          </w:rPr>
          <w:t>输水渠道</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_Toc524597115 \h </w:instrText>
        </w:r>
        <w:r w:rsidRPr="00DF4544">
          <w:rPr>
            <w:noProof/>
            <w:webHidden/>
            <w:sz w:val="28"/>
            <w:szCs w:val="28"/>
          </w:rPr>
        </w:r>
        <w:r w:rsidRPr="00DF4544">
          <w:rPr>
            <w:noProof/>
            <w:webHidden/>
            <w:sz w:val="28"/>
            <w:szCs w:val="28"/>
          </w:rPr>
          <w:fldChar w:fldCharType="separate"/>
        </w:r>
        <w:r w:rsidR="00F65CAE">
          <w:rPr>
            <w:noProof/>
            <w:webHidden/>
            <w:sz w:val="28"/>
            <w:szCs w:val="28"/>
          </w:rPr>
          <w:t>10</w:t>
        </w:r>
        <w:r w:rsidRPr="00DF4544">
          <w:rPr>
            <w:noProof/>
            <w:webHidden/>
            <w:sz w:val="28"/>
            <w:szCs w:val="28"/>
          </w:rPr>
          <w:fldChar w:fldCharType="end"/>
        </w:r>
      </w:hyperlink>
    </w:p>
    <w:p w:rsidR="00365957" w:rsidRPr="00DF4544" w:rsidRDefault="00062A00" w:rsidP="00DF4544">
      <w:pPr>
        <w:pStyle w:val="24"/>
        <w:tabs>
          <w:tab w:val="right" w:leader="dot" w:pos="13992"/>
        </w:tabs>
        <w:spacing w:line="520" w:lineRule="exact"/>
        <w:rPr>
          <w:rFonts w:cstheme="minorBidi"/>
          <w:smallCaps w:val="0"/>
          <w:noProof/>
          <w:sz w:val="28"/>
          <w:szCs w:val="28"/>
        </w:rPr>
      </w:pPr>
      <w:hyperlink w:anchor="_Toc524597116" w:history="1">
        <w:r w:rsidR="00365957" w:rsidRPr="00DF4544">
          <w:rPr>
            <w:rStyle w:val="af6"/>
            <w:rFonts w:ascii="Times New Roman" w:eastAsia="黑体" w:hAnsi="Times New Roman" w:cs="Times New Roman"/>
            <w:noProof/>
            <w:sz w:val="28"/>
            <w:szCs w:val="28"/>
          </w:rPr>
          <w:t xml:space="preserve">3.2 </w:t>
        </w:r>
        <w:r w:rsidR="00365957" w:rsidRPr="00DF4544">
          <w:rPr>
            <w:rStyle w:val="af6"/>
            <w:rFonts w:ascii="Times New Roman" w:eastAsia="黑体" w:hAnsi="Times New Roman" w:cs="Times New Roman" w:hint="eastAsia"/>
            <w:noProof/>
            <w:sz w:val="28"/>
            <w:szCs w:val="28"/>
          </w:rPr>
          <w:t>建筑物</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_Toc524597116 \h </w:instrText>
        </w:r>
        <w:r w:rsidRPr="00DF4544">
          <w:rPr>
            <w:noProof/>
            <w:webHidden/>
            <w:sz w:val="28"/>
            <w:szCs w:val="28"/>
          </w:rPr>
        </w:r>
        <w:r w:rsidRPr="00DF4544">
          <w:rPr>
            <w:noProof/>
            <w:webHidden/>
            <w:sz w:val="28"/>
            <w:szCs w:val="28"/>
          </w:rPr>
          <w:fldChar w:fldCharType="separate"/>
        </w:r>
        <w:r w:rsidR="00F65CAE">
          <w:rPr>
            <w:noProof/>
            <w:webHidden/>
            <w:sz w:val="28"/>
            <w:szCs w:val="28"/>
          </w:rPr>
          <w:t>17</w:t>
        </w:r>
        <w:r w:rsidRPr="00DF4544">
          <w:rPr>
            <w:noProof/>
            <w:webHidden/>
            <w:sz w:val="28"/>
            <w:szCs w:val="28"/>
          </w:rPr>
          <w:fldChar w:fldCharType="end"/>
        </w:r>
      </w:hyperlink>
    </w:p>
    <w:p w:rsidR="00365957" w:rsidRPr="00DF4544" w:rsidRDefault="00062A00" w:rsidP="00DF4544">
      <w:pPr>
        <w:pStyle w:val="24"/>
        <w:tabs>
          <w:tab w:val="right" w:leader="dot" w:pos="13992"/>
        </w:tabs>
        <w:spacing w:line="520" w:lineRule="exact"/>
        <w:rPr>
          <w:rFonts w:cstheme="minorBidi"/>
          <w:smallCaps w:val="0"/>
          <w:noProof/>
          <w:sz w:val="28"/>
          <w:szCs w:val="28"/>
        </w:rPr>
      </w:pPr>
      <w:hyperlink w:anchor="_Toc524597117" w:history="1">
        <w:r w:rsidR="00365957" w:rsidRPr="00DF4544">
          <w:rPr>
            <w:rStyle w:val="af6"/>
            <w:rFonts w:ascii="Times New Roman" w:eastAsia="黑体" w:hAnsi="Times New Roman" w:cs="Times New Roman"/>
            <w:noProof/>
            <w:sz w:val="28"/>
            <w:szCs w:val="28"/>
          </w:rPr>
          <w:t xml:space="preserve">3.3 </w:t>
        </w:r>
        <w:r w:rsidR="00365957" w:rsidRPr="00DF4544">
          <w:rPr>
            <w:rStyle w:val="af6"/>
            <w:rFonts w:ascii="Times New Roman" w:eastAsia="黑体" w:hAnsi="Times New Roman" w:cs="Times New Roman" w:hint="eastAsia"/>
            <w:noProof/>
            <w:sz w:val="28"/>
            <w:szCs w:val="28"/>
          </w:rPr>
          <w:t>工程运行调度</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_Toc524597117 \h </w:instrText>
        </w:r>
        <w:r w:rsidRPr="00DF4544">
          <w:rPr>
            <w:noProof/>
            <w:webHidden/>
            <w:sz w:val="28"/>
            <w:szCs w:val="28"/>
          </w:rPr>
        </w:r>
        <w:r w:rsidRPr="00DF4544">
          <w:rPr>
            <w:noProof/>
            <w:webHidden/>
            <w:sz w:val="28"/>
            <w:szCs w:val="28"/>
          </w:rPr>
          <w:fldChar w:fldCharType="separate"/>
        </w:r>
        <w:r w:rsidR="00F65CAE">
          <w:rPr>
            <w:noProof/>
            <w:webHidden/>
            <w:sz w:val="28"/>
            <w:szCs w:val="28"/>
          </w:rPr>
          <w:t>30</w:t>
        </w:r>
        <w:r w:rsidRPr="00DF4544">
          <w:rPr>
            <w:noProof/>
            <w:webHidden/>
            <w:sz w:val="28"/>
            <w:szCs w:val="28"/>
          </w:rPr>
          <w:fldChar w:fldCharType="end"/>
        </w:r>
      </w:hyperlink>
    </w:p>
    <w:p w:rsidR="00365957" w:rsidRPr="00DF4544" w:rsidRDefault="00062A00" w:rsidP="00DF4544">
      <w:pPr>
        <w:pStyle w:val="11"/>
        <w:tabs>
          <w:tab w:val="right" w:leader="dot" w:pos="13992"/>
        </w:tabs>
        <w:spacing w:line="520" w:lineRule="exact"/>
        <w:rPr>
          <w:rFonts w:cstheme="minorBidi"/>
          <w:b w:val="0"/>
          <w:bCs w:val="0"/>
          <w:caps w:val="0"/>
          <w:noProof/>
          <w:sz w:val="28"/>
          <w:szCs w:val="28"/>
        </w:rPr>
      </w:pPr>
      <w:hyperlink w:anchor="_Toc524597118" w:history="1">
        <w:r w:rsidR="00365957" w:rsidRPr="00DF4544">
          <w:rPr>
            <w:rStyle w:val="af6"/>
            <w:noProof/>
            <w:kern w:val="0"/>
            <w:sz w:val="28"/>
            <w:szCs w:val="28"/>
          </w:rPr>
          <w:t>4</w:t>
        </w:r>
        <w:r w:rsidR="00365957" w:rsidRPr="00DF4544">
          <w:rPr>
            <w:rStyle w:val="af6"/>
            <w:rFonts w:hint="eastAsia"/>
            <w:noProof/>
            <w:kern w:val="0"/>
            <w:sz w:val="28"/>
            <w:szCs w:val="28"/>
          </w:rPr>
          <w:t>对当地防洪影响预防措施</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_Toc524597118 \h </w:instrText>
        </w:r>
        <w:r w:rsidRPr="00DF4544">
          <w:rPr>
            <w:noProof/>
            <w:webHidden/>
            <w:sz w:val="28"/>
            <w:szCs w:val="28"/>
          </w:rPr>
        </w:r>
        <w:r w:rsidRPr="00DF4544">
          <w:rPr>
            <w:noProof/>
            <w:webHidden/>
            <w:sz w:val="28"/>
            <w:szCs w:val="28"/>
          </w:rPr>
          <w:fldChar w:fldCharType="separate"/>
        </w:r>
        <w:r w:rsidR="00F65CAE">
          <w:rPr>
            <w:noProof/>
            <w:webHidden/>
            <w:sz w:val="28"/>
            <w:szCs w:val="28"/>
          </w:rPr>
          <w:t>41</w:t>
        </w:r>
        <w:r w:rsidRPr="00DF4544">
          <w:rPr>
            <w:noProof/>
            <w:webHidden/>
            <w:sz w:val="28"/>
            <w:szCs w:val="28"/>
          </w:rPr>
          <w:fldChar w:fldCharType="end"/>
        </w:r>
      </w:hyperlink>
    </w:p>
    <w:p w:rsidR="00365957" w:rsidRPr="00DF4544" w:rsidRDefault="00062A00" w:rsidP="00DF4544">
      <w:pPr>
        <w:pStyle w:val="24"/>
        <w:tabs>
          <w:tab w:val="right" w:leader="dot" w:pos="13992"/>
        </w:tabs>
        <w:spacing w:line="520" w:lineRule="exact"/>
        <w:rPr>
          <w:rFonts w:cstheme="minorBidi"/>
          <w:smallCaps w:val="0"/>
          <w:noProof/>
          <w:sz w:val="28"/>
          <w:szCs w:val="28"/>
        </w:rPr>
      </w:pPr>
      <w:hyperlink w:anchor="_Toc524597119" w:history="1">
        <w:r w:rsidR="00365957" w:rsidRPr="00DF4544">
          <w:rPr>
            <w:rStyle w:val="af6"/>
            <w:rFonts w:ascii="Times New Roman" w:eastAsia="黑体" w:hAnsi="Times New Roman" w:cs="Times New Roman"/>
            <w:noProof/>
            <w:sz w:val="28"/>
            <w:szCs w:val="28"/>
          </w:rPr>
          <w:t>4.1</w:t>
        </w:r>
        <w:r w:rsidR="00365957" w:rsidRPr="00DF4544">
          <w:rPr>
            <w:rStyle w:val="af6"/>
            <w:rFonts w:ascii="Times New Roman" w:eastAsia="黑体" w:hAnsi="Times New Roman" w:cs="Times New Roman" w:hint="eastAsia"/>
            <w:noProof/>
            <w:sz w:val="28"/>
            <w:szCs w:val="28"/>
          </w:rPr>
          <w:t>对当地防洪影响风险事件及风险因子</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_Toc524597119 \h </w:instrText>
        </w:r>
        <w:r w:rsidRPr="00DF4544">
          <w:rPr>
            <w:noProof/>
            <w:webHidden/>
            <w:sz w:val="28"/>
            <w:szCs w:val="28"/>
          </w:rPr>
        </w:r>
        <w:r w:rsidRPr="00DF4544">
          <w:rPr>
            <w:noProof/>
            <w:webHidden/>
            <w:sz w:val="28"/>
            <w:szCs w:val="28"/>
          </w:rPr>
          <w:fldChar w:fldCharType="separate"/>
        </w:r>
        <w:r w:rsidR="00F65CAE">
          <w:rPr>
            <w:noProof/>
            <w:webHidden/>
            <w:sz w:val="28"/>
            <w:szCs w:val="28"/>
          </w:rPr>
          <w:t>41</w:t>
        </w:r>
        <w:r w:rsidRPr="00DF4544">
          <w:rPr>
            <w:noProof/>
            <w:webHidden/>
            <w:sz w:val="28"/>
            <w:szCs w:val="28"/>
          </w:rPr>
          <w:fldChar w:fldCharType="end"/>
        </w:r>
      </w:hyperlink>
    </w:p>
    <w:p w:rsidR="00365957" w:rsidRPr="00DF4544" w:rsidRDefault="00062A00" w:rsidP="00DF4544">
      <w:pPr>
        <w:pStyle w:val="24"/>
        <w:tabs>
          <w:tab w:val="right" w:leader="dot" w:pos="13992"/>
        </w:tabs>
        <w:spacing w:line="520" w:lineRule="exact"/>
        <w:rPr>
          <w:rFonts w:cstheme="minorBidi"/>
          <w:smallCaps w:val="0"/>
          <w:noProof/>
          <w:sz w:val="28"/>
          <w:szCs w:val="28"/>
        </w:rPr>
      </w:pPr>
      <w:hyperlink w:anchor="_Toc524597120" w:history="1">
        <w:r w:rsidR="00365957" w:rsidRPr="00DF4544">
          <w:rPr>
            <w:rStyle w:val="af6"/>
            <w:rFonts w:ascii="Times New Roman" w:eastAsia="黑体" w:hAnsi="Times New Roman" w:cs="Times New Roman"/>
            <w:noProof/>
            <w:sz w:val="28"/>
            <w:szCs w:val="28"/>
          </w:rPr>
          <w:t>4.2</w:t>
        </w:r>
        <w:r w:rsidR="00365957" w:rsidRPr="00DF4544">
          <w:rPr>
            <w:rStyle w:val="af6"/>
            <w:rFonts w:ascii="Times New Roman" w:eastAsia="黑体" w:hAnsi="Times New Roman" w:cs="Times New Roman" w:hint="eastAsia"/>
            <w:noProof/>
            <w:sz w:val="28"/>
            <w:szCs w:val="28"/>
          </w:rPr>
          <w:t>对当地防洪影响风险防范措施</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_Toc524597120 \h </w:instrText>
        </w:r>
        <w:r w:rsidRPr="00DF4544">
          <w:rPr>
            <w:noProof/>
            <w:webHidden/>
            <w:sz w:val="28"/>
            <w:szCs w:val="28"/>
          </w:rPr>
        </w:r>
        <w:r w:rsidRPr="00DF4544">
          <w:rPr>
            <w:noProof/>
            <w:webHidden/>
            <w:sz w:val="28"/>
            <w:szCs w:val="28"/>
          </w:rPr>
          <w:fldChar w:fldCharType="separate"/>
        </w:r>
        <w:r w:rsidR="00F65CAE">
          <w:rPr>
            <w:noProof/>
            <w:webHidden/>
            <w:sz w:val="28"/>
            <w:szCs w:val="28"/>
          </w:rPr>
          <w:t>43</w:t>
        </w:r>
        <w:r w:rsidRPr="00DF4544">
          <w:rPr>
            <w:noProof/>
            <w:webHidden/>
            <w:sz w:val="28"/>
            <w:szCs w:val="28"/>
          </w:rPr>
          <w:fldChar w:fldCharType="end"/>
        </w:r>
      </w:hyperlink>
    </w:p>
    <w:p w:rsidR="00365957" w:rsidRPr="00DF4544" w:rsidRDefault="00062A00" w:rsidP="00DF4544">
      <w:pPr>
        <w:pStyle w:val="11"/>
        <w:tabs>
          <w:tab w:val="right" w:leader="dot" w:pos="13992"/>
        </w:tabs>
        <w:spacing w:line="520" w:lineRule="exact"/>
        <w:rPr>
          <w:rFonts w:cstheme="minorBidi"/>
          <w:b w:val="0"/>
          <w:bCs w:val="0"/>
          <w:caps w:val="0"/>
          <w:noProof/>
          <w:sz w:val="28"/>
          <w:szCs w:val="28"/>
        </w:rPr>
      </w:pPr>
      <w:hyperlink w:anchor="_Toc524597121" w:history="1">
        <w:r w:rsidR="00365957" w:rsidRPr="00DF4544">
          <w:rPr>
            <w:rStyle w:val="af6"/>
            <w:noProof/>
            <w:kern w:val="0"/>
            <w:sz w:val="28"/>
            <w:szCs w:val="28"/>
          </w:rPr>
          <w:t xml:space="preserve">5 </w:t>
        </w:r>
        <w:r w:rsidR="00365957" w:rsidRPr="00DF4544">
          <w:rPr>
            <w:rStyle w:val="af6"/>
            <w:rFonts w:hint="eastAsia"/>
            <w:noProof/>
            <w:kern w:val="0"/>
            <w:sz w:val="28"/>
            <w:szCs w:val="28"/>
          </w:rPr>
          <w:t>综合评价及工作建议</w:t>
        </w:r>
        <w:r w:rsidR="00365957" w:rsidRPr="00DF4544">
          <w:rPr>
            <w:noProof/>
            <w:webHidden/>
            <w:sz w:val="28"/>
            <w:szCs w:val="28"/>
          </w:rPr>
          <w:tab/>
        </w:r>
        <w:r w:rsidRPr="00DF4544">
          <w:rPr>
            <w:noProof/>
            <w:webHidden/>
            <w:sz w:val="28"/>
            <w:szCs w:val="28"/>
          </w:rPr>
          <w:fldChar w:fldCharType="begin"/>
        </w:r>
        <w:r w:rsidR="00365957" w:rsidRPr="00DF4544">
          <w:rPr>
            <w:noProof/>
            <w:webHidden/>
            <w:sz w:val="28"/>
            <w:szCs w:val="28"/>
          </w:rPr>
          <w:instrText xml:space="preserve"> PAGEREF _Toc524597121 \h </w:instrText>
        </w:r>
        <w:r w:rsidRPr="00DF4544">
          <w:rPr>
            <w:noProof/>
            <w:webHidden/>
            <w:sz w:val="28"/>
            <w:szCs w:val="28"/>
          </w:rPr>
        </w:r>
        <w:r w:rsidRPr="00DF4544">
          <w:rPr>
            <w:noProof/>
            <w:webHidden/>
            <w:sz w:val="28"/>
            <w:szCs w:val="28"/>
          </w:rPr>
          <w:fldChar w:fldCharType="separate"/>
        </w:r>
        <w:r w:rsidR="00F65CAE">
          <w:rPr>
            <w:noProof/>
            <w:webHidden/>
            <w:sz w:val="28"/>
            <w:szCs w:val="28"/>
          </w:rPr>
          <w:t>45</w:t>
        </w:r>
        <w:r w:rsidRPr="00DF4544">
          <w:rPr>
            <w:noProof/>
            <w:webHidden/>
            <w:sz w:val="28"/>
            <w:szCs w:val="28"/>
          </w:rPr>
          <w:fldChar w:fldCharType="end"/>
        </w:r>
      </w:hyperlink>
    </w:p>
    <w:p w:rsidR="009C79A3" w:rsidRPr="00A843ED" w:rsidRDefault="00062A00">
      <w:pPr>
        <w:pStyle w:val="11"/>
        <w:tabs>
          <w:tab w:val="right" w:leader="dot" w:pos="13992"/>
        </w:tabs>
        <w:spacing w:line="520" w:lineRule="exact"/>
        <w:rPr>
          <w:rFonts w:ascii="黑体" w:eastAsia="黑体" w:hAnsi="黑体"/>
          <w:sz w:val="36"/>
          <w:szCs w:val="36"/>
        </w:rPr>
        <w:sectPr w:rsidR="009C79A3" w:rsidRPr="00A843ED" w:rsidSect="0074573C">
          <w:footerReference w:type="default" r:id="rId8"/>
          <w:pgSz w:w="16838" w:h="11906" w:orient="landscape"/>
          <w:pgMar w:top="1418" w:right="1418" w:bottom="1418" w:left="1418" w:header="851" w:footer="992" w:gutter="0"/>
          <w:cols w:space="425"/>
          <w:docGrid w:type="lines" w:linePitch="312"/>
        </w:sectPr>
      </w:pPr>
      <w:r w:rsidRPr="00DF4544">
        <w:rPr>
          <w:rFonts w:ascii="黑体" w:eastAsia="黑体" w:hAnsi="黑体"/>
          <w:sz w:val="28"/>
          <w:szCs w:val="28"/>
        </w:rPr>
        <w:fldChar w:fldCharType="end"/>
      </w:r>
    </w:p>
    <w:p w:rsidR="00AD7375" w:rsidRPr="00A843ED" w:rsidRDefault="00AD7375" w:rsidP="00342038">
      <w:pPr>
        <w:pStyle w:val="1"/>
        <w:spacing w:line="520" w:lineRule="exact"/>
        <w:rPr>
          <w:kern w:val="0"/>
        </w:rPr>
      </w:pPr>
      <w:bookmarkStart w:id="2" w:name="_Toc521306801"/>
      <w:bookmarkStart w:id="3" w:name="_Toc521357660"/>
      <w:bookmarkStart w:id="4" w:name="_Toc524597109"/>
      <w:r w:rsidRPr="00A843ED">
        <w:rPr>
          <w:rFonts w:hint="eastAsia"/>
          <w:kern w:val="0"/>
        </w:rPr>
        <w:lastRenderedPageBreak/>
        <w:t>前言</w:t>
      </w:r>
      <w:bookmarkEnd w:id="2"/>
      <w:bookmarkEnd w:id="3"/>
      <w:bookmarkEnd w:id="4"/>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（二）基本定义</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风险因子：指可能导致风险事件发生的源事件或初始事件，是发生风险事件的驱动力。</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风险事件：指能够触发项目偏离目标结果的事件，即：如果风险事件发生，将对项目目标带来不确定的影响，影响工程的安全性、适用性、耐久性。</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风险量值：</w:t>
      </w:r>
      <w:proofErr w:type="gramStart"/>
      <w:r w:rsidRPr="00DF4544">
        <w:rPr>
          <w:rFonts w:ascii="仿宋" w:eastAsia="仿宋" w:hAnsi="仿宋" w:cs="Times New Roman" w:hint="eastAsia"/>
          <w:sz w:val="30"/>
          <w:szCs w:val="30"/>
        </w:rPr>
        <w:t>指风险</w:t>
      </w:r>
      <w:proofErr w:type="gramEnd"/>
      <w:r w:rsidRPr="00DF4544">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风险等级：根据风险的可接受程度和需采取的防控措施类型不同将风险量值区间划分为</w:t>
      </w:r>
      <w:r w:rsidRPr="00DF4544">
        <w:rPr>
          <w:rFonts w:ascii="仿宋" w:eastAsia="仿宋" w:hAnsi="仿宋" w:cs="Times New Roman" w:hint="eastAsia"/>
          <w:sz w:val="28"/>
          <w:szCs w:val="28"/>
        </w:rPr>
        <w:t>Ⅰ～Ⅳ</w:t>
      </w:r>
      <w:r w:rsidRPr="00DF4544">
        <w:rPr>
          <w:rFonts w:ascii="仿宋" w:eastAsia="仿宋" w:hAnsi="仿宋" w:cs="Times New Roman" w:hint="eastAsia"/>
          <w:sz w:val="30"/>
          <w:szCs w:val="30"/>
        </w:rPr>
        <w:t>级4个等级。</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DF4544">
        <w:rPr>
          <w:rFonts w:ascii="仿宋" w:eastAsia="仿宋" w:hAnsi="仿宋" w:cs="Times New Roman" w:hint="eastAsia"/>
          <w:sz w:val="30"/>
          <w:szCs w:val="30"/>
        </w:rPr>
        <w:lastRenderedPageBreak/>
        <w:t>风险描述、风险对策之间的关系见第“2.1”节。</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DF4544">
        <w:rPr>
          <w:rFonts w:ascii="仿宋" w:eastAsia="仿宋" w:hAnsi="仿宋" w:cs="Times New Roman" w:hint="eastAsia"/>
          <w:sz w:val="30"/>
          <w:szCs w:val="30"/>
        </w:rPr>
        <w:t>跨渠桥梁</w:t>
      </w:r>
      <w:proofErr w:type="gramEnd"/>
      <w:r w:rsidRPr="00DF4544">
        <w:rPr>
          <w:rFonts w:ascii="仿宋" w:eastAsia="仿宋" w:hAnsi="仿宋" w:cs="Times New Roman" w:hint="eastAsia"/>
          <w:sz w:val="30"/>
          <w:szCs w:val="30"/>
        </w:rPr>
        <w:t>等建筑物的风险。</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（2）洪水风险量值分布图中包括总干渠</w:t>
      </w:r>
      <w:proofErr w:type="gramStart"/>
      <w:r w:rsidRPr="00DF4544">
        <w:rPr>
          <w:rFonts w:ascii="仿宋" w:eastAsia="仿宋" w:hAnsi="仿宋" w:cs="Times New Roman" w:hint="eastAsia"/>
          <w:sz w:val="30"/>
          <w:szCs w:val="30"/>
        </w:rPr>
        <w:t>及跨渠</w:t>
      </w:r>
      <w:proofErr w:type="gramEnd"/>
      <w:r w:rsidRPr="00DF4544">
        <w:rPr>
          <w:rFonts w:ascii="仿宋" w:eastAsia="仿宋" w:hAnsi="仿宋" w:cs="Times New Roman" w:hint="eastAsia"/>
          <w:sz w:val="30"/>
          <w:szCs w:val="30"/>
        </w:rPr>
        <w:t>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（3）调度运行风险量值分布</w:t>
      </w:r>
      <w:proofErr w:type="gramStart"/>
      <w:r w:rsidRPr="00DF4544">
        <w:rPr>
          <w:rFonts w:ascii="仿宋" w:eastAsia="仿宋" w:hAnsi="仿宋" w:cs="Times New Roman" w:hint="eastAsia"/>
          <w:sz w:val="30"/>
          <w:szCs w:val="30"/>
        </w:rPr>
        <w:t>图包括</w:t>
      </w:r>
      <w:proofErr w:type="gramEnd"/>
      <w:r w:rsidRPr="00DF4544">
        <w:rPr>
          <w:rFonts w:ascii="仿宋" w:eastAsia="仿宋" w:hAnsi="仿宋" w:cs="Times New Roman" w:hint="eastAsia"/>
          <w:sz w:val="30"/>
          <w:szCs w:val="30"/>
        </w:rPr>
        <w:t>调度运行系统风险、冬季调度风险、水质调度风险。</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（4）综合风险量值</w:t>
      </w:r>
      <w:proofErr w:type="gramStart"/>
      <w:r w:rsidRPr="00DF4544">
        <w:rPr>
          <w:rFonts w:ascii="仿宋" w:eastAsia="仿宋" w:hAnsi="仿宋" w:cs="Times New Roman" w:hint="eastAsia"/>
          <w:sz w:val="30"/>
          <w:szCs w:val="30"/>
        </w:rPr>
        <w:t>分布图指对</w:t>
      </w:r>
      <w:proofErr w:type="gramEnd"/>
      <w:r w:rsidRPr="00DF4544">
        <w:rPr>
          <w:rFonts w:ascii="仿宋" w:eastAsia="仿宋" w:hAnsi="仿宋" w:cs="Times New Roman" w:hint="eastAsia"/>
          <w:sz w:val="30"/>
          <w:szCs w:val="30"/>
        </w:rPr>
        <w:t>工程风险、洪水风险、调度运行风险进行集成后的综合风险。</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CE5E03" w:rsidRPr="00DF4544" w:rsidRDefault="00F47A72" w:rsidP="00CE5E03">
      <w:pPr>
        <w:spacing w:line="560" w:lineRule="exact"/>
        <w:ind w:firstLineChars="200" w:firstLine="600"/>
        <w:rPr>
          <w:rFonts w:ascii="仿宋" w:eastAsia="仿宋" w:hAnsi="仿宋" w:cs="Times New Roman"/>
          <w:sz w:val="30"/>
          <w:szCs w:val="30"/>
        </w:rPr>
      </w:pPr>
      <w:r w:rsidRPr="00DF4544">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625EDD" w:rsidRDefault="00F47A72" w:rsidP="00DF4544">
      <w:pPr>
        <w:spacing w:line="560" w:lineRule="exact"/>
        <w:ind w:firstLineChars="200" w:firstLine="600"/>
        <w:rPr>
          <w:rFonts w:ascii="仿宋_GB2312" w:eastAsia="仿宋_GB2312" w:hAnsi="Times New Roman" w:cs="Times New Roman"/>
          <w:sz w:val="30"/>
          <w:szCs w:val="30"/>
        </w:rPr>
      </w:pPr>
      <w:r w:rsidRPr="00DF4544">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A843ED" w:rsidRDefault="00AD7375" w:rsidP="003C5200">
      <w:pPr>
        <w:pStyle w:val="1"/>
        <w:rPr>
          <w:kern w:val="0"/>
        </w:rPr>
      </w:pPr>
      <w:r w:rsidRPr="00A843ED">
        <w:rPr>
          <w:b/>
          <w:sz w:val="28"/>
          <w:szCs w:val="28"/>
        </w:rPr>
        <w:br w:type="column"/>
      </w:r>
      <w:bookmarkStart w:id="5" w:name="_Toc521278317"/>
      <w:bookmarkStart w:id="6" w:name="_Toc521306802"/>
      <w:bookmarkStart w:id="7" w:name="_Toc521357661"/>
      <w:bookmarkStart w:id="8" w:name="_Toc524597110"/>
      <w:r w:rsidR="006603A2" w:rsidRPr="00A843ED">
        <w:rPr>
          <w:kern w:val="0"/>
        </w:rPr>
        <w:t xml:space="preserve">1 </w:t>
      </w:r>
      <w:r w:rsidR="006603A2" w:rsidRPr="00A843ED">
        <w:rPr>
          <w:kern w:val="0"/>
        </w:rPr>
        <w:t>工程概况</w:t>
      </w:r>
      <w:bookmarkEnd w:id="5"/>
      <w:bookmarkEnd w:id="6"/>
      <w:bookmarkEnd w:id="7"/>
      <w:bookmarkEnd w:id="8"/>
    </w:p>
    <w:p w:rsidR="009C79A3" w:rsidRPr="00A843ED" w:rsidRDefault="009C79A3" w:rsidP="009C79A3">
      <w:pPr>
        <w:ind w:firstLineChars="200" w:firstLine="600"/>
        <w:rPr>
          <w:rFonts w:ascii="Times New Roman" w:eastAsia="仿宋" w:hAnsi="Times New Roman" w:cs="Times New Roman"/>
          <w:sz w:val="30"/>
          <w:szCs w:val="30"/>
        </w:rPr>
      </w:pPr>
      <w:r w:rsidRPr="00A843ED">
        <w:rPr>
          <w:rFonts w:ascii="Times New Roman" w:eastAsia="仿宋" w:hAnsi="Times New Roman" w:cs="Times New Roman" w:hint="eastAsia"/>
          <w:sz w:val="30"/>
          <w:szCs w:val="30"/>
        </w:rPr>
        <w:t>镇平管理处所辖渠道长度</w:t>
      </w:r>
      <w:r w:rsidRPr="00A843ED">
        <w:rPr>
          <w:rFonts w:ascii="Times New Roman" w:eastAsia="仿宋" w:hAnsi="Times New Roman" w:cs="Times New Roman" w:hint="eastAsia"/>
          <w:sz w:val="30"/>
          <w:szCs w:val="30"/>
        </w:rPr>
        <w:t>35.825km</w:t>
      </w:r>
      <w:r w:rsidRPr="00A843ED">
        <w:rPr>
          <w:rFonts w:ascii="Times New Roman" w:eastAsia="仿宋" w:hAnsi="Times New Roman" w:cs="Times New Roman" w:hint="eastAsia"/>
          <w:sz w:val="30"/>
          <w:szCs w:val="30"/>
        </w:rPr>
        <w:t>，起点位于邓州市和镇平县交界处，终点位于镇平县和南阳市卧龙区交界处，</w:t>
      </w:r>
      <w:proofErr w:type="gramStart"/>
      <w:r w:rsidRPr="00A843ED">
        <w:rPr>
          <w:rFonts w:ascii="Times New Roman" w:eastAsia="仿宋" w:hAnsi="Times New Roman" w:cs="Times New Roman" w:hint="eastAsia"/>
          <w:sz w:val="30"/>
          <w:szCs w:val="30"/>
        </w:rPr>
        <w:t>渠线总体由</w:t>
      </w:r>
      <w:proofErr w:type="gramEnd"/>
      <w:r w:rsidRPr="00A843ED">
        <w:rPr>
          <w:rFonts w:ascii="Times New Roman" w:eastAsia="仿宋" w:hAnsi="Times New Roman" w:cs="Times New Roman" w:hint="eastAsia"/>
          <w:sz w:val="30"/>
          <w:szCs w:val="30"/>
        </w:rPr>
        <w:t>西向东穿越镇平县境，起止桩号</w:t>
      </w:r>
      <w:r w:rsidRPr="00A843ED">
        <w:rPr>
          <w:rFonts w:ascii="Times New Roman" w:eastAsia="仿宋" w:hAnsi="Times New Roman" w:cs="Times New Roman" w:hint="eastAsia"/>
          <w:sz w:val="30"/>
          <w:szCs w:val="30"/>
        </w:rPr>
        <w:t>K52+100</w:t>
      </w:r>
      <w:r w:rsidRPr="00A843ED">
        <w:rPr>
          <w:rFonts w:ascii="Times New Roman" w:eastAsia="仿宋" w:hAnsi="Times New Roman" w:cs="Times New Roman" w:hint="eastAsia"/>
          <w:sz w:val="30"/>
          <w:szCs w:val="30"/>
        </w:rPr>
        <w:t>～</w:t>
      </w:r>
      <w:r w:rsidRPr="00A843ED">
        <w:rPr>
          <w:rFonts w:ascii="Times New Roman" w:eastAsia="仿宋" w:hAnsi="Times New Roman" w:cs="Times New Roman" w:hint="eastAsia"/>
          <w:sz w:val="30"/>
          <w:szCs w:val="30"/>
        </w:rPr>
        <w:t>K87+925</w:t>
      </w:r>
      <w:r w:rsidRPr="00A843ED">
        <w:rPr>
          <w:rFonts w:ascii="Times New Roman" w:eastAsia="仿宋" w:hAnsi="Times New Roman" w:cs="Times New Roman" w:hint="eastAsia"/>
          <w:sz w:val="30"/>
          <w:szCs w:val="30"/>
        </w:rPr>
        <w:t>。</w:t>
      </w:r>
      <w:r w:rsidR="00CE13B6" w:rsidRPr="005E5F69">
        <w:rPr>
          <w:rFonts w:ascii="仿宋" w:eastAsia="仿宋" w:hAnsi="仿宋" w:cs="Times New Roman" w:hint="eastAsia"/>
          <w:sz w:val="30"/>
          <w:szCs w:val="30"/>
        </w:rPr>
        <w:t>渠道设计流量为</w:t>
      </w:r>
      <w:r w:rsidR="00CE13B6">
        <w:rPr>
          <w:rFonts w:ascii="仿宋" w:eastAsia="仿宋" w:hAnsi="仿宋" w:cs="Times New Roman"/>
          <w:sz w:val="30"/>
          <w:szCs w:val="30"/>
        </w:rPr>
        <w:t>340</w:t>
      </w:r>
      <w:r w:rsidR="00CE13B6" w:rsidRPr="005E5F69">
        <w:rPr>
          <w:rFonts w:ascii="仿宋" w:eastAsia="仿宋" w:hAnsi="仿宋" w:cs="Times New Roman" w:hint="eastAsia"/>
          <w:sz w:val="30"/>
          <w:szCs w:val="30"/>
        </w:rPr>
        <w:t>m</w:t>
      </w:r>
      <w:r w:rsidR="00CE13B6" w:rsidRPr="00F06E55">
        <w:rPr>
          <w:rFonts w:ascii="仿宋" w:eastAsia="仿宋" w:hAnsi="仿宋" w:cs="Times New Roman" w:hint="eastAsia"/>
          <w:sz w:val="30"/>
          <w:szCs w:val="30"/>
          <w:vertAlign w:val="superscript"/>
        </w:rPr>
        <w:t>3</w:t>
      </w:r>
      <w:r w:rsidR="00CE13B6" w:rsidRPr="005E5F69">
        <w:rPr>
          <w:rFonts w:ascii="仿宋" w:eastAsia="仿宋" w:hAnsi="仿宋" w:cs="Times New Roman" w:hint="eastAsia"/>
          <w:sz w:val="30"/>
          <w:szCs w:val="30"/>
        </w:rPr>
        <w:t>/s，加大流量为</w:t>
      </w:r>
      <w:r w:rsidR="00CE13B6" w:rsidRPr="005E5F69">
        <w:rPr>
          <w:rFonts w:ascii="仿宋" w:eastAsia="仿宋" w:hAnsi="仿宋" w:cs="Times New Roman"/>
          <w:sz w:val="30"/>
          <w:szCs w:val="30"/>
        </w:rPr>
        <w:t>410</w:t>
      </w:r>
      <w:r w:rsidR="00CE13B6" w:rsidRPr="005E5F69">
        <w:rPr>
          <w:rFonts w:ascii="仿宋" w:eastAsia="仿宋" w:hAnsi="仿宋" w:cs="Times New Roman" w:hint="eastAsia"/>
          <w:sz w:val="30"/>
          <w:szCs w:val="30"/>
        </w:rPr>
        <w:t>m</w:t>
      </w:r>
      <w:r w:rsidR="00CE13B6" w:rsidRPr="00F06E55">
        <w:rPr>
          <w:rFonts w:ascii="仿宋" w:eastAsia="仿宋" w:hAnsi="仿宋" w:cs="Times New Roman" w:hint="eastAsia"/>
          <w:sz w:val="30"/>
          <w:szCs w:val="30"/>
          <w:vertAlign w:val="superscript"/>
        </w:rPr>
        <w:t>3</w:t>
      </w:r>
      <w:r w:rsidR="00CE13B6" w:rsidRPr="005E5F69">
        <w:rPr>
          <w:rFonts w:ascii="仿宋" w:eastAsia="仿宋" w:hAnsi="仿宋" w:cs="Times New Roman" w:hint="eastAsia"/>
          <w:sz w:val="30"/>
          <w:szCs w:val="30"/>
        </w:rPr>
        <w:t>/s</w:t>
      </w:r>
      <w:r w:rsidR="00CE13B6">
        <w:rPr>
          <w:rFonts w:ascii="仿宋" w:eastAsia="仿宋" w:hAnsi="仿宋" w:cs="Times New Roman" w:hint="eastAsia"/>
          <w:sz w:val="30"/>
          <w:szCs w:val="30"/>
        </w:rPr>
        <w:t>。</w:t>
      </w:r>
      <w:r w:rsidRPr="00A843ED">
        <w:rPr>
          <w:rFonts w:ascii="Times New Roman" w:eastAsia="仿宋" w:hAnsi="Times New Roman" w:cs="Times New Roman" w:hint="eastAsia"/>
          <w:sz w:val="30"/>
          <w:szCs w:val="30"/>
        </w:rPr>
        <w:t>辖区内共布置各类建筑物</w:t>
      </w:r>
      <w:r w:rsidRPr="00A843ED">
        <w:rPr>
          <w:rFonts w:ascii="Times New Roman" w:eastAsia="仿宋" w:hAnsi="Times New Roman" w:cs="Times New Roman" w:hint="eastAsia"/>
          <w:sz w:val="30"/>
          <w:szCs w:val="30"/>
        </w:rPr>
        <w:t>63</w:t>
      </w:r>
      <w:r w:rsidRPr="00A843ED">
        <w:rPr>
          <w:rFonts w:ascii="Times New Roman" w:eastAsia="仿宋" w:hAnsi="Times New Roman" w:cs="Times New Roman" w:hint="eastAsia"/>
          <w:sz w:val="30"/>
          <w:szCs w:val="30"/>
        </w:rPr>
        <w:t>座，包括：</w:t>
      </w:r>
      <w:r w:rsidRPr="00A843ED">
        <w:rPr>
          <w:rFonts w:ascii="Times New Roman" w:eastAsia="仿宋" w:hAnsi="Times New Roman" w:cs="Times New Roman" w:hint="eastAsia"/>
          <w:sz w:val="30"/>
          <w:szCs w:val="30"/>
        </w:rPr>
        <w:t>2</w:t>
      </w:r>
      <w:r w:rsidRPr="00A843ED">
        <w:rPr>
          <w:rFonts w:ascii="Times New Roman" w:eastAsia="仿宋" w:hAnsi="Times New Roman" w:cs="Times New Roman" w:hint="eastAsia"/>
          <w:sz w:val="30"/>
          <w:szCs w:val="30"/>
        </w:rPr>
        <w:t>座输水倒虹吸、</w:t>
      </w:r>
      <w:r w:rsidRPr="00A843ED">
        <w:rPr>
          <w:rFonts w:ascii="Times New Roman" w:eastAsia="仿宋" w:hAnsi="Times New Roman" w:cs="Times New Roman" w:hint="eastAsia"/>
          <w:sz w:val="30"/>
          <w:szCs w:val="30"/>
        </w:rPr>
        <w:t>3</w:t>
      </w:r>
      <w:r w:rsidRPr="00A843ED">
        <w:rPr>
          <w:rFonts w:ascii="Times New Roman" w:eastAsia="仿宋" w:hAnsi="Times New Roman" w:cs="Times New Roman" w:hint="eastAsia"/>
          <w:sz w:val="30"/>
          <w:szCs w:val="30"/>
        </w:rPr>
        <w:t>座河渠交叉建筑物、</w:t>
      </w:r>
      <w:r w:rsidRPr="00A843ED">
        <w:rPr>
          <w:rFonts w:ascii="Times New Roman" w:eastAsia="仿宋" w:hAnsi="Times New Roman" w:cs="Times New Roman" w:hint="eastAsia"/>
          <w:sz w:val="30"/>
          <w:szCs w:val="30"/>
        </w:rPr>
        <w:t>18</w:t>
      </w:r>
      <w:r w:rsidRPr="00A843ED">
        <w:rPr>
          <w:rFonts w:ascii="Times New Roman" w:eastAsia="仿宋" w:hAnsi="Times New Roman" w:cs="Times New Roman" w:hint="eastAsia"/>
          <w:sz w:val="30"/>
          <w:szCs w:val="30"/>
        </w:rPr>
        <w:t>座左岸排水建筑物、</w:t>
      </w:r>
      <w:r w:rsidRPr="00A843ED">
        <w:rPr>
          <w:rFonts w:ascii="Times New Roman" w:eastAsia="仿宋" w:hAnsi="Times New Roman" w:cs="Times New Roman" w:hint="eastAsia"/>
          <w:sz w:val="30"/>
          <w:szCs w:val="30"/>
        </w:rPr>
        <w:t>1</w:t>
      </w:r>
      <w:r w:rsidRPr="00A843ED">
        <w:rPr>
          <w:rFonts w:ascii="Times New Roman" w:eastAsia="仿宋" w:hAnsi="Times New Roman" w:cs="Times New Roman" w:hint="eastAsia"/>
          <w:sz w:val="30"/>
          <w:szCs w:val="30"/>
        </w:rPr>
        <w:t>座引水渡槽、</w:t>
      </w:r>
      <w:proofErr w:type="gramStart"/>
      <w:r w:rsidRPr="00A843ED">
        <w:rPr>
          <w:rFonts w:ascii="Times New Roman" w:eastAsia="仿宋" w:hAnsi="Times New Roman" w:cs="Times New Roman" w:hint="eastAsia"/>
          <w:sz w:val="30"/>
          <w:szCs w:val="30"/>
        </w:rPr>
        <w:t>38</w:t>
      </w:r>
      <w:r w:rsidRPr="00A843ED">
        <w:rPr>
          <w:rFonts w:ascii="Times New Roman" w:eastAsia="仿宋" w:hAnsi="Times New Roman" w:cs="Times New Roman" w:hint="eastAsia"/>
          <w:sz w:val="30"/>
          <w:szCs w:val="30"/>
        </w:rPr>
        <w:t>座跨渠桥梁</w:t>
      </w:r>
      <w:proofErr w:type="gramEnd"/>
      <w:r w:rsidRPr="00A843ED">
        <w:rPr>
          <w:rFonts w:ascii="Times New Roman" w:eastAsia="仿宋" w:hAnsi="Times New Roman" w:cs="Times New Roman" w:hint="eastAsia"/>
          <w:sz w:val="30"/>
          <w:szCs w:val="30"/>
        </w:rPr>
        <w:t>、</w:t>
      </w:r>
      <w:r w:rsidRPr="00A843ED">
        <w:rPr>
          <w:rFonts w:ascii="Times New Roman" w:eastAsia="仿宋" w:hAnsi="Times New Roman" w:cs="Times New Roman" w:hint="eastAsia"/>
          <w:sz w:val="30"/>
          <w:szCs w:val="30"/>
        </w:rPr>
        <w:t>1</w:t>
      </w:r>
      <w:r w:rsidRPr="00A843ED">
        <w:rPr>
          <w:rFonts w:ascii="Times New Roman" w:eastAsia="仿宋" w:hAnsi="Times New Roman" w:cs="Times New Roman" w:hint="eastAsia"/>
          <w:sz w:val="30"/>
          <w:szCs w:val="30"/>
        </w:rPr>
        <w:t>座分水口门。</w:t>
      </w:r>
    </w:p>
    <w:p w:rsidR="009C79A3" w:rsidRPr="00A843ED" w:rsidRDefault="009C79A3" w:rsidP="009C79A3">
      <w:pPr>
        <w:ind w:firstLineChars="200" w:firstLine="600"/>
        <w:rPr>
          <w:rFonts w:ascii="Times New Roman" w:eastAsia="仿宋" w:hAnsi="Times New Roman" w:cs="Times New Roman"/>
          <w:sz w:val="30"/>
          <w:szCs w:val="30"/>
        </w:rPr>
      </w:pPr>
      <w:r w:rsidRPr="00A843ED">
        <w:rPr>
          <w:rFonts w:ascii="仿宋" w:eastAsia="仿宋" w:hAnsi="仿宋" w:cs="仿宋_GB2312" w:hint="eastAsia"/>
          <w:sz w:val="30"/>
          <w:szCs w:val="30"/>
        </w:rPr>
        <w:t>镇平</w:t>
      </w:r>
      <w:r w:rsidRPr="00A843ED">
        <w:rPr>
          <w:rFonts w:ascii="仿宋" w:eastAsia="仿宋" w:hAnsi="仿宋" w:cs="Times New Roman"/>
          <w:sz w:val="30"/>
          <w:szCs w:val="30"/>
        </w:rPr>
        <w:t>管理处所辖工程范围内河渠交叉建筑物的设计洪水标准为100年一遇</w:t>
      </w:r>
      <w:proofErr w:type="gramStart"/>
      <w:r w:rsidRPr="00A843ED">
        <w:rPr>
          <w:rFonts w:ascii="仿宋" w:eastAsia="仿宋" w:hAnsi="仿宋" w:cs="Times New Roman"/>
          <w:sz w:val="30"/>
          <w:szCs w:val="30"/>
        </w:rPr>
        <w:t>，</w:t>
      </w:r>
      <w:proofErr w:type="gramEnd"/>
      <w:r w:rsidRPr="00A843ED">
        <w:rPr>
          <w:rFonts w:ascii="仿宋" w:eastAsia="仿宋" w:hAnsi="仿宋" w:cs="Times New Roman"/>
          <w:sz w:val="30"/>
          <w:szCs w:val="30"/>
        </w:rPr>
        <w:t>校核洪水标准为300年一遇</w:t>
      </w:r>
      <w:proofErr w:type="gramStart"/>
      <w:r w:rsidRPr="00A843ED">
        <w:rPr>
          <w:rFonts w:ascii="仿宋" w:eastAsia="仿宋" w:hAnsi="仿宋" w:cs="Times New Roman"/>
          <w:sz w:val="30"/>
          <w:szCs w:val="30"/>
        </w:rPr>
        <w:t>。</w:t>
      </w:r>
      <w:proofErr w:type="gramEnd"/>
      <w:r w:rsidRPr="00A843ED">
        <w:rPr>
          <w:rFonts w:ascii="仿宋" w:eastAsia="仿宋" w:hAnsi="仿宋" w:cs="Times New Roman"/>
          <w:sz w:val="30"/>
          <w:szCs w:val="30"/>
        </w:rPr>
        <w:t>左岸排水建筑物的设计洪水标准为50年一遇</w:t>
      </w:r>
      <w:proofErr w:type="gramStart"/>
      <w:r w:rsidRPr="00A843ED">
        <w:rPr>
          <w:rFonts w:ascii="仿宋" w:eastAsia="仿宋" w:hAnsi="仿宋" w:cs="Times New Roman"/>
          <w:sz w:val="30"/>
          <w:szCs w:val="30"/>
        </w:rPr>
        <w:t>，</w:t>
      </w:r>
      <w:proofErr w:type="gramEnd"/>
      <w:r w:rsidRPr="00A843ED">
        <w:rPr>
          <w:rFonts w:ascii="仿宋" w:eastAsia="仿宋" w:hAnsi="仿宋" w:cs="Times New Roman"/>
          <w:sz w:val="30"/>
          <w:szCs w:val="30"/>
        </w:rPr>
        <w:t>校核洪水标准为200年一遇</w:t>
      </w:r>
      <w:proofErr w:type="gramStart"/>
      <w:r w:rsidRPr="00A843ED">
        <w:rPr>
          <w:rFonts w:ascii="仿宋" w:eastAsia="仿宋" w:hAnsi="仿宋" w:cs="Times New Roman"/>
          <w:sz w:val="30"/>
          <w:szCs w:val="30"/>
        </w:rPr>
        <w:t>。</w:t>
      </w:r>
      <w:proofErr w:type="gramEnd"/>
      <w:r w:rsidRPr="00A843ED">
        <w:rPr>
          <w:rFonts w:ascii="仿宋" w:eastAsia="仿宋" w:hAnsi="仿宋" w:cs="Times New Roman"/>
          <w:sz w:val="30"/>
          <w:szCs w:val="30"/>
        </w:rPr>
        <w:t>总干渠渠道的防洪标准与相连的河渠交叉、左岸排水等建筑物洪水标准相一致。</w:t>
      </w:r>
      <w:r w:rsidRPr="00A843ED">
        <w:rPr>
          <w:rFonts w:ascii="仿宋" w:eastAsia="仿宋" w:hAnsi="仿宋" w:cs="仿宋_GB2312" w:hint="eastAsia"/>
          <w:sz w:val="30"/>
          <w:szCs w:val="30"/>
        </w:rPr>
        <w:t>镇平管理处</w:t>
      </w:r>
      <w:r w:rsidRPr="00A843ED">
        <w:rPr>
          <w:rFonts w:ascii="仿宋" w:eastAsia="仿宋" w:hAnsi="仿宋" w:cs="Times New Roman" w:hint="eastAsia"/>
          <w:sz w:val="30"/>
          <w:szCs w:val="30"/>
        </w:rPr>
        <w:t>渠道、建筑物抗震设计烈度为6度。</w:t>
      </w:r>
    </w:p>
    <w:p w:rsidR="009C79A3" w:rsidRPr="00A843ED" w:rsidRDefault="009C79A3" w:rsidP="009C79A3">
      <w:pPr>
        <w:ind w:firstLineChars="200" w:firstLine="600"/>
        <w:rPr>
          <w:rFonts w:ascii="Times New Roman" w:eastAsia="仿宋" w:hAnsi="Times New Roman" w:cs="Times New Roman"/>
          <w:sz w:val="30"/>
          <w:szCs w:val="30"/>
        </w:rPr>
      </w:pPr>
      <w:r w:rsidRPr="00A843ED">
        <w:rPr>
          <w:rFonts w:ascii="Times New Roman" w:eastAsia="仿宋" w:hAnsi="Times New Roman" w:cs="Times New Roman" w:hint="eastAsia"/>
          <w:sz w:val="30"/>
          <w:szCs w:val="30"/>
        </w:rPr>
        <w:t>镇平管理处总干渠工程特性见表</w:t>
      </w:r>
      <w:r w:rsidRPr="00A843ED">
        <w:rPr>
          <w:rFonts w:ascii="Times New Roman" w:eastAsia="仿宋" w:hAnsi="Times New Roman" w:cs="Times New Roman" w:hint="eastAsia"/>
          <w:sz w:val="30"/>
          <w:szCs w:val="30"/>
        </w:rPr>
        <w:t>1</w:t>
      </w:r>
      <w:r w:rsidRPr="00A843ED">
        <w:rPr>
          <w:rFonts w:ascii="Times New Roman" w:eastAsia="仿宋" w:hAnsi="Times New Roman" w:cs="Times New Roman"/>
          <w:sz w:val="30"/>
          <w:szCs w:val="30"/>
        </w:rPr>
        <w:t>-1</w:t>
      </w:r>
      <w:r w:rsidRPr="00A843ED">
        <w:rPr>
          <w:rFonts w:ascii="仿宋" w:eastAsia="仿宋" w:hAnsi="仿宋" w:cs="Times New Roman" w:hint="eastAsia"/>
          <w:sz w:val="30"/>
          <w:szCs w:val="30"/>
        </w:rPr>
        <w:t>。</w:t>
      </w:r>
    </w:p>
    <w:p w:rsidR="009C79A3" w:rsidRPr="00A843ED" w:rsidRDefault="009C79A3" w:rsidP="00187533">
      <w:pPr>
        <w:pStyle w:val="10"/>
        <w:ind w:firstLineChars="0" w:firstLine="0"/>
        <w:jc w:val="center"/>
        <w:outlineLvl w:val="9"/>
        <w:rPr>
          <w:rFonts w:hAnsi="黑体" w:cs="Times New Roman"/>
          <w:szCs w:val="24"/>
        </w:rPr>
      </w:pPr>
      <w:r w:rsidRPr="00A843ED">
        <w:rPr>
          <w:rFonts w:ascii="Times New Roman" w:eastAsia="仿宋" w:hAnsi="Times New Roman" w:cs="Times New Roman"/>
          <w:sz w:val="30"/>
          <w:szCs w:val="30"/>
        </w:rPr>
        <w:br w:type="column"/>
      </w:r>
      <w:r w:rsidRPr="00A843ED">
        <w:rPr>
          <w:rFonts w:hAnsi="黑体" w:cs="Times New Roman" w:hint="eastAsia"/>
          <w:szCs w:val="24"/>
        </w:rPr>
        <w:t>表1-1</w:t>
      </w:r>
      <w:r w:rsidR="00365957">
        <w:rPr>
          <w:rFonts w:hAnsi="黑体" w:cs="Times New Roman" w:hint="eastAsia"/>
          <w:szCs w:val="24"/>
        </w:rPr>
        <w:t xml:space="preserve">  </w:t>
      </w:r>
      <w:r w:rsidRPr="00A843ED">
        <w:rPr>
          <w:rFonts w:hAnsi="黑体" w:cs="Times New Roman" w:hint="eastAsia"/>
          <w:szCs w:val="24"/>
        </w:rPr>
        <w:t>镇平</w:t>
      </w:r>
      <w:r w:rsidRPr="00A843ED">
        <w:rPr>
          <w:rFonts w:hAnsi="黑体" w:cs="Times New Roman"/>
          <w:szCs w:val="24"/>
        </w:rPr>
        <w:t>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1"/>
        <w:gridCol w:w="3583"/>
        <w:gridCol w:w="6051"/>
        <w:gridCol w:w="1931"/>
        <w:gridCol w:w="1692"/>
      </w:tblGrid>
      <w:tr w:rsidR="002A13C5" w:rsidRPr="00A843ED" w:rsidTr="00DF4544">
        <w:trPr>
          <w:trHeight w:val="360"/>
        </w:trPr>
        <w:tc>
          <w:tcPr>
            <w:tcW w:w="338" w:type="pct"/>
            <w:shd w:val="clear" w:color="auto" w:fill="auto"/>
            <w:vAlign w:val="center"/>
          </w:tcPr>
          <w:p w:rsidR="002A13C5" w:rsidRPr="00A843ED" w:rsidRDefault="002A13C5" w:rsidP="009C79A3">
            <w:pPr>
              <w:jc w:val="center"/>
              <w:rPr>
                <w:rFonts w:ascii="仿宋" w:eastAsia="仿宋" w:hAnsi="仿宋" w:cs="Times New Roman"/>
                <w:sz w:val="20"/>
                <w:szCs w:val="20"/>
              </w:rPr>
            </w:pPr>
            <w:r w:rsidRPr="00A843ED">
              <w:rPr>
                <w:rFonts w:ascii="仿宋" w:eastAsia="仿宋" w:hAnsi="仿宋" w:cs="Times New Roman" w:hint="eastAsia"/>
                <w:sz w:val="20"/>
                <w:szCs w:val="20"/>
              </w:rPr>
              <w:t>序号</w:t>
            </w:r>
          </w:p>
        </w:tc>
        <w:tc>
          <w:tcPr>
            <w:tcW w:w="1260" w:type="pct"/>
            <w:shd w:val="clear" w:color="auto" w:fill="auto"/>
            <w:vAlign w:val="center"/>
          </w:tcPr>
          <w:p w:rsidR="002A13C5" w:rsidRPr="00A843ED" w:rsidRDefault="002A13C5" w:rsidP="009C79A3">
            <w:pPr>
              <w:jc w:val="center"/>
              <w:rPr>
                <w:rFonts w:ascii="仿宋" w:eastAsia="仿宋" w:hAnsi="仿宋" w:cs="Times New Roman"/>
                <w:sz w:val="20"/>
                <w:szCs w:val="20"/>
              </w:rPr>
            </w:pPr>
            <w:r w:rsidRPr="00A843ED">
              <w:rPr>
                <w:rFonts w:ascii="仿宋" w:eastAsia="仿宋" w:hAnsi="仿宋" w:cs="Times New Roman" w:hint="eastAsia"/>
                <w:sz w:val="20"/>
                <w:szCs w:val="20"/>
              </w:rPr>
              <w:t>名称</w:t>
            </w:r>
          </w:p>
        </w:tc>
        <w:tc>
          <w:tcPr>
            <w:tcW w:w="2128" w:type="pct"/>
            <w:shd w:val="clear" w:color="auto" w:fill="auto"/>
            <w:vAlign w:val="center"/>
          </w:tcPr>
          <w:p w:rsidR="002A13C5" w:rsidRPr="00A843ED" w:rsidRDefault="002A13C5" w:rsidP="009C79A3">
            <w:pPr>
              <w:pStyle w:val="23"/>
              <w:spacing w:line="320" w:lineRule="exact"/>
              <w:rPr>
                <w:rFonts w:ascii="仿宋" w:eastAsia="仿宋" w:hAnsi="仿宋" w:cs="Times New Roman"/>
                <w:sz w:val="20"/>
                <w:szCs w:val="20"/>
              </w:rPr>
            </w:pPr>
            <w:proofErr w:type="gramStart"/>
            <w:r w:rsidRPr="00A843ED">
              <w:rPr>
                <w:rFonts w:ascii="仿宋" w:eastAsia="仿宋" w:hAnsi="仿宋" w:cs="Times New Roman"/>
                <w:sz w:val="20"/>
                <w:szCs w:val="20"/>
              </w:rPr>
              <w:t>渠基土</w:t>
            </w:r>
            <w:proofErr w:type="gramEnd"/>
            <w:r w:rsidRPr="00A843ED">
              <w:rPr>
                <w:rFonts w:ascii="仿宋" w:eastAsia="仿宋" w:hAnsi="仿宋" w:cs="Times New Roman"/>
                <w:sz w:val="20"/>
                <w:szCs w:val="20"/>
              </w:rPr>
              <w:t>工程性质和处理措施表</w:t>
            </w:r>
          </w:p>
        </w:tc>
        <w:tc>
          <w:tcPr>
            <w:tcW w:w="679" w:type="pct"/>
            <w:shd w:val="clear" w:color="auto" w:fill="auto"/>
            <w:vAlign w:val="center"/>
          </w:tcPr>
          <w:p w:rsidR="002A13C5" w:rsidRPr="00A843ED" w:rsidRDefault="002A13C5" w:rsidP="009C79A3">
            <w:pPr>
              <w:jc w:val="center"/>
              <w:rPr>
                <w:rFonts w:ascii="仿宋" w:eastAsia="仿宋" w:hAnsi="仿宋" w:cs="Times New Roman"/>
                <w:sz w:val="20"/>
                <w:szCs w:val="20"/>
              </w:rPr>
            </w:pPr>
            <w:r w:rsidRPr="00A843ED">
              <w:rPr>
                <w:rFonts w:ascii="仿宋" w:eastAsia="仿宋" w:hAnsi="仿宋" w:cs="Times New Roman" w:hint="eastAsia"/>
                <w:sz w:val="20"/>
                <w:szCs w:val="20"/>
              </w:rPr>
              <w:t>长度</w:t>
            </w:r>
          </w:p>
        </w:tc>
        <w:tc>
          <w:tcPr>
            <w:tcW w:w="595" w:type="pct"/>
            <w:shd w:val="clear" w:color="auto" w:fill="auto"/>
            <w:vAlign w:val="center"/>
          </w:tcPr>
          <w:p w:rsidR="002A13C5" w:rsidRPr="00A843ED" w:rsidRDefault="002A13C5" w:rsidP="009C79A3">
            <w:pPr>
              <w:pStyle w:val="af3"/>
              <w:spacing w:line="320" w:lineRule="exact"/>
              <w:rPr>
                <w:rFonts w:ascii="仿宋" w:eastAsia="仿宋" w:hAnsi="仿宋"/>
                <w:color w:val="auto"/>
                <w:kern w:val="2"/>
                <w:sz w:val="20"/>
                <w:szCs w:val="20"/>
              </w:rPr>
            </w:pPr>
            <w:r w:rsidRPr="00A843ED">
              <w:rPr>
                <w:rFonts w:ascii="仿宋" w:eastAsia="仿宋" w:hAnsi="仿宋"/>
                <w:color w:val="auto"/>
                <w:kern w:val="2"/>
                <w:sz w:val="20"/>
                <w:szCs w:val="20"/>
              </w:rPr>
              <w:t>挖深(m)</w:t>
            </w:r>
          </w:p>
        </w:tc>
      </w:tr>
      <w:tr w:rsidR="0053377F" w:rsidRPr="00A843ED" w:rsidTr="00DF4544">
        <w:trPr>
          <w:trHeight w:val="360"/>
        </w:trPr>
        <w:tc>
          <w:tcPr>
            <w:tcW w:w="338" w:type="pct"/>
            <w:shd w:val="clear" w:color="auto" w:fill="auto"/>
            <w:vAlign w:val="center"/>
          </w:tcPr>
          <w:p w:rsidR="0053377F" w:rsidRPr="00A843ED" w:rsidRDefault="0053377F"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w:t>
            </w:r>
          </w:p>
        </w:tc>
        <w:tc>
          <w:tcPr>
            <w:tcW w:w="1260" w:type="pct"/>
            <w:shd w:val="clear" w:color="auto" w:fill="auto"/>
            <w:vAlign w:val="center"/>
          </w:tcPr>
          <w:p w:rsidR="0053377F" w:rsidRPr="00A843ED" w:rsidRDefault="0053377F"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w:t>
            </w:r>
            <w:r w:rsidRPr="00A843ED">
              <w:rPr>
                <w:rFonts w:ascii="仿宋" w:eastAsia="仿宋" w:hAnsi="仿宋" w:cs="Calibri"/>
                <w:kern w:val="0"/>
                <w:sz w:val="20"/>
                <w:szCs w:val="20"/>
              </w:rPr>
              <w:t>52+100</w:t>
            </w:r>
            <w:r w:rsidRPr="00A843ED">
              <w:rPr>
                <w:rFonts w:ascii="仿宋" w:eastAsia="仿宋" w:hAnsi="仿宋" w:cs="宋体" w:hint="eastAsia"/>
                <w:color w:val="000000"/>
                <w:kern w:val="0"/>
                <w:sz w:val="20"/>
                <w:szCs w:val="20"/>
              </w:rPr>
              <w:t>～K</w:t>
            </w:r>
            <w:r w:rsidRPr="00A843ED">
              <w:rPr>
                <w:rFonts w:ascii="仿宋" w:eastAsia="仿宋" w:hAnsi="仿宋" w:cs="Calibri"/>
                <w:kern w:val="0"/>
                <w:sz w:val="20"/>
                <w:szCs w:val="20"/>
              </w:rPr>
              <w:t>65+149</w:t>
            </w:r>
          </w:p>
        </w:tc>
        <w:tc>
          <w:tcPr>
            <w:tcW w:w="2128" w:type="pct"/>
            <w:shd w:val="clear" w:color="auto" w:fill="auto"/>
            <w:vAlign w:val="center"/>
          </w:tcPr>
          <w:p w:rsidR="0053377F" w:rsidRPr="00A843ED" w:rsidRDefault="0053377F"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低填方</w:t>
            </w:r>
          </w:p>
        </w:tc>
        <w:tc>
          <w:tcPr>
            <w:tcW w:w="679" w:type="pct"/>
            <w:shd w:val="clear" w:color="auto" w:fill="auto"/>
            <w:vAlign w:val="center"/>
          </w:tcPr>
          <w:p w:rsidR="0053377F" w:rsidRPr="00A843ED" w:rsidRDefault="0053377F" w:rsidP="009C79A3">
            <w:pPr>
              <w:widowControl/>
              <w:jc w:val="center"/>
              <w:rPr>
                <w:rFonts w:ascii="仿宋" w:eastAsia="仿宋" w:hAnsi="仿宋" w:cs="Calibri"/>
                <w:color w:val="000000"/>
                <w:kern w:val="0"/>
                <w:sz w:val="20"/>
                <w:szCs w:val="20"/>
              </w:rPr>
            </w:pPr>
            <w:r>
              <w:rPr>
                <w:rFonts w:hint="eastAsia"/>
                <w:color w:val="000000"/>
                <w:sz w:val="20"/>
                <w:szCs w:val="20"/>
              </w:rPr>
              <w:t xml:space="preserve">13049 </w:t>
            </w:r>
          </w:p>
        </w:tc>
        <w:tc>
          <w:tcPr>
            <w:tcW w:w="595" w:type="pct"/>
            <w:shd w:val="clear" w:color="auto" w:fill="auto"/>
            <w:vAlign w:val="center"/>
          </w:tcPr>
          <w:p w:rsidR="0053377F" w:rsidRPr="00A843ED" w:rsidRDefault="0053377F"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2</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w:t>
            </w:r>
            <w:r w:rsidR="00F47A72" w:rsidRPr="00DF4544">
              <w:rPr>
                <w:rFonts w:ascii="仿宋" w:eastAsia="仿宋" w:hAnsi="仿宋" w:cs="宋体"/>
                <w:kern w:val="0"/>
                <w:sz w:val="20"/>
                <w:szCs w:val="20"/>
              </w:rPr>
              <w:t>65+149</w:t>
            </w:r>
            <w:r w:rsidR="00F47A72" w:rsidRPr="00DF4544">
              <w:rPr>
                <w:rFonts w:ascii="仿宋" w:eastAsia="仿宋" w:hAnsi="仿宋" w:cs="宋体" w:hint="eastAsia"/>
                <w:kern w:val="0"/>
                <w:sz w:val="20"/>
                <w:szCs w:val="20"/>
              </w:rPr>
              <w:t>～</w:t>
            </w:r>
            <w:r w:rsidR="00F47A72" w:rsidRPr="00DF4544">
              <w:rPr>
                <w:rFonts w:ascii="仿宋" w:eastAsia="仿宋" w:hAnsi="仿宋" w:cs="宋体"/>
                <w:kern w:val="0"/>
                <w:sz w:val="20"/>
                <w:szCs w:val="20"/>
              </w:rPr>
              <w:t>K65+816</w:t>
            </w:r>
          </w:p>
        </w:tc>
        <w:tc>
          <w:tcPr>
            <w:tcW w:w="2128" w:type="pct"/>
            <w:shd w:val="clear" w:color="auto" w:fill="auto"/>
            <w:vAlign w:val="center"/>
            <w:hideMark/>
          </w:tcPr>
          <w:p w:rsidR="005662EA" w:rsidRPr="00A843ED" w:rsidRDefault="00F47A72" w:rsidP="009C79A3">
            <w:pPr>
              <w:widowControl/>
              <w:jc w:val="center"/>
              <w:rPr>
                <w:rFonts w:ascii="仿宋" w:eastAsia="仿宋" w:hAnsi="仿宋" w:cs="宋体"/>
                <w:kern w:val="0"/>
                <w:sz w:val="20"/>
                <w:szCs w:val="20"/>
              </w:rPr>
            </w:pPr>
            <w:r w:rsidRPr="00DF4544">
              <w:rPr>
                <w:rFonts w:ascii="仿宋" w:eastAsia="仿宋" w:hAnsi="仿宋" w:cs="宋体" w:hint="eastAsia"/>
                <w:kern w:val="0"/>
                <w:sz w:val="20"/>
                <w:szCs w:val="20"/>
              </w:rPr>
              <w:t>中等膨胀土。</w:t>
            </w:r>
            <w:proofErr w:type="gramStart"/>
            <w:r w:rsidRPr="00DF4544">
              <w:rPr>
                <w:rFonts w:ascii="仿宋" w:eastAsia="仿宋" w:hAnsi="仿宋" w:cs="宋体" w:hint="eastAsia"/>
                <w:kern w:val="0"/>
                <w:sz w:val="20"/>
                <w:szCs w:val="20"/>
              </w:rPr>
              <w:t>换填水泥</w:t>
            </w:r>
            <w:proofErr w:type="gramEnd"/>
            <w:r w:rsidRPr="00DF4544">
              <w:rPr>
                <w:rFonts w:ascii="仿宋" w:eastAsia="仿宋" w:hAnsi="仿宋" w:cs="宋体" w:hint="eastAsia"/>
                <w:kern w:val="0"/>
                <w:sz w:val="20"/>
                <w:szCs w:val="20"/>
              </w:rPr>
              <w:t>改性土。在一级马道布设抗滑桩桩径</w:t>
            </w:r>
            <w:r w:rsidRPr="00DF4544">
              <w:rPr>
                <w:rFonts w:ascii="仿宋" w:eastAsia="仿宋" w:hAnsi="仿宋" w:cs="宋体"/>
                <w:kern w:val="0"/>
                <w:sz w:val="20"/>
                <w:szCs w:val="20"/>
              </w:rPr>
              <w:t>1.2</w:t>
            </w:r>
            <w:r w:rsidRPr="00DF4544">
              <w:rPr>
                <w:rFonts w:ascii="仿宋" w:eastAsia="仿宋" w:hAnsi="仿宋" w:cs="宋体" w:hint="eastAsia"/>
                <w:kern w:val="0"/>
                <w:sz w:val="20"/>
                <w:szCs w:val="20"/>
              </w:rPr>
              <w:t>～</w:t>
            </w:r>
            <w:r w:rsidRPr="00DF4544">
              <w:rPr>
                <w:rFonts w:ascii="仿宋" w:eastAsia="仿宋" w:hAnsi="仿宋" w:cs="宋体"/>
                <w:kern w:val="0"/>
                <w:sz w:val="20"/>
                <w:szCs w:val="20"/>
              </w:rPr>
              <w:t>1.3m</w:t>
            </w:r>
            <w:r w:rsidRPr="00DF4544">
              <w:rPr>
                <w:rFonts w:ascii="仿宋" w:eastAsia="仿宋" w:hAnsi="仿宋" w:cs="宋体" w:hint="eastAsia"/>
                <w:kern w:val="0"/>
                <w:sz w:val="20"/>
                <w:szCs w:val="20"/>
              </w:rPr>
              <w:t>，桩长</w:t>
            </w:r>
            <w:r w:rsidRPr="00DF4544">
              <w:rPr>
                <w:rFonts w:ascii="仿宋" w:eastAsia="仿宋" w:hAnsi="仿宋" w:cs="宋体"/>
                <w:kern w:val="0"/>
                <w:sz w:val="20"/>
                <w:szCs w:val="20"/>
              </w:rPr>
              <w:t>10</w:t>
            </w:r>
            <w:r w:rsidRPr="00DF4544">
              <w:rPr>
                <w:rFonts w:ascii="仿宋" w:eastAsia="仿宋" w:hAnsi="仿宋" w:cs="宋体" w:hint="eastAsia"/>
                <w:kern w:val="0"/>
                <w:sz w:val="20"/>
                <w:szCs w:val="20"/>
              </w:rPr>
              <w:t>～</w:t>
            </w:r>
            <w:r w:rsidRPr="00DF4544">
              <w:rPr>
                <w:rFonts w:ascii="仿宋" w:eastAsia="仿宋" w:hAnsi="仿宋" w:cs="宋体"/>
                <w:kern w:val="0"/>
                <w:sz w:val="20"/>
                <w:szCs w:val="20"/>
              </w:rPr>
              <w:t>13.8m</w:t>
            </w:r>
            <w:r w:rsidRPr="00DF4544">
              <w:rPr>
                <w:rFonts w:ascii="仿宋" w:eastAsia="仿宋" w:hAnsi="仿宋" w:cs="宋体" w:hint="eastAsia"/>
                <w:kern w:val="0"/>
                <w:sz w:val="20"/>
                <w:szCs w:val="20"/>
              </w:rPr>
              <w:t>。设置边坡排水系统。</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667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kern w:val="0"/>
                <w:sz w:val="20"/>
                <w:szCs w:val="20"/>
              </w:rPr>
              <w:t>6～11</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3</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明渠K65+816～K66+411</w:t>
            </w:r>
          </w:p>
        </w:tc>
        <w:tc>
          <w:tcPr>
            <w:tcW w:w="2128" w:type="pct"/>
            <w:shd w:val="clear" w:color="auto" w:fill="auto"/>
            <w:vAlign w:val="center"/>
            <w:hideMark/>
          </w:tcPr>
          <w:p w:rsidR="005662EA" w:rsidRPr="00A843ED" w:rsidRDefault="00F47A72" w:rsidP="009C79A3">
            <w:pPr>
              <w:widowControl/>
              <w:jc w:val="center"/>
              <w:rPr>
                <w:rFonts w:ascii="仿宋" w:eastAsia="仿宋" w:hAnsi="仿宋" w:cs="宋体"/>
                <w:kern w:val="0"/>
                <w:sz w:val="20"/>
                <w:szCs w:val="20"/>
              </w:rPr>
            </w:pPr>
            <w:r w:rsidRPr="00DF4544">
              <w:rPr>
                <w:rFonts w:ascii="仿宋" w:eastAsia="仿宋" w:hAnsi="仿宋" w:cs="宋体" w:hint="eastAsia"/>
                <w:kern w:val="0"/>
                <w:sz w:val="20"/>
                <w:szCs w:val="20"/>
              </w:rPr>
              <w:t>低填方</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595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4</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明渠K66+411～K66+726</w:t>
            </w:r>
          </w:p>
        </w:tc>
        <w:tc>
          <w:tcPr>
            <w:tcW w:w="2128" w:type="pct"/>
            <w:shd w:val="clear" w:color="auto" w:fill="auto"/>
            <w:vAlign w:val="center"/>
            <w:hideMark/>
          </w:tcPr>
          <w:p w:rsidR="005662EA" w:rsidRPr="00A843ED" w:rsidRDefault="00F47A72" w:rsidP="009C79A3">
            <w:pPr>
              <w:widowControl/>
              <w:jc w:val="center"/>
              <w:rPr>
                <w:rFonts w:ascii="仿宋" w:eastAsia="仿宋" w:hAnsi="仿宋" w:cs="宋体"/>
                <w:kern w:val="0"/>
                <w:sz w:val="20"/>
                <w:szCs w:val="20"/>
              </w:rPr>
            </w:pPr>
            <w:r w:rsidRPr="00DF4544">
              <w:rPr>
                <w:rFonts w:ascii="仿宋" w:eastAsia="仿宋" w:hAnsi="仿宋" w:cs="宋体" w:hint="eastAsia"/>
                <w:kern w:val="0"/>
                <w:sz w:val="20"/>
                <w:szCs w:val="20"/>
              </w:rPr>
              <w:t>中等膨胀土。</w:t>
            </w:r>
            <w:proofErr w:type="gramStart"/>
            <w:r w:rsidRPr="00DF4544">
              <w:rPr>
                <w:rFonts w:ascii="仿宋" w:eastAsia="仿宋" w:hAnsi="仿宋" w:cs="宋体" w:hint="eastAsia"/>
                <w:kern w:val="0"/>
                <w:sz w:val="20"/>
                <w:szCs w:val="20"/>
              </w:rPr>
              <w:t>换填水泥</w:t>
            </w:r>
            <w:proofErr w:type="gramEnd"/>
            <w:r w:rsidRPr="00DF4544">
              <w:rPr>
                <w:rFonts w:ascii="仿宋" w:eastAsia="仿宋" w:hAnsi="仿宋" w:cs="宋体" w:hint="eastAsia"/>
                <w:kern w:val="0"/>
                <w:sz w:val="20"/>
                <w:szCs w:val="20"/>
              </w:rPr>
              <w:t>改性土。设置边坡排水系统。</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315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kern w:val="0"/>
                <w:sz w:val="20"/>
                <w:szCs w:val="20"/>
              </w:rPr>
              <w:t>10～12</w:t>
            </w:r>
          </w:p>
        </w:tc>
      </w:tr>
      <w:tr w:rsidR="0053377F" w:rsidRPr="00A843ED" w:rsidTr="00DF4544">
        <w:trPr>
          <w:trHeight w:val="360"/>
        </w:trPr>
        <w:tc>
          <w:tcPr>
            <w:tcW w:w="338" w:type="pct"/>
            <w:shd w:val="clear" w:color="auto" w:fill="auto"/>
            <w:vAlign w:val="center"/>
            <w:hideMark/>
          </w:tcPr>
          <w:p w:rsidR="0053377F" w:rsidRPr="00A843ED" w:rsidRDefault="0053377F"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5</w:t>
            </w:r>
          </w:p>
        </w:tc>
        <w:tc>
          <w:tcPr>
            <w:tcW w:w="1260" w:type="pct"/>
            <w:shd w:val="clear" w:color="auto" w:fill="auto"/>
            <w:vAlign w:val="center"/>
            <w:hideMark/>
          </w:tcPr>
          <w:p w:rsidR="0053377F" w:rsidRPr="00A843ED" w:rsidRDefault="0053377F"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明渠K66+726～K66+986</w:t>
            </w:r>
          </w:p>
        </w:tc>
        <w:tc>
          <w:tcPr>
            <w:tcW w:w="2128" w:type="pct"/>
            <w:shd w:val="clear" w:color="auto" w:fill="auto"/>
            <w:vAlign w:val="center"/>
            <w:hideMark/>
          </w:tcPr>
          <w:p w:rsidR="0053377F" w:rsidRPr="00A843ED" w:rsidRDefault="0053377F" w:rsidP="009C79A3">
            <w:pPr>
              <w:widowControl/>
              <w:jc w:val="center"/>
              <w:rPr>
                <w:rFonts w:ascii="仿宋" w:eastAsia="仿宋" w:hAnsi="仿宋" w:cs="宋体"/>
                <w:kern w:val="0"/>
                <w:sz w:val="20"/>
                <w:szCs w:val="20"/>
              </w:rPr>
            </w:pPr>
            <w:r>
              <w:rPr>
                <w:rFonts w:ascii="仿宋" w:eastAsia="仿宋" w:hAnsi="仿宋" w:cs="宋体" w:hint="eastAsia"/>
                <w:kern w:val="0"/>
                <w:sz w:val="20"/>
                <w:szCs w:val="20"/>
              </w:rPr>
              <w:t>挖方</w:t>
            </w:r>
          </w:p>
        </w:tc>
        <w:tc>
          <w:tcPr>
            <w:tcW w:w="679" w:type="pct"/>
            <w:shd w:val="clear" w:color="auto" w:fill="auto"/>
            <w:vAlign w:val="center"/>
            <w:hideMark/>
          </w:tcPr>
          <w:p w:rsidR="0053377F" w:rsidRPr="00A843ED" w:rsidRDefault="0053377F" w:rsidP="009C79A3">
            <w:pPr>
              <w:widowControl/>
              <w:jc w:val="center"/>
              <w:rPr>
                <w:rFonts w:ascii="仿宋" w:eastAsia="仿宋" w:hAnsi="仿宋" w:cs="Calibri"/>
                <w:color w:val="000000"/>
                <w:kern w:val="0"/>
                <w:sz w:val="20"/>
                <w:szCs w:val="20"/>
              </w:rPr>
            </w:pPr>
            <w:r>
              <w:rPr>
                <w:rFonts w:hint="eastAsia"/>
                <w:color w:val="000000"/>
                <w:sz w:val="20"/>
                <w:szCs w:val="20"/>
              </w:rPr>
              <w:t xml:space="preserve">260 </w:t>
            </w:r>
          </w:p>
        </w:tc>
        <w:tc>
          <w:tcPr>
            <w:tcW w:w="595" w:type="pct"/>
            <w:shd w:val="clear" w:color="auto" w:fill="auto"/>
            <w:vAlign w:val="center"/>
          </w:tcPr>
          <w:p w:rsidR="0053377F" w:rsidRPr="00A843ED" w:rsidRDefault="0053377F"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3377F" w:rsidRPr="00A843ED" w:rsidTr="00DF4544">
        <w:trPr>
          <w:trHeight w:val="360"/>
        </w:trPr>
        <w:tc>
          <w:tcPr>
            <w:tcW w:w="338" w:type="pct"/>
            <w:shd w:val="clear" w:color="auto" w:fill="auto"/>
            <w:vAlign w:val="center"/>
            <w:hideMark/>
          </w:tcPr>
          <w:p w:rsidR="0053377F" w:rsidRPr="00A843ED" w:rsidRDefault="0053377F"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6</w:t>
            </w:r>
          </w:p>
        </w:tc>
        <w:tc>
          <w:tcPr>
            <w:tcW w:w="1260" w:type="pct"/>
            <w:shd w:val="clear" w:color="auto" w:fill="auto"/>
            <w:vAlign w:val="center"/>
            <w:hideMark/>
          </w:tcPr>
          <w:p w:rsidR="0053377F" w:rsidRPr="00A843ED" w:rsidRDefault="0053377F"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明渠K66+986～K69+335</w:t>
            </w:r>
          </w:p>
        </w:tc>
        <w:tc>
          <w:tcPr>
            <w:tcW w:w="2128" w:type="pct"/>
            <w:shd w:val="clear" w:color="auto" w:fill="auto"/>
            <w:vAlign w:val="center"/>
            <w:hideMark/>
          </w:tcPr>
          <w:p w:rsidR="0053377F" w:rsidRPr="00A843ED" w:rsidRDefault="0053377F"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挖方</w:t>
            </w:r>
          </w:p>
        </w:tc>
        <w:tc>
          <w:tcPr>
            <w:tcW w:w="679" w:type="pct"/>
            <w:shd w:val="clear" w:color="auto" w:fill="auto"/>
            <w:vAlign w:val="center"/>
            <w:hideMark/>
          </w:tcPr>
          <w:p w:rsidR="0053377F" w:rsidRPr="00A843ED" w:rsidRDefault="0053377F" w:rsidP="009C79A3">
            <w:pPr>
              <w:widowControl/>
              <w:jc w:val="center"/>
              <w:rPr>
                <w:rFonts w:ascii="仿宋" w:eastAsia="仿宋" w:hAnsi="仿宋" w:cs="Calibri"/>
                <w:color w:val="000000"/>
                <w:kern w:val="0"/>
                <w:sz w:val="20"/>
                <w:szCs w:val="20"/>
              </w:rPr>
            </w:pPr>
            <w:r>
              <w:rPr>
                <w:rFonts w:hint="eastAsia"/>
                <w:color w:val="000000"/>
                <w:sz w:val="20"/>
                <w:szCs w:val="20"/>
              </w:rPr>
              <w:t xml:space="preserve">2349 </w:t>
            </w:r>
          </w:p>
        </w:tc>
        <w:tc>
          <w:tcPr>
            <w:tcW w:w="595" w:type="pct"/>
            <w:shd w:val="clear" w:color="auto" w:fill="auto"/>
            <w:vAlign w:val="center"/>
          </w:tcPr>
          <w:p w:rsidR="0053377F" w:rsidRPr="00A843ED" w:rsidRDefault="0053377F"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3377F" w:rsidRPr="00A843ED" w:rsidTr="00DF4544">
        <w:trPr>
          <w:trHeight w:val="360"/>
        </w:trPr>
        <w:tc>
          <w:tcPr>
            <w:tcW w:w="338" w:type="pct"/>
            <w:shd w:val="clear" w:color="auto" w:fill="auto"/>
            <w:vAlign w:val="center"/>
            <w:hideMark/>
          </w:tcPr>
          <w:p w:rsidR="0053377F" w:rsidRPr="00A843ED" w:rsidRDefault="0053377F"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7</w:t>
            </w:r>
          </w:p>
        </w:tc>
        <w:tc>
          <w:tcPr>
            <w:tcW w:w="1260" w:type="pct"/>
            <w:shd w:val="clear" w:color="auto" w:fill="auto"/>
            <w:vAlign w:val="center"/>
            <w:hideMark/>
          </w:tcPr>
          <w:p w:rsidR="0053377F" w:rsidRPr="00A843ED" w:rsidRDefault="0053377F"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明渠K69+335～K69+521</w:t>
            </w:r>
          </w:p>
        </w:tc>
        <w:tc>
          <w:tcPr>
            <w:tcW w:w="2128" w:type="pct"/>
            <w:shd w:val="clear" w:color="auto" w:fill="auto"/>
            <w:vAlign w:val="center"/>
            <w:hideMark/>
          </w:tcPr>
          <w:p w:rsidR="0053377F" w:rsidRPr="00A843ED" w:rsidRDefault="0053377F"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低填方</w:t>
            </w:r>
          </w:p>
        </w:tc>
        <w:tc>
          <w:tcPr>
            <w:tcW w:w="679" w:type="pct"/>
            <w:shd w:val="clear" w:color="auto" w:fill="auto"/>
            <w:vAlign w:val="center"/>
            <w:hideMark/>
          </w:tcPr>
          <w:p w:rsidR="0053377F" w:rsidRPr="00A843ED" w:rsidRDefault="0053377F" w:rsidP="009C79A3">
            <w:pPr>
              <w:widowControl/>
              <w:jc w:val="center"/>
              <w:rPr>
                <w:rFonts w:ascii="仿宋" w:eastAsia="仿宋" w:hAnsi="仿宋" w:cs="Calibri"/>
                <w:color w:val="000000"/>
                <w:kern w:val="0"/>
                <w:sz w:val="20"/>
                <w:szCs w:val="20"/>
              </w:rPr>
            </w:pPr>
            <w:r>
              <w:rPr>
                <w:rFonts w:hint="eastAsia"/>
                <w:color w:val="000000"/>
                <w:sz w:val="20"/>
                <w:szCs w:val="20"/>
              </w:rPr>
              <w:t xml:space="preserve">186 </w:t>
            </w:r>
          </w:p>
        </w:tc>
        <w:tc>
          <w:tcPr>
            <w:tcW w:w="595" w:type="pct"/>
            <w:shd w:val="clear" w:color="auto" w:fill="auto"/>
            <w:vAlign w:val="center"/>
          </w:tcPr>
          <w:p w:rsidR="0053377F" w:rsidRPr="00A843ED" w:rsidRDefault="0053377F"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3377F" w:rsidRPr="00A843ED" w:rsidTr="00DF4544">
        <w:trPr>
          <w:trHeight w:val="360"/>
        </w:trPr>
        <w:tc>
          <w:tcPr>
            <w:tcW w:w="338" w:type="pct"/>
            <w:shd w:val="clear" w:color="auto" w:fill="auto"/>
            <w:vAlign w:val="center"/>
            <w:hideMark/>
          </w:tcPr>
          <w:p w:rsidR="0053377F" w:rsidRPr="00A843ED" w:rsidRDefault="0053377F"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8</w:t>
            </w:r>
          </w:p>
        </w:tc>
        <w:tc>
          <w:tcPr>
            <w:tcW w:w="1260" w:type="pct"/>
            <w:shd w:val="clear" w:color="auto" w:fill="auto"/>
            <w:vAlign w:val="center"/>
            <w:hideMark/>
          </w:tcPr>
          <w:p w:rsidR="0053377F" w:rsidRPr="00A843ED" w:rsidRDefault="0053377F"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西赵</w:t>
            </w:r>
            <w:proofErr w:type="gramStart"/>
            <w:r w:rsidRPr="00A843ED">
              <w:rPr>
                <w:rFonts w:ascii="仿宋" w:eastAsia="仿宋" w:hAnsi="仿宋" w:cs="宋体" w:hint="eastAsia"/>
                <w:kern w:val="0"/>
                <w:sz w:val="20"/>
                <w:szCs w:val="20"/>
              </w:rPr>
              <w:t>河渠道倒虹吸</w:t>
            </w:r>
            <w:proofErr w:type="gramEnd"/>
            <w:r w:rsidRPr="00A843ED">
              <w:rPr>
                <w:rFonts w:ascii="仿宋" w:eastAsia="仿宋" w:hAnsi="仿宋" w:cs="宋体"/>
                <w:kern w:val="0"/>
                <w:sz w:val="20"/>
                <w:szCs w:val="20"/>
              </w:rPr>
              <w:t>K069+522</w:t>
            </w:r>
            <w:r w:rsidRPr="00A843ED">
              <w:rPr>
                <w:rFonts w:ascii="仿宋" w:eastAsia="仿宋" w:hAnsi="仿宋" w:cs="宋体" w:hint="eastAsia"/>
                <w:kern w:val="0"/>
                <w:sz w:val="20"/>
                <w:szCs w:val="20"/>
              </w:rPr>
              <w:t>～</w:t>
            </w:r>
            <w:r w:rsidRPr="00A843ED">
              <w:rPr>
                <w:rFonts w:ascii="仿宋" w:eastAsia="仿宋" w:hAnsi="仿宋" w:cs="宋体"/>
                <w:kern w:val="0"/>
                <w:sz w:val="20"/>
                <w:szCs w:val="20"/>
              </w:rPr>
              <w:t>K069+873</w:t>
            </w:r>
          </w:p>
        </w:tc>
        <w:tc>
          <w:tcPr>
            <w:tcW w:w="2128" w:type="pct"/>
            <w:shd w:val="clear" w:color="auto" w:fill="auto"/>
            <w:vAlign w:val="center"/>
            <w:hideMark/>
          </w:tcPr>
          <w:p w:rsidR="0053377F" w:rsidRPr="00DF4544" w:rsidRDefault="00F47A72" w:rsidP="009C79A3">
            <w:pPr>
              <w:widowControl/>
              <w:jc w:val="center"/>
              <w:rPr>
                <w:rFonts w:ascii="仿宋" w:eastAsia="仿宋" w:hAnsi="仿宋" w:cs="宋体"/>
                <w:kern w:val="0"/>
                <w:sz w:val="20"/>
                <w:szCs w:val="20"/>
              </w:rPr>
            </w:pPr>
            <w:r w:rsidRPr="00DF4544">
              <w:rPr>
                <w:rFonts w:ascii="仿宋" w:eastAsia="仿宋" w:hAnsi="仿宋" w:cs="宋体"/>
                <w:kern w:val="0"/>
                <w:sz w:val="20"/>
                <w:szCs w:val="20"/>
              </w:rPr>
              <w:t>4孔2联，单孔尺寸6.9m（宽）×6.9m（高）</w:t>
            </w:r>
          </w:p>
        </w:tc>
        <w:tc>
          <w:tcPr>
            <w:tcW w:w="679" w:type="pct"/>
            <w:shd w:val="clear" w:color="auto" w:fill="auto"/>
            <w:vAlign w:val="center"/>
            <w:hideMark/>
          </w:tcPr>
          <w:p w:rsidR="0053377F" w:rsidRPr="00A843ED" w:rsidRDefault="0053377F" w:rsidP="009C79A3">
            <w:pPr>
              <w:widowControl/>
              <w:jc w:val="center"/>
              <w:rPr>
                <w:rFonts w:ascii="仿宋" w:eastAsia="仿宋" w:hAnsi="仿宋" w:cs="Calibri"/>
                <w:color w:val="000000"/>
                <w:kern w:val="0"/>
                <w:sz w:val="20"/>
                <w:szCs w:val="20"/>
              </w:rPr>
            </w:pPr>
            <w:r>
              <w:rPr>
                <w:rFonts w:hint="eastAsia"/>
                <w:color w:val="000000"/>
                <w:sz w:val="20"/>
                <w:szCs w:val="20"/>
              </w:rPr>
              <w:t xml:space="preserve">351 </w:t>
            </w:r>
          </w:p>
        </w:tc>
        <w:tc>
          <w:tcPr>
            <w:tcW w:w="595" w:type="pct"/>
            <w:shd w:val="clear" w:color="auto" w:fill="auto"/>
            <w:vAlign w:val="center"/>
          </w:tcPr>
          <w:p w:rsidR="0053377F" w:rsidRPr="00A843ED" w:rsidRDefault="0053377F"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3377F" w:rsidRPr="00A843ED" w:rsidTr="00DF4544">
        <w:trPr>
          <w:trHeight w:val="360"/>
        </w:trPr>
        <w:tc>
          <w:tcPr>
            <w:tcW w:w="338" w:type="pct"/>
            <w:shd w:val="clear" w:color="auto" w:fill="auto"/>
            <w:vAlign w:val="center"/>
            <w:hideMark/>
          </w:tcPr>
          <w:p w:rsidR="0053377F" w:rsidRPr="00A843ED" w:rsidRDefault="0053377F"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9</w:t>
            </w:r>
          </w:p>
        </w:tc>
        <w:tc>
          <w:tcPr>
            <w:tcW w:w="1260" w:type="pct"/>
            <w:shd w:val="clear" w:color="auto" w:fill="auto"/>
            <w:vAlign w:val="center"/>
            <w:hideMark/>
          </w:tcPr>
          <w:p w:rsidR="0053377F" w:rsidRPr="00A843ED" w:rsidRDefault="0053377F"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明渠K69+872～K69+900</w:t>
            </w:r>
          </w:p>
        </w:tc>
        <w:tc>
          <w:tcPr>
            <w:tcW w:w="2128" w:type="pct"/>
            <w:shd w:val="clear" w:color="auto" w:fill="auto"/>
            <w:vAlign w:val="center"/>
            <w:hideMark/>
          </w:tcPr>
          <w:p w:rsidR="0053377F" w:rsidRPr="00DF4544" w:rsidRDefault="00F47A72" w:rsidP="009C79A3">
            <w:pPr>
              <w:widowControl/>
              <w:jc w:val="center"/>
              <w:rPr>
                <w:rFonts w:ascii="仿宋" w:eastAsia="仿宋" w:hAnsi="仿宋" w:cs="宋体"/>
                <w:kern w:val="0"/>
                <w:sz w:val="20"/>
                <w:szCs w:val="20"/>
              </w:rPr>
            </w:pPr>
            <w:r w:rsidRPr="00DF4544">
              <w:rPr>
                <w:rFonts w:ascii="仿宋" w:eastAsia="仿宋" w:hAnsi="仿宋" w:cs="宋体" w:hint="eastAsia"/>
                <w:kern w:val="0"/>
                <w:sz w:val="20"/>
                <w:szCs w:val="20"/>
              </w:rPr>
              <w:t>高填方</w:t>
            </w:r>
          </w:p>
        </w:tc>
        <w:tc>
          <w:tcPr>
            <w:tcW w:w="679" w:type="pct"/>
            <w:shd w:val="clear" w:color="auto" w:fill="auto"/>
            <w:vAlign w:val="center"/>
            <w:hideMark/>
          </w:tcPr>
          <w:p w:rsidR="0053377F" w:rsidRPr="00A843ED" w:rsidRDefault="0053377F" w:rsidP="009C79A3">
            <w:pPr>
              <w:widowControl/>
              <w:jc w:val="center"/>
              <w:rPr>
                <w:rFonts w:ascii="仿宋" w:eastAsia="仿宋" w:hAnsi="仿宋" w:cs="Calibri"/>
                <w:color w:val="000000"/>
                <w:kern w:val="0"/>
                <w:sz w:val="20"/>
                <w:szCs w:val="20"/>
              </w:rPr>
            </w:pPr>
            <w:r>
              <w:rPr>
                <w:rFonts w:hint="eastAsia"/>
                <w:color w:val="000000"/>
                <w:sz w:val="20"/>
                <w:szCs w:val="20"/>
              </w:rPr>
              <w:t xml:space="preserve">28 </w:t>
            </w:r>
          </w:p>
        </w:tc>
        <w:tc>
          <w:tcPr>
            <w:tcW w:w="595" w:type="pct"/>
            <w:shd w:val="clear" w:color="auto" w:fill="auto"/>
            <w:vAlign w:val="center"/>
          </w:tcPr>
          <w:p w:rsidR="0053377F" w:rsidRPr="00A843ED" w:rsidRDefault="0053377F"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3377F" w:rsidRPr="00A843ED" w:rsidTr="00DF4544">
        <w:trPr>
          <w:trHeight w:val="360"/>
        </w:trPr>
        <w:tc>
          <w:tcPr>
            <w:tcW w:w="338" w:type="pct"/>
            <w:shd w:val="clear" w:color="auto" w:fill="auto"/>
            <w:vAlign w:val="center"/>
            <w:hideMark/>
          </w:tcPr>
          <w:p w:rsidR="0053377F" w:rsidRPr="00A843ED" w:rsidRDefault="0053377F"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10</w:t>
            </w:r>
          </w:p>
        </w:tc>
        <w:tc>
          <w:tcPr>
            <w:tcW w:w="1260" w:type="pct"/>
            <w:shd w:val="clear" w:color="auto" w:fill="auto"/>
            <w:vAlign w:val="center"/>
            <w:hideMark/>
          </w:tcPr>
          <w:p w:rsidR="0053377F" w:rsidRPr="00A843ED" w:rsidRDefault="0053377F"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明渠K69+900～K70+010</w:t>
            </w:r>
          </w:p>
        </w:tc>
        <w:tc>
          <w:tcPr>
            <w:tcW w:w="2128" w:type="pct"/>
            <w:shd w:val="clear" w:color="auto" w:fill="auto"/>
            <w:vAlign w:val="center"/>
            <w:hideMark/>
          </w:tcPr>
          <w:p w:rsidR="0053377F" w:rsidRPr="00DF4544" w:rsidRDefault="00F47A72" w:rsidP="009C79A3">
            <w:pPr>
              <w:widowControl/>
              <w:jc w:val="center"/>
              <w:rPr>
                <w:rFonts w:ascii="仿宋" w:eastAsia="仿宋" w:hAnsi="仿宋" w:cs="宋体"/>
                <w:kern w:val="0"/>
                <w:sz w:val="20"/>
                <w:szCs w:val="20"/>
              </w:rPr>
            </w:pPr>
            <w:r w:rsidRPr="00DF4544">
              <w:rPr>
                <w:rFonts w:ascii="仿宋" w:eastAsia="仿宋" w:hAnsi="仿宋" w:cs="宋体" w:hint="eastAsia"/>
                <w:kern w:val="0"/>
                <w:sz w:val="20"/>
                <w:szCs w:val="20"/>
              </w:rPr>
              <w:t>低填方</w:t>
            </w:r>
          </w:p>
        </w:tc>
        <w:tc>
          <w:tcPr>
            <w:tcW w:w="679" w:type="pct"/>
            <w:shd w:val="clear" w:color="auto" w:fill="auto"/>
            <w:vAlign w:val="center"/>
            <w:hideMark/>
          </w:tcPr>
          <w:p w:rsidR="0053377F" w:rsidRPr="00A843ED" w:rsidRDefault="0053377F" w:rsidP="009C79A3">
            <w:pPr>
              <w:widowControl/>
              <w:jc w:val="center"/>
              <w:rPr>
                <w:rFonts w:ascii="仿宋" w:eastAsia="仿宋" w:hAnsi="仿宋" w:cs="Calibri"/>
                <w:color w:val="000000"/>
                <w:kern w:val="0"/>
                <w:sz w:val="20"/>
                <w:szCs w:val="20"/>
              </w:rPr>
            </w:pPr>
            <w:r>
              <w:rPr>
                <w:rFonts w:hint="eastAsia"/>
                <w:color w:val="000000"/>
                <w:sz w:val="20"/>
                <w:szCs w:val="20"/>
              </w:rPr>
              <w:t xml:space="preserve">110 </w:t>
            </w:r>
          </w:p>
        </w:tc>
        <w:tc>
          <w:tcPr>
            <w:tcW w:w="595" w:type="pct"/>
            <w:shd w:val="clear" w:color="auto" w:fill="auto"/>
            <w:vAlign w:val="center"/>
          </w:tcPr>
          <w:p w:rsidR="0053377F" w:rsidRPr="00A843ED" w:rsidRDefault="0053377F"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11</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明渠K70+010～K70+690</w:t>
            </w:r>
          </w:p>
        </w:tc>
        <w:tc>
          <w:tcPr>
            <w:tcW w:w="2128" w:type="pct"/>
            <w:shd w:val="clear" w:color="auto" w:fill="auto"/>
            <w:vAlign w:val="center"/>
            <w:hideMark/>
          </w:tcPr>
          <w:p w:rsidR="005662EA" w:rsidRPr="00DF4544" w:rsidRDefault="00F47A72" w:rsidP="009C79A3">
            <w:pPr>
              <w:widowControl/>
              <w:jc w:val="center"/>
              <w:rPr>
                <w:rFonts w:ascii="仿宋" w:eastAsia="仿宋" w:hAnsi="仿宋" w:cs="宋体"/>
                <w:kern w:val="0"/>
                <w:sz w:val="20"/>
                <w:szCs w:val="20"/>
              </w:rPr>
            </w:pPr>
            <w:r w:rsidRPr="00DF4544">
              <w:rPr>
                <w:rFonts w:ascii="仿宋" w:eastAsia="仿宋" w:hAnsi="仿宋" w:cs="宋体" w:hint="eastAsia"/>
                <w:kern w:val="0"/>
                <w:sz w:val="20"/>
                <w:szCs w:val="20"/>
              </w:rPr>
              <w:t>中等膨胀土。</w:t>
            </w:r>
            <w:proofErr w:type="gramStart"/>
            <w:r w:rsidRPr="00DF4544">
              <w:rPr>
                <w:rFonts w:ascii="仿宋" w:eastAsia="仿宋" w:hAnsi="仿宋" w:cs="宋体" w:hint="eastAsia"/>
                <w:kern w:val="0"/>
                <w:sz w:val="20"/>
                <w:szCs w:val="20"/>
              </w:rPr>
              <w:t>换填水泥</w:t>
            </w:r>
            <w:proofErr w:type="gramEnd"/>
            <w:r w:rsidRPr="00DF4544">
              <w:rPr>
                <w:rFonts w:ascii="仿宋" w:eastAsia="仿宋" w:hAnsi="仿宋" w:cs="宋体" w:hint="eastAsia"/>
                <w:kern w:val="0"/>
                <w:sz w:val="20"/>
                <w:szCs w:val="20"/>
              </w:rPr>
              <w:t>改性土。两侧</w:t>
            </w:r>
            <w:proofErr w:type="gramStart"/>
            <w:r w:rsidRPr="00DF4544">
              <w:rPr>
                <w:rFonts w:ascii="仿宋" w:eastAsia="仿宋" w:hAnsi="仿宋" w:cs="宋体" w:hint="eastAsia"/>
                <w:kern w:val="0"/>
                <w:sz w:val="20"/>
                <w:szCs w:val="20"/>
              </w:rPr>
              <w:t>渠坡采取</w:t>
            </w:r>
            <w:proofErr w:type="gramEnd"/>
            <w:r w:rsidRPr="00DF4544">
              <w:rPr>
                <w:rFonts w:ascii="仿宋" w:eastAsia="仿宋" w:hAnsi="仿宋" w:cs="宋体" w:hint="eastAsia"/>
                <w:kern w:val="0"/>
                <w:sz w:val="20"/>
                <w:szCs w:val="20"/>
              </w:rPr>
              <w:t>抗滑桩进行加固。设置边坡排水系统。</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680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kern w:val="0"/>
                <w:sz w:val="20"/>
                <w:szCs w:val="20"/>
              </w:rPr>
              <w:t>7～12</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12</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明渠K70+690～K74+367</w:t>
            </w:r>
          </w:p>
        </w:tc>
        <w:tc>
          <w:tcPr>
            <w:tcW w:w="2128" w:type="pct"/>
            <w:shd w:val="clear" w:color="auto" w:fill="auto"/>
            <w:vAlign w:val="center"/>
            <w:hideMark/>
          </w:tcPr>
          <w:p w:rsidR="005662EA" w:rsidRPr="00DF4544" w:rsidRDefault="00F47A72" w:rsidP="009C79A3">
            <w:pPr>
              <w:widowControl/>
              <w:jc w:val="center"/>
              <w:rPr>
                <w:rFonts w:ascii="仿宋" w:eastAsia="仿宋" w:hAnsi="仿宋" w:cs="宋体"/>
                <w:kern w:val="0"/>
                <w:sz w:val="20"/>
                <w:szCs w:val="20"/>
              </w:rPr>
            </w:pPr>
            <w:r w:rsidRPr="00DF4544">
              <w:rPr>
                <w:rFonts w:ascii="仿宋" w:eastAsia="仿宋" w:hAnsi="仿宋" w:cs="宋体" w:hint="eastAsia"/>
                <w:kern w:val="0"/>
                <w:sz w:val="20"/>
                <w:szCs w:val="20"/>
              </w:rPr>
              <w:t>低填方</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3677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13</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kern w:val="0"/>
                <w:sz w:val="20"/>
                <w:szCs w:val="20"/>
              </w:rPr>
            </w:pPr>
            <w:proofErr w:type="gramStart"/>
            <w:r w:rsidRPr="00A843ED">
              <w:rPr>
                <w:rFonts w:ascii="仿宋" w:eastAsia="仿宋" w:hAnsi="仿宋" w:cs="宋体" w:hint="eastAsia"/>
                <w:kern w:val="0"/>
                <w:sz w:val="20"/>
                <w:szCs w:val="20"/>
              </w:rPr>
              <w:t>淇河渠道倒虹吸</w:t>
            </w:r>
            <w:proofErr w:type="gramEnd"/>
            <w:r w:rsidRPr="00A843ED">
              <w:rPr>
                <w:rFonts w:ascii="仿宋" w:eastAsia="仿宋" w:hAnsi="仿宋" w:cs="宋体"/>
                <w:kern w:val="0"/>
                <w:sz w:val="20"/>
                <w:szCs w:val="20"/>
              </w:rPr>
              <w:t>K074+368</w:t>
            </w:r>
            <w:r w:rsidRPr="00A843ED">
              <w:rPr>
                <w:rFonts w:ascii="仿宋" w:eastAsia="仿宋" w:hAnsi="仿宋" w:cs="宋体" w:hint="eastAsia"/>
                <w:kern w:val="0"/>
                <w:sz w:val="20"/>
                <w:szCs w:val="20"/>
              </w:rPr>
              <w:t>～</w:t>
            </w:r>
            <w:r w:rsidRPr="00A843ED">
              <w:rPr>
                <w:rFonts w:ascii="仿宋" w:eastAsia="仿宋" w:hAnsi="仿宋" w:cs="宋体"/>
                <w:kern w:val="0"/>
                <w:sz w:val="20"/>
                <w:szCs w:val="20"/>
              </w:rPr>
              <w:t>K074+722</w:t>
            </w:r>
          </w:p>
        </w:tc>
        <w:tc>
          <w:tcPr>
            <w:tcW w:w="212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4孔2联，单孔尺寸6.9m（宽）</w:t>
            </w:r>
            <w:r w:rsidRPr="00A843ED">
              <w:rPr>
                <w:rFonts w:ascii="仿宋" w:eastAsia="仿宋" w:hAnsi="仿宋" w:cs="Times New Roman" w:hint="eastAsia"/>
                <w:sz w:val="20"/>
                <w:szCs w:val="20"/>
              </w:rPr>
              <w:t>×</w:t>
            </w:r>
            <w:r w:rsidRPr="00A843ED">
              <w:rPr>
                <w:rFonts w:ascii="仿宋" w:eastAsia="仿宋" w:hAnsi="仿宋" w:cs="宋体" w:hint="eastAsia"/>
                <w:color w:val="000000"/>
                <w:kern w:val="0"/>
                <w:sz w:val="20"/>
                <w:szCs w:val="20"/>
              </w:rPr>
              <w:t>6.9m（高）</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354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14</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明渠K74+721～K85+365</w:t>
            </w:r>
          </w:p>
        </w:tc>
        <w:tc>
          <w:tcPr>
            <w:tcW w:w="212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低填方</w:t>
            </w:r>
            <w:r>
              <w:rPr>
                <w:rFonts w:ascii="仿宋" w:eastAsia="仿宋" w:hAnsi="仿宋" w:cs="宋体" w:hint="eastAsia"/>
                <w:color w:val="000000"/>
                <w:kern w:val="0"/>
                <w:sz w:val="20"/>
                <w:szCs w:val="20"/>
              </w:rPr>
              <w:t>、挖方</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10644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15</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明渠K85+365～K85+690</w:t>
            </w:r>
          </w:p>
        </w:tc>
        <w:tc>
          <w:tcPr>
            <w:tcW w:w="212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高填方</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325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16</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明渠K85+690～K85+957</w:t>
            </w:r>
          </w:p>
        </w:tc>
        <w:tc>
          <w:tcPr>
            <w:tcW w:w="212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低填方</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267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17</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明渠K85+957～K87+830</w:t>
            </w:r>
          </w:p>
        </w:tc>
        <w:tc>
          <w:tcPr>
            <w:tcW w:w="2128" w:type="pct"/>
            <w:shd w:val="clear" w:color="auto" w:fill="auto"/>
            <w:vAlign w:val="center"/>
            <w:hideMark/>
          </w:tcPr>
          <w:p w:rsidR="005662EA" w:rsidRPr="00DF4544" w:rsidRDefault="00F47A72" w:rsidP="009C79A3">
            <w:pPr>
              <w:widowControl/>
              <w:jc w:val="center"/>
              <w:rPr>
                <w:rFonts w:ascii="仿宋" w:eastAsia="仿宋" w:hAnsi="仿宋" w:cs="宋体"/>
                <w:kern w:val="0"/>
                <w:sz w:val="20"/>
                <w:szCs w:val="20"/>
              </w:rPr>
            </w:pPr>
            <w:r w:rsidRPr="00DF4544">
              <w:rPr>
                <w:rFonts w:ascii="仿宋" w:eastAsia="仿宋" w:hAnsi="仿宋" w:cs="宋体" w:hint="eastAsia"/>
                <w:kern w:val="0"/>
                <w:sz w:val="20"/>
                <w:szCs w:val="20"/>
              </w:rPr>
              <w:t>中等膨胀土。</w:t>
            </w:r>
            <w:proofErr w:type="gramStart"/>
            <w:r w:rsidRPr="00DF4544">
              <w:rPr>
                <w:rFonts w:ascii="仿宋" w:eastAsia="仿宋" w:hAnsi="仿宋" w:cs="宋体" w:hint="eastAsia"/>
                <w:kern w:val="0"/>
                <w:sz w:val="20"/>
                <w:szCs w:val="20"/>
              </w:rPr>
              <w:t>换填水泥</w:t>
            </w:r>
            <w:proofErr w:type="gramEnd"/>
            <w:r w:rsidRPr="00DF4544">
              <w:rPr>
                <w:rFonts w:ascii="仿宋" w:eastAsia="仿宋" w:hAnsi="仿宋" w:cs="宋体" w:hint="eastAsia"/>
                <w:kern w:val="0"/>
                <w:sz w:val="20"/>
                <w:szCs w:val="20"/>
              </w:rPr>
              <w:t>改性土。抗滑桩抗滑加固，且在桩号</w:t>
            </w:r>
            <w:r w:rsidRPr="00DF4544">
              <w:rPr>
                <w:rFonts w:ascii="仿宋" w:eastAsia="仿宋" w:hAnsi="仿宋" w:cs="宋体"/>
                <w:kern w:val="0"/>
                <w:sz w:val="20"/>
                <w:szCs w:val="20"/>
              </w:rPr>
              <w:t>K86+302.7</w:t>
            </w:r>
            <w:r w:rsidRPr="00DF4544">
              <w:rPr>
                <w:rFonts w:ascii="仿宋" w:eastAsia="仿宋" w:hAnsi="仿宋" w:cs="宋体" w:hint="eastAsia"/>
                <w:kern w:val="0"/>
                <w:sz w:val="20"/>
                <w:szCs w:val="20"/>
              </w:rPr>
              <w:t>～</w:t>
            </w:r>
            <w:r w:rsidRPr="00DF4544">
              <w:rPr>
                <w:rFonts w:ascii="仿宋" w:eastAsia="仿宋" w:hAnsi="仿宋" w:cs="宋体"/>
                <w:kern w:val="0"/>
                <w:sz w:val="20"/>
                <w:szCs w:val="20"/>
              </w:rPr>
              <w:t>K87+142.7</w:t>
            </w:r>
            <w:r w:rsidRPr="00DF4544">
              <w:rPr>
                <w:rFonts w:ascii="仿宋" w:eastAsia="仿宋" w:hAnsi="仿宋" w:cs="宋体" w:hint="eastAsia"/>
                <w:kern w:val="0"/>
                <w:sz w:val="20"/>
                <w:szCs w:val="20"/>
              </w:rPr>
              <w:t>段左、右</w:t>
            </w:r>
            <w:proofErr w:type="gramStart"/>
            <w:r w:rsidRPr="00DF4544">
              <w:rPr>
                <w:rFonts w:ascii="仿宋" w:eastAsia="仿宋" w:hAnsi="仿宋" w:cs="宋体" w:hint="eastAsia"/>
                <w:kern w:val="0"/>
                <w:sz w:val="20"/>
                <w:szCs w:val="20"/>
              </w:rPr>
              <w:t>渠坡设置</w:t>
            </w:r>
            <w:proofErr w:type="gramEnd"/>
            <w:r w:rsidRPr="00DF4544">
              <w:rPr>
                <w:rFonts w:ascii="仿宋" w:eastAsia="仿宋" w:hAnsi="仿宋" w:cs="宋体" w:hint="eastAsia"/>
                <w:kern w:val="0"/>
                <w:sz w:val="20"/>
                <w:szCs w:val="20"/>
              </w:rPr>
              <w:t>了坡面梁。设置边坡排水系统。</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1873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kern w:val="0"/>
                <w:sz w:val="20"/>
                <w:szCs w:val="20"/>
              </w:rPr>
              <w:t>8～16</w:t>
            </w:r>
          </w:p>
        </w:tc>
      </w:tr>
      <w:tr w:rsidR="005662EA" w:rsidRPr="00A843ED" w:rsidTr="00DF4544">
        <w:trPr>
          <w:trHeight w:val="360"/>
        </w:trPr>
        <w:tc>
          <w:tcPr>
            <w:tcW w:w="33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18</w:t>
            </w:r>
          </w:p>
        </w:tc>
        <w:tc>
          <w:tcPr>
            <w:tcW w:w="1260" w:type="pct"/>
            <w:shd w:val="clear" w:color="auto" w:fill="auto"/>
            <w:vAlign w:val="center"/>
            <w:hideMark/>
          </w:tcPr>
          <w:p w:rsidR="005662EA" w:rsidRPr="00A843ED" w:rsidRDefault="005662EA" w:rsidP="009C79A3">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明渠K87+830～K87+925</w:t>
            </w:r>
          </w:p>
        </w:tc>
        <w:tc>
          <w:tcPr>
            <w:tcW w:w="2128" w:type="pct"/>
            <w:shd w:val="clear" w:color="auto" w:fill="auto"/>
            <w:vAlign w:val="center"/>
            <w:hideMark/>
          </w:tcPr>
          <w:p w:rsidR="005662EA" w:rsidRPr="00A843ED" w:rsidRDefault="005662EA" w:rsidP="009C79A3">
            <w:pPr>
              <w:widowControl/>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低填方</w:t>
            </w:r>
          </w:p>
        </w:tc>
        <w:tc>
          <w:tcPr>
            <w:tcW w:w="679" w:type="pct"/>
            <w:shd w:val="clear" w:color="auto" w:fill="auto"/>
            <w:vAlign w:val="center"/>
            <w:hideMark/>
          </w:tcPr>
          <w:p w:rsidR="005662EA" w:rsidRPr="00A843ED" w:rsidRDefault="005662EA" w:rsidP="009C79A3">
            <w:pPr>
              <w:widowControl/>
              <w:jc w:val="center"/>
              <w:rPr>
                <w:rFonts w:ascii="仿宋" w:eastAsia="仿宋" w:hAnsi="仿宋" w:cs="Calibri"/>
                <w:color w:val="000000"/>
                <w:kern w:val="0"/>
                <w:sz w:val="20"/>
                <w:szCs w:val="20"/>
              </w:rPr>
            </w:pPr>
            <w:r>
              <w:rPr>
                <w:rFonts w:hint="eastAsia"/>
                <w:color w:val="000000"/>
                <w:sz w:val="20"/>
                <w:szCs w:val="20"/>
              </w:rPr>
              <w:t xml:space="preserve">96 </w:t>
            </w:r>
          </w:p>
        </w:tc>
        <w:tc>
          <w:tcPr>
            <w:tcW w:w="595" w:type="pct"/>
            <w:shd w:val="clear" w:color="auto" w:fill="auto"/>
            <w:vAlign w:val="center"/>
          </w:tcPr>
          <w:p w:rsidR="005662EA" w:rsidRPr="00A843ED" w:rsidRDefault="005662EA" w:rsidP="009C79A3">
            <w:pPr>
              <w:widowControl/>
              <w:jc w:val="center"/>
              <w:rPr>
                <w:rFonts w:ascii="仿宋" w:eastAsia="仿宋" w:hAnsi="仿宋" w:cs="Calibri"/>
                <w:color w:val="000000"/>
                <w:kern w:val="0"/>
                <w:sz w:val="20"/>
                <w:szCs w:val="20"/>
              </w:rPr>
            </w:pPr>
            <w:r w:rsidRPr="00A843ED">
              <w:rPr>
                <w:rFonts w:ascii="仿宋" w:eastAsia="仿宋" w:hAnsi="仿宋" w:cs="Calibri"/>
                <w:color w:val="000000"/>
                <w:kern w:val="0"/>
                <w:sz w:val="20"/>
                <w:szCs w:val="20"/>
              </w:rPr>
              <w:t>/</w:t>
            </w:r>
          </w:p>
        </w:tc>
      </w:tr>
    </w:tbl>
    <w:p w:rsidR="006603A2" w:rsidRPr="00A843ED" w:rsidRDefault="006603A2" w:rsidP="003C5200">
      <w:pPr>
        <w:pStyle w:val="1"/>
        <w:rPr>
          <w:kern w:val="0"/>
        </w:rPr>
      </w:pPr>
      <w:bookmarkStart w:id="9" w:name="_Toc521278318"/>
      <w:bookmarkStart w:id="10" w:name="_Toc521306803"/>
      <w:bookmarkStart w:id="11" w:name="_Toc521357662"/>
      <w:bookmarkStart w:id="12" w:name="_Toc524597111"/>
      <w:r w:rsidRPr="00A843ED">
        <w:rPr>
          <w:kern w:val="0"/>
        </w:rPr>
        <w:t xml:space="preserve">2 </w:t>
      </w:r>
      <w:r w:rsidRPr="00A843ED">
        <w:rPr>
          <w:kern w:val="0"/>
        </w:rPr>
        <w:t>风险等级</w:t>
      </w:r>
      <w:bookmarkEnd w:id="9"/>
      <w:bookmarkEnd w:id="10"/>
      <w:bookmarkEnd w:id="11"/>
      <w:bookmarkEnd w:id="12"/>
    </w:p>
    <w:p w:rsidR="007F185B" w:rsidRPr="00A843ED" w:rsidRDefault="007F185B" w:rsidP="007F185B">
      <w:pPr>
        <w:jc w:val="left"/>
        <w:outlineLvl w:val="1"/>
        <w:rPr>
          <w:rFonts w:ascii="Times New Roman" w:eastAsia="黑体" w:hAnsi="Times New Roman" w:cs="Times New Roman"/>
          <w:sz w:val="28"/>
          <w:szCs w:val="28"/>
        </w:rPr>
      </w:pPr>
      <w:bookmarkStart w:id="13" w:name="_Toc521278319"/>
      <w:bookmarkStart w:id="14" w:name="_Toc521306804"/>
      <w:bookmarkStart w:id="15" w:name="_Toc521357663"/>
      <w:bookmarkStart w:id="16" w:name="_Toc524597112"/>
      <w:r w:rsidRPr="00A843ED">
        <w:rPr>
          <w:rFonts w:ascii="Times New Roman" w:eastAsia="黑体" w:hAnsi="Times New Roman" w:cs="Times New Roman"/>
          <w:sz w:val="28"/>
          <w:szCs w:val="28"/>
        </w:rPr>
        <w:t xml:space="preserve">2.1 </w:t>
      </w:r>
      <w:r w:rsidRPr="00A843ED">
        <w:rPr>
          <w:rFonts w:ascii="Times New Roman" w:eastAsia="黑体" w:hAnsi="Times New Roman" w:cs="Times New Roman" w:hint="eastAsia"/>
          <w:sz w:val="28"/>
          <w:szCs w:val="28"/>
        </w:rPr>
        <w:t>风险等级</w:t>
      </w:r>
      <w:r w:rsidRPr="00A843ED">
        <w:rPr>
          <w:rFonts w:ascii="Times New Roman" w:eastAsia="黑体" w:hAnsi="Times New Roman" w:cs="Times New Roman"/>
          <w:sz w:val="28"/>
          <w:szCs w:val="28"/>
        </w:rPr>
        <w:t>标准</w:t>
      </w:r>
      <w:bookmarkEnd w:id="13"/>
      <w:bookmarkEnd w:id="14"/>
      <w:bookmarkEnd w:id="15"/>
      <w:bookmarkEnd w:id="16"/>
    </w:p>
    <w:p w:rsidR="006603A2" w:rsidRPr="00A843ED" w:rsidRDefault="006603A2" w:rsidP="006603A2">
      <w:pPr>
        <w:ind w:firstLineChars="200" w:firstLine="600"/>
        <w:rPr>
          <w:rFonts w:ascii="Times New Roman" w:eastAsia="仿宋" w:hAnsi="Times New Roman" w:cs="Times New Roman"/>
          <w:sz w:val="30"/>
          <w:szCs w:val="30"/>
        </w:rPr>
      </w:pPr>
      <w:r w:rsidRPr="00A843ED">
        <w:rPr>
          <w:rFonts w:ascii="Times New Roman" w:eastAsia="仿宋" w:hAnsi="Times New Roman" w:cs="Times New Roman"/>
          <w:sz w:val="30"/>
          <w:szCs w:val="30"/>
        </w:rPr>
        <w:t>风险等级</w:t>
      </w:r>
      <w:r w:rsidR="007F185B" w:rsidRPr="00A843ED">
        <w:rPr>
          <w:rFonts w:ascii="Times New Roman" w:eastAsia="仿宋" w:hAnsi="Times New Roman" w:cs="Times New Roman" w:hint="eastAsia"/>
          <w:sz w:val="30"/>
          <w:szCs w:val="30"/>
        </w:rPr>
        <w:t>标准见</w:t>
      </w:r>
      <w:r w:rsidR="007F185B" w:rsidRPr="00A843ED">
        <w:rPr>
          <w:rFonts w:ascii="Times New Roman" w:eastAsia="仿宋" w:hAnsi="Times New Roman" w:cs="Times New Roman"/>
          <w:sz w:val="30"/>
          <w:szCs w:val="30"/>
        </w:rPr>
        <w:t>表</w:t>
      </w:r>
      <w:r w:rsidR="007F185B" w:rsidRPr="00A843ED">
        <w:rPr>
          <w:rFonts w:ascii="Times New Roman" w:eastAsia="仿宋" w:hAnsi="Times New Roman" w:cs="Times New Roman" w:hint="eastAsia"/>
          <w:sz w:val="30"/>
          <w:szCs w:val="30"/>
        </w:rPr>
        <w:t>2</w:t>
      </w:r>
      <w:r w:rsidR="00976412" w:rsidRPr="00A843ED">
        <w:rPr>
          <w:rFonts w:ascii="Times New Roman" w:eastAsia="仿宋" w:hAnsi="Times New Roman" w:cs="Times New Roman"/>
          <w:sz w:val="30"/>
          <w:szCs w:val="30"/>
        </w:rPr>
        <w:t>-1</w:t>
      </w:r>
      <w:r w:rsidR="007F185B" w:rsidRPr="00A843ED">
        <w:rPr>
          <w:rFonts w:ascii="Times New Roman" w:eastAsia="仿宋" w:hAnsi="Times New Roman" w:cs="Times New Roman" w:hint="eastAsia"/>
          <w:sz w:val="30"/>
          <w:szCs w:val="30"/>
        </w:rPr>
        <w:t>。</w:t>
      </w:r>
    </w:p>
    <w:p w:rsidR="006603A2" w:rsidRPr="00A843ED" w:rsidRDefault="007F185B" w:rsidP="0061475F">
      <w:pPr>
        <w:ind w:firstLineChars="200" w:firstLine="480"/>
        <w:jc w:val="center"/>
        <w:rPr>
          <w:rFonts w:ascii="黑体" w:eastAsia="黑体" w:hAnsi="黑体" w:cs="Times New Roman"/>
          <w:sz w:val="24"/>
          <w:szCs w:val="24"/>
        </w:rPr>
      </w:pPr>
      <w:r w:rsidRPr="00A843ED">
        <w:rPr>
          <w:rFonts w:ascii="黑体" w:eastAsia="黑体" w:hAnsi="黑体" w:cs="Times New Roman" w:hint="eastAsia"/>
          <w:sz w:val="24"/>
          <w:szCs w:val="24"/>
        </w:rPr>
        <w:t>表</w:t>
      </w:r>
      <w:r w:rsidR="00976412" w:rsidRPr="00A843ED">
        <w:rPr>
          <w:rFonts w:ascii="黑体" w:eastAsia="黑体" w:hAnsi="黑体" w:cs="Times New Roman"/>
          <w:sz w:val="24"/>
          <w:szCs w:val="24"/>
        </w:rPr>
        <w:t>2-</w:t>
      </w:r>
      <w:r w:rsidR="001530F9" w:rsidRPr="00A843ED">
        <w:rPr>
          <w:rFonts w:ascii="黑体" w:eastAsia="黑体" w:hAnsi="黑体" w:cs="Times New Roman" w:hint="eastAsia"/>
          <w:sz w:val="24"/>
          <w:szCs w:val="24"/>
        </w:rPr>
        <w:t>1</w:t>
      </w:r>
      <w:r w:rsidR="00365957">
        <w:rPr>
          <w:rFonts w:ascii="黑体" w:eastAsia="黑体" w:hAnsi="黑体" w:cs="Times New Roman" w:hint="eastAsia"/>
          <w:sz w:val="24"/>
          <w:szCs w:val="24"/>
        </w:rPr>
        <w:t xml:space="preserve">  </w:t>
      </w:r>
      <w:r w:rsidR="006603A2" w:rsidRPr="00A843ED">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A843ED" w:rsidTr="006C5A64">
        <w:trPr>
          <w:trHeight w:val="368"/>
          <w:jc w:val="center"/>
        </w:trPr>
        <w:tc>
          <w:tcPr>
            <w:tcW w:w="1527" w:type="dxa"/>
            <w:vAlign w:val="center"/>
          </w:tcPr>
          <w:p w:rsidR="006603A2" w:rsidRPr="00A843ED" w:rsidRDefault="006603A2" w:rsidP="006603A2">
            <w:pPr>
              <w:jc w:val="center"/>
              <w:rPr>
                <w:rFonts w:ascii="Times New Roman" w:hAnsi="Times New Roman"/>
                <w:b/>
              </w:rPr>
            </w:pPr>
            <w:r w:rsidRPr="00A843ED">
              <w:rPr>
                <w:rFonts w:ascii="Times New Roman" w:hAnsi="Times New Roman"/>
                <w:b/>
              </w:rPr>
              <w:t>风险等级</w:t>
            </w:r>
          </w:p>
        </w:tc>
        <w:tc>
          <w:tcPr>
            <w:tcW w:w="1649" w:type="dxa"/>
            <w:vAlign w:val="center"/>
          </w:tcPr>
          <w:p w:rsidR="006603A2" w:rsidRPr="00A843ED" w:rsidRDefault="006603A2" w:rsidP="006603A2">
            <w:pPr>
              <w:jc w:val="center"/>
              <w:rPr>
                <w:rFonts w:ascii="Times New Roman" w:hAnsi="Times New Roman"/>
              </w:rPr>
            </w:pPr>
            <w:r w:rsidRPr="00A843ED">
              <w:rPr>
                <w:rFonts w:ascii="Times New Roman" w:hAnsi="Times New Roman"/>
              </w:rPr>
              <w:t>I</w:t>
            </w:r>
          </w:p>
        </w:tc>
        <w:tc>
          <w:tcPr>
            <w:tcW w:w="1647" w:type="dxa"/>
            <w:vAlign w:val="center"/>
          </w:tcPr>
          <w:p w:rsidR="006603A2" w:rsidRPr="00A843ED" w:rsidRDefault="006603A2" w:rsidP="006603A2">
            <w:pPr>
              <w:jc w:val="center"/>
              <w:rPr>
                <w:rFonts w:ascii="Times New Roman" w:hAnsi="Times New Roman"/>
              </w:rPr>
            </w:pPr>
            <w:r w:rsidRPr="00A843ED">
              <w:rPr>
                <w:rFonts w:ascii="Times New Roman" w:hAnsi="Times New Roman"/>
              </w:rPr>
              <w:t>II</w:t>
            </w:r>
          </w:p>
        </w:tc>
        <w:tc>
          <w:tcPr>
            <w:tcW w:w="1856" w:type="dxa"/>
            <w:vAlign w:val="center"/>
          </w:tcPr>
          <w:p w:rsidR="006603A2" w:rsidRPr="00A843ED" w:rsidRDefault="006603A2" w:rsidP="006603A2">
            <w:pPr>
              <w:jc w:val="center"/>
              <w:rPr>
                <w:rFonts w:ascii="Times New Roman" w:hAnsi="Times New Roman"/>
              </w:rPr>
            </w:pPr>
            <w:r w:rsidRPr="00A843ED">
              <w:rPr>
                <w:rFonts w:ascii="Times New Roman" w:hAnsi="Times New Roman"/>
              </w:rPr>
              <w:t>III</w:t>
            </w:r>
          </w:p>
        </w:tc>
        <w:tc>
          <w:tcPr>
            <w:tcW w:w="1684" w:type="dxa"/>
            <w:vAlign w:val="center"/>
          </w:tcPr>
          <w:p w:rsidR="006603A2" w:rsidRPr="00A843ED" w:rsidRDefault="006603A2" w:rsidP="006603A2">
            <w:pPr>
              <w:jc w:val="center"/>
              <w:rPr>
                <w:rFonts w:ascii="Times New Roman" w:hAnsi="Times New Roman"/>
              </w:rPr>
            </w:pPr>
            <w:r w:rsidRPr="00A843ED">
              <w:rPr>
                <w:rFonts w:ascii="Times New Roman" w:hAnsi="Times New Roman"/>
              </w:rPr>
              <w:t>IV</w:t>
            </w:r>
          </w:p>
        </w:tc>
      </w:tr>
      <w:tr w:rsidR="001E7185" w:rsidRPr="00A843ED" w:rsidTr="006C5A64">
        <w:trPr>
          <w:trHeight w:val="368"/>
          <w:jc w:val="center"/>
        </w:trPr>
        <w:tc>
          <w:tcPr>
            <w:tcW w:w="1527" w:type="dxa"/>
            <w:vAlign w:val="center"/>
          </w:tcPr>
          <w:p w:rsidR="001E7185" w:rsidRPr="00A843ED" w:rsidRDefault="001E7185" w:rsidP="006603A2">
            <w:pPr>
              <w:jc w:val="center"/>
              <w:rPr>
                <w:rFonts w:ascii="Times New Roman" w:hAnsi="Times New Roman"/>
                <w:b/>
              </w:rPr>
            </w:pPr>
            <w:r w:rsidRPr="00A843ED">
              <w:rPr>
                <w:rFonts w:ascii="Times New Roman" w:hAnsi="Times New Roman"/>
                <w:b/>
              </w:rPr>
              <w:t>风险量值</w:t>
            </w:r>
          </w:p>
        </w:tc>
        <w:tc>
          <w:tcPr>
            <w:tcW w:w="1649" w:type="dxa"/>
            <w:vAlign w:val="center"/>
          </w:tcPr>
          <w:p w:rsidR="001E7185" w:rsidRPr="00A843ED" w:rsidRDefault="001E7185" w:rsidP="006603A2">
            <w:pPr>
              <w:jc w:val="center"/>
              <w:rPr>
                <w:rFonts w:ascii="Times New Roman" w:hAnsi="Times New Roman"/>
              </w:rPr>
            </w:pPr>
            <w:r w:rsidRPr="00A843ED">
              <w:t>[</w:t>
            </w:r>
            <w:r w:rsidRPr="00A843ED">
              <w:rPr>
                <w:rFonts w:hint="eastAsia"/>
              </w:rPr>
              <w:t>1,4</w:t>
            </w:r>
            <w:r w:rsidRPr="00A843ED">
              <w:t>]</w:t>
            </w:r>
          </w:p>
        </w:tc>
        <w:tc>
          <w:tcPr>
            <w:tcW w:w="1647" w:type="dxa"/>
            <w:vAlign w:val="center"/>
          </w:tcPr>
          <w:p w:rsidR="001E7185" w:rsidRPr="00A843ED" w:rsidRDefault="001E7185" w:rsidP="006603A2">
            <w:pPr>
              <w:jc w:val="center"/>
              <w:rPr>
                <w:rFonts w:ascii="Times New Roman" w:hAnsi="Times New Roman"/>
              </w:rPr>
            </w:pPr>
            <w:r w:rsidRPr="00A843ED">
              <w:rPr>
                <w:rFonts w:hint="eastAsia"/>
              </w:rPr>
              <w:t>（</w:t>
            </w:r>
            <w:r w:rsidRPr="00A843ED">
              <w:rPr>
                <w:rFonts w:hint="eastAsia"/>
              </w:rPr>
              <w:t>4,9</w:t>
            </w:r>
            <w:r w:rsidRPr="00A843ED">
              <w:t>]</w:t>
            </w:r>
          </w:p>
        </w:tc>
        <w:tc>
          <w:tcPr>
            <w:tcW w:w="1856" w:type="dxa"/>
            <w:vAlign w:val="center"/>
          </w:tcPr>
          <w:p w:rsidR="001E7185" w:rsidRPr="00A843ED" w:rsidRDefault="001E7185" w:rsidP="006603A2">
            <w:pPr>
              <w:jc w:val="center"/>
              <w:rPr>
                <w:rFonts w:ascii="Times New Roman" w:hAnsi="Times New Roman"/>
              </w:rPr>
            </w:pPr>
            <w:r w:rsidRPr="00A843ED">
              <w:rPr>
                <w:rFonts w:hint="eastAsia"/>
              </w:rPr>
              <w:t>（</w:t>
            </w:r>
            <w:r w:rsidRPr="00A843ED">
              <w:rPr>
                <w:rFonts w:hint="eastAsia"/>
              </w:rPr>
              <w:t>9,15</w:t>
            </w:r>
            <w:r w:rsidRPr="00A843ED">
              <w:t>]</w:t>
            </w:r>
          </w:p>
        </w:tc>
        <w:tc>
          <w:tcPr>
            <w:tcW w:w="1684" w:type="dxa"/>
            <w:vAlign w:val="center"/>
          </w:tcPr>
          <w:p w:rsidR="001E7185" w:rsidRPr="00A843ED" w:rsidRDefault="001E7185" w:rsidP="006603A2">
            <w:pPr>
              <w:jc w:val="center"/>
              <w:rPr>
                <w:rFonts w:ascii="Times New Roman" w:hAnsi="Times New Roman"/>
              </w:rPr>
            </w:pPr>
            <w:r w:rsidRPr="00A843ED">
              <w:rPr>
                <w:rFonts w:hint="eastAsia"/>
              </w:rPr>
              <w:t>（</w:t>
            </w:r>
            <w:r w:rsidRPr="00A843ED">
              <w:rPr>
                <w:rFonts w:hint="eastAsia"/>
              </w:rPr>
              <w:t>15</w:t>
            </w:r>
            <w:r w:rsidRPr="00A843ED">
              <w:rPr>
                <w:rFonts w:hint="eastAsia"/>
              </w:rPr>
              <w:t>，</w:t>
            </w:r>
            <w:r w:rsidRPr="00A843ED">
              <w:rPr>
                <w:rFonts w:hint="eastAsia"/>
              </w:rPr>
              <w:t>25</w:t>
            </w:r>
            <w:r w:rsidRPr="00A843ED">
              <w:t>]</w:t>
            </w:r>
          </w:p>
        </w:tc>
      </w:tr>
      <w:tr w:rsidR="00F4544B" w:rsidRPr="00A843ED" w:rsidTr="006C5A64">
        <w:trPr>
          <w:trHeight w:val="257"/>
          <w:jc w:val="center"/>
        </w:trPr>
        <w:tc>
          <w:tcPr>
            <w:tcW w:w="1527" w:type="dxa"/>
            <w:vMerge w:val="restart"/>
            <w:vAlign w:val="center"/>
          </w:tcPr>
          <w:p w:rsidR="00F4544B" w:rsidRPr="00A843ED" w:rsidRDefault="00F4544B" w:rsidP="006603A2">
            <w:pPr>
              <w:jc w:val="center"/>
              <w:rPr>
                <w:rFonts w:ascii="Times New Roman" w:hAnsi="Times New Roman"/>
                <w:b/>
              </w:rPr>
            </w:pPr>
            <w:r w:rsidRPr="00A843ED">
              <w:rPr>
                <w:rFonts w:ascii="Times New Roman" w:hAnsi="Times New Roman"/>
                <w:b/>
              </w:rPr>
              <w:t>风险描述</w:t>
            </w:r>
          </w:p>
        </w:tc>
        <w:tc>
          <w:tcPr>
            <w:tcW w:w="1649" w:type="dxa"/>
            <w:vAlign w:val="center"/>
          </w:tcPr>
          <w:p w:rsidR="00F4544B" w:rsidRPr="00A843ED" w:rsidRDefault="00F4544B" w:rsidP="006603A2">
            <w:pPr>
              <w:jc w:val="center"/>
              <w:rPr>
                <w:rFonts w:ascii="Times New Roman" w:hAnsi="Times New Roman"/>
              </w:rPr>
            </w:pPr>
            <w:r w:rsidRPr="00A843ED">
              <w:rPr>
                <w:rFonts w:ascii="Times New Roman" w:hAnsi="Times New Roman" w:hint="eastAsia"/>
              </w:rPr>
              <w:t>低</w:t>
            </w:r>
            <w:r w:rsidRPr="00A843ED">
              <w:rPr>
                <w:rFonts w:ascii="Times New Roman" w:hAnsi="Times New Roman"/>
              </w:rPr>
              <w:t>风险</w:t>
            </w:r>
          </w:p>
        </w:tc>
        <w:tc>
          <w:tcPr>
            <w:tcW w:w="1647" w:type="dxa"/>
            <w:vAlign w:val="center"/>
          </w:tcPr>
          <w:p w:rsidR="00F4544B" w:rsidRPr="00A843ED" w:rsidRDefault="00F4544B" w:rsidP="006603A2">
            <w:pPr>
              <w:jc w:val="center"/>
              <w:rPr>
                <w:rFonts w:ascii="Times New Roman" w:hAnsi="Times New Roman"/>
              </w:rPr>
            </w:pPr>
            <w:r w:rsidRPr="00A843ED">
              <w:rPr>
                <w:rFonts w:ascii="Times New Roman" w:hAnsi="Times New Roman"/>
              </w:rPr>
              <w:t>一般风险</w:t>
            </w:r>
          </w:p>
        </w:tc>
        <w:tc>
          <w:tcPr>
            <w:tcW w:w="1856" w:type="dxa"/>
            <w:vAlign w:val="center"/>
          </w:tcPr>
          <w:p w:rsidR="00F4544B" w:rsidRPr="00A843ED" w:rsidRDefault="00F4544B" w:rsidP="006603A2">
            <w:pPr>
              <w:jc w:val="center"/>
              <w:rPr>
                <w:rFonts w:ascii="Times New Roman" w:hAnsi="Times New Roman"/>
              </w:rPr>
            </w:pPr>
            <w:r w:rsidRPr="00A843ED">
              <w:rPr>
                <w:rFonts w:ascii="Times New Roman" w:hAnsi="Times New Roman"/>
              </w:rPr>
              <w:t>较大风险</w:t>
            </w:r>
          </w:p>
        </w:tc>
        <w:tc>
          <w:tcPr>
            <w:tcW w:w="1684" w:type="dxa"/>
            <w:vAlign w:val="center"/>
          </w:tcPr>
          <w:p w:rsidR="00F4544B" w:rsidRPr="00A843ED" w:rsidRDefault="00F4544B" w:rsidP="006603A2">
            <w:pPr>
              <w:jc w:val="center"/>
              <w:rPr>
                <w:rFonts w:ascii="Times New Roman" w:hAnsi="Times New Roman"/>
              </w:rPr>
            </w:pPr>
            <w:r w:rsidRPr="00A843ED">
              <w:rPr>
                <w:rFonts w:ascii="Times New Roman" w:hAnsi="Times New Roman"/>
              </w:rPr>
              <w:t>重大风险</w:t>
            </w:r>
          </w:p>
        </w:tc>
      </w:tr>
      <w:tr w:rsidR="006C5A64" w:rsidRPr="00A843ED" w:rsidTr="006C5A64">
        <w:trPr>
          <w:trHeight w:val="257"/>
          <w:jc w:val="center"/>
        </w:trPr>
        <w:tc>
          <w:tcPr>
            <w:tcW w:w="1527" w:type="dxa"/>
            <w:vMerge/>
            <w:vAlign w:val="center"/>
          </w:tcPr>
          <w:p w:rsidR="006C5A64" w:rsidRPr="00A843ED" w:rsidRDefault="006C5A64" w:rsidP="006603A2">
            <w:pPr>
              <w:jc w:val="center"/>
              <w:rPr>
                <w:rFonts w:ascii="Times New Roman" w:hAnsi="Times New Roman"/>
                <w:b/>
              </w:rPr>
            </w:pPr>
          </w:p>
        </w:tc>
        <w:tc>
          <w:tcPr>
            <w:tcW w:w="1649" w:type="dxa"/>
            <w:vAlign w:val="center"/>
          </w:tcPr>
          <w:p w:rsidR="006C5A64" w:rsidRPr="00A843ED" w:rsidRDefault="006C5A64" w:rsidP="006603A2">
            <w:pPr>
              <w:jc w:val="center"/>
              <w:rPr>
                <w:rFonts w:ascii="Times New Roman" w:hAnsi="Times New Roman"/>
              </w:rPr>
            </w:pPr>
            <w:r w:rsidRPr="00A843ED">
              <w:rPr>
                <w:rFonts w:ascii="Times New Roman" w:hAnsi="Times New Roman"/>
              </w:rPr>
              <w:t>可接受风险</w:t>
            </w:r>
          </w:p>
        </w:tc>
        <w:tc>
          <w:tcPr>
            <w:tcW w:w="1647" w:type="dxa"/>
            <w:vAlign w:val="center"/>
          </w:tcPr>
          <w:p w:rsidR="006C5A64" w:rsidRPr="00A843ED" w:rsidRDefault="006C5A64" w:rsidP="006603A2">
            <w:pPr>
              <w:jc w:val="center"/>
              <w:rPr>
                <w:rFonts w:ascii="Times New Roman" w:hAnsi="Times New Roman"/>
              </w:rPr>
            </w:pPr>
            <w:r w:rsidRPr="00A843ED">
              <w:rPr>
                <w:rFonts w:ascii="Times New Roman" w:hAnsi="Times New Roman"/>
              </w:rPr>
              <w:t>可容忍风险</w:t>
            </w:r>
          </w:p>
        </w:tc>
        <w:tc>
          <w:tcPr>
            <w:tcW w:w="1856" w:type="dxa"/>
            <w:vAlign w:val="center"/>
          </w:tcPr>
          <w:p w:rsidR="006C5A64" w:rsidRPr="00A843ED" w:rsidRDefault="006C5A64" w:rsidP="006603A2">
            <w:pPr>
              <w:jc w:val="center"/>
              <w:rPr>
                <w:rFonts w:ascii="Times New Roman" w:hAnsi="Times New Roman"/>
              </w:rPr>
            </w:pPr>
            <w:r w:rsidRPr="00A843ED">
              <w:rPr>
                <w:rFonts w:ascii="Times New Roman" w:hAnsi="Times New Roman"/>
              </w:rPr>
              <w:t>不可</w:t>
            </w:r>
            <w:r w:rsidRPr="00A843ED">
              <w:rPr>
                <w:rFonts w:ascii="Times New Roman" w:hAnsi="Times New Roman" w:hint="eastAsia"/>
              </w:rPr>
              <w:t>接受</w:t>
            </w:r>
            <w:r w:rsidRPr="00A843ED">
              <w:rPr>
                <w:rFonts w:ascii="Times New Roman" w:hAnsi="Times New Roman"/>
              </w:rPr>
              <w:t>风险</w:t>
            </w:r>
          </w:p>
        </w:tc>
        <w:tc>
          <w:tcPr>
            <w:tcW w:w="1684" w:type="dxa"/>
            <w:vAlign w:val="center"/>
          </w:tcPr>
          <w:p w:rsidR="006C5A64" w:rsidRPr="00A843ED" w:rsidRDefault="00871B4C" w:rsidP="006603A2">
            <w:pPr>
              <w:jc w:val="center"/>
              <w:rPr>
                <w:rFonts w:ascii="Times New Roman" w:hAnsi="Times New Roman"/>
              </w:rPr>
            </w:pPr>
            <w:r w:rsidRPr="00A843ED">
              <w:rPr>
                <w:rFonts w:ascii="Times New Roman" w:hAnsi="Times New Roman" w:hint="eastAsia"/>
              </w:rPr>
              <w:t>极高</w:t>
            </w:r>
            <w:r w:rsidRPr="00A843ED">
              <w:rPr>
                <w:rFonts w:ascii="Times New Roman" w:hAnsi="Times New Roman"/>
              </w:rPr>
              <w:t>风险</w:t>
            </w:r>
          </w:p>
        </w:tc>
      </w:tr>
      <w:tr w:rsidR="006603A2" w:rsidRPr="00A843ED" w:rsidTr="006C5A64">
        <w:trPr>
          <w:trHeight w:val="257"/>
          <w:jc w:val="center"/>
        </w:trPr>
        <w:tc>
          <w:tcPr>
            <w:tcW w:w="1527" w:type="dxa"/>
            <w:vAlign w:val="center"/>
          </w:tcPr>
          <w:p w:rsidR="006603A2" w:rsidRPr="00A843ED" w:rsidRDefault="006603A2" w:rsidP="006603A2">
            <w:pPr>
              <w:jc w:val="center"/>
              <w:rPr>
                <w:rFonts w:ascii="Times New Roman" w:hAnsi="Times New Roman"/>
                <w:b/>
              </w:rPr>
            </w:pPr>
            <w:r w:rsidRPr="00A843ED">
              <w:rPr>
                <w:rFonts w:ascii="Times New Roman" w:hAnsi="Times New Roman"/>
                <w:b/>
              </w:rPr>
              <w:t>风险对策</w:t>
            </w:r>
          </w:p>
        </w:tc>
        <w:tc>
          <w:tcPr>
            <w:tcW w:w="1649" w:type="dxa"/>
            <w:vAlign w:val="center"/>
          </w:tcPr>
          <w:p w:rsidR="006603A2" w:rsidRPr="00A843ED" w:rsidRDefault="006603A2" w:rsidP="006603A2">
            <w:pPr>
              <w:jc w:val="center"/>
              <w:rPr>
                <w:rFonts w:ascii="Times New Roman" w:hAnsi="Times New Roman"/>
              </w:rPr>
            </w:pPr>
            <w:r w:rsidRPr="00A843ED">
              <w:rPr>
                <w:rFonts w:ascii="Times New Roman" w:hAnsi="Times New Roman"/>
              </w:rPr>
              <w:t>关注</w:t>
            </w:r>
          </w:p>
        </w:tc>
        <w:tc>
          <w:tcPr>
            <w:tcW w:w="1647" w:type="dxa"/>
            <w:vAlign w:val="center"/>
          </w:tcPr>
          <w:p w:rsidR="006603A2" w:rsidRPr="00A843ED" w:rsidRDefault="006603A2" w:rsidP="006603A2">
            <w:pPr>
              <w:jc w:val="center"/>
              <w:rPr>
                <w:rFonts w:ascii="Times New Roman" w:hAnsi="Times New Roman"/>
              </w:rPr>
            </w:pPr>
            <w:r w:rsidRPr="00A843ED">
              <w:rPr>
                <w:rFonts w:ascii="Times New Roman" w:hAnsi="Times New Roman"/>
              </w:rPr>
              <w:t>监控</w:t>
            </w:r>
          </w:p>
        </w:tc>
        <w:tc>
          <w:tcPr>
            <w:tcW w:w="1856" w:type="dxa"/>
            <w:vAlign w:val="center"/>
          </w:tcPr>
          <w:p w:rsidR="006603A2" w:rsidRPr="00A843ED" w:rsidRDefault="006603A2" w:rsidP="006603A2">
            <w:pPr>
              <w:jc w:val="center"/>
              <w:rPr>
                <w:rFonts w:ascii="Times New Roman" w:hAnsi="Times New Roman"/>
              </w:rPr>
            </w:pPr>
            <w:r w:rsidRPr="00A843ED">
              <w:rPr>
                <w:rFonts w:ascii="Times New Roman" w:hAnsi="Times New Roman"/>
              </w:rPr>
              <w:t>采取措施</w:t>
            </w:r>
          </w:p>
        </w:tc>
        <w:tc>
          <w:tcPr>
            <w:tcW w:w="1684" w:type="dxa"/>
            <w:vAlign w:val="center"/>
          </w:tcPr>
          <w:p w:rsidR="006603A2" w:rsidRPr="00A843ED" w:rsidRDefault="006603A2" w:rsidP="006603A2">
            <w:pPr>
              <w:jc w:val="center"/>
              <w:rPr>
                <w:rFonts w:ascii="Times New Roman" w:hAnsi="Times New Roman"/>
              </w:rPr>
            </w:pPr>
            <w:r w:rsidRPr="00A843ED">
              <w:rPr>
                <w:rFonts w:ascii="Times New Roman" w:hAnsi="Times New Roman"/>
              </w:rPr>
              <w:t>采取紧急措施</w:t>
            </w:r>
          </w:p>
        </w:tc>
      </w:tr>
    </w:tbl>
    <w:p w:rsidR="00A84FB1" w:rsidRPr="00A843ED" w:rsidRDefault="00A84FB1" w:rsidP="00A84FB1">
      <w:pPr>
        <w:ind w:firstLineChars="200" w:firstLine="600"/>
        <w:rPr>
          <w:rFonts w:ascii="Times New Roman" w:eastAsia="仿宋" w:hAnsi="Times New Roman" w:cs="Times New Roman"/>
          <w:sz w:val="30"/>
          <w:szCs w:val="30"/>
        </w:rPr>
      </w:pPr>
      <w:r w:rsidRPr="00A843ED">
        <w:rPr>
          <w:rFonts w:ascii="Times New Roman" w:eastAsia="仿宋" w:hAnsi="Times New Roman" w:cs="Times New Roman" w:hint="eastAsia"/>
          <w:sz w:val="30"/>
          <w:szCs w:val="30"/>
        </w:rPr>
        <w:t>Ⅰ</w:t>
      </w:r>
      <w:proofErr w:type="gramStart"/>
      <w:r w:rsidRPr="00A843ED">
        <w:rPr>
          <w:rFonts w:ascii="Times New Roman" w:eastAsia="仿宋" w:hAnsi="Times New Roman" w:cs="Times New Roman"/>
          <w:sz w:val="30"/>
          <w:szCs w:val="30"/>
        </w:rPr>
        <w:t>级</w:t>
      </w:r>
      <w:r w:rsidRPr="00A843ED">
        <w:rPr>
          <w:rFonts w:ascii="Times New Roman" w:eastAsia="仿宋" w:hAnsi="Times New Roman" w:cs="Times New Roman" w:hint="eastAsia"/>
          <w:sz w:val="30"/>
          <w:szCs w:val="30"/>
        </w:rPr>
        <w:t>风险</w:t>
      </w:r>
      <w:proofErr w:type="gramEnd"/>
      <w:r w:rsidRPr="00A843ED">
        <w:rPr>
          <w:rFonts w:ascii="Times New Roman" w:eastAsia="仿宋" w:hAnsi="Times New Roman" w:cs="Times New Roman"/>
          <w:sz w:val="30"/>
          <w:szCs w:val="30"/>
        </w:rPr>
        <w:t>为</w:t>
      </w:r>
      <w:r w:rsidR="006C5A64" w:rsidRPr="00A843ED">
        <w:rPr>
          <w:rFonts w:ascii="Times New Roman" w:eastAsia="仿宋" w:hAnsi="Times New Roman" w:cs="Times New Roman" w:hint="eastAsia"/>
          <w:sz w:val="30"/>
          <w:szCs w:val="30"/>
        </w:rPr>
        <w:t>低</w:t>
      </w:r>
      <w:r w:rsidRPr="00A843ED">
        <w:rPr>
          <w:rFonts w:ascii="Times New Roman" w:eastAsia="仿宋" w:hAnsi="Times New Roman" w:cs="Times New Roman"/>
          <w:sz w:val="30"/>
          <w:szCs w:val="30"/>
        </w:rPr>
        <w:t>风险</w:t>
      </w:r>
      <w:r w:rsidRPr="00A843ED">
        <w:rPr>
          <w:rFonts w:ascii="Times New Roman" w:eastAsia="仿宋" w:hAnsi="Times New Roman" w:cs="Times New Roman" w:hint="eastAsia"/>
          <w:sz w:val="30"/>
          <w:szCs w:val="30"/>
        </w:rPr>
        <w:t>，</w:t>
      </w:r>
      <w:r w:rsidR="006C5A64" w:rsidRPr="00A843ED">
        <w:rPr>
          <w:rFonts w:ascii="Times New Roman" w:eastAsia="仿宋" w:hAnsi="Times New Roman" w:cs="Times New Roman" w:hint="eastAsia"/>
          <w:sz w:val="30"/>
          <w:szCs w:val="30"/>
        </w:rPr>
        <w:t>属于可接受风险，</w:t>
      </w:r>
      <w:r w:rsidRPr="00A843ED">
        <w:rPr>
          <w:rFonts w:ascii="Times New Roman" w:eastAsia="仿宋" w:hAnsi="Times New Roman" w:cs="Times New Roman" w:hint="eastAsia"/>
          <w:sz w:val="30"/>
          <w:szCs w:val="30"/>
        </w:rPr>
        <w:t>对策措施</w:t>
      </w:r>
      <w:r w:rsidR="00160424" w:rsidRPr="00A843ED">
        <w:rPr>
          <w:rFonts w:ascii="Times New Roman" w:eastAsia="仿宋" w:hAnsi="Times New Roman" w:cs="Times New Roman" w:hint="eastAsia"/>
          <w:sz w:val="30"/>
          <w:szCs w:val="30"/>
        </w:rPr>
        <w:t>主要</w:t>
      </w:r>
      <w:r w:rsidRPr="00A843ED">
        <w:rPr>
          <w:rFonts w:ascii="Times New Roman" w:eastAsia="仿宋" w:hAnsi="Times New Roman" w:cs="Times New Roman" w:hint="eastAsia"/>
          <w:sz w:val="30"/>
          <w:szCs w:val="30"/>
        </w:rPr>
        <w:t>为关注</w:t>
      </w:r>
      <w:r w:rsidR="00160424" w:rsidRPr="00A843ED">
        <w:rPr>
          <w:rFonts w:ascii="Times New Roman" w:eastAsia="仿宋" w:hAnsi="Times New Roman" w:cs="Times New Roman" w:hint="eastAsia"/>
          <w:sz w:val="30"/>
          <w:szCs w:val="30"/>
        </w:rPr>
        <w:t>、</w:t>
      </w:r>
      <w:r w:rsidRPr="00A843ED">
        <w:rPr>
          <w:rFonts w:ascii="Times New Roman" w:eastAsia="仿宋" w:hAnsi="Times New Roman" w:cs="Times New Roman"/>
          <w:sz w:val="30"/>
          <w:szCs w:val="30"/>
        </w:rPr>
        <w:t>维持正常的监测频次和日常巡视。</w:t>
      </w:r>
    </w:p>
    <w:p w:rsidR="00A84FB1" w:rsidRPr="00A843ED" w:rsidRDefault="00A84FB1" w:rsidP="00A84FB1">
      <w:pPr>
        <w:ind w:firstLineChars="200" w:firstLine="600"/>
        <w:rPr>
          <w:rFonts w:ascii="Times New Roman" w:eastAsia="仿宋" w:hAnsi="Times New Roman" w:cs="Times New Roman"/>
          <w:sz w:val="30"/>
          <w:szCs w:val="30"/>
        </w:rPr>
      </w:pPr>
      <w:r w:rsidRPr="00A843ED">
        <w:rPr>
          <w:rFonts w:ascii="Times New Roman" w:eastAsia="仿宋" w:hAnsi="Times New Roman" w:cs="Times New Roman" w:hint="eastAsia"/>
          <w:sz w:val="30"/>
          <w:szCs w:val="30"/>
        </w:rPr>
        <w:t>Ⅱ</w:t>
      </w:r>
      <w:proofErr w:type="gramStart"/>
      <w:r w:rsidRPr="00A843ED">
        <w:rPr>
          <w:rFonts w:ascii="Times New Roman" w:eastAsia="仿宋" w:hAnsi="Times New Roman" w:cs="Times New Roman"/>
          <w:sz w:val="30"/>
          <w:szCs w:val="30"/>
        </w:rPr>
        <w:t>级风险</w:t>
      </w:r>
      <w:proofErr w:type="gramEnd"/>
      <w:r w:rsidRPr="00A843ED">
        <w:rPr>
          <w:rFonts w:ascii="Times New Roman" w:eastAsia="仿宋" w:hAnsi="Times New Roman" w:cs="Times New Roman"/>
          <w:sz w:val="30"/>
          <w:szCs w:val="30"/>
        </w:rPr>
        <w:t>为一般风险，</w:t>
      </w:r>
      <w:r w:rsidR="00160424" w:rsidRPr="00A843ED">
        <w:rPr>
          <w:rFonts w:ascii="Times New Roman" w:eastAsia="仿宋" w:hAnsi="Times New Roman" w:cs="Times New Roman"/>
          <w:sz w:val="30"/>
          <w:szCs w:val="30"/>
        </w:rPr>
        <w:t>属于可容忍风险</w:t>
      </w:r>
      <w:r w:rsidR="00160424" w:rsidRPr="00A843ED">
        <w:rPr>
          <w:rFonts w:ascii="Times New Roman" w:eastAsia="仿宋" w:hAnsi="Times New Roman" w:cs="Times New Roman" w:hint="eastAsia"/>
          <w:sz w:val="30"/>
          <w:szCs w:val="30"/>
        </w:rPr>
        <w:t>，</w:t>
      </w:r>
      <w:r w:rsidRPr="00A843ED">
        <w:rPr>
          <w:rFonts w:ascii="Times New Roman" w:eastAsia="仿宋" w:hAnsi="Times New Roman" w:cs="Times New Roman"/>
          <w:sz w:val="30"/>
          <w:szCs w:val="30"/>
        </w:rPr>
        <w:t>对策</w:t>
      </w:r>
      <w:r w:rsidRPr="00A843ED">
        <w:rPr>
          <w:rFonts w:ascii="Times New Roman" w:eastAsia="仿宋" w:hAnsi="Times New Roman" w:cs="Times New Roman" w:hint="eastAsia"/>
          <w:sz w:val="30"/>
          <w:szCs w:val="30"/>
        </w:rPr>
        <w:t>措施</w:t>
      </w:r>
      <w:r w:rsidR="00160424" w:rsidRPr="00A843ED">
        <w:rPr>
          <w:rFonts w:ascii="Times New Roman" w:eastAsia="仿宋" w:hAnsi="Times New Roman" w:cs="Times New Roman" w:hint="eastAsia"/>
          <w:sz w:val="30"/>
          <w:szCs w:val="30"/>
        </w:rPr>
        <w:t>主要</w:t>
      </w:r>
      <w:r w:rsidRPr="00A843ED">
        <w:rPr>
          <w:rFonts w:ascii="Times New Roman" w:eastAsia="仿宋" w:hAnsi="Times New Roman" w:cs="Times New Roman"/>
          <w:sz w:val="30"/>
          <w:szCs w:val="30"/>
        </w:rPr>
        <w:t>为监控</w:t>
      </w:r>
      <w:r w:rsidR="00160424" w:rsidRPr="00A843ED">
        <w:rPr>
          <w:rFonts w:ascii="Times New Roman" w:eastAsia="仿宋" w:hAnsi="Times New Roman" w:cs="Times New Roman" w:hint="eastAsia"/>
          <w:sz w:val="30"/>
          <w:szCs w:val="30"/>
        </w:rPr>
        <w:t>、</w:t>
      </w:r>
      <w:r w:rsidRPr="00A843ED">
        <w:rPr>
          <w:rFonts w:ascii="Times New Roman" w:eastAsia="仿宋" w:hAnsi="Times New Roman" w:cs="Times New Roman" w:hint="eastAsia"/>
          <w:sz w:val="30"/>
          <w:szCs w:val="30"/>
        </w:rPr>
        <w:t>加强</w:t>
      </w:r>
      <w:r w:rsidRPr="00A843ED">
        <w:rPr>
          <w:rFonts w:ascii="Times New Roman" w:eastAsia="仿宋" w:hAnsi="Times New Roman" w:cs="Times New Roman"/>
          <w:sz w:val="30"/>
          <w:szCs w:val="30"/>
        </w:rPr>
        <w:t>监测和日常巡视，必要时需采取措施进行风险控制</w:t>
      </w:r>
      <w:r w:rsidR="001E7185" w:rsidRPr="00A843ED">
        <w:rPr>
          <w:rFonts w:ascii="Times New Roman" w:eastAsia="仿宋" w:hAnsi="Times New Roman" w:cs="Times New Roman" w:hint="eastAsia"/>
          <w:sz w:val="30"/>
          <w:szCs w:val="30"/>
        </w:rPr>
        <w:t>。</w:t>
      </w:r>
      <w:r w:rsidRPr="00A843ED">
        <w:rPr>
          <w:rFonts w:ascii="Times New Roman" w:eastAsia="仿宋" w:hAnsi="Times New Roman" w:cs="Times New Roman"/>
          <w:sz w:val="30"/>
          <w:szCs w:val="30"/>
        </w:rPr>
        <w:t>当风险处理资金</w:t>
      </w:r>
      <w:r w:rsidR="00F4544B" w:rsidRPr="00A843ED">
        <w:rPr>
          <w:rFonts w:ascii="Times New Roman" w:eastAsia="仿宋" w:hAnsi="Times New Roman" w:cs="Times New Roman" w:hint="eastAsia"/>
          <w:sz w:val="30"/>
          <w:szCs w:val="30"/>
        </w:rPr>
        <w:t>有限</w:t>
      </w:r>
      <w:r w:rsidRPr="00A843ED">
        <w:rPr>
          <w:rFonts w:ascii="Times New Roman" w:eastAsia="仿宋" w:hAnsi="Times New Roman" w:cs="Times New Roman"/>
          <w:sz w:val="30"/>
          <w:szCs w:val="30"/>
        </w:rPr>
        <w:t>时，应</w:t>
      </w:r>
      <w:r w:rsidRPr="00A843ED">
        <w:rPr>
          <w:rFonts w:ascii="Times New Roman" w:eastAsia="仿宋" w:hAnsi="Times New Roman" w:cs="Times New Roman" w:hint="eastAsia"/>
          <w:sz w:val="30"/>
          <w:szCs w:val="30"/>
        </w:rPr>
        <w:t>根据</w:t>
      </w:r>
      <w:r w:rsidRPr="00A843ED">
        <w:rPr>
          <w:rFonts w:ascii="Times New Roman" w:eastAsia="仿宋" w:hAnsi="Times New Roman" w:cs="Times New Roman"/>
          <w:sz w:val="30"/>
          <w:szCs w:val="30"/>
        </w:rPr>
        <w:t>风险</w:t>
      </w:r>
      <w:r w:rsidRPr="00A843ED">
        <w:rPr>
          <w:rFonts w:ascii="Times New Roman" w:eastAsia="仿宋" w:hAnsi="Times New Roman" w:cs="Times New Roman" w:hint="eastAsia"/>
          <w:sz w:val="30"/>
          <w:szCs w:val="30"/>
        </w:rPr>
        <w:t>因子重要性</w:t>
      </w:r>
      <w:r w:rsidRPr="00A843ED">
        <w:rPr>
          <w:rFonts w:ascii="Times New Roman" w:eastAsia="仿宋" w:hAnsi="Times New Roman" w:cs="Times New Roman"/>
          <w:sz w:val="30"/>
          <w:szCs w:val="30"/>
        </w:rPr>
        <w:t>排序，确保主要风险</w:t>
      </w:r>
      <w:r w:rsidRPr="00A843ED">
        <w:rPr>
          <w:rFonts w:ascii="Times New Roman" w:eastAsia="仿宋" w:hAnsi="Times New Roman" w:cs="Times New Roman" w:hint="eastAsia"/>
          <w:sz w:val="30"/>
          <w:szCs w:val="30"/>
        </w:rPr>
        <w:t>因子</w:t>
      </w:r>
      <w:r w:rsidRPr="00A843ED">
        <w:rPr>
          <w:rFonts w:ascii="Times New Roman" w:eastAsia="仿宋" w:hAnsi="Times New Roman" w:cs="Times New Roman"/>
          <w:sz w:val="30"/>
          <w:szCs w:val="30"/>
        </w:rPr>
        <w:t>得以处理</w:t>
      </w:r>
      <w:r w:rsidRPr="00A843ED">
        <w:rPr>
          <w:rFonts w:ascii="Times New Roman" w:eastAsia="仿宋" w:hAnsi="Times New Roman" w:cs="Times New Roman" w:hint="eastAsia"/>
          <w:sz w:val="30"/>
          <w:szCs w:val="30"/>
        </w:rPr>
        <w:t>。</w:t>
      </w:r>
    </w:p>
    <w:p w:rsidR="00A84FB1" w:rsidRPr="00A843ED" w:rsidRDefault="00A84FB1" w:rsidP="00A84FB1">
      <w:pPr>
        <w:ind w:firstLineChars="200" w:firstLine="600"/>
        <w:rPr>
          <w:rFonts w:ascii="Times New Roman" w:eastAsia="仿宋" w:hAnsi="Times New Roman" w:cs="Times New Roman"/>
          <w:sz w:val="30"/>
          <w:szCs w:val="30"/>
        </w:rPr>
      </w:pPr>
      <w:r w:rsidRPr="00A843ED">
        <w:rPr>
          <w:rFonts w:ascii="Times New Roman" w:eastAsia="仿宋" w:hAnsi="Times New Roman" w:cs="Times New Roman" w:hint="eastAsia"/>
          <w:sz w:val="30"/>
          <w:szCs w:val="30"/>
        </w:rPr>
        <w:t>Ⅲ</w:t>
      </w:r>
      <w:proofErr w:type="gramStart"/>
      <w:r w:rsidRPr="00A843ED">
        <w:rPr>
          <w:rFonts w:ascii="Times New Roman" w:eastAsia="仿宋" w:hAnsi="Times New Roman" w:cs="Times New Roman"/>
          <w:sz w:val="30"/>
          <w:szCs w:val="30"/>
        </w:rPr>
        <w:t>级风险</w:t>
      </w:r>
      <w:proofErr w:type="gramEnd"/>
      <w:r w:rsidRPr="00A843ED">
        <w:rPr>
          <w:rFonts w:ascii="Times New Roman" w:eastAsia="仿宋" w:hAnsi="Times New Roman" w:cs="Times New Roman"/>
          <w:sz w:val="30"/>
          <w:szCs w:val="30"/>
        </w:rPr>
        <w:t>为较大风险，</w:t>
      </w:r>
      <w:r w:rsidR="00871B4C" w:rsidRPr="00A843ED">
        <w:rPr>
          <w:rFonts w:ascii="Times New Roman" w:eastAsia="仿宋" w:hAnsi="Times New Roman" w:cs="Times New Roman"/>
          <w:sz w:val="30"/>
          <w:szCs w:val="30"/>
        </w:rPr>
        <w:t>属于不可接受风险</w:t>
      </w:r>
      <w:r w:rsidR="00871B4C" w:rsidRPr="00A843ED">
        <w:rPr>
          <w:rFonts w:ascii="Times New Roman" w:eastAsia="仿宋" w:hAnsi="Times New Roman" w:cs="Times New Roman" w:hint="eastAsia"/>
          <w:sz w:val="30"/>
          <w:szCs w:val="30"/>
        </w:rPr>
        <w:t>，</w:t>
      </w:r>
      <w:r w:rsidRPr="00A843ED">
        <w:rPr>
          <w:rFonts w:ascii="Times New Roman" w:eastAsia="仿宋" w:hAnsi="Times New Roman" w:cs="Times New Roman"/>
          <w:sz w:val="30"/>
          <w:szCs w:val="30"/>
        </w:rPr>
        <w:t>对策</w:t>
      </w:r>
      <w:r w:rsidRPr="00A843ED">
        <w:rPr>
          <w:rFonts w:ascii="Times New Roman" w:eastAsia="仿宋" w:hAnsi="Times New Roman" w:cs="Times New Roman" w:hint="eastAsia"/>
          <w:sz w:val="30"/>
          <w:szCs w:val="30"/>
        </w:rPr>
        <w:t>措施</w:t>
      </w:r>
      <w:r w:rsidR="00160424" w:rsidRPr="00A843ED">
        <w:rPr>
          <w:rFonts w:ascii="Times New Roman" w:eastAsia="仿宋" w:hAnsi="Times New Roman" w:cs="Times New Roman" w:hint="eastAsia"/>
          <w:sz w:val="30"/>
          <w:szCs w:val="30"/>
        </w:rPr>
        <w:t>主要</w:t>
      </w:r>
      <w:r w:rsidRPr="00A843ED">
        <w:rPr>
          <w:rFonts w:ascii="Times New Roman" w:eastAsia="仿宋" w:hAnsi="Times New Roman" w:cs="Times New Roman"/>
          <w:sz w:val="30"/>
          <w:szCs w:val="30"/>
        </w:rPr>
        <w:t>为</w:t>
      </w:r>
      <w:r w:rsidR="00160424" w:rsidRPr="00A843ED">
        <w:rPr>
          <w:rFonts w:ascii="Times New Roman" w:eastAsia="仿宋" w:hAnsi="Times New Roman" w:cs="Times New Roman" w:hint="eastAsia"/>
          <w:sz w:val="30"/>
          <w:szCs w:val="30"/>
        </w:rPr>
        <w:t>及时</w:t>
      </w:r>
      <w:r w:rsidRPr="00A843ED">
        <w:rPr>
          <w:rFonts w:ascii="Times New Roman" w:eastAsia="仿宋" w:hAnsi="Times New Roman" w:cs="Times New Roman" w:hint="eastAsia"/>
          <w:sz w:val="30"/>
          <w:szCs w:val="30"/>
        </w:rPr>
        <w:t>采取</w:t>
      </w:r>
      <w:r w:rsidRPr="00A843ED">
        <w:rPr>
          <w:rFonts w:ascii="Times New Roman" w:eastAsia="仿宋" w:hAnsi="Times New Roman" w:cs="Times New Roman"/>
          <w:sz w:val="30"/>
          <w:szCs w:val="30"/>
        </w:rPr>
        <w:t>措施，针对各主要风险因子分别采取预防、消除、规避</w:t>
      </w:r>
      <w:r w:rsidRPr="00A843ED">
        <w:rPr>
          <w:rFonts w:ascii="Times New Roman" w:eastAsia="仿宋" w:hAnsi="Times New Roman" w:cs="Times New Roman" w:hint="eastAsia"/>
          <w:sz w:val="30"/>
          <w:szCs w:val="30"/>
        </w:rPr>
        <w:t>、</w:t>
      </w:r>
      <w:r w:rsidRPr="00A843ED">
        <w:rPr>
          <w:rFonts w:ascii="Times New Roman" w:eastAsia="仿宋" w:hAnsi="Times New Roman" w:cs="Times New Roman"/>
          <w:sz w:val="30"/>
          <w:szCs w:val="30"/>
        </w:rPr>
        <w:t>减免风险事故发生的措施</w:t>
      </w:r>
      <w:r w:rsidRPr="00A843ED">
        <w:rPr>
          <w:rFonts w:ascii="Times New Roman" w:eastAsia="仿宋" w:hAnsi="Times New Roman" w:cs="Times New Roman" w:hint="eastAsia"/>
          <w:sz w:val="30"/>
          <w:szCs w:val="30"/>
        </w:rPr>
        <w:t>，使风险等级</w:t>
      </w:r>
      <w:r w:rsidRPr="00A843ED">
        <w:rPr>
          <w:rFonts w:ascii="Times New Roman" w:eastAsia="仿宋" w:hAnsi="Times New Roman" w:cs="Times New Roman"/>
          <w:sz w:val="30"/>
          <w:szCs w:val="30"/>
        </w:rPr>
        <w:t>降至</w:t>
      </w:r>
      <w:r w:rsidRPr="00A843ED">
        <w:rPr>
          <w:rFonts w:ascii="Times New Roman" w:eastAsia="仿宋" w:hAnsi="Times New Roman" w:cs="Times New Roman" w:hint="eastAsia"/>
          <w:sz w:val="30"/>
          <w:szCs w:val="30"/>
        </w:rPr>
        <w:t>可</w:t>
      </w:r>
      <w:r w:rsidRPr="00A843ED">
        <w:rPr>
          <w:rFonts w:ascii="Times New Roman" w:eastAsia="仿宋" w:hAnsi="Times New Roman" w:cs="Times New Roman"/>
          <w:sz w:val="30"/>
          <w:szCs w:val="30"/>
        </w:rPr>
        <w:t>容忍或可接受的水平</w:t>
      </w:r>
      <w:r w:rsidRPr="00A843ED">
        <w:rPr>
          <w:rFonts w:ascii="Times New Roman" w:eastAsia="仿宋" w:hAnsi="Times New Roman" w:cs="Times New Roman" w:hint="eastAsia"/>
          <w:sz w:val="30"/>
          <w:szCs w:val="30"/>
        </w:rPr>
        <w:t>。</w:t>
      </w:r>
    </w:p>
    <w:p w:rsidR="00A84FB1" w:rsidRPr="00A843ED" w:rsidRDefault="00A84FB1" w:rsidP="00A84FB1">
      <w:pPr>
        <w:ind w:firstLineChars="200" w:firstLine="600"/>
        <w:rPr>
          <w:rFonts w:ascii="Times New Roman" w:eastAsia="仿宋" w:hAnsi="Times New Roman" w:cs="Times New Roman"/>
          <w:sz w:val="30"/>
          <w:szCs w:val="30"/>
        </w:rPr>
      </w:pPr>
      <w:r w:rsidRPr="00A843ED">
        <w:rPr>
          <w:rFonts w:ascii="Times New Roman" w:eastAsia="仿宋" w:hAnsi="Times New Roman" w:cs="Times New Roman" w:hint="eastAsia"/>
          <w:sz w:val="30"/>
          <w:szCs w:val="30"/>
        </w:rPr>
        <w:t>Ⅳ</w:t>
      </w:r>
      <w:proofErr w:type="gramStart"/>
      <w:r w:rsidRPr="00A843ED">
        <w:rPr>
          <w:rFonts w:ascii="Times New Roman" w:eastAsia="仿宋" w:hAnsi="Times New Roman" w:cs="Times New Roman"/>
          <w:sz w:val="30"/>
          <w:szCs w:val="30"/>
        </w:rPr>
        <w:t>级风险</w:t>
      </w:r>
      <w:proofErr w:type="gramEnd"/>
      <w:r w:rsidRPr="00A843ED">
        <w:rPr>
          <w:rFonts w:ascii="Times New Roman" w:eastAsia="仿宋" w:hAnsi="Times New Roman" w:cs="Times New Roman"/>
          <w:sz w:val="30"/>
          <w:szCs w:val="30"/>
        </w:rPr>
        <w:t>为重大风险，</w:t>
      </w:r>
      <w:r w:rsidR="00871B4C" w:rsidRPr="00A843ED">
        <w:rPr>
          <w:rFonts w:ascii="Times New Roman" w:eastAsia="仿宋" w:hAnsi="Times New Roman" w:cs="Times New Roman"/>
          <w:sz w:val="30"/>
          <w:szCs w:val="30"/>
        </w:rPr>
        <w:t>属于极高风险</w:t>
      </w:r>
      <w:r w:rsidR="00871B4C" w:rsidRPr="00A843ED">
        <w:rPr>
          <w:rFonts w:ascii="Times New Roman" w:eastAsia="仿宋" w:hAnsi="Times New Roman" w:cs="Times New Roman" w:hint="eastAsia"/>
          <w:sz w:val="30"/>
          <w:szCs w:val="30"/>
        </w:rPr>
        <w:t>，</w:t>
      </w:r>
      <w:r w:rsidRPr="00A843ED">
        <w:rPr>
          <w:rFonts w:ascii="Times New Roman" w:eastAsia="仿宋" w:hAnsi="Times New Roman" w:cs="Times New Roman"/>
          <w:sz w:val="30"/>
          <w:szCs w:val="30"/>
        </w:rPr>
        <w:t>对策</w:t>
      </w:r>
      <w:r w:rsidRPr="00A843ED">
        <w:rPr>
          <w:rFonts w:ascii="Times New Roman" w:eastAsia="仿宋" w:hAnsi="Times New Roman" w:cs="Times New Roman" w:hint="eastAsia"/>
          <w:sz w:val="30"/>
          <w:szCs w:val="30"/>
        </w:rPr>
        <w:t>措施</w:t>
      </w:r>
      <w:r w:rsidRPr="00A843ED">
        <w:rPr>
          <w:rFonts w:ascii="Times New Roman" w:eastAsia="仿宋" w:hAnsi="Times New Roman" w:cs="Times New Roman"/>
          <w:sz w:val="30"/>
          <w:szCs w:val="30"/>
        </w:rPr>
        <w:t>为</w:t>
      </w:r>
      <w:r w:rsidRPr="00A843ED">
        <w:rPr>
          <w:rFonts w:ascii="Times New Roman" w:eastAsia="仿宋" w:hAnsi="Times New Roman" w:cs="Times New Roman" w:hint="eastAsia"/>
          <w:sz w:val="30"/>
          <w:szCs w:val="30"/>
        </w:rPr>
        <w:t>采取紧急</w:t>
      </w:r>
      <w:r w:rsidRPr="00A843ED">
        <w:rPr>
          <w:rFonts w:ascii="Times New Roman" w:eastAsia="仿宋" w:hAnsi="Times New Roman" w:cs="Times New Roman"/>
          <w:sz w:val="30"/>
          <w:szCs w:val="30"/>
        </w:rPr>
        <w:t>措施，</w:t>
      </w:r>
      <w:r w:rsidRPr="00A843ED">
        <w:rPr>
          <w:rFonts w:ascii="Times New Roman" w:eastAsia="仿宋" w:hAnsi="Times New Roman" w:cs="Times New Roman" w:hint="eastAsia"/>
          <w:sz w:val="30"/>
          <w:szCs w:val="30"/>
        </w:rPr>
        <w:t>减免</w:t>
      </w:r>
      <w:r w:rsidRPr="00A843ED">
        <w:rPr>
          <w:rFonts w:ascii="Times New Roman" w:eastAsia="仿宋" w:hAnsi="Times New Roman" w:cs="Times New Roman"/>
          <w:sz w:val="30"/>
          <w:szCs w:val="30"/>
        </w:rPr>
        <w:t>风险，同时准备好应急预案，一旦发生险情，及时开展修复</w:t>
      </w:r>
      <w:r w:rsidRPr="00A843ED">
        <w:rPr>
          <w:rFonts w:ascii="Times New Roman" w:eastAsia="仿宋" w:hAnsi="Times New Roman" w:cs="Times New Roman" w:hint="eastAsia"/>
          <w:sz w:val="30"/>
          <w:szCs w:val="30"/>
        </w:rPr>
        <w:t>、</w:t>
      </w:r>
      <w:r w:rsidRPr="00A843ED">
        <w:rPr>
          <w:rFonts w:ascii="Times New Roman" w:eastAsia="仿宋" w:hAnsi="Times New Roman" w:cs="Times New Roman"/>
          <w:sz w:val="30"/>
          <w:szCs w:val="30"/>
        </w:rPr>
        <w:t>补救等抢险措施。</w:t>
      </w:r>
    </w:p>
    <w:p w:rsidR="007F185B" w:rsidRPr="00A843ED" w:rsidRDefault="007F185B" w:rsidP="007F185B">
      <w:pPr>
        <w:jc w:val="left"/>
        <w:outlineLvl w:val="1"/>
        <w:rPr>
          <w:rFonts w:ascii="Times New Roman" w:eastAsia="黑体" w:hAnsi="Times New Roman" w:cs="Times New Roman"/>
          <w:sz w:val="28"/>
          <w:szCs w:val="28"/>
        </w:rPr>
      </w:pPr>
      <w:bookmarkStart w:id="17" w:name="_Toc521278320"/>
      <w:bookmarkStart w:id="18" w:name="_Toc521306805"/>
      <w:bookmarkStart w:id="19" w:name="_Toc521357664"/>
      <w:bookmarkStart w:id="20" w:name="_Toc524597113"/>
      <w:r w:rsidRPr="00A843ED">
        <w:rPr>
          <w:rFonts w:ascii="Times New Roman" w:eastAsia="黑体" w:hAnsi="Times New Roman" w:cs="Times New Roman"/>
          <w:sz w:val="28"/>
          <w:szCs w:val="28"/>
        </w:rPr>
        <w:t xml:space="preserve">2.2 </w:t>
      </w:r>
      <w:r w:rsidRPr="00A843ED">
        <w:rPr>
          <w:rFonts w:ascii="Times New Roman" w:eastAsia="黑体" w:hAnsi="Times New Roman" w:cs="Times New Roman" w:hint="eastAsia"/>
          <w:sz w:val="28"/>
          <w:szCs w:val="28"/>
        </w:rPr>
        <w:t>风险</w:t>
      </w:r>
      <w:r w:rsidR="00083AAD" w:rsidRPr="00A843ED">
        <w:rPr>
          <w:rFonts w:ascii="Times New Roman" w:eastAsia="黑体" w:hAnsi="Times New Roman" w:cs="Times New Roman" w:hint="eastAsia"/>
          <w:sz w:val="28"/>
          <w:szCs w:val="28"/>
        </w:rPr>
        <w:t>量值分布</w:t>
      </w:r>
      <w:r w:rsidR="001530F9" w:rsidRPr="00A843ED">
        <w:rPr>
          <w:rFonts w:ascii="Times New Roman" w:eastAsia="黑体" w:hAnsi="Times New Roman" w:cs="Times New Roman" w:hint="eastAsia"/>
          <w:sz w:val="28"/>
          <w:szCs w:val="28"/>
        </w:rPr>
        <w:t>图</w:t>
      </w:r>
      <w:bookmarkEnd w:id="17"/>
      <w:bookmarkEnd w:id="18"/>
      <w:bookmarkEnd w:id="19"/>
      <w:bookmarkEnd w:id="20"/>
    </w:p>
    <w:p w:rsidR="001530F9" w:rsidRPr="00A843ED" w:rsidRDefault="001530F9" w:rsidP="00FC37E7">
      <w:pPr>
        <w:pStyle w:val="10"/>
        <w:ind w:firstLineChars="41" w:firstLine="98"/>
        <w:outlineLvl w:val="2"/>
        <w:rPr>
          <w:rFonts w:ascii="Times New Roman" w:hAnsi="Times New Roman" w:cs="Times New Roman"/>
        </w:rPr>
      </w:pPr>
      <w:r w:rsidRPr="00A843ED">
        <w:rPr>
          <w:rFonts w:ascii="Times New Roman" w:hAnsi="Times New Roman" w:cs="Times New Roman" w:hint="eastAsia"/>
        </w:rPr>
        <w:t xml:space="preserve">2.2.1 </w:t>
      </w:r>
      <w:r w:rsidRPr="00A843ED">
        <w:rPr>
          <w:rFonts w:ascii="Times New Roman" w:hAnsi="Times New Roman" w:cs="Times New Roman" w:hint="eastAsia"/>
        </w:rPr>
        <w:t>工程风险</w:t>
      </w:r>
      <w:r w:rsidR="008E257D" w:rsidRPr="00A843ED">
        <w:rPr>
          <w:rFonts w:ascii="Times New Roman" w:hAnsi="Times New Roman" w:cs="Times New Roman" w:hint="eastAsia"/>
        </w:rPr>
        <w:t>量值分布</w:t>
      </w:r>
      <w:r w:rsidRPr="00A843ED">
        <w:rPr>
          <w:rFonts w:ascii="Times New Roman" w:hAnsi="Times New Roman" w:cs="Times New Roman" w:hint="eastAsia"/>
        </w:rPr>
        <w:t>图</w:t>
      </w:r>
    </w:p>
    <w:p w:rsidR="000F4740" w:rsidRPr="00A843ED" w:rsidRDefault="008D794B" w:rsidP="000E5ACF">
      <w:pPr>
        <w:jc w:val="center"/>
        <w:rPr>
          <w:rFonts w:ascii="Times New Roman" w:eastAsia="黑体" w:hAnsi="Times New Roman" w:cs="Times New Roman"/>
          <w:sz w:val="28"/>
          <w:szCs w:val="28"/>
        </w:rPr>
      </w:pPr>
      <w:r w:rsidRPr="00DF4544">
        <w:rPr>
          <w:noProof/>
          <w:szCs w:val="28"/>
        </w:rPr>
        <w:drawing>
          <wp:inline distT="0" distB="0" distL="0" distR="0">
            <wp:extent cx="8891270" cy="4100002"/>
            <wp:effectExtent l="19050" t="0" r="508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891270" cy="4100002"/>
                    </a:xfrm>
                    <a:prstGeom prst="rect">
                      <a:avLst/>
                    </a:prstGeom>
                    <a:noFill/>
                    <a:ln w="9525">
                      <a:noFill/>
                      <a:miter lim="800000"/>
                      <a:headEnd/>
                      <a:tailEnd/>
                    </a:ln>
                  </pic:spPr>
                </pic:pic>
              </a:graphicData>
            </a:graphic>
          </wp:inline>
        </w:drawing>
      </w:r>
    </w:p>
    <w:p w:rsidR="000F4740" w:rsidRPr="00A843ED" w:rsidRDefault="000F4740" w:rsidP="00E5242E">
      <w:pPr>
        <w:jc w:val="center"/>
        <w:rPr>
          <w:rFonts w:ascii="黑体" w:eastAsia="黑体" w:hAnsi="黑体" w:cs="Times New Roman"/>
          <w:sz w:val="24"/>
          <w:szCs w:val="24"/>
        </w:rPr>
      </w:pPr>
      <w:r w:rsidRPr="00A843ED">
        <w:rPr>
          <w:rFonts w:ascii="黑体" w:eastAsia="黑体" w:hAnsi="黑体" w:cs="Times New Roman" w:hint="eastAsia"/>
          <w:sz w:val="24"/>
          <w:szCs w:val="24"/>
        </w:rPr>
        <w:t>图2-1  工程风险量值分布图</w:t>
      </w:r>
    </w:p>
    <w:p w:rsidR="001530F9" w:rsidRPr="00A843ED" w:rsidRDefault="00012CFE" w:rsidP="00FC37E7">
      <w:pPr>
        <w:pStyle w:val="10"/>
        <w:ind w:firstLineChars="41" w:firstLine="98"/>
        <w:outlineLvl w:val="2"/>
        <w:rPr>
          <w:rFonts w:ascii="Times New Roman" w:hAnsi="Times New Roman" w:cs="Times New Roman"/>
        </w:rPr>
      </w:pPr>
      <w:r w:rsidRPr="00A843ED">
        <w:rPr>
          <w:rFonts w:ascii="Times New Roman" w:hAnsi="Times New Roman" w:cs="Times New Roman"/>
        </w:rPr>
        <w:br w:type="column"/>
      </w:r>
      <w:r w:rsidR="001530F9" w:rsidRPr="00A843ED">
        <w:rPr>
          <w:rFonts w:ascii="Times New Roman" w:hAnsi="Times New Roman" w:cs="Times New Roman" w:hint="eastAsia"/>
        </w:rPr>
        <w:t xml:space="preserve">2.2.2 </w:t>
      </w:r>
      <w:r w:rsidR="001530F9" w:rsidRPr="00A843ED">
        <w:rPr>
          <w:rFonts w:ascii="Times New Roman" w:hAnsi="Times New Roman" w:cs="Times New Roman" w:hint="eastAsia"/>
        </w:rPr>
        <w:t>洪水风险</w:t>
      </w:r>
      <w:r w:rsidR="00AB6FDA" w:rsidRPr="00A843ED">
        <w:rPr>
          <w:rFonts w:ascii="Times New Roman" w:hAnsi="Times New Roman" w:cs="Times New Roman" w:hint="eastAsia"/>
        </w:rPr>
        <w:t>量值</w:t>
      </w:r>
      <w:r w:rsidR="008E257D" w:rsidRPr="00A843ED">
        <w:rPr>
          <w:rFonts w:ascii="Times New Roman" w:hAnsi="Times New Roman" w:cs="Times New Roman" w:hint="eastAsia"/>
        </w:rPr>
        <w:t>分布</w:t>
      </w:r>
      <w:r w:rsidR="001530F9" w:rsidRPr="00A843ED">
        <w:rPr>
          <w:rFonts w:ascii="Times New Roman" w:hAnsi="Times New Roman" w:cs="Times New Roman" w:hint="eastAsia"/>
        </w:rPr>
        <w:t>图</w:t>
      </w:r>
    </w:p>
    <w:p w:rsidR="000F4740" w:rsidRPr="00A843ED" w:rsidRDefault="008D794B" w:rsidP="00D15936">
      <w:pPr>
        <w:jc w:val="center"/>
        <w:rPr>
          <w:rFonts w:ascii="Times New Roman" w:eastAsia="黑体" w:hAnsi="Times New Roman" w:cs="Times New Roman"/>
          <w:sz w:val="28"/>
          <w:szCs w:val="28"/>
        </w:rPr>
      </w:pPr>
      <w:r w:rsidRPr="00DF4544">
        <w:rPr>
          <w:rFonts w:ascii="Times New Roman" w:eastAsia="黑体" w:hAnsi="Times New Roman" w:cs="Times New Roman"/>
          <w:noProof/>
          <w:sz w:val="28"/>
          <w:szCs w:val="28"/>
        </w:rPr>
        <w:drawing>
          <wp:inline distT="0" distB="0" distL="0" distR="0">
            <wp:extent cx="8824105" cy="4901610"/>
            <wp:effectExtent l="1905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873"/>
                    <a:stretch/>
                  </pic:blipFill>
                  <pic:spPr bwMode="auto">
                    <a:xfrm>
                      <a:off x="0" y="0"/>
                      <a:ext cx="8821858" cy="490036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12CFE" w:rsidRPr="00A843ED" w:rsidRDefault="00012CFE" w:rsidP="00E5242E">
      <w:pPr>
        <w:jc w:val="center"/>
        <w:rPr>
          <w:rFonts w:ascii="黑体" w:eastAsia="黑体" w:hAnsi="黑体" w:cs="Times New Roman"/>
          <w:sz w:val="24"/>
          <w:szCs w:val="24"/>
        </w:rPr>
      </w:pPr>
      <w:r w:rsidRPr="00A843ED">
        <w:rPr>
          <w:rFonts w:ascii="黑体" w:eastAsia="黑体" w:hAnsi="黑体" w:cs="Times New Roman" w:hint="eastAsia"/>
          <w:sz w:val="24"/>
          <w:szCs w:val="24"/>
        </w:rPr>
        <w:t>图2-2  洪水风险量值分布图</w:t>
      </w:r>
    </w:p>
    <w:p w:rsidR="001530F9" w:rsidRPr="00A843ED" w:rsidRDefault="00012CFE" w:rsidP="00FC37E7">
      <w:pPr>
        <w:pStyle w:val="10"/>
        <w:ind w:firstLineChars="41" w:firstLine="98"/>
        <w:outlineLvl w:val="2"/>
        <w:rPr>
          <w:rFonts w:ascii="Times New Roman" w:hAnsi="Times New Roman" w:cs="Times New Roman"/>
        </w:rPr>
      </w:pPr>
      <w:r w:rsidRPr="00A843ED">
        <w:rPr>
          <w:rFonts w:ascii="Times New Roman" w:hAnsi="Times New Roman" w:cs="Times New Roman"/>
        </w:rPr>
        <w:br w:type="column"/>
      </w:r>
      <w:r w:rsidR="001530F9" w:rsidRPr="00A843ED">
        <w:rPr>
          <w:rFonts w:ascii="Times New Roman" w:hAnsi="Times New Roman" w:cs="Times New Roman" w:hint="eastAsia"/>
        </w:rPr>
        <w:t xml:space="preserve">2.2.3 </w:t>
      </w:r>
      <w:r w:rsidR="001530F9" w:rsidRPr="00A843ED">
        <w:rPr>
          <w:rFonts w:ascii="Times New Roman" w:hAnsi="Times New Roman" w:cs="Times New Roman" w:hint="eastAsia"/>
        </w:rPr>
        <w:t>调度运行风险</w:t>
      </w:r>
      <w:r w:rsidR="008E257D" w:rsidRPr="00A843ED">
        <w:rPr>
          <w:rFonts w:ascii="Times New Roman" w:hAnsi="Times New Roman" w:cs="Times New Roman" w:hint="eastAsia"/>
        </w:rPr>
        <w:t>量值分布</w:t>
      </w:r>
      <w:r w:rsidR="001530F9" w:rsidRPr="00A843ED">
        <w:rPr>
          <w:rFonts w:ascii="Times New Roman" w:hAnsi="Times New Roman" w:cs="Times New Roman" w:hint="eastAsia"/>
        </w:rPr>
        <w:t>图</w:t>
      </w:r>
    </w:p>
    <w:p w:rsidR="000F4740" w:rsidRPr="00A843ED" w:rsidRDefault="008D794B" w:rsidP="00305171">
      <w:pPr>
        <w:jc w:val="center"/>
        <w:rPr>
          <w:rFonts w:ascii="Times New Roman" w:eastAsia="黑体" w:hAnsi="Times New Roman" w:cs="Times New Roman"/>
          <w:sz w:val="28"/>
          <w:szCs w:val="28"/>
        </w:rPr>
      </w:pPr>
      <w:r w:rsidRPr="00DF4544">
        <w:rPr>
          <w:noProof/>
        </w:rPr>
        <w:drawing>
          <wp:inline distT="0" distB="0" distL="0" distR="0">
            <wp:extent cx="8877645" cy="38523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89051" cy="3857284"/>
                    </a:xfrm>
                    <a:prstGeom prst="rect">
                      <a:avLst/>
                    </a:prstGeom>
                    <a:noFill/>
                    <a:ln>
                      <a:noFill/>
                    </a:ln>
                  </pic:spPr>
                </pic:pic>
              </a:graphicData>
            </a:graphic>
          </wp:inline>
        </w:drawing>
      </w:r>
    </w:p>
    <w:p w:rsidR="000F4740" w:rsidRPr="00A843ED" w:rsidRDefault="000F4740" w:rsidP="00E5242E">
      <w:pPr>
        <w:pStyle w:val="10"/>
        <w:ind w:firstLineChars="0" w:firstLine="0"/>
        <w:jc w:val="center"/>
        <w:outlineLvl w:val="9"/>
        <w:rPr>
          <w:rFonts w:ascii="Times New Roman" w:hAnsi="Times New Roman" w:cs="Times New Roman"/>
        </w:rPr>
      </w:pPr>
      <w:r w:rsidRPr="00A843ED">
        <w:rPr>
          <w:rFonts w:hAnsi="黑体" w:cs="Times New Roman" w:hint="eastAsia"/>
        </w:rPr>
        <w:t>图</w:t>
      </w:r>
      <w:r w:rsidR="003B1576" w:rsidRPr="00A843ED">
        <w:rPr>
          <w:rFonts w:hAnsi="黑体" w:cs="Times New Roman" w:hint="eastAsia"/>
        </w:rPr>
        <w:t>2</w:t>
      </w:r>
      <w:r w:rsidRPr="00A843ED">
        <w:rPr>
          <w:rFonts w:hAnsi="黑体" w:cs="Times New Roman"/>
        </w:rPr>
        <w:t>-3</w:t>
      </w:r>
      <w:r w:rsidRPr="00A843ED">
        <w:rPr>
          <w:rFonts w:hAnsi="黑体" w:cs="Times New Roman" w:hint="eastAsia"/>
        </w:rPr>
        <w:t xml:space="preserve">  调度</w:t>
      </w:r>
      <w:r w:rsidR="008E257D" w:rsidRPr="00A843ED">
        <w:rPr>
          <w:rFonts w:hAnsi="黑体" w:cs="Times New Roman" w:hint="eastAsia"/>
        </w:rPr>
        <w:t>运行</w:t>
      </w:r>
      <w:r w:rsidRPr="00A843ED">
        <w:rPr>
          <w:rFonts w:hAnsi="黑体" w:cs="Times New Roman" w:hint="eastAsia"/>
        </w:rPr>
        <w:t>风险量值</w:t>
      </w:r>
      <w:r w:rsidR="008E257D" w:rsidRPr="00A843ED">
        <w:rPr>
          <w:rFonts w:hAnsi="黑体" w:cs="Times New Roman" w:hint="eastAsia"/>
        </w:rPr>
        <w:t>分布</w:t>
      </w:r>
      <w:r w:rsidRPr="00A843ED">
        <w:rPr>
          <w:rFonts w:hAnsi="黑体" w:cs="Times New Roman" w:hint="eastAsia"/>
        </w:rPr>
        <w:t>图</w:t>
      </w:r>
    </w:p>
    <w:p w:rsidR="000F4740" w:rsidRPr="00A843ED" w:rsidRDefault="000F4740" w:rsidP="00A026D2">
      <w:pPr>
        <w:pStyle w:val="10"/>
        <w:ind w:firstLine="240"/>
        <w:outlineLvl w:val="9"/>
        <w:rPr>
          <w:rFonts w:ascii="Times New Roman" w:hAnsi="Times New Roman" w:cs="Times New Roman"/>
        </w:rPr>
      </w:pPr>
    </w:p>
    <w:p w:rsidR="001530F9" w:rsidRPr="00A843ED" w:rsidRDefault="00B769EA" w:rsidP="00FC37E7">
      <w:pPr>
        <w:pStyle w:val="10"/>
        <w:ind w:firstLineChars="41" w:firstLine="98"/>
        <w:outlineLvl w:val="2"/>
        <w:rPr>
          <w:rFonts w:ascii="Times New Roman" w:hAnsi="Times New Roman" w:cs="Times New Roman"/>
        </w:rPr>
      </w:pPr>
      <w:r w:rsidRPr="00A843ED">
        <w:rPr>
          <w:rFonts w:ascii="Times New Roman" w:hAnsi="Times New Roman" w:cs="Times New Roman"/>
          <w:noProof/>
        </w:rPr>
        <w:br w:type="column"/>
      </w:r>
      <w:r w:rsidR="001530F9" w:rsidRPr="00A843ED">
        <w:rPr>
          <w:rFonts w:ascii="Times New Roman" w:hAnsi="Times New Roman" w:cs="Times New Roman" w:hint="eastAsia"/>
        </w:rPr>
        <w:t xml:space="preserve">2.2.4 </w:t>
      </w:r>
      <w:r w:rsidR="001530F9" w:rsidRPr="00A843ED">
        <w:rPr>
          <w:rFonts w:ascii="Times New Roman" w:hAnsi="Times New Roman" w:cs="Times New Roman" w:hint="eastAsia"/>
        </w:rPr>
        <w:t>综合风险</w:t>
      </w:r>
      <w:r w:rsidR="00012CFE" w:rsidRPr="00A843ED">
        <w:rPr>
          <w:rFonts w:ascii="Times New Roman" w:hAnsi="Times New Roman" w:cs="Times New Roman" w:hint="eastAsia"/>
        </w:rPr>
        <w:t>量值分布</w:t>
      </w:r>
      <w:r w:rsidR="001530F9" w:rsidRPr="00A843ED">
        <w:rPr>
          <w:rFonts w:ascii="Times New Roman" w:hAnsi="Times New Roman" w:cs="Times New Roman" w:hint="eastAsia"/>
        </w:rPr>
        <w:t>图</w:t>
      </w:r>
    </w:p>
    <w:p w:rsidR="000F4740" w:rsidRPr="00A843ED" w:rsidRDefault="008D794B" w:rsidP="00E5242E">
      <w:pPr>
        <w:pStyle w:val="10"/>
        <w:ind w:firstLineChars="0" w:firstLine="0"/>
        <w:jc w:val="center"/>
        <w:outlineLvl w:val="9"/>
        <w:rPr>
          <w:rFonts w:hAnsi="黑体" w:cs="Times New Roman"/>
        </w:rPr>
      </w:pPr>
      <w:r w:rsidRPr="00DF4544">
        <w:rPr>
          <w:rFonts w:hAnsi="黑体" w:cs="Times New Roman"/>
          <w:noProof/>
        </w:rPr>
        <w:drawing>
          <wp:anchor distT="0" distB="0" distL="114300" distR="114300" simplePos="0" relativeHeight="251659264" behindDoc="0" locked="0" layoutInCell="1" allowOverlap="1">
            <wp:simplePos x="0" y="0"/>
            <wp:positionH relativeFrom="column">
              <wp:posOffset>17145</wp:posOffset>
            </wp:positionH>
            <wp:positionV relativeFrom="paragraph">
              <wp:posOffset>61595</wp:posOffset>
            </wp:positionV>
            <wp:extent cx="8903970" cy="3562985"/>
            <wp:effectExtent l="19050" t="0" r="0" b="0"/>
            <wp:wrapTopAndBottom/>
            <wp:docPr id="8"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03970" cy="3562985"/>
                    </a:xfrm>
                    <a:prstGeom prst="rect">
                      <a:avLst/>
                    </a:prstGeom>
                    <a:noFill/>
                  </pic:spPr>
                </pic:pic>
              </a:graphicData>
            </a:graphic>
          </wp:anchor>
        </w:drawing>
      </w:r>
      <w:r w:rsidR="003B1576" w:rsidRPr="00A843ED">
        <w:rPr>
          <w:rFonts w:hAnsi="黑体" w:cs="Times New Roman" w:hint="eastAsia"/>
        </w:rPr>
        <w:t>图2</w:t>
      </w:r>
      <w:r w:rsidR="003B1576" w:rsidRPr="00A843ED">
        <w:rPr>
          <w:rFonts w:hAnsi="黑体" w:cs="Times New Roman"/>
        </w:rPr>
        <w:t>-</w:t>
      </w:r>
      <w:r w:rsidR="003B1576" w:rsidRPr="00A843ED">
        <w:rPr>
          <w:rFonts w:hAnsi="黑体" w:cs="Times New Roman" w:hint="eastAsia"/>
        </w:rPr>
        <w:t>4  综合风险</w:t>
      </w:r>
      <w:r w:rsidR="00012CFE" w:rsidRPr="00A843ED">
        <w:rPr>
          <w:rFonts w:hAnsi="黑体" w:cs="Times New Roman" w:hint="eastAsia"/>
        </w:rPr>
        <w:t>量值分布</w:t>
      </w:r>
      <w:r w:rsidR="003B1576" w:rsidRPr="00A843ED">
        <w:rPr>
          <w:rFonts w:hAnsi="黑体" w:cs="Times New Roman" w:hint="eastAsia"/>
        </w:rPr>
        <w:t>图</w:t>
      </w:r>
    </w:p>
    <w:p w:rsidR="00CE7A34" w:rsidRPr="00A843ED" w:rsidRDefault="00B769EA" w:rsidP="003C5200">
      <w:pPr>
        <w:pStyle w:val="1"/>
        <w:rPr>
          <w:kern w:val="0"/>
        </w:rPr>
      </w:pPr>
      <w:bookmarkStart w:id="21" w:name="_Toc521278322"/>
      <w:bookmarkStart w:id="22" w:name="_Toc521306807"/>
      <w:bookmarkStart w:id="23" w:name="_Toc521357666"/>
      <w:r w:rsidRPr="00A843ED">
        <w:rPr>
          <w:kern w:val="0"/>
        </w:rPr>
        <w:br w:type="column"/>
      </w:r>
      <w:bookmarkStart w:id="24" w:name="_Toc524597114"/>
      <w:r w:rsidR="006603A2" w:rsidRPr="00A843ED">
        <w:rPr>
          <w:kern w:val="0"/>
        </w:rPr>
        <w:t>3</w:t>
      </w:r>
      <w:r w:rsidR="00BF4214" w:rsidRPr="00A843ED">
        <w:rPr>
          <w:kern w:val="0"/>
        </w:rPr>
        <w:t>输水总干渠</w:t>
      </w:r>
      <w:bookmarkEnd w:id="21"/>
      <w:bookmarkEnd w:id="22"/>
      <w:bookmarkEnd w:id="23"/>
      <w:r w:rsidR="00083AAD" w:rsidRPr="00A843ED">
        <w:rPr>
          <w:rFonts w:hint="eastAsia"/>
          <w:kern w:val="0"/>
        </w:rPr>
        <w:t>风险</w:t>
      </w:r>
      <w:r w:rsidR="00083AAD" w:rsidRPr="00A843ED">
        <w:rPr>
          <w:kern w:val="0"/>
        </w:rPr>
        <w:t>防控</w:t>
      </w:r>
      <w:r w:rsidR="004974E3" w:rsidRPr="00A843ED">
        <w:rPr>
          <w:kern w:val="0"/>
        </w:rPr>
        <w:t>措施</w:t>
      </w:r>
      <w:bookmarkEnd w:id="24"/>
    </w:p>
    <w:p w:rsidR="00037C57" w:rsidRPr="00A843ED" w:rsidRDefault="00037C57" w:rsidP="00037C57">
      <w:pPr>
        <w:jc w:val="left"/>
        <w:outlineLvl w:val="1"/>
        <w:rPr>
          <w:rFonts w:ascii="Times New Roman" w:eastAsia="黑体" w:hAnsi="Times New Roman" w:cs="Times New Roman"/>
          <w:sz w:val="28"/>
          <w:szCs w:val="28"/>
        </w:rPr>
      </w:pPr>
      <w:bookmarkStart w:id="25" w:name="_Toc524597115"/>
      <w:bookmarkStart w:id="26" w:name="_Toc521278329"/>
      <w:bookmarkStart w:id="27" w:name="_Toc521306814"/>
      <w:bookmarkStart w:id="28" w:name="_Toc521357669"/>
      <w:r w:rsidRPr="00A843ED">
        <w:rPr>
          <w:rFonts w:ascii="Times New Roman" w:eastAsia="黑体" w:hAnsi="Times New Roman" w:cs="Times New Roman"/>
          <w:sz w:val="28"/>
          <w:szCs w:val="28"/>
        </w:rPr>
        <w:t xml:space="preserve">3.1 </w:t>
      </w:r>
      <w:r w:rsidRPr="00A843ED">
        <w:rPr>
          <w:rFonts w:ascii="Times New Roman" w:eastAsia="黑体" w:hAnsi="Times New Roman" w:cs="Times New Roman"/>
          <w:sz w:val="28"/>
          <w:szCs w:val="28"/>
        </w:rPr>
        <w:t>输水渠道</w:t>
      </w:r>
      <w:bookmarkEnd w:id="25"/>
    </w:p>
    <w:p w:rsidR="00037C57" w:rsidRPr="00A843ED" w:rsidRDefault="00037C57" w:rsidP="00037C57">
      <w:pPr>
        <w:pStyle w:val="10"/>
        <w:ind w:firstLineChars="41" w:firstLine="98"/>
        <w:outlineLvl w:val="2"/>
        <w:rPr>
          <w:rFonts w:ascii="Times New Roman" w:hAnsi="Times New Roman" w:cs="Times New Roman"/>
        </w:rPr>
      </w:pPr>
      <w:r w:rsidRPr="00A843ED">
        <w:rPr>
          <w:rFonts w:ascii="Times New Roman" w:hAnsi="Times New Roman" w:cs="Times New Roman" w:hint="eastAsia"/>
        </w:rPr>
        <w:t>3</w:t>
      </w:r>
      <w:r w:rsidRPr="00A843ED">
        <w:rPr>
          <w:rFonts w:ascii="Times New Roman" w:hAnsi="Times New Roman" w:cs="Times New Roman"/>
        </w:rPr>
        <w:t>.1.1</w:t>
      </w:r>
      <w:r w:rsidRPr="00A843ED">
        <w:rPr>
          <w:rFonts w:ascii="Times New Roman" w:hAnsi="Times New Roman" w:cs="Times New Roman" w:hint="eastAsia"/>
        </w:rPr>
        <w:t>输</w:t>
      </w:r>
      <w:r w:rsidRPr="00A843ED">
        <w:rPr>
          <w:rFonts w:ascii="Times New Roman" w:hAnsi="Times New Roman" w:cs="Times New Roman"/>
        </w:rPr>
        <w:t>水渠道风险</w:t>
      </w:r>
      <w:r w:rsidRPr="00A843ED">
        <w:rPr>
          <w:rFonts w:ascii="Times New Roman" w:hAnsi="Times New Roman" w:cs="Times New Roman" w:hint="eastAsia"/>
        </w:rPr>
        <w:t>事件</w:t>
      </w:r>
      <w:r w:rsidRPr="00A843ED">
        <w:rPr>
          <w:rFonts w:ascii="Times New Roman" w:hAnsi="Times New Roman" w:cs="Times New Roman"/>
        </w:rPr>
        <w:t>及因子</w:t>
      </w:r>
    </w:p>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hint="eastAsia"/>
        </w:rPr>
        <w:t>（</w:t>
      </w:r>
      <w:r w:rsidRPr="00A843ED">
        <w:rPr>
          <w:rFonts w:ascii="Times New Roman" w:hAnsi="Times New Roman" w:cs="Times New Roman" w:hint="eastAsia"/>
        </w:rPr>
        <w:t>1</w:t>
      </w:r>
      <w:r w:rsidRPr="00A843ED">
        <w:rPr>
          <w:rFonts w:ascii="Times New Roman" w:hAnsi="Times New Roman" w:cs="Times New Roman"/>
        </w:rPr>
        <w:t>）高填方渠道风险事件及风险因子</w:t>
      </w:r>
    </w:p>
    <w:p w:rsidR="00037C57" w:rsidRPr="00A843ED" w:rsidRDefault="00037C57" w:rsidP="00037C57">
      <w:pPr>
        <w:pStyle w:val="10"/>
        <w:ind w:firstLine="240"/>
        <w:jc w:val="center"/>
        <w:outlineLvl w:val="9"/>
      </w:pPr>
      <w:r w:rsidRPr="00A843ED">
        <w:t>表</w:t>
      </w:r>
      <w:r w:rsidRPr="00A843ED">
        <w:rPr>
          <w:rFonts w:hint="eastAsia"/>
        </w:rPr>
        <w:t>3.1</w:t>
      </w:r>
      <w:r w:rsidRPr="00A843ED">
        <w:t>-1</w:t>
      </w:r>
      <w:r w:rsidR="00E463B6">
        <w:rPr>
          <w:rFonts w:hint="eastAsia"/>
        </w:rPr>
        <w:t xml:space="preserve">  </w:t>
      </w:r>
      <w:r w:rsidRPr="00A843ED">
        <w:t>高填方渠道风险事件及风险因子一览表</w:t>
      </w:r>
    </w:p>
    <w:tbl>
      <w:tblPr>
        <w:tblStyle w:val="aa"/>
        <w:tblW w:w="5000" w:type="pct"/>
        <w:jc w:val="center"/>
        <w:tblLook w:val="04A0"/>
      </w:tblPr>
      <w:tblGrid>
        <w:gridCol w:w="879"/>
        <w:gridCol w:w="1905"/>
        <w:gridCol w:w="1319"/>
        <w:gridCol w:w="2932"/>
        <w:gridCol w:w="4396"/>
        <w:gridCol w:w="2787"/>
      </w:tblGrid>
      <w:tr w:rsidR="00037C57" w:rsidRPr="00A843ED" w:rsidTr="00DF4544">
        <w:trPr>
          <w:trHeight w:val="20"/>
          <w:tblHeader/>
          <w:jc w:val="center"/>
        </w:trPr>
        <w:tc>
          <w:tcPr>
            <w:tcW w:w="309"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序号</w:t>
            </w:r>
          </w:p>
        </w:tc>
        <w:tc>
          <w:tcPr>
            <w:tcW w:w="670"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桩号</w:t>
            </w:r>
          </w:p>
        </w:tc>
        <w:tc>
          <w:tcPr>
            <w:tcW w:w="464"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风险量值</w:t>
            </w:r>
          </w:p>
        </w:tc>
        <w:tc>
          <w:tcPr>
            <w:tcW w:w="1031"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主要风险事件</w:t>
            </w:r>
          </w:p>
        </w:tc>
        <w:tc>
          <w:tcPr>
            <w:tcW w:w="1546"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主要风险因子（按重要性排序）</w:t>
            </w:r>
          </w:p>
        </w:tc>
        <w:tc>
          <w:tcPr>
            <w:tcW w:w="980"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风险</w:t>
            </w:r>
            <w:r w:rsidRPr="00A843ED">
              <w:rPr>
                <w:rFonts w:ascii="仿宋" w:eastAsia="仿宋" w:hAnsi="仿宋" w:cs="Times New Roman" w:hint="eastAsia"/>
                <w:sz w:val="20"/>
                <w:szCs w:val="20"/>
              </w:rPr>
              <w:t>预防</w:t>
            </w:r>
            <w:r w:rsidRPr="00A843ED">
              <w:rPr>
                <w:rFonts w:ascii="仿宋" w:eastAsia="仿宋" w:hAnsi="仿宋" w:cs="Times New Roman"/>
                <w:sz w:val="20"/>
                <w:szCs w:val="20"/>
              </w:rPr>
              <w:t>措施</w:t>
            </w:r>
            <w:r w:rsidRPr="00A843ED">
              <w:rPr>
                <w:rFonts w:ascii="仿宋" w:eastAsia="仿宋" w:hAnsi="仿宋" w:cs="Times New Roman" w:hint="eastAsia"/>
                <w:sz w:val="20"/>
                <w:szCs w:val="20"/>
              </w:rPr>
              <w:t>编号</w:t>
            </w:r>
          </w:p>
        </w:tc>
      </w:tr>
      <w:tr w:rsidR="00037C57" w:rsidRPr="00A843ED" w:rsidTr="00DF4544">
        <w:trPr>
          <w:trHeight w:val="20"/>
          <w:jc w:val="center"/>
        </w:trPr>
        <w:tc>
          <w:tcPr>
            <w:tcW w:w="309" w:type="pct"/>
            <w:vMerge w:val="restart"/>
            <w:vAlign w:val="center"/>
          </w:tcPr>
          <w:p w:rsidR="00625EDD" w:rsidRDefault="00037C57" w:rsidP="00DF4544">
            <w:pPr>
              <w:pStyle w:val="23"/>
              <w:spacing w:line="720" w:lineRule="auto"/>
              <w:contextualSpacing/>
              <w:rPr>
                <w:rFonts w:ascii="仿宋" w:eastAsia="仿宋" w:hAnsi="仿宋" w:cs="Times New Roman"/>
                <w:sz w:val="20"/>
                <w:szCs w:val="20"/>
              </w:rPr>
            </w:pPr>
            <w:r w:rsidRPr="00A843ED">
              <w:rPr>
                <w:rFonts w:ascii="仿宋" w:eastAsia="仿宋" w:hAnsi="仿宋" w:cs="Times New Roman"/>
                <w:sz w:val="20"/>
                <w:szCs w:val="20"/>
              </w:rPr>
              <w:t>1</w:t>
            </w:r>
          </w:p>
          <w:p w:rsidR="00625EDD" w:rsidRDefault="00037C57" w:rsidP="00DF4544">
            <w:pPr>
              <w:spacing w:line="720" w:lineRule="auto"/>
              <w:jc w:val="center"/>
              <w:rPr>
                <w:rFonts w:ascii="仿宋" w:eastAsia="仿宋" w:hAnsi="仿宋" w:cs="Times New Roman"/>
                <w:sz w:val="20"/>
                <w:szCs w:val="20"/>
              </w:rPr>
            </w:pPr>
            <w:r w:rsidRPr="00A843ED">
              <w:rPr>
                <w:rFonts w:ascii="仿宋" w:eastAsia="仿宋" w:hAnsi="仿宋" w:cs="Times New Roman"/>
                <w:sz w:val="20"/>
                <w:szCs w:val="20"/>
              </w:rPr>
              <w:t>2</w:t>
            </w:r>
          </w:p>
        </w:tc>
        <w:tc>
          <w:tcPr>
            <w:tcW w:w="670" w:type="pct"/>
            <w:vMerge w:val="restart"/>
            <w:vAlign w:val="center"/>
          </w:tcPr>
          <w:p w:rsidR="00625EDD" w:rsidRDefault="00037C57" w:rsidP="00DF4544">
            <w:pPr>
              <w:spacing w:line="720" w:lineRule="auto"/>
              <w:jc w:val="center"/>
              <w:rPr>
                <w:rFonts w:ascii="仿宋" w:eastAsia="仿宋" w:hAnsi="仿宋"/>
                <w:sz w:val="20"/>
                <w:szCs w:val="20"/>
              </w:rPr>
            </w:pPr>
            <w:r w:rsidRPr="00A843ED">
              <w:rPr>
                <w:rFonts w:ascii="仿宋" w:eastAsia="仿宋" w:hAnsi="仿宋"/>
                <w:sz w:val="20"/>
                <w:szCs w:val="20"/>
              </w:rPr>
              <w:t>K69+873</w:t>
            </w:r>
            <w:r w:rsidR="00A67108" w:rsidRPr="00A843ED">
              <w:rPr>
                <w:rFonts w:ascii="仿宋" w:eastAsia="仿宋" w:hAnsi="仿宋"/>
                <w:sz w:val="20"/>
                <w:szCs w:val="20"/>
              </w:rPr>
              <w:t>～</w:t>
            </w:r>
            <w:r w:rsidRPr="00A843ED">
              <w:rPr>
                <w:rFonts w:ascii="仿宋" w:eastAsia="仿宋" w:hAnsi="仿宋"/>
                <w:sz w:val="20"/>
                <w:szCs w:val="20"/>
              </w:rPr>
              <w:t>K69+901</w:t>
            </w:r>
          </w:p>
          <w:p w:rsidR="00625EDD" w:rsidRDefault="00037C57" w:rsidP="00DF4544">
            <w:pPr>
              <w:spacing w:line="720" w:lineRule="auto"/>
              <w:jc w:val="center"/>
              <w:rPr>
                <w:rFonts w:ascii="仿宋" w:eastAsia="仿宋" w:hAnsi="仿宋"/>
                <w:sz w:val="20"/>
                <w:szCs w:val="20"/>
              </w:rPr>
            </w:pPr>
            <w:r w:rsidRPr="00A843ED">
              <w:rPr>
                <w:rFonts w:ascii="仿宋" w:eastAsia="仿宋" w:hAnsi="仿宋"/>
                <w:sz w:val="20"/>
                <w:szCs w:val="20"/>
              </w:rPr>
              <w:t>K85+366</w:t>
            </w:r>
            <w:r w:rsidR="00A67108" w:rsidRPr="00A843ED">
              <w:rPr>
                <w:rFonts w:ascii="仿宋" w:eastAsia="仿宋" w:hAnsi="仿宋"/>
                <w:sz w:val="20"/>
                <w:szCs w:val="20"/>
              </w:rPr>
              <w:t>～</w:t>
            </w:r>
            <w:r w:rsidRPr="00A843ED">
              <w:rPr>
                <w:rFonts w:ascii="仿宋" w:eastAsia="仿宋" w:hAnsi="仿宋"/>
                <w:sz w:val="20"/>
                <w:szCs w:val="20"/>
              </w:rPr>
              <w:t>K85+691</w:t>
            </w:r>
          </w:p>
        </w:tc>
        <w:tc>
          <w:tcPr>
            <w:tcW w:w="464" w:type="pct"/>
            <w:vMerge w:val="restart"/>
            <w:vAlign w:val="center"/>
          </w:tcPr>
          <w:p w:rsidR="00625EDD" w:rsidRDefault="00037C57" w:rsidP="00DF4544">
            <w:pPr>
              <w:pStyle w:val="23"/>
              <w:spacing w:line="720" w:lineRule="auto"/>
              <w:contextualSpacing/>
              <w:rPr>
                <w:rFonts w:ascii="仿宋" w:eastAsia="仿宋" w:hAnsi="仿宋" w:cs="Times New Roman"/>
                <w:sz w:val="20"/>
                <w:szCs w:val="20"/>
              </w:rPr>
            </w:pPr>
            <w:r w:rsidRPr="00A843ED">
              <w:rPr>
                <w:rFonts w:ascii="仿宋" w:eastAsia="仿宋" w:hAnsi="仿宋" w:cs="Times New Roman"/>
                <w:sz w:val="20"/>
                <w:szCs w:val="20"/>
              </w:rPr>
              <w:t>6.8</w:t>
            </w:r>
          </w:p>
          <w:p w:rsidR="00625EDD" w:rsidRDefault="00037C57" w:rsidP="00DF4544">
            <w:pPr>
              <w:pStyle w:val="23"/>
              <w:spacing w:line="720" w:lineRule="auto"/>
              <w:contextualSpacing/>
              <w:rPr>
                <w:rFonts w:ascii="仿宋" w:eastAsia="仿宋" w:hAnsi="仿宋" w:cs="Times New Roman"/>
                <w:sz w:val="20"/>
                <w:szCs w:val="20"/>
              </w:rPr>
            </w:pPr>
            <w:r w:rsidRPr="00A843ED">
              <w:rPr>
                <w:rFonts w:ascii="仿宋" w:eastAsia="仿宋" w:hAnsi="仿宋" w:cs="Times New Roman"/>
                <w:sz w:val="20"/>
                <w:szCs w:val="20"/>
              </w:rPr>
              <w:t>6.8</w:t>
            </w:r>
          </w:p>
        </w:tc>
        <w:tc>
          <w:tcPr>
            <w:tcW w:w="1031" w:type="pct"/>
            <w:vMerge w:val="restart"/>
            <w:vAlign w:val="center"/>
          </w:tcPr>
          <w:p w:rsidR="00037C57" w:rsidRPr="00A843ED" w:rsidRDefault="00037C57" w:rsidP="00B3137B">
            <w:pPr>
              <w:pStyle w:val="23"/>
              <w:spacing w:line="276" w:lineRule="auto"/>
              <w:contextualSpacing/>
              <w:rPr>
                <w:rFonts w:ascii="仿宋" w:eastAsia="仿宋" w:hAnsi="仿宋" w:cs="Times New Roman"/>
                <w:sz w:val="20"/>
                <w:szCs w:val="20"/>
              </w:rPr>
            </w:pPr>
            <w:proofErr w:type="gramStart"/>
            <w:r w:rsidRPr="00A843ED">
              <w:rPr>
                <w:rFonts w:ascii="仿宋" w:eastAsia="仿宋" w:hAnsi="仿宋" w:cs="Times New Roman"/>
                <w:sz w:val="20"/>
                <w:szCs w:val="20"/>
              </w:rPr>
              <w:t>渠坡失稳</w:t>
            </w:r>
            <w:proofErr w:type="gramEnd"/>
          </w:p>
        </w:tc>
        <w:tc>
          <w:tcPr>
            <w:tcW w:w="1546"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暴雨洪水</w:t>
            </w:r>
          </w:p>
        </w:tc>
        <w:tc>
          <w:tcPr>
            <w:tcW w:w="980"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1-1</w:t>
            </w:r>
          </w:p>
        </w:tc>
      </w:tr>
      <w:tr w:rsidR="00037C57" w:rsidRPr="00A843ED" w:rsidTr="00DF4544">
        <w:trPr>
          <w:trHeight w:val="20"/>
          <w:jc w:val="center"/>
        </w:trPr>
        <w:tc>
          <w:tcPr>
            <w:tcW w:w="309"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670" w:type="pct"/>
            <w:vMerge/>
            <w:vAlign w:val="center"/>
          </w:tcPr>
          <w:p w:rsidR="00037C57" w:rsidRPr="00A843ED" w:rsidRDefault="00037C57" w:rsidP="00B3137B">
            <w:pPr>
              <w:spacing w:line="276" w:lineRule="auto"/>
              <w:jc w:val="center"/>
              <w:rPr>
                <w:rFonts w:ascii="仿宋" w:eastAsia="仿宋" w:hAnsi="仿宋"/>
                <w:sz w:val="20"/>
                <w:szCs w:val="20"/>
              </w:rPr>
            </w:pPr>
          </w:p>
        </w:tc>
        <w:tc>
          <w:tcPr>
            <w:tcW w:w="464"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1031"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1546"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hint="eastAsia"/>
                <w:sz w:val="20"/>
                <w:szCs w:val="20"/>
              </w:rPr>
              <w:t>渠道</w:t>
            </w:r>
            <w:r w:rsidRPr="00A843ED">
              <w:rPr>
                <w:rFonts w:ascii="仿宋" w:eastAsia="仿宋" w:hAnsi="仿宋" w:cs="Times New Roman"/>
                <w:sz w:val="20"/>
                <w:szCs w:val="20"/>
              </w:rPr>
              <w:t>渗漏</w:t>
            </w:r>
          </w:p>
        </w:tc>
        <w:tc>
          <w:tcPr>
            <w:tcW w:w="980"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1-4</w:t>
            </w:r>
          </w:p>
        </w:tc>
      </w:tr>
      <w:tr w:rsidR="00037C57" w:rsidRPr="00A843ED" w:rsidTr="00DF4544">
        <w:trPr>
          <w:trHeight w:val="20"/>
          <w:jc w:val="center"/>
        </w:trPr>
        <w:tc>
          <w:tcPr>
            <w:tcW w:w="309"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670" w:type="pct"/>
            <w:vMerge/>
            <w:vAlign w:val="center"/>
          </w:tcPr>
          <w:p w:rsidR="00037C57" w:rsidRPr="00A843ED" w:rsidRDefault="00037C57" w:rsidP="00B3137B">
            <w:pPr>
              <w:spacing w:line="276" w:lineRule="auto"/>
              <w:jc w:val="center"/>
              <w:rPr>
                <w:rFonts w:ascii="仿宋" w:eastAsia="仿宋" w:hAnsi="仿宋"/>
                <w:sz w:val="20"/>
                <w:szCs w:val="20"/>
              </w:rPr>
            </w:pPr>
          </w:p>
        </w:tc>
        <w:tc>
          <w:tcPr>
            <w:tcW w:w="464"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1031"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1546"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调度运行</w:t>
            </w:r>
          </w:p>
        </w:tc>
        <w:tc>
          <w:tcPr>
            <w:tcW w:w="980"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1-6</w:t>
            </w:r>
          </w:p>
        </w:tc>
      </w:tr>
      <w:tr w:rsidR="00037C57" w:rsidRPr="00A843ED" w:rsidTr="00DF4544">
        <w:trPr>
          <w:trHeight w:val="20"/>
          <w:jc w:val="center"/>
        </w:trPr>
        <w:tc>
          <w:tcPr>
            <w:tcW w:w="309"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670" w:type="pct"/>
            <w:vMerge/>
            <w:vAlign w:val="center"/>
          </w:tcPr>
          <w:p w:rsidR="00037C57" w:rsidRPr="00A843ED" w:rsidRDefault="00037C57" w:rsidP="00B3137B">
            <w:pPr>
              <w:spacing w:line="276" w:lineRule="auto"/>
              <w:jc w:val="center"/>
              <w:rPr>
                <w:rFonts w:ascii="仿宋" w:eastAsia="仿宋" w:hAnsi="仿宋"/>
                <w:sz w:val="20"/>
                <w:szCs w:val="20"/>
              </w:rPr>
            </w:pPr>
          </w:p>
        </w:tc>
        <w:tc>
          <w:tcPr>
            <w:tcW w:w="464"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1031"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1546"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地震</w:t>
            </w:r>
          </w:p>
        </w:tc>
        <w:tc>
          <w:tcPr>
            <w:tcW w:w="980"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hint="eastAsia"/>
                <w:sz w:val="20"/>
                <w:szCs w:val="20"/>
              </w:rPr>
              <w:t>/</w:t>
            </w:r>
          </w:p>
        </w:tc>
      </w:tr>
      <w:tr w:rsidR="00037C57" w:rsidRPr="00A843ED" w:rsidTr="00DF4544">
        <w:trPr>
          <w:trHeight w:val="20"/>
          <w:jc w:val="center"/>
        </w:trPr>
        <w:tc>
          <w:tcPr>
            <w:tcW w:w="309"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670" w:type="pct"/>
            <w:vMerge/>
            <w:vAlign w:val="center"/>
          </w:tcPr>
          <w:p w:rsidR="00037C57" w:rsidRPr="00A843ED" w:rsidRDefault="00037C57" w:rsidP="00B3137B">
            <w:pPr>
              <w:spacing w:line="276" w:lineRule="auto"/>
              <w:jc w:val="center"/>
              <w:rPr>
                <w:rFonts w:ascii="仿宋" w:eastAsia="仿宋" w:hAnsi="仿宋"/>
                <w:sz w:val="20"/>
                <w:szCs w:val="20"/>
              </w:rPr>
            </w:pPr>
          </w:p>
        </w:tc>
        <w:tc>
          <w:tcPr>
            <w:tcW w:w="464" w:type="pct"/>
            <w:vMerge/>
            <w:vAlign w:val="center"/>
          </w:tcPr>
          <w:p w:rsidR="00037C57" w:rsidRPr="00A843ED" w:rsidRDefault="00037C57" w:rsidP="00B3137B">
            <w:pPr>
              <w:pStyle w:val="23"/>
              <w:spacing w:line="276" w:lineRule="auto"/>
              <w:contextualSpacing/>
              <w:rPr>
                <w:rFonts w:ascii="仿宋" w:eastAsia="仿宋" w:hAnsi="仿宋" w:cs="Times New Roman"/>
                <w:sz w:val="20"/>
                <w:szCs w:val="20"/>
              </w:rPr>
            </w:pPr>
          </w:p>
        </w:tc>
        <w:tc>
          <w:tcPr>
            <w:tcW w:w="1031" w:type="pct"/>
            <w:vMerge w:val="restar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渗流破坏</w:t>
            </w:r>
          </w:p>
        </w:tc>
        <w:tc>
          <w:tcPr>
            <w:tcW w:w="1546"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hint="eastAsia"/>
                <w:sz w:val="20"/>
                <w:szCs w:val="20"/>
              </w:rPr>
              <w:t>渠道</w:t>
            </w:r>
            <w:r w:rsidRPr="00A843ED">
              <w:rPr>
                <w:rFonts w:ascii="仿宋" w:eastAsia="仿宋" w:hAnsi="仿宋" w:cs="Times New Roman"/>
                <w:sz w:val="20"/>
                <w:szCs w:val="20"/>
              </w:rPr>
              <w:t>渗漏</w:t>
            </w:r>
          </w:p>
        </w:tc>
        <w:tc>
          <w:tcPr>
            <w:tcW w:w="980" w:type="pct"/>
            <w:vAlign w:val="center"/>
          </w:tcPr>
          <w:p w:rsidR="00037C57" w:rsidRPr="00A843ED" w:rsidRDefault="00037C57"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1-4</w:t>
            </w:r>
          </w:p>
        </w:tc>
      </w:tr>
      <w:tr w:rsidR="00C52984" w:rsidRPr="00A843ED" w:rsidTr="00DF4544">
        <w:trPr>
          <w:trHeight w:val="20"/>
          <w:jc w:val="center"/>
        </w:trPr>
        <w:tc>
          <w:tcPr>
            <w:tcW w:w="309"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670" w:type="pct"/>
            <w:vMerge/>
            <w:vAlign w:val="center"/>
          </w:tcPr>
          <w:p w:rsidR="00C52984" w:rsidRPr="00A843ED" w:rsidRDefault="00C52984" w:rsidP="00B3137B">
            <w:pPr>
              <w:spacing w:line="276" w:lineRule="auto"/>
              <w:jc w:val="center"/>
              <w:rPr>
                <w:rFonts w:ascii="仿宋" w:eastAsia="仿宋" w:hAnsi="仿宋"/>
                <w:sz w:val="20"/>
                <w:szCs w:val="20"/>
              </w:rPr>
            </w:pPr>
          </w:p>
        </w:tc>
        <w:tc>
          <w:tcPr>
            <w:tcW w:w="464"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031"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546"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proofErr w:type="gramStart"/>
            <w:r w:rsidRPr="00A843ED">
              <w:rPr>
                <w:rFonts w:ascii="仿宋" w:eastAsia="仿宋" w:hAnsi="仿宋" w:cs="Times New Roman"/>
                <w:sz w:val="20"/>
                <w:szCs w:val="20"/>
              </w:rPr>
              <w:t>穿渠建筑物</w:t>
            </w:r>
            <w:proofErr w:type="gramEnd"/>
            <w:r w:rsidRPr="00A843ED">
              <w:rPr>
                <w:rFonts w:ascii="仿宋" w:eastAsia="仿宋" w:hAnsi="仿宋" w:cs="Times New Roman"/>
                <w:sz w:val="20"/>
                <w:szCs w:val="20"/>
              </w:rPr>
              <w:t>渗漏</w:t>
            </w:r>
          </w:p>
        </w:tc>
        <w:tc>
          <w:tcPr>
            <w:tcW w:w="980"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4-5</w:t>
            </w:r>
          </w:p>
        </w:tc>
      </w:tr>
      <w:tr w:rsidR="00C52984" w:rsidRPr="00A843ED" w:rsidTr="00DF4544">
        <w:trPr>
          <w:trHeight w:val="20"/>
          <w:jc w:val="center"/>
        </w:trPr>
        <w:tc>
          <w:tcPr>
            <w:tcW w:w="309"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670" w:type="pct"/>
            <w:vMerge/>
            <w:vAlign w:val="center"/>
          </w:tcPr>
          <w:p w:rsidR="00C52984" w:rsidRPr="00A843ED" w:rsidRDefault="00C52984" w:rsidP="00B3137B">
            <w:pPr>
              <w:spacing w:line="276" w:lineRule="auto"/>
              <w:jc w:val="center"/>
              <w:rPr>
                <w:rFonts w:ascii="仿宋" w:eastAsia="仿宋" w:hAnsi="仿宋"/>
                <w:sz w:val="20"/>
                <w:szCs w:val="20"/>
              </w:rPr>
            </w:pPr>
          </w:p>
        </w:tc>
        <w:tc>
          <w:tcPr>
            <w:tcW w:w="464"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031"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546"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Pr>
                <w:rFonts w:ascii="仿宋" w:eastAsia="仿宋" w:hAnsi="仿宋" w:cs="Times New Roman" w:hint="eastAsia"/>
                <w:sz w:val="20"/>
                <w:szCs w:val="20"/>
              </w:rPr>
              <w:t>白蚁、鼠洞危害</w:t>
            </w:r>
          </w:p>
        </w:tc>
        <w:tc>
          <w:tcPr>
            <w:tcW w:w="980"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Pr>
                <w:rFonts w:ascii="仿宋" w:eastAsia="仿宋" w:hAnsi="仿宋" w:cs="Times New Roman" w:hint="eastAsia"/>
                <w:sz w:val="20"/>
                <w:szCs w:val="20"/>
              </w:rPr>
              <w:t>1-2</w:t>
            </w:r>
          </w:p>
        </w:tc>
      </w:tr>
      <w:tr w:rsidR="00C52984" w:rsidRPr="00A843ED" w:rsidTr="00DF4544">
        <w:trPr>
          <w:trHeight w:val="20"/>
          <w:jc w:val="center"/>
        </w:trPr>
        <w:tc>
          <w:tcPr>
            <w:tcW w:w="309"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670" w:type="pct"/>
            <w:vMerge/>
            <w:vAlign w:val="center"/>
          </w:tcPr>
          <w:p w:rsidR="00C52984" w:rsidRPr="00A843ED" w:rsidRDefault="00C52984" w:rsidP="00B3137B">
            <w:pPr>
              <w:spacing w:line="276" w:lineRule="auto"/>
              <w:jc w:val="center"/>
              <w:rPr>
                <w:rFonts w:ascii="仿宋" w:eastAsia="仿宋" w:hAnsi="仿宋"/>
                <w:sz w:val="20"/>
                <w:szCs w:val="20"/>
              </w:rPr>
            </w:pPr>
          </w:p>
        </w:tc>
        <w:tc>
          <w:tcPr>
            <w:tcW w:w="464"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031" w:type="pct"/>
            <w:vMerge w:val="restar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渠堤漫顶溃决</w:t>
            </w:r>
          </w:p>
        </w:tc>
        <w:tc>
          <w:tcPr>
            <w:tcW w:w="1546"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调度运行</w:t>
            </w:r>
          </w:p>
        </w:tc>
        <w:tc>
          <w:tcPr>
            <w:tcW w:w="980"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1-6</w:t>
            </w:r>
          </w:p>
        </w:tc>
      </w:tr>
      <w:tr w:rsidR="00C52984" w:rsidRPr="00A843ED" w:rsidTr="00DF4544">
        <w:trPr>
          <w:trHeight w:val="20"/>
          <w:jc w:val="center"/>
        </w:trPr>
        <w:tc>
          <w:tcPr>
            <w:tcW w:w="309"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670" w:type="pct"/>
            <w:vMerge/>
            <w:vAlign w:val="center"/>
          </w:tcPr>
          <w:p w:rsidR="00C52984" w:rsidRPr="00A843ED" w:rsidRDefault="00C52984" w:rsidP="00B3137B">
            <w:pPr>
              <w:spacing w:line="276" w:lineRule="auto"/>
              <w:jc w:val="center"/>
              <w:rPr>
                <w:rFonts w:ascii="仿宋" w:eastAsia="仿宋" w:hAnsi="仿宋"/>
                <w:sz w:val="20"/>
                <w:szCs w:val="20"/>
              </w:rPr>
            </w:pPr>
          </w:p>
        </w:tc>
        <w:tc>
          <w:tcPr>
            <w:tcW w:w="464"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031"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546"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渠道沉降变形</w:t>
            </w:r>
          </w:p>
        </w:tc>
        <w:tc>
          <w:tcPr>
            <w:tcW w:w="980"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1-3</w:t>
            </w:r>
          </w:p>
        </w:tc>
      </w:tr>
      <w:tr w:rsidR="00C52984" w:rsidRPr="00A843ED" w:rsidTr="00DF4544">
        <w:trPr>
          <w:trHeight w:val="20"/>
          <w:jc w:val="center"/>
        </w:trPr>
        <w:tc>
          <w:tcPr>
            <w:tcW w:w="309"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670" w:type="pct"/>
            <w:vMerge/>
            <w:vAlign w:val="center"/>
          </w:tcPr>
          <w:p w:rsidR="00C52984" w:rsidRPr="00A843ED" w:rsidRDefault="00C52984" w:rsidP="00B3137B">
            <w:pPr>
              <w:spacing w:line="276" w:lineRule="auto"/>
              <w:jc w:val="center"/>
              <w:rPr>
                <w:rFonts w:ascii="仿宋" w:eastAsia="仿宋" w:hAnsi="仿宋"/>
                <w:sz w:val="20"/>
                <w:szCs w:val="20"/>
              </w:rPr>
            </w:pPr>
          </w:p>
        </w:tc>
        <w:tc>
          <w:tcPr>
            <w:tcW w:w="464"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031"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546"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地震</w:t>
            </w:r>
          </w:p>
        </w:tc>
        <w:tc>
          <w:tcPr>
            <w:tcW w:w="980"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hint="eastAsia"/>
                <w:sz w:val="20"/>
                <w:szCs w:val="20"/>
              </w:rPr>
              <w:t>/</w:t>
            </w:r>
          </w:p>
        </w:tc>
      </w:tr>
      <w:tr w:rsidR="00C52984" w:rsidRPr="00A843ED" w:rsidTr="00DF4544">
        <w:trPr>
          <w:trHeight w:val="20"/>
          <w:jc w:val="center"/>
        </w:trPr>
        <w:tc>
          <w:tcPr>
            <w:tcW w:w="309"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670" w:type="pct"/>
            <w:vMerge/>
            <w:vAlign w:val="center"/>
          </w:tcPr>
          <w:p w:rsidR="00C52984" w:rsidRPr="00A843ED" w:rsidRDefault="00C52984" w:rsidP="00B3137B">
            <w:pPr>
              <w:spacing w:line="276" w:lineRule="auto"/>
              <w:jc w:val="center"/>
              <w:rPr>
                <w:rFonts w:ascii="仿宋" w:eastAsia="仿宋" w:hAnsi="仿宋"/>
                <w:sz w:val="20"/>
                <w:szCs w:val="20"/>
              </w:rPr>
            </w:pPr>
          </w:p>
        </w:tc>
        <w:tc>
          <w:tcPr>
            <w:tcW w:w="464"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031" w:type="pct"/>
            <w:vMerge w:val="restar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kern w:val="0"/>
                <w:sz w:val="20"/>
                <w:szCs w:val="20"/>
              </w:rPr>
              <w:t>洪水浸泡渠堤外坡</w:t>
            </w:r>
          </w:p>
        </w:tc>
        <w:tc>
          <w:tcPr>
            <w:tcW w:w="1546"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暴雨洪水</w:t>
            </w:r>
          </w:p>
        </w:tc>
        <w:tc>
          <w:tcPr>
            <w:tcW w:w="980"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1-1</w:t>
            </w:r>
          </w:p>
        </w:tc>
      </w:tr>
      <w:tr w:rsidR="00C52984" w:rsidRPr="00A843ED" w:rsidTr="00DF4544">
        <w:trPr>
          <w:trHeight w:val="20"/>
          <w:jc w:val="center"/>
        </w:trPr>
        <w:tc>
          <w:tcPr>
            <w:tcW w:w="309"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670" w:type="pct"/>
            <w:vMerge/>
            <w:vAlign w:val="center"/>
          </w:tcPr>
          <w:p w:rsidR="00C52984" w:rsidRPr="00A843ED" w:rsidRDefault="00C52984" w:rsidP="00B3137B">
            <w:pPr>
              <w:spacing w:line="276" w:lineRule="auto"/>
              <w:jc w:val="center"/>
              <w:rPr>
                <w:rFonts w:ascii="仿宋" w:eastAsia="仿宋" w:hAnsi="仿宋"/>
                <w:sz w:val="20"/>
                <w:szCs w:val="20"/>
              </w:rPr>
            </w:pPr>
          </w:p>
        </w:tc>
        <w:tc>
          <w:tcPr>
            <w:tcW w:w="464"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031" w:type="pct"/>
            <w:vMerge/>
            <w:vAlign w:val="center"/>
          </w:tcPr>
          <w:p w:rsidR="00C52984" w:rsidRPr="00A843ED" w:rsidRDefault="00C52984" w:rsidP="00B3137B">
            <w:pPr>
              <w:pStyle w:val="23"/>
              <w:spacing w:line="276" w:lineRule="auto"/>
              <w:contextualSpacing/>
              <w:rPr>
                <w:rFonts w:ascii="仿宋" w:eastAsia="仿宋" w:hAnsi="仿宋" w:cs="Times New Roman"/>
                <w:kern w:val="0"/>
                <w:sz w:val="20"/>
                <w:szCs w:val="20"/>
              </w:rPr>
            </w:pPr>
          </w:p>
        </w:tc>
        <w:tc>
          <w:tcPr>
            <w:tcW w:w="1546"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排水建筑物上下游</w:t>
            </w:r>
            <w:r w:rsidR="00656D95">
              <w:rPr>
                <w:rFonts w:ascii="仿宋" w:eastAsia="仿宋" w:hAnsi="仿宋" w:cs="Times New Roman"/>
                <w:sz w:val="20"/>
                <w:szCs w:val="20"/>
              </w:rPr>
              <w:t>通道</w:t>
            </w:r>
            <w:r w:rsidRPr="00A843ED">
              <w:rPr>
                <w:rFonts w:ascii="仿宋" w:eastAsia="仿宋" w:hAnsi="仿宋" w:cs="Times New Roman"/>
                <w:sz w:val="20"/>
                <w:szCs w:val="20"/>
              </w:rPr>
              <w:t>堵塞</w:t>
            </w:r>
          </w:p>
        </w:tc>
        <w:tc>
          <w:tcPr>
            <w:tcW w:w="980"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4-</w:t>
            </w:r>
            <w:r w:rsidR="002F4A22">
              <w:rPr>
                <w:rFonts w:ascii="仿宋" w:eastAsia="仿宋" w:hAnsi="仿宋" w:cs="Times New Roman" w:hint="eastAsia"/>
                <w:sz w:val="20"/>
                <w:szCs w:val="20"/>
              </w:rPr>
              <w:t>9</w:t>
            </w:r>
            <w:r w:rsidRPr="00A843ED">
              <w:rPr>
                <w:rFonts w:ascii="仿宋" w:eastAsia="仿宋" w:hAnsi="仿宋" w:cs="Times New Roman"/>
                <w:sz w:val="20"/>
                <w:szCs w:val="20"/>
              </w:rPr>
              <w:t>、4-1</w:t>
            </w:r>
            <w:r w:rsidR="002F4A22">
              <w:rPr>
                <w:rFonts w:ascii="仿宋" w:eastAsia="仿宋" w:hAnsi="仿宋" w:cs="Times New Roman" w:hint="eastAsia"/>
                <w:sz w:val="20"/>
                <w:szCs w:val="20"/>
              </w:rPr>
              <w:t>0</w:t>
            </w:r>
          </w:p>
        </w:tc>
      </w:tr>
      <w:tr w:rsidR="00C52984" w:rsidRPr="00A843ED" w:rsidTr="00DF4544">
        <w:trPr>
          <w:trHeight w:val="20"/>
          <w:jc w:val="center"/>
        </w:trPr>
        <w:tc>
          <w:tcPr>
            <w:tcW w:w="309"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670" w:type="pct"/>
            <w:vMerge/>
            <w:vAlign w:val="center"/>
          </w:tcPr>
          <w:p w:rsidR="00C52984" w:rsidRPr="00A843ED" w:rsidRDefault="00C52984" w:rsidP="00B3137B">
            <w:pPr>
              <w:spacing w:line="276" w:lineRule="auto"/>
              <w:jc w:val="center"/>
              <w:rPr>
                <w:rFonts w:ascii="仿宋" w:eastAsia="仿宋" w:hAnsi="仿宋"/>
                <w:sz w:val="20"/>
                <w:szCs w:val="20"/>
              </w:rPr>
            </w:pPr>
          </w:p>
        </w:tc>
        <w:tc>
          <w:tcPr>
            <w:tcW w:w="464" w:type="pct"/>
            <w:vMerge/>
            <w:vAlign w:val="center"/>
          </w:tcPr>
          <w:p w:rsidR="00C52984" w:rsidRPr="00A843ED" w:rsidRDefault="00C52984" w:rsidP="00B3137B">
            <w:pPr>
              <w:pStyle w:val="23"/>
              <w:spacing w:line="276" w:lineRule="auto"/>
              <w:contextualSpacing/>
              <w:rPr>
                <w:rFonts w:ascii="仿宋" w:eastAsia="仿宋" w:hAnsi="仿宋" w:cs="Times New Roman"/>
                <w:sz w:val="20"/>
                <w:szCs w:val="20"/>
              </w:rPr>
            </w:pPr>
          </w:p>
        </w:tc>
        <w:tc>
          <w:tcPr>
            <w:tcW w:w="1031" w:type="pct"/>
            <w:vMerge/>
            <w:vAlign w:val="center"/>
          </w:tcPr>
          <w:p w:rsidR="00C52984" w:rsidRPr="00A843ED" w:rsidRDefault="00C52984" w:rsidP="00B3137B">
            <w:pPr>
              <w:pStyle w:val="23"/>
              <w:spacing w:line="276" w:lineRule="auto"/>
              <w:contextualSpacing/>
              <w:rPr>
                <w:rFonts w:ascii="仿宋" w:eastAsia="仿宋" w:hAnsi="仿宋" w:cs="Times New Roman"/>
                <w:kern w:val="0"/>
                <w:sz w:val="20"/>
                <w:szCs w:val="20"/>
              </w:rPr>
            </w:pPr>
          </w:p>
        </w:tc>
        <w:tc>
          <w:tcPr>
            <w:tcW w:w="1546"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排水建筑物淤堵</w:t>
            </w:r>
          </w:p>
        </w:tc>
        <w:tc>
          <w:tcPr>
            <w:tcW w:w="980" w:type="pct"/>
            <w:vAlign w:val="center"/>
          </w:tcPr>
          <w:p w:rsidR="00C52984" w:rsidRPr="00A843ED" w:rsidRDefault="00C52984" w:rsidP="00B3137B">
            <w:pPr>
              <w:pStyle w:val="23"/>
              <w:spacing w:line="276" w:lineRule="auto"/>
              <w:contextualSpacing/>
              <w:rPr>
                <w:rFonts w:ascii="仿宋" w:eastAsia="仿宋" w:hAnsi="仿宋" w:cs="Times New Roman"/>
                <w:sz w:val="20"/>
                <w:szCs w:val="20"/>
              </w:rPr>
            </w:pPr>
            <w:r w:rsidRPr="00A843ED">
              <w:rPr>
                <w:rFonts w:ascii="仿宋" w:eastAsia="仿宋" w:hAnsi="仿宋" w:cs="Times New Roman"/>
                <w:sz w:val="20"/>
                <w:szCs w:val="20"/>
              </w:rPr>
              <w:t>4-</w:t>
            </w:r>
            <w:r w:rsidR="002F4A22">
              <w:rPr>
                <w:rFonts w:ascii="仿宋" w:eastAsia="仿宋" w:hAnsi="仿宋" w:cs="Times New Roman" w:hint="eastAsia"/>
                <w:sz w:val="20"/>
                <w:szCs w:val="20"/>
              </w:rPr>
              <w:t>7</w:t>
            </w:r>
          </w:p>
        </w:tc>
      </w:tr>
    </w:tbl>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hint="eastAsia"/>
        </w:rPr>
        <w:t>（</w:t>
      </w:r>
      <w:r w:rsidRPr="00A843ED">
        <w:rPr>
          <w:rFonts w:ascii="Times New Roman" w:hAnsi="Times New Roman" w:cs="Times New Roman" w:hint="eastAsia"/>
        </w:rPr>
        <w:t>2</w:t>
      </w:r>
      <w:r w:rsidRPr="00A843ED">
        <w:rPr>
          <w:rFonts w:ascii="Times New Roman" w:hAnsi="Times New Roman" w:cs="Times New Roman"/>
        </w:rPr>
        <w:t>）</w:t>
      </w:r>
      <w:r w:rsidRPr="00A843ED">
        <w:rPr>
          <w:rFonts w:ascii="Times New Roman" w:hAnsi="Times New Roman" w:cs="Times New Roman" w:hint="eastAsia"/>
        </w:rPr>
        <w:t>不良地质条件渠道风险事件及风险因子</w:t>
      </w:r>
    </w:p>
    <w:p w:rsidR="00037C57" w:rsidRPr="00A843ED" w:rsidRDefault="00037C57" w:rsidP="00037C57">
      <w:pPr>
        <w:pStyle w:val="10"/>
        <w:ind w:firstLine="240"/>
        <w:jc w:val="center"/>
        <w:outlineLvl w:val="9"/>
      </w:pPr>
      <w:r w:rsidRPr="00A843ED">
        <w:t>表</w:t>
      </w:r>
      <w:r w:rsidRPr="00A843ED">
        <w:rPr>
          <w:rFonts w:hint="eastAsia"/>
        </w:rPr>
        <w:t>3.1</w:t>
      </w:r>
      <w:r w:rsidRPr="00A843ED">
        <w:t>-2</w:t>
      </w:r>
      <w:r w:rsidR="00E463B6">
        <w:rPr>
          <w:rFonts w:hint="eastAsia"/>
        </w:rPr>
        <w:t xml:space="preserve">  </w:t>
      </w:r>
      <w:r w:rsidRPr="00A843ED">
        <w:t>不良地质条件渠道风险事件及风险因子一览表</w:t>
      </w:r>
      <w:r w:rsidR="006B0168">
        <w:rPr>
          <w:rFonts w:hint="eastAsia"/>
        </w:rPr>
        <w:t>（膨胀土渠段）</w:t>
      </w:r>
    </w:p>
    <w:tbl>
      <w:tblPr>
        <w:tblStyle w:val="aa"/>
        <w:tblW w:w="5000" w:type="pct"/>
        <w:jc w:val="center"/>
        <w:tblLook w:val="04A0"/>
      </w:tblPr>
      <w:tblGrid>
        <w:gridCol w:w="816"/>
        <w:gridCol w:w="2190"/>
        <w:gridCol w:w="1356"/>
        <w:gridCol w:w="3233"/>
        <w:gridCol w:w="3313"/>
        <w:gridCol w:w="3310"/>
      </w:tblGrid>
      <w:tr w:rsidR="00037C57" w:rsidRPr="00A843ED" w:rsidTr="00DF4544">
        <w:trPr>
          <w:trHeight w:val="20"/>
          <w:jc w:val="center"/>
        </w:trPr>
        <w:tc>
          <w:tcPr>
            <w:tcW w:w="287"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序号</w:t>
            </w:r>
          </w:p>
        </w:tc>
        <w:tc>
          <w:tcPr>
            <w:tcW w:w="770"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桩号</w:t>
            </w:r>
          </w:p>
        </w:tc>
        <w:tc>
          <w:tcPr>
            <w:tcW w:w="477"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hint="eastAsia"/>
                <w:sz w:val="20"/>
                <w:szCs w:val="20"/>
              </w:rPr>
              <w:t>风险</w:t>
            </w:r>
            <w:r w:rsidRPr="00A843ED">
              <w:rPr>
                <w:rFonts w:ascii="仿宋" w:eastAsia="仿宋" w:hAnsi="仿宋" w:cs="Times New Roman"/>
                <w:sz w:val="20"/>
                <w:szCs w:val="20"/>
              </w:rPr>
              <w:t>量值</w:t>
            </w:r>
          </w:p>
        </w:tc>
        <w:tc>
          <w:tcPr>
            <w:tcW w:w="1137"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hint="eastAsia"/>
                <w:sz w:val="20"/>
                <w:szCs w:val="20"/>
              </w:rPr>
              <w:t>主要</w:t>
            </w:r>
            <w:r w:rsidRPr="00A843ED">
              <w:rPr>
                <w:rFonts w:ascii="仿宋" w:eastAsia="仿宋" w:hAnsi="仿宋" w:cs="Times New Roman"/>
                <w:sz w:val="20"/>
                <w:szCs w:val="20"/>
              </w:rPr>
              <w:t>风险事件</w:t>
            </w:r>
          </w:p>
        </w:tc>
        <w:tc>
          <w:tcPr>
            <w:tcW w:w="1165"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主要风险因子（按重要性排序）</w:t>
            </w:r>
          </w:p>
        </w:tc>
        <w:tc>
          <w:tcPr>
            <w:tcW w:w="1164"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风险</w:t>
            </w:r>
            <w:r w:rsidRPr="00A843ED">
              <w:rPr>
                <w:rFonts w:ascii="仿宋" w:eastAsia="仿宋" w:hAnsi="仿宋" w:cs="Times New Roman" w:hint="eastAsia"/>
                <w:sz w:val="20"/>
                <w:szCs w:val="20"/>
              </w:rPr>
              <w:t>预防</w:t>
            </w:r>
            <w:r w:rsidRPr="00A843ED">
              <w:rPr>
                <w:rFonts w:ascii="仿宋" w:eastAsia="仿宋" w:hAnsi="仿宋" w:cs="Times New Roman"/>
                <w:sz w:val="20"/>
                <w:szCs w:val="20"/>
              </w:rPr>
              <w:t>措施</w:t>
            </w:r>
            <w:r w:rsidRPr="00A843ED">
              <w:rPr>
                <w:rFonts w:ascii="仿宋" w:eastAsia="仿宋" w:hAnsi="仿宋" w:cs="Times New Roman" w:hint="eastAsia"/>
                <w:sz w:val="20"/>
                <w:szCs w:val="20"/>
              </w:rPr>
              <w:t>编号</w:t>
            </w:r>
          </w:p>
        </w:tc>
      </w:tr>
      <w:tr w:rsidR="00037C57" w:rsidRPr="00A843ED" w:rsidTr="00DF4544">
        <w:trPr>
          <w:trHeight w:val="20"/>
          <w:jc w:val="center"/>
        </w:trPr>
        <w:tc>
          <w:tcPr>
            <w:tcW w:w="287" w:type="pct"/>
            <w:vMerge w:val="restart"/>
            <w:shd w:val="clear" w:color="auto" w:fill="auto"/>
            <w:vAlign w:val="center"/>
          </w:tcPr>
          <w:p w:rsidR="00625EDD" w:rsidRDefault="00037C57" w:rsidP="00DF4544">
            <w:pPr>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1</w:t>
            </w:r>
          </w:p>
          <w:p w:rsidR="00625EDD" w:rsidRDefault="00037C57" w:rsidP="00DF4544">
            <w:pPr>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2</w:t>
            </w:r>
          </w:p>
          <w:p w:rsidR="00625EDD" w:rsidRDefault="00037C57" w:rsidP="00DF4544">
            <w:pPr>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3</w:t>
            </w:r>
          </w:p>
          <w:p w:rsidR="00625EDD" w:rsidRDefault="00037C57" w:rsidP="00DF4544">
            <w:pPr>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4</w:t>
            </w:r>
          </w:p>
        </w:tc>
        <w:tc>
          <w:tcPr>
            <w:tcW w:w="770" w:type="pct"/>
            <w:vMerge w:val="restart"/>
            <w:shd w:val="clear" w:color="auto" w:fill="auto"/>
            <w:vAlign w:val="center"/>
          </w:tcPr>
          <w:p w:rsidR="00625EDD" w:rsidRDefault="00037C57" w:rsidP="00DF4544">
            <w:pPr>
              <w:widowControl/>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K</w:t>
            </w:r>
            <w:r w:rsidRPr="00A843ED">
              <w:rPr>
                <w:rFonts w:ascii="仿宋" w:eastAsia="仿宋" w:hAnsi="仿宋" w:cs="Times New Roman" w:hint="eastAsia"/>
                <w:sz w:val="20"/>
                <w:szCs w:val="20"/>
              </w:rPr>
              <w:t>65+149</w:t>
            </w:r>
            <w:r w:rsidR="00A67108" w:rsidRPr="00A843ED">
              <w:rPr>
                <w:rFonts w:ascii="仿宋" w:eastAsia="仿宋" w:hAnsi="仿宋" w:cs="Times New Roman"/>
                <w:sz w:val="20"/>
                <w:szCs w:val="20"/>
              </w:rPr>
              <w:t>～</w:t>
            </w:r>
            <w:r w:rsidRPr="00A843ED">
              <w:rPr>
                <w:rFonts w:ascii="仿宋" w:eastAsia="仿宋" w:hAnsi="仿宋" w:cs="Times New Roman"/>
                <w:sz w:val="20"/>
                <w:szCs w:val="20"/>
              </w:rPr>
              <w:t>K</w:t>
            </w:r>
            <w:r w:rsidRPr="00A843ED">
              <w:rPr>
                <w:rFonts w:ascii="仿宋" w:eastAsia="仿宋" w:hAnsi="仿宋" w:cs="Times New Roman" w:hint="eastAsia"/>
                <w:sz w:val="20"/>
                <w:szCs w:val="20"/>
              </w:rPr>
              <w:t>65+816</w:t>
            </w:r>
          </w:p>
          <w:p w:rsidR="00625EDD" w:rsidRDefault="00037C57" w:rsidP="00DF4544">
            <w:pPr>
              <w:widowControl/>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K</w:t>
            </w:r>
            <w:r w:rsidRPr="00A843ED">
              <w:rPr>
                <w:rFonts w:ascii="仿宋" w:eastAsia="仿宋" w:hAnsi="仿宋" w:cs="Times New Roman" w:hint="eastAsia"/>
                <w:sz w:val="20"/>
                <w:szCs w:val="20"/>
              </w:rPr>
              <w:t>66+411</w:t>
            </w:r>
            <w:r w:rsidR="00A67108" w:rsidRPr="00A843ED">
              <w:rPr>
                <w:rFonts w:ascii="仿宋" w:eastAsia="仿宋" w:hAnsi="仿宋" w:cs="Times New Roman"/>
                <w:sz w:val="20"/>
                <w:szCs w:val="20"/>
              </w:rPr>
              <w:t>～</w:t>
            </w:r>
            <w:r w:rsidRPr="00A843ED">
              <w:rPr>
                <w:rFonts w:ascii="仿宋" w:eastAsia="仿宋" w:hAnsi="仿宋" w:cs="Times New Roman"/>
                <w:sz w:val="20"/>
                <w:szCs w:val="20"/>
              </w:rPr>
              <w:t>K</w:t>
            </w:r>
            <w:r w:rsidRPr="00A843ED">
              <w:rPr>
                <w:rFonts w:ascii="仿宋" w:eastAsia="仿宋" w:hAnsi="仿宋" w:cs="Times New Roman" w:hint="eastAsia"/>
                <w:sz w:val="20"/>
                <w:szCs w:val="20"/>
              </w:rPr>
              <w:t>66+726</w:t>
            </w:r>
          </w:p>
          <w:p w:rsidR="00625EDD" w:rsidRDefault="00037C57" w:rsidP="00DF4544">
            <w:pPr>
              <w:widowControl/>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K</w:t>
            </w:r>
            <w:r w:rsidRPr="00A843ED">
              <w:rPr>
                <w:rFonts w:ascii="仿宋" w:eastAsia="仿宋" w:hAnsi="仿宋" w:cs="Times New Roman" w:hint="eastAsia"/>
                <w:sz w:val="20"/>
                <w:szCs w:val="20"/>
              </w:rPr>
              <w:t>70+010</w:t>
            </w:r>
            <w:r w:rsidR="00A67108" w:rsidRPr="00A843ED">
              <w:rPr>
                <w:rFonts w:ascii="仿宋" w:eastAsia="仿宋" w:hAnsi="仿宋" w:cs="Times New Roman"/>
                <w:sz w:val="20"/>
                <w:szCs w:val="20"/>
              </w:rPr>
              <w:t>～</w:t>
            </w:r>
            <w:r w:rsidRPr="00A843ED">
              <w:rPr>
                <w:rFonts w:ascii="仿宋" w:eastAsia="仿宋" w:hAnsi="仿宋" w:cs="Times New Roman"/>
                <w:sz w:val="20"/>
                <w:szCs w:val="20"/>
              </w:rPr>
              <w:t>K</w:t>
            </w:r>
            <w:r w:rsidRPr="00A843ED">
              <w:rPr>
                <w:rFonts w:ascii="仿宋" w:eastAsia="仿宋" w:hAnsi="仿宋" w:cs="Times New Roman" w:hint="eastAsia"/>
                <w:sz w:val="20"/>
                <w:szCs w:val="20"/>
              </w:rPr>
              <w:t>70+690</w:t>
            </w:r>
          </w:p>
          <w:p w:rsidR="00625EDD" w:rsidRDefault="00037C57" w:rsidP="00DF4544">
            <w:pPr>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K</w:t>
            </w:r>
            <w:r w:rsidRPr="00A843ED">
              <w:rPr>
                <w:rFonts w:ascii="仿宋" w:eastAsia="仿宋" w:hAnsi="仿宋" w:cs="Times New Roman" w:hint="eastAsia"/>
                <w:sz w:val="20"/>
                <w:szCs w:val="20"/>
              </w:rPr>
              <w:t>85+957</w:t>
            </w:r>
            <w:r w:rsidR="00A67108" w:rsidRPr="00A843ED">
              <w:rPr>
                <w:rFonts w:ascii="仿宋" w:eastAsia="仿宋" w:hAnsi="仿宋" w:cs="Times New Roman"/>
                <w:sz w:val="20"/>
                <w:szCs w:val="20"/>
              </w:rPr>
              <w:t>～</w:t>
            </w:r>
            <w:r w:rsidRPr="00A843ED">
              <w:rPr>
                <w:rFonts w:ascii="仿宋" w:eastAsia="仿宋" w:hAnsi="仿宋" w:cs="Times New Roman"/>
                <w:sz w:val="20"/>
                <w:szCs w:val="20"/>
              </w:rPr>
              <w:t>K</w:t>
            </w:r>
            <w:r w:rsidRPr="00A843ED">
              <w:rPr>
                <w:rFonts w:ascii="仿宋" w:eastAsia="仿宋" w:hAnsi="仿宋" w:cs="Times New Roman" w:hint="eastAsia"/>
                <w:sz w:val="20"/>
                <w:szCs w:val="20"/>
              </w:rPr>
              <w:t>87+830</w:t>
            </w:r>
          </w:p>
        </w:tc>
        <w:tc>
          <w:tcPr>
            <w:tcW w:w="477" w:type="pct"/>
            <w:vMerge w:val="restart"/>
            <w:shd w:val="clear" w:color="auto" w:fill="auto"/>
            <w:vAlign w:val="center"/>
          </w:tcPr>
          <w:p w:rsidR="00625EDD" w:rsidRDefault="00037C57" w:rsidP="00DF4544">
            <w:pPr>
              <w:spacing w:line="480" w:lineRule="auto"/>
              <w:jc w:val="center"/>
              <w:rPr>
                <w:rFonts w:ascii="仿宋" w:eastAsia="仿宋" w:hAnsi="仿宋" w:cs="Times New Roman"/>
                <w:sz w:val="20"/>
                <w:szCs w:val="20"/>
              </w:rPr>
            </w:pPr>
            <w:r w:rsidRPr="00A843ED">
              <w:rPr>
                <w:rFonts w:ascii="仿宋" w:eastAsia="仿宋" w:hAnsi="仿宋" w:cs="Times New Roman" w:hint="eastAsia"/>
                <w:sz w:val="20"/>
                <w:szCs w:val="20"/>
              </w:rPr>
              <w:t>6.0</w:t>
            </w:r>
          </w:p>
          <w:p w:rsidR="00625EDD" w:rsidRDefault="00037C57" w:rsidP="00DF4544">
            <w:pPr>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6.</w:t>
            </w:r>
            <w:r w:rsidRPr="00A843ED">
              <w:rPr>
                <w:rFonts w:ascii="仿宋" w:eastAsia="仿宋" w:hAnsi="仿宋" w:cs="Times New Roman" w:hint="eastAsia"/>
                <w:sz w:val="20"/>
                <w:szCs w:val="20"/>
              </w:rPr>
              <w:t>0</w:t>
            </w:r>
          </w:p>
          <w:p w:rsidR="00625EDD" w:rsidRDefault="00037C57" w:rsidP="00DF4544">
            <w:pPr>
              <w:spacing w:line="480" w:lineRule="auto"/>
              <w:jc w:val="center"/>
              <w:rPr>
                <w:rFonts w:ascii="仿宋" w:eastAsia="仿宋" w:hAnsi="仿宋" w:cs="Times New Roman"/>
                <w:sz w:val="20"/>
                <w:szCs w:val="20"/>
              </w:rPr>
            </w:pPr>
            <w:r w:rsidRPr="00A843ED">
              <w:rPr>
                <w:rFonts w:ascii="仿宋" w:eastAsia="仿宋" w:hAnsi="仿宋" w:cs="Times New Roman" w:hint="eastAsia"/>
                <w:sz w:val="20"/>
                <w:szCs w:val="20"/>
              </w:rPr>
              <w:t>6.0</w:t>
            </w:r>
          </w:p>
          <w:p w:rsidR="00625EDD" w:rsidRDefault="00037C57" w:rsidP="00DF4544">
            <w:pPr>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6.1</w:t>
            </w:r>
          </w:p>
        </w:tc>
        <w:tc>
          <w:tcPr>
            <w:tcW w:w="1137" w:type="pct"/>
            <w:vMerge w:val="restar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渠道边坡开裂、塌滑</w:t>
            </w:r>
          </w:p>
        </w:tc>
        <w:tc>
          <w:tcPr>
            <w:tcW w:w="1165" w:type="pct"/>
            <w:shd w:val="clear" w:color="auto" w:fill="auto"/>
            <w:vAlign w:val="center"/>
          </w:tcPr>
          <w:p w:rsidR="00037C57" w:rsidRPr="00A843ED" w:rsidRDefault="00037C57" w:rsidP="00B3137B">
            <w:pPr>
              <w:spacing w:line="360" w:lineRule="auto"/>
              <w:ind w:leftChars="-50" w:left="-105"/>
              <w:jc w:val="center"/>
              <w:rPr>
                <w:rFonts w:ascii="仿宋" w:eastAsia="仿宋" w:hAnsi="仿宋" w:cs="Times New Roman"/>
                <w:sz w:val="20"/>
                <w:szCs w:val="20"/>
              </w:rPr>
            </w:pPr>
            <w:r w:rsidRPr="00A843ED">
              <w:rPr>
                <w:rFonts w:ascii="仿宋" w:eastAsia="仿宋" w:hAnsi="仿宋" w:cs="Times New Roman"/>
                <w:sz w:val="20"/>
                <w:szCs w:val="20"/>
              </w:rPr>
              <w:t>边坡变形</w:t>
            </w:r>
          </w:p>
        </w:tc>
        <w:tc>
          <w:tcPr>
            <w:tcW w:w="1164"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2-1</w:t>
            </w:r>
          </w:p>
        </w:tc>
      </w:tr>
      <w:tr w:rsidR="00037C57" w:rsidRPr="00A843ED" w:rsidTr="00DF4544">
        <w:trPr>
          <w:trHeight w:val="20"/>
          <w:jc w:val="center"/>
        </w:trPr>
        <w:tc>
          <w:tcPr>
            <w:tcW w:w="28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770"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47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113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1165"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地下水位变幅</w:t>
            </w:r>
          </w:p>
        </w:tc>
        <w:tc>
          <w:tcPr>
            <w:tcW w:w="1164"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2-2</w:t>
            </w:r>
          </w:p>
        </w:tc>
      </w:tr>
      <w:tr w:rsidR="00037C57" w:rsidRPr="00A843ED" w:rsidTr="00DF4544">
        <w:trPr>
          <w:trHeight w:val="20"/>
          <w:jc w:val="center"/>
        </w:trPr>
        <w:tc>
          <w:tcPr>
            <w:tcW w:w="28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770"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47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113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1165" w:type="pct"/>
            <w:shd w:val="clear" w:color="auto" w:fill="auto"/>
            <w:vAlign w:val="center"/>
          </w:tcPr>
          <w:p w:rsidR="00037C57" w:rsidRPr="00A843ED" w:rsidRDefault="00037C57" w:rsidP="00B3137B">
            <w:pPr>
              <w:spacing w:line="360" w:lineRule="auto"/>
              <w:ind w:leftChars="-50" w:left="-105"/>
              <w:jc w:val="center"/>
              <w:rPr>
                <w:rFonts w:ascii="仿宋" w:eastAsia="仿宋" w:hAnsi="仿宋" w:cs="Times New Roman"/>
                <w:sz w:val="20"/>
                <w:szCs w:val="20"/>
              </w:rPr>
            </w:pPr>
            <w:r w:rsidRPr="00A843ED">
              <w:rPr>
                <w:rFonts w:ascii="仿宋" w:eastAsia="仿宋" w:hAnsi="仿宋" w:cs="Times New Roman"/>
                <w:sz w:val="20"/>
                <w:szCs w:val="20"/>
              </w:rPr>
              <w:t>排水</w:t>
            </w:r>
            <w:r w:rsidRPr="00A843ED">
              <w:rPr>
                <w:rFonts w:ascii="仿宋" w:eastAsia="仿宋" w:hAnsi="仿宋" w:cs="Times New Roman" w:hint="eastAsia"/>
                <w:sz w:val="20"/>
                <w:szCs w:val="20"/>
              </w:rPr>
              <w:t>孔</w:t>
            </w:r>
            <w:r w:rsidRPr="00A843ED">
              <w:rPr>
                <w:rFonts w:ascii="仿宋" w:eastAsia="仿宋" w:hAnsi="仿宋" w:cs="Times New Roman"/>
                <w:sz w:val="20"/>
                <w:szCs w:val="20"/>
              </w:rPr>
              <w:t>堵塞</w:t>
            </w:r>
          </w:p>
        </w:tc>
        <w:tc>
          <w:tcPr>
            <w:tcW w:w="1164" w:type="pct"/>
            <w:shd w:val="clear" w:color="auto" w:fill="auto"/>
            <w:vAlign w:val="center"/>
          </w:tcPr>
          <w:p w:rsidR="00037C57" w:rsidRPr="00A843ED" w:rsidRDefault="00037C57" w:rsidP="00B3137B">
            <w:pPr>
              <w:spacing w:line="360" w:lineRule="auto"/>
              <w:ind w:leftChars="-50" w:left="-105"/>
              <w:jc w:val="center"/>
              <w:rPr>
                <w:rFonts w:ascii="仿宋" w:eastAsia="仿宋" w:hAnsi="仿宋" w:cs="Times New Roman"/>
                <w:sz w:val="20"/>
                <w:szCs w:val="20"/>
              </w:rPr>
            </w:pPr>
            <w:r w:rsidRPr="00A843ED">
              <w:rPr>
                <w:rFonts w:ascii="仿宋" w:eastAsia="仿宋" w:hAnsi="仿宋" w:cs="Times New Roman"/>
                <w:sz w:val="20"/>
                <w:szCs w:val="20"/>
              </w:rPr>
              <w:t>2-3</w:t>
            </w:r>
          </w:p>
        </w:tc>
      </w:tr>
      <w:tr w:rsidR="00037C57" w:rsidRPr="00A843ED" w:rsidTr="00DF4544">
        <w:trPr>
          <w:trHeight w:val="20"/>
          <w:jc w:val="center"/>
        </w:trPr>
        <w:tc>
          <w:tcPr>
            <w:tcW w:w="28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770"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47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1137" w:type="pct"/>
            <w:vMerge w:val="restar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衬砌板局部隆起、开裂、位移</w:t>
            </w:r>
          </w:p>
        </w:tc>
        <w:tc>
          <w:tcPr>
            <w:tcW w:w="1165" w:type="pct"/>
            <w:shd w:val="clear" w:color="auto" w:fill="auto"/>
            <w:vAlign w:val="center"/>
          </w:tcPr>
          <w:p w:rsidR="00037C57" w:rsidRPr="00A843ED" w:rsidRDefault="00037C57" w:rsidP="00B3137B">
            <w:pPr>
              <w:spacing w:line="360" w:lineRule="auto"/>
              <w:ind w:leftChars="-50" w:left="-105"/>
              <w:jc w:val="center"/>
              <w:rPr>
                <w:rFonts w:ascii="仿宋" w:eastAsia="仿宋" w:hAnsi="仿宋" w:cs="Times New Roman"/>
                <w:sz w:val="20"/>
                <w:szCs w:val="20"/>
              </w:rPr>
            </w:pPr>
            <w:r w:rsidRPr="00A843ED">
              <w:rPr>
                <w:rFonts w:ascii="仿宋" w:eastAsia="仿宋" w:hAnsi="仿宋" w:cs="Times New Roman"/>
                <w:sz w:val="20"/>
                <w:szCs w:val="20"/>
              </w:rPr>
              <w:t>边坡变形</w:t>
            </w:r>
          </w:p>
        </w:tc>
        <w:tc>
          <w:tcPr>
            <w:tcW w:w="1164"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2-1</w:t>
            </w:r>
          </w:p>
        </w:tc>
      </w:tr>
      <w:tr w:rsidR="00037C57" w:rsidRPr="00A843ED" w:rsidTr="00DF4544">
        <w:trPr>
          <w:trHeight w:val="20"/>
          <w:jc w:val="center"/>
        </w:trPr>
        <w:tc>
          <w:tcPr>
            <w:tcW w:w="28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770"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47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1137" w:type="pct"/>
            <w:vMerge/>
            <w:shd w:val="clear" w:color="auto" w:fill="auto"/>
            <w:vAlign w:val="center"/>
          </w:tcPr>
          <w:p w:rsidR="00037C57" w:rsidRPr="00A843ED" w:rsidDel="00F038E2" w:rsidRDefault="00037C57" w:rsidP="00B3137B">
            <w:pPr>
              <w:spacing w:line="360" w:lineRule="auto"/>
              <w:jc w:val="center"/>
              <w:rPr>
                <w:rFonts w:ascii="仿宋" w:eastAsia="仿宋" w:hAnsi="仿宋" w:cs="Times New Roman"/>
                <w:sz w:val="20"/>
                <w:szCs w:val="20"/>
              </w:rPr>
            </w:pPr>
          </w:p>
        </w:tc>
        <w:tc>
          <w:tcPr>
            <w:tcW w:w="1165"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地下水位变幅</w:t>
            </w:r>
          </w:p>
        </w:tc>
        <w:tc>
          <w:tcPr>
            <w:tcW w:w="1164"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2-2</w:t>
            </w:r>
          </w:p>
        </w:tc>
      </w:tr>
      <w:tr w:rsidR="00037C57" w:rsidRPr="00A843ED" w:rsidTr="00DF4544">
        <w:trPr>
          <w:trHeight w:val="20"/>
          <w:jc w:val="center"/>
        </w:trPr>
        <w:tc>
          <w:tcPr>
            <w:tcW w:w="28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770"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47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1137" w:type="pct"/>
            <w:vMerge/>
            <w:shd w:val="clear" w:color="auto" w:fill="auto"/>
            <w:vAlign w:val="center"/>
          </w:tcPr>
          <w:p w:rsidR="00037C57" w:rsidRPr="00A843ED" w:rsidDel="00F038E2" w:rsidRDefault="00037C57" w:rsidP="00B3137B">
            <w:pPr>
              <w:spacing w:line="360" w:lineRule="auto"/>
              <w:jc w:val="center"/>
              <w:rPr>
                <w:rFonts w:ascii="仿宋" w:eastAsia="仿宋" w:hAnsi="仿宋" w:cs="Times New Roman"/>
                <w:sz w:val="20"/>
                <w:szCs w:val="20"/>
              </w:rPr>
            </w:pPr>
          </w:p>
        </w:tc>
        <w:tc>
          <w:tcPr>
            <w:tcW w:w="1165"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排水</w:t>
            </w:r>
            <w:r w:rsidRPr="00A843ED">
              <w:rPr>
                <w:rFonts w:ascii="仿宋" w:eastAsia="仿宋" w:hAnsi="仿宋" w:cs="Times New Roman" w:hint="eastAsia"/>
                <w:sz w:val="20"/>
                <w:szCs w:val="20"/>
              </w:rPr>
              <w:t>孔</w:t>
            </w:r>
            <w:r w:rsidRPr="00A843ED">
              <w:rPr>
                <w:rFonts w:ascii="仿宋" w:eastAsia="仿宋" w:hAnsi="仿宋" w:cs="Times New Roman"/>
                <w:sz w:val="20"/>
                <w:szCs w:val="20"/>
              </w:rPr>
              <w:t>堵塞</w:t>
            </w:r>
          </w:p>
        </w:tc>
        <w:tc>
          <w:tcPr>
            <w:tcW w:w="1164"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2-3</w:t>
            </w:r>
          </w:p>
        </w:tc>
      </w:tr>
      <w:tr w:rsidR="00037C57" w:rsidRPr="00A843ED" w:rsidTr="00DF4544">
        <w:trPr>
          <w:trHeight w:val="20"/>
          <w:jc w:val="center"/>
        </w:trPr>
        <w:tc>
          <w:tcPr>
            <w:tcW w:w="28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770"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47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1137" w:type="pct"/>
            <w:vMerge w:val="restar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边坡坡面渗水、坡面变形等</w:t>
            </w:r>
          </w:p>
        </w:tc>
        <w:tc>
          <w:tcPr>
            <w:tcW w:w="1165" w:type="pct"/>
            <w:shd w:val="clear" w:color="auto" w:fill="auto"/>
            <w:vAlign w:val="center"/>
          </w:tcPr>
          <w:p w:rsidR="00037C57" w:rsidRPr="00A843ED" w:rsidRDefault="00037C57" w:rsidP="00B3137B">
            <w:pPr>
              <w:spacing w:line="360" w:lineRule="auto"/>
              <w:ind w:leftChars="-50" w:left="-105"/>
              <w:jc w:val="center"/>
              <w:rPr>
                <w:rFonts w:ascii="仿宋" w:eastAsia="仿宋" w:hAnsi="仿宋" w:cs="Times New Roman"/>
                <w:sz w:val="20"/>
                <w:szCs w:val="20"/>
              </w:rPr>
            </w:pPr>
            <w:r w:rsidRPr="00A843ED">
              <w:rPr>
                <w:rFonts w:ascii="仿宋" w:eastAsia="仿宋" w:hAnsi="仿宋" w:cs="Times New Roman"/>
                <w:sz w:val="20"/>
                <w:szCs w:val="20"/>
              </w:rPr>
              <w:t>边坡变形</w:t>
            </w:r>
          </w:p>
        </w:tc>
        <w:tc>
          <w:tcPr>
            <w:tcW w:w="1164" w:type="pct"/>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2-1</w:t>
            </w:r>
          </w:p>
        </w:tc>
      </w:tr>
      <w:tr w:rsidR="00037C57" w:rsidRPr="00A843ED" w:rsidTr="00DF4544">
        <w:trPr>
          <w:trHeight w:val="20"/>
          <w:jc w:val="center"/>
        </w:trPr>
        <w:tc>
          <w:tcPr>
            <w:tcW w:w="28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770"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47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1137" w:type="pct"/>
            <w:vMerge/>
            <w:shd w:val="clear" w:color="auto" w:fill="auto"/>
            <w:vAlign w:val="center"/>
          </w:tcPr>
          <w:p w:rsidR="00037C57" w:rsidRPr="00A843ED" w:rsidDel="00F038E2" w:rsidRDefault="00037C57" w:rsidP="00B3137B">
            <w:pPr>
              <w:spacing w:line="360" w:lineRule="auto"/>
              <w:jc w:val="center"/>
              <w:rPr>
                <w:rFonts w:ascii="仿宋" w:eastAsia="仿宋" w:hAnsi="仿宋" w:cs="Times New Roman"/>
                <w:sz w:val="20"/>
                <w:szCs w:val="20"/>
              </w:rPr>
            </w:pPr>
          </w:p>
        </w:tc>
        <w:tc>
          <w:tcPr>
            <w:tcW w:w="1165" w:type="pct"/>
            <w:shd w:val="clear" w:color="auto" w:fill="auto"/>
            <w:vAlign w:val="center"/>
          </w:tcPr>
          <w:p w:rsidR="00037C57" w:rsidRPr="00A843ED" w:rsidDel="002E7376" w:rsidRDefault="00037C57" w:rsidP="00B3137B">
            <w:pPr>
              <w:spacing w:line="360" w:lineRule="auto"/>
              <w:ind w:leftChars="-50" w:left="-105"/>
              <w:jc w:val="center"/>
              <w:rPr>
                <w:rFonts w:ascii="仿宋" w:eastAsia="仿宋" w:hAnsi="仿宋" w:cs="Times New Roman"/>
                <w:sz w:val="20"/>
                <w:szCs w:val="20"/>
              </w:rPr>
            </w:pPr>
            <w:r w:rsidRPr="00A843ED">
              <w:rPr>
                <w:rFonts w:ascii="仿宋" w:eastAsia="仿宋" w:hAnsi="仿宋" w:cs="Times New Roman"/>
                <w:sz w:val="20"/>
                <w:szCs w:val="20"/>
              </w:rPr>
              <w:t>地下水位变幅</w:t>
            </w:r>
          </w:p>
        </w:tc>
        <w:tc>
          <w:tcPr>
            <w:tcW w:w="1164" w:type="pct"/>
            <w:shd w:val="clear" w:color="auto" w:fill="auto"/>
            <w:vAlign w:val="center"/>
          </w:tcPr>
          <w:p w:rsidR="00037C57" w:rsidRPr="00A843ED" w:rsidRDefault="00037C57" w:rsidP="00B3137B">
            <w:pPr>
              <w:spacing w:line="360" w:lineRule="auto"/>
              <w:ind w:leftChars="-50" w:left="-105"/>
              <w:jc w:val="center"/>
              <w:rPr>
                <w:rFonts w:ascii="仿宋" w:eastAsia="仿宋" w:hAnsi="仿宋" w:cs="Times New Roman"/>
                <w:sz w:val="20"/>
                <w:szCs w:val="20"/>
              </w:rPr>
            </w:pPr>
            <w:r w:rsidRPr="00A843ED">
              <w:rPr>
                <w:rFonts w:ascii="仿宋" w:eastAsia="仿宋" w:hAnsi="仿宋" w:cs="Times New Roman"/>
                <w:sz w:val="20"/>
                <w:szCs w:val="20"/>
              </w:rPr>
              <w:t>2-2</w:t>
            </w:r>
          </w:p>
        </w:tc>
      </w:tr>
      <w:tr w:rsidR="00037C57" w:rsidRPr="00A843ED" w:rsidTr="00DF4544">
        <w:trPr>
          <w:trHeight w:val="20"/>
          <w:jc w:val="center"/>
        </w:trPr>
        <w:tc>
          <w:tcPr>
            <w:tcW w:w="28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770"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477" w:type="pct"/>
            <w:vMerge/>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1137" w:type="pct"/>
            <w:vMerge/>
            <w:shd w:val="clear" w:color="auto" w:fill="auto"/>
            <w:vAlign w:val="center"/>
          </w:tcPr>
          <w:p w:rsidR="00037C57" w:rsidRPr="00A843ED" w:rsidDel="00F038E2" w:rsidRDefault="00037C57" w:rsidP="00B3137B">
            <w:pPr>
              <w:spacing w:line="360" w:lineRule="auto"/>
              <w:jc w:val="center"/>
              <w:rPr>
                <w:rFonts w:ascii="仿宋" w:eastAsia="仿宋" w:hAnsi="仿宋" w:cs="Times New Roman"/>
                <w:sz w:val="20"/>
                <w:szCs w:val="20"/>
              </w:rPr>
            </w:pPr>
          </w:p>
        </w:tc>
        <w:tc>
          <w:tcPr>
            <w:tcW w:w="1165" w:type="pct"/>
            <w:shd w:val="clear" w:color="auto" w:fill="auto"/>
            <w:vAlign w:val="center"/>
          </w:tcPr>
          <w:p w:rsidR="00037C57" w:rsidRPr="00A843ED" w:rsidDel="002E7376" w:rsidRDefault="00037C57" w:rsidP="00B3137B">
            <w:pPr>
              <w:spacing w:line="360" w:lineRule="auto"/>
              <w:ind w:leftChars="-50" w:left="-105"/>
              <w:jc w:val="center"/>
              <w:rPr>
                <w:rFonts w:ascii="仿宋" w:eastAsia="仿宋" w:hAnsi="仿宋" w:cs="Times New Roman"/>
                <w:sz w:val="20"/>
                <w:szCs w:val="20"/>
              </w:rPr>
            </w:pPr>
            <w:r w:rsidRPr="00A843ED">
              <w:rPr>
                <w:rFonts w:ascii="仿宋" w:eastAsia="仿宋" w:hAnsi="仿宋" w:cs="Times New Roman"/>
                <w:sz w:val="20"/>
                <w:szCs w:val="20"/>
              </w:rPr>
              <w:t>排水</w:t>
            </w:r>
            <w:r w:rsidRPr="00A843ED">
              <w:rPr>
                <w:rFonts w:ascii="仿宋" w:eastAsia="仿宋" w:hAnsi="仿宋" w:cs="Times New Roman" w:hint="eastAsia"/>
                <w:sz w:val="20"/>
                <w:szCs w:val="20"/>
              </w:rPr>
              <w:t>孔</w:t>
            </w:r>
            <w:r w:rsidRPr="00A843ED">
              <w:rPr>
                <w:rFonts w:ascii="仿宋" w:eastAsia="仿宋" w:hAnsi="仿宋" w:cs="Times New Roman"/>
                <w:sz w:val="20"/>
                <w:szCs w:val="20"/>
              </w:rPr>
              <w:t>堵塞</w:t>
            </w:r>
          </w:p>
        </w:tc>
        <w:tc>
          <w:tcPr>
            <w:tcW w:w="1164" w:type="pct"/>
            <w:shd w:val="clear" w:color="auto" w:fill="auto"/>
            <w:vAlign w:val="center"/>
          </w:tcPr>
          <w:p w:rsidR="00037C57" w:rsidRPr="00A843ED" w:rsidRDefault="00037C57" w:rsidP="00B3137B">
            <w:pPr>
              <w:spacing w:line="360" w:lineRule="auto"/>
              <w:ind w:leftChars="-50" w:left="-105"/>
              <w:jc w:val="center"/>
              <w:rPr>
                <w:rFonts w:ascii="仿宋" w:eastAsia="仿宋" w:hAnsi="仿宋" w:cs="Times New Roman"/>
                <w:sz w:val="20"/>
                <w:szCs w:val="20"/>
              </w:rPr>
            </w:pPr>
            <w:r w:rsidRPr="00A843ED">
              <w:rPr>
                <w:rFonts w:ascii="仿宋" w:eastAsia="仿宋" w:hAnsi="仿宋" w:cs="Times New Roman"/>
                <w:sz w:val="20"/>
                <w:szCs w:val="20"/>
              </w:rPr>
              <w:t>2-3</w:t>
            </w:r>
          </w:p>
        </w:tc>
      </w:tr>
      <w:tr w:rsidR="00037C57" w:rsidRPr="00A843ED" w:rsidTr="00DF4544">
        <w:trPr>
          <w:trHeight w:val="20"/>
          <w:jc w:val="center"/>
        </w:trPr>
        <w:tc>
          <w:tcPr>
            <w:tcW w:w="287" w:type="pct"/>
            <w:vMerge/>
            <w:tcBorders>
              <w:bottom w:val="single" w:sz="4" w:space="0" w:color="000000" w:themeColor="text1"/>
            </w:tcBorders>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p>
        </w:tc>
        <w:tc>
          <w:tcPr>
            <w:tcW w:w="770" w:type="pct"/>
            <w:vMerge/>
            <w:tcBorders>
              <w:bottom w:val="single" w:sz="4" w:space="0" w:color="000000" w:themeColor="text1"/>
            </w:tcBorders>
            <w:shd w:val="clear" w:color="auto" w:fill="auto"/>
            <w:vAlign w:val="center"/>
          </w:tcPr>
          <w:p w:rsidR="00037C57" w:rsidRPr="00A843ED" w:rsidRDefault="00037C57" w:rsidP="00B3137B">
            <w:pPr>
              <w:widowControl/>
              <w:spacing w:line="360" w:lineRule="auto"/>
              <w:jc w:val="center"/>
              <w:rPr>
                <w:rFonts w:ascii="仿宋" w:eastAsia="仿宋" w:hAnsi="仿宋" w:cs="Times New Roman"/>
                <w:sz w:val="20"/>
                <w:szCs w:val="20"/>
              </w:rPr>
            </w:pPr>
          </w:p>
        </w:tc>
        <w:tc>
          <w:tcPr>
            <w:tcW w:w="477" w:type="pct"/>
            <w:vMerge/>
            <w:tcBorders>
              <w:bottom w:val="single" w:sz="4" w:space="0" w:color="000000" w:themeColor="text1"/>
            </w:tcBorders>
            <w:shd w:val="clear" w:color="auto" w:fill="auto"/>
            <w:vAlign w:val="center"/>
          </w:tcPr>
          <w:p w:rsidR="00037C57" w:rsidRPr="00A843ED" w:rsidRDefault="00037C57" w:rsidP="00B3137B">
            <w:pPr>
              <w:widowControl/>
              <w:spacing w:line="360" w:lineRule="auto"/>
              <w:jc w:val="center"/>
              <w:rPr>
                <w:rFonts w:ascii="仿宋" w:eastAsia="仿宋" w:hAnsi="仿宋" w:cs="Times New Roman"/>
                <w:sz w:val="20"/>
                <w:szCs w:val="20"/>
              </w:rPr>
            </w:pPr>
          </w:p>
        </w:tc>
        <w:tc>
          <w:tcPr>
            <w:tcW w:w="1137" w:type="pct"/>
            <w:tcBorders>
              <w:bottom w:val="single" w:sz="4" w:space="0" w:color="000000" w:themeColor="text1"/>
            </w:tcBorders>
            <w:shd w:val="clear" w:color="auto" w:fill="auto"/>
            <w:vAlign w:val="center"/>
          </w:tcPr>
          <w:p w:rsidR="00037C57" w:rsidRPr="00A843ED"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边坡冲刷破坏</w:t>
            </w:r>
          </w:p>
        </w:tc>
        <w:tc>
          <w:tcPr>
            <w:tcW w:w="1165" w:type="pct"/>
            <w:tcBorders>
              <w:bottom w:val="single" w:sz="4" w:space="0" w:color="000000" w:themeColor="text1"/>
            </w:tcBorders>
            <w:shd w:val="clear" w:color="auto" w:fill="auto"/>
            <w:vAlign w:val="center"/>
          </w:tcPr>
          <w:p w:rsidR="00037C57" w:rsidRPr="00A843ED" w:rsidRDefault="00037C57" w:rsidP="00B3137B">
            <w:pPr>
              <w:spacing w:line="360" w:lineRule="auto"/>
              <w:ind w:leftChars="-50" w:left="-105"/>
              <w:jc w:val="center"/>
              <w:rPr>
                <w:rFonts w:ascii="仿宋" w:eastAsia="仿宋" w:hAnsi="仿宋" w:cs="Times New Roman"/>
                <w:sz w:val="20"/>
                <w:szCs w:val="20"/>
              </w:rPr>
            </w:pPr>
            <w:r w:rsidRPr="00A843ED">
              <w:rPr>
                <w:rFonts w:ascii="仿宋" w:eastAsia="仿宋" w:hAnsi="仿宋" w:cs="Times New Roman"/>
                <w:sz w:val="20"/>
                <w:szCs w:val="20"/>
              </w:rPr>
              <w:t>外水入渠</w:t>
            </w:r>
          </w:p>
        </w:tc>
        <w:tc>
          <w:tcPr>
            <w:tcW w:w="1164" w:type="pct"/>
            <w:tcBorders>
              <w:bottom w:val="single" w:sz="4" w:space="0" w:color="000000" w:themeColor="text1"/>
            </w:tcBorders>
            <w:shd w:val="clear" w:color="auto" w:fill="auto"/>
            <w:vAlign w:val="center"/>
          </w:tcPr>
          <w:p w:rsidR="00037C57" w:rsidRPr="00A843ED" w:rsidDel="00F038E2" w:rsidRDefault="00037C57" w:rsidP="00B3137B">
            <w:pPr>
              <w:spacing w:line="360" w:lineRule="auto"/>
              <w:jc w:val="center"/>
              <w:rPr>
                <w:rFonts w:ascii="仿宋" w:eastAsia="仿宋" w:hAnsi="仿宋" w:cs="Times New Roman"/>
                <w:sz w:val="20"/>
                <w:szCs w:val="20"/>
              </w:rPr>
            </w:pPr>
            <w:r w:rsidRPr="00A843ED">
              <w:rPr>
                <w:rFonts w:ascii="仿宋" w:eastAsia="仿宋" w:hAnsi="仿宋" w:cs="Times New Roman"/>
                <w:sz w:val="20"/>
                <w:szCs w:val="20"/>
              </w:rPr>
              <w:t>2-4</w:t>
            </w:r>
          </w:p>
        </w:tc>
      </w:tr>
    </w:tbl>
    <w:p w:rsidR="00037C57" w:rsidRPr="00A843ED" w:rsidRDefault="00037C57" w:rsidP="00037C57">
      <w:pPr>
        <w:pStyle w:val="10"/>
        <w:ind w:firstLine="240"/>
        <w:outlineLvl w:val="9"/>
        <w:rPr>
          <w:rFonts w:ascii="Times New Roman" w:hAnsi="Times New Roman" w:cs="Times New Roman"/>
        </w:rPr>
        <w:sectPr w:rsidR="00037C57" w:rsidRPr="00A843ED" w:rsidSect="00B3137B">
          <w:footerReference w:type="default" r:id="rId13"/>
          <w:pgSz w:w="16838" w:h="11906" w:orient="landscape"/>
          <w:pgMar w:top="1418" w:right="1418" w:bottom="1418" w:left="1418" w:header="851" w:footer="992" w:gutter="0"/>
          <w:pgNumType w:start="1"/>
          <w:cols w:space="425"/>
          <w:docGrid w:type="lines" w:linePitch="312"/>
        </w:sectPr>
      </w:pPr>
    </w:p>
    <w:p w:rsidR="00037C57" w:rsidRPr="00A843ED" w:rsidRDefault="00037C57" w:rsidP="00037C57">
      <w:pPr>
        <w:pStyle w:val="30"/>
      </w:pPr>
      <w:r w:rsidRPr="00A843ED">
        <w:rPr>
          <w:rFonts w:hint="eastAsia"/>
        </w:rPr>
        <w:t>3.1.2</w:t>
      </w:r>
      <w:r w:rsidRPr="00A843ED">
        <w:rPr>
          <w:rFonts w:hint="eastAsia"/>
        </w:rPr>
        <w:t>输</w:t>
      </w:r>
      <w:r w:rsidRPr="00A843ED">
        <w:t>水渠道</w:t>
      </w:r>
      <w:r w:rsidR="00365957">
        <w:t>风险</w:t>
      </w:r>
      <w:r w:rsidRPr="00A843ED">
        <w:rPr>
          <w:rFonts w:hint="eastAsia"/>
        </w:rPr>
        <w:t>预防措施</w:t>
      </w:r>
    </w:p>
    <w:p w:rsidR="00037C57" w:rsidRPr="00A843ED" w:rsidRDefault="00037C57" w:rsidP="00037C57">
      <w:pPr>
        <w:pStyle w:val="10"/>
        <w:ind w:firstLineChars="0" w:firstLine="0"/>
        <w:outlineLvl w:val="9"/>
        <w:rPr>
          <w:rFonts w:ascii="Times New Roman" w:hAnsi="Times New Roman" w:cs="Times New Roman"/>
        </w:rPr>
      </w:pPr>
      <w:r w:rsidRPr="00A843ED">
        <w:rPr>
          <w:rFonts w:ascii="Times New Roman" w:hAnsi="Times New Roman" w:cs="Times New Roman" w:hint="eastAsia"/>
        </w:rPr>
        <w:t>（</w:t>
      </w:r>
      <w:r w:rsidR="00B2149C" w:rsidRPr="00A843ED">
        <w:rPr>
          <w:rFonts w:ascii="Times New Roman" w:hAnsi="Times New Roman" w:cs="Times New Roman" w:hint="eastAsia"/>
        </w:rPr>
        <w:t>1</w:t>
      </w:r>
      <w:r w:rsidRPr="00A843ED">
        <w:rPr>
          <w:rFonts w:ascii="Times New Roman" w:hAnsi="Times New Roman" w:cs="Times New Roman"/>
        </w:rPr>
        <w:t>）</w:t>
      </w:r>
      <w:r w:rsidRPr="00A843ED">
        <w:rPr>
          <w:rFonts w:ascii="Times New Roman" w:hAnsi="Times New Roman" w:cs="Times New Roman" w:hint="eastAsia"/>
        </w:rPr>
        <w:t>高</w:t>
      </w:r>
      <w:r w:rsidRPr="00A843ED">
        <w:rPr>
          <w:rFonts w:ascii="Times New Roman" w:hAnsi="Times New Roman" w:cs="Times New Roman"/>
        </w:rPr>
        <w:t>填方渠道</w:t>
      </w:r>
      <w:r w:rsidR="006F4018">
        <w:rPr>
          <w:rFonts w:ascii="Times New Roman" w:hAnsi="Times New Roman" w:cs="Times New Roman"/>
        </w:rPr>
        <w:t>风险预防措施</w:t>
      </w:r>
    </w:p>
    <w:p w:rsidR="00037C57" w:rsidRDefault="00037C57" w:rsidP="00037C57">
      <w:pPr>
        <w:pStyle w:val="10"/>
        <w:ind w:firstLine="240"/>
        <w:jc w:val="center"/>
        <w:outlineLvl w:val="9"/>
      </w:pPr>
      <w:r w:rsidRPr="00A843ED">
        <w:t>表</w:t>
      </w:r>
      <w:r w:rsidRPr="00A843ED">
        <w:rPr>
          <w:rFonts w:hint="eastAsia"/>
        </w:rPr>
        <w:t>3.1-</w:t>
      </w:r>
      <w:r w:rsidR="00A67108" w:rsidRPr="00A843ED">
        <w:rPr>
          <w:rFonts w:hint="eastAsia"/>
        </w:rPr>
        <w:t>3</w:t>
      </w:r>
      <w:r w:rsidR="00E463B6">
        <w:rPr>
          <w:rFonts w:hint="eastAsia"/>
        </w:rPr>
        <w:t xml:space="preserve">  </w:t>
      </w:r>
      <w:r w:rsidRPr="00A843ED">
        <w:rPr>
          <w:rFonts w:hint="eastAsia"/>
        </w:rPr>
        <w:t>高填方渠道</w:t>
      </w:r>
      <w:r w:rsidR="006F4018">
        <w:t>风险预防措施</w:t>
      </w:r>
      <w:r w:rsidRPr="00A843ED">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7"/>
        <w:gridCol w:w="708"/>
        <w:gridCol w:w="2551"/>
        <w:gridCol w:w="9432"/>
      </w:tblGrid>
      <w:tr w:rsidR="00CE5E03" w:rsidRPr="001E2545" w:rsidTr="00DF4544">
        <w:trPr>
          <w:cantSplit/>
          <w:trHeight w:val="20"/>
          <w:tblHeader/>
        </w:trPr>
        <w:tc>
          <w:tcPr>
            <w:tcW w:w="53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风险因子归类</w:t>
            </w:r>
          </w:p>
        </w:tc>
        <w:tc>
          <w:tcPr>
            <w:tcW w:w="249"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序号</w:t>
            </w:r>
          </w:p>
        </w:tc>
        <w:tc>
          <w:tcPr>
            <w:tcW w:w="89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风险因子</w:t>
            </w:r>
          </w:p>
        </w:tc>
        <w:tc>
          <w:tcPr>
            <w:tcW w:w="331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预防措施</w:t>
            </w:r>
          </w:p>
        </w:tc>
      </w:tr>
      <w:tr w:rsidR="00CE5E03" w:rsidRPr="001E2545" w:rsidTr="00DF4544">
        <w:trPr>
          <w:cantSplit/>
          <w:trHeight w:val="20"/>
          <w:tblHeader/>
        </w:trPr>
        <w:tc>
          <w:tcPr>
            <w:tcW w:w="537" w:type="pct"/>
            <w:vMerge w:val="restar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自然因素</w:t>
            </w:r>
          </w:p>
        </w:tc>
        <w:tc>
          <w:tcPr>
            <w:tcW w:w="249"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1-1</w:t>
            </w:r>
          </w:p>
        </w:tc>
        <w:tc>
          <w:tcPr>
            <w:tcW w:w="89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暴雨洪水</w:t>
            </w:r>
          </w:p>
        </w:tc>
        <w:tc>
          <w:tcPr>
            <w:tcW w:w="3317" w:type="pct"/>
            <w:shd w:val="clear" w:color="auto" w:fill="auto"/>
            <w:vAlign w:val="center"/>
            <w:hideMark/>
          </w:tcPr>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（1）密切关注汛期天气预报；</w:t>
            </w:r>
          </w:p>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（2）加强雨季和汛期的风险排查，重点对挖方渠道检查</w:t>
            </w:r>
            <w:proofErr w:type="gramStart"/>
            <w:r w:rsidRPr="001E2545">
              <w:rPr>
                <w:rFonts w:ascii="仿宋" w:eastAsia="仿宋" w:hAnsi="仿宋" w:cs="Times New Roman"/>
                <w:kern w:val="0"/>
                <w:sz w:val="20"/>
                <w:szCs w:val="20"/>
              </w:rPr>
              <w:t>防洪堤及堤外积</w:t>
            </w:r>
            <w:proofErr w:type="gramEnd"/>
            <w:r w:rsidRPr="001E2545">
              <w:rPr>
                <w:rFonts w:ascii="仿宋" w:eastAsia="仿宋" w:hAnsi="仿宋" w:cs="Times New Roman"/>
                <w:kern w:val="0"/>
                <w:sz w:val="20"/>
                <w:szCs w:val="20"/>
              </w:rPr>
              <w:t>水情况，对填方渠道检查外坡</w:t>
            </w:r>
            <w:proofErr w:type="gramStart"/>
            <w:r w:rsidRPr="001E2545">
              <w:rPr>
                <w:rFonts w:ascii="仿宋" w:eastAsia="仿宋" w:hAnsi="仿宋" w:cs="Times New Roman"/>
                <w:kern w:val="0"/>
                <w:sz w:val="20"/>
                <w:szCs w:val="20"/>
              </w:rPr>
              <w:t>雨淋沟情况</w:t>
            </w:r>
            <w:proofErr w:type="gramEnd"/>
            <w:r w:rsidRPr="001E2545">
              <w:rPr>
                <w:rFonts w:ascii="仿宋" w:eastAsia="仿宋" w:hAnsi="仿宋" w:cs="Times New Roman" w:hint="eastAsia"/>
                <w:kern w:val="0"/>
                <w:sz w:val="20"/>
                <w:szCs w:val="20"/>
              </w:rPr>
              <w:t>；</w:t>
            </w:r>
          </w:p>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hint="eastAsia"/>
                <w:color w:val="000000" w:themeColor="text1"/>
                <w:kern w:val="0"/>
                <w:sz w:val="20"/>
                <w:szCs w:val="20"/>
              </w:rPr>
              <w:t>（3）根据暴雨预警信息，及时进行抢险人员、物料的布防。</w:t>
            </w:r>
          </w:p>
        </w:tc>
      </w:tr>
      <w:tr w:rsidR="00CE5E03" w:rsidRPr="001E2545" w:rsidTr="00DF4544">
        <w:trPr>
          <w:cantSplit/>
          <w:trHeight w:val="20"/>
          <w:tblHeader/>
        </w:trPr>
        <w:tc>
          <w:tcPr>
            <w:tcW w:w="537" w:type="pct"/>
            <w:vMerge/>
            <w:vAlign w:val="center"/>
            <w:hideMark/>
          </w:tcPr>
          <w:p w:rsidR="00625EDD" w:rsidRDefault="00625EDD" w:rsidP="00DF4544">
            <w:pPr>
              <w:spacing w:after="60" w:line="220" w:lineRule="exact"/>
              <w:jc w:val="center"/>
              <w:rPr>
                <w:rFonts w:ascii="仿宋" w:eastAsia="仿宋" w:hAnsi="仿宋" w:cs="Times New Roman"/>
                <w:b/>
                <w:bCs/>
                <w:kern w:val="0"/>
                <w:sz w:val="20"/>
                <w:szCs w:val="20"/>
              </w:rPr>
            </w:pPr>
          </w:p>
        </w:tc>
        <w:tc>
          <w:tcPr>
            <w:tcW w:w="249"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1-2</w:t>
            </w:r>
          </w:p>
        </w:tc>
        <w:tc>
          <w:tcPr>
            <w:tcW w:w="89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hint="eastAsia"/>
                <w:kern w:val="0"/>
                <w:sz w:val="20"/>
                <w:szCs w:val="20"/>
              </w:rPr>
              <w:t>白蚁、鼠洞危害</w:t>
            </w:r>
          </w:p>
        </w:tc>
        <w:tc>
          <w:tcPr>
            <w:tcW w:w="3317" w:type="pct"/>
            <w:shd w:val="clear" w:color="auto" w:fill="auto"/>
            <w:vAlign w:val="center"/>
            <w:hideMark/>
          </w:tcPr>
          <w:p w:rsidR="00625EDD" w:rsidRDefault="001E2545" w:rsidP="00DF4544">
            <w:pPr>
              <w:spacing w:after="60" w:line="260" w:lineRule="exact"/>
              <w:jc w:val="left"/>
              <w:rPr>
                <w:rFonts w:ascii="仿宋" w:eastAsia="仿宋" w:hAnsi="仿宋" w:cs="Times New Roman"/>
                <w:kern w:val="0"/>
                <w:sz w:val="20"/>
                <w:szCs w:val="20"/>
              </w:rPr>
            </w:pPr>
            <w:r w:rsidRPr="001E2545">
              <w:rPr>
                <w:rFonts w:ascii="仿宋" w:eastAsia="仿宋" w:hAnsi="仿宋" w:cs="Times New Roman" w:hint="eastAsia"/>
                <w:kern w:val="0"/>
                <w:sz w:val="20"/>
                <w:szCs w:val="20"/>
              </w:rPr>
              <w:t>（1）加强对存在白蚁、鼠洞危害渠段的巡查巡视；</w:t>
            </w:r>
          </w:p>
          <w:p w:rsidR="00625EDD" w:rsidRDefault="001E2545" w:rsidP="00DF4544">
            <w:pPr>
              <w:spacing w:after="60" w:line="260" w:lineRule="exact"/>
              <w:jc w:val="left"/>
              <w:rPr>
                <w:rFonts w:ascii="仿宋" w:eastAsia="仿宋" w:hAnsi="仿宋" w:cs="Times New Roman"/>
                <w:kern w:val="0"/>
                <w:sz w:val="20"/>
                <w:szCs w:val="20"/>
              </w:rPr>
            </w:pPr>
            <w:r w:rsidRPr="001E2545">
              <w:rPr>
                <w:rFonts w:ascii="仿宋" w:eastAsia="仿宋" w:hAnsi="仿宋" w:cs="Times New Roman" w:hint="eastAsia"/>
                <w:kern w:val="0"/>
                <w:sz w:val="20"/>
                <w:szCs w:val="20"/>
              </w:rPr>
              <w:t>（2）针对存在白蚁危害的渠段，采用“诱杀法”杀灭白蚁；</w:t>
            </w:r>
          </w:p>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hint="eastAsia"/>
                <w:kern w:val="0"/>
                <w:sz w:val="20"/>
                <w:szCs w:val="20"/>
              </w:rPr>
              <w:t>（3）在“诱杀法”基础上，采用“挖巢法”处理白蚁蚁巢，必要时可对蚁巢空洞和鼠洞进行灌浆处理。</w:t>
            </w:r>
          </w:p>
        </w:tc>
      </w:tr>
      <w:tr w:rsidR="00CE5E03" w:rsidRPr="001E2545" w:rsidTr="00DF4544">
        <w:trPr>
          <w:cantSplit/>
          <w:trHeight w:val="20"/>
          <w:tblHeader/>
        </w:trPr>
        <w:tc>
          <w:tcPr>
            <w:tcW w:w="537" w:type="pct"/>
            <w:vMerge w:val="restar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工程因素</w:t>
            </w:r>
          </w:p>
        </w:tc>
        <w:tc>
          <w:tcPr>
            <w:tcW w:w="249"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1-3</w:t>
            </w:r>
          </w:p>
        </w:tc>
        <w:tc>
          <w:tcPr>
            <w:tcW w:w="89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渠道沉降变形</w:t>
            </w:r>
          </w:p>
        </w:tc>
        <w:tc>
          <w:tcPr>
            <w:tcW w:w="3317" w:type="pct"/>
            <w:shd w:val="clear" w:color="auto" w:fill="auto"/>
            <w:vAlign w:val="center"/>
            <w:hideMark/>
          </w:tcPr>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（1）分析监测数据，判断渠道沉降变形是否收敛；</w:t>
            </w:r>
          </w:p>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（2）必要时采取工程措施，若为土质地基可植入树根桩加固，若为砂砾石或砾质土地基则采用灌浆方式。</w:t>
            </w:r>
          </w:p>
        </w:tc>
      </w:tr>
      <w:tr w:rsidR="00CE5E03" w:rsidRPr="001E2545" w:rsidTr="00DF4544">
        <w:trPr>
          <w:cantSplit/>
          <w:trHeight w:val="20"/>
          <w:tblHeader/>
        </w:trPr>
        <w:tc>
          <w:tcPr>
            <w:tcW w:w="537" w:type="pct"/>
            <w:vMerge/>
            <w:vAlign w:val="center"/>
            <w:hideMark/>
          </w:tcPr>
          <w:p w:rsidR="00625EDD" w:rsidRDefault="00625EDD" w:rsidP="00DF4544">
            <w:pPr>
              <w:spacing w:after="60" w:line="220" w:lineRule="exact"/>
              <w:jc w:val="center"/>
              <w:rPr>
                <w:rFonts w:ascii="仿宋" w:eastAsia="仿宋" w:hAnsi="仿宋" w:cs="Times New Roman"/>
                <w:b/>
                <w:bCs/>
                <w:kern w:val="0"/>
                <w:sz w:val="20"/>
                <w:szCs w:val="20"/>
              </w:rPr>
            </w:pPr>
          </w:p>
        </w:tc>
        <w:tc>
          <w:tcPr>
            <w:tcW w:w="249"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1-4</w:t>
            </w:r>
          </w:p>
        </w:tc>
        <w:tc>
          <w:tcPr>
            <w:tcW w:w="89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土工膜、结构缝渗漏</w:t>
            </w:r>
          </w:p>
        </w:tc>
        <w:tc>
          <w:tcPr>
            <w:tcW w:w="3317" w:type="pct"/>
            <w:vMerge w:val="restart"/>
            <w:shd w:val="clear" w:color="auto" w:fill="auto"/>
            <w:vAlign w:val="center"/>
            <w:hideMark/>
          </w:tcPr>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（1）对填方渠道，在渗漏出口设置压浸平台，防止水土流失；</w:t>
            </w:r>
          </w:p>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（2）必要时采用小型围堰进行水下</w:t>
            </w:r>
            <w:proofErr w:type="gramStart"/>
            <w:r w:rsidRPr="001E2545">
              <w:rPr>
                <w:rFonts w:ascii="仿宋" w:eastAsia="仿宋" w:hAnsi="仿宋" w:cs="Times New Roman"/>
                <w:kern w:val="0"/>
                <w:sz w:val="20"/>
                <w:szCs w:val="20"/>
              </w:rPr>
              <w:t>浇筑模袋混凝土</w:t>
            </w:r>
            <w:proofErr w:type="gramEnd"/>
            <w:r w:rsidRPr="001E2545">
              <w:rPr>
                <w:rFonts w:ascii="仿宋" w:eastAsia="仿宋" w:hAnsi="仿宋" w:cs="Times New Roman"/>
                <w:kern w:val="0"/>
                <w:sz w:val="20"/>
                <w:szCs w:val="20"/>
              </w:rPr>
              <w:t>和不分散混凝土局部修复</w:t>
            </w:r>
            <w:proofErr w:type="gramStart"/>
            <w:r w:rsidRPr="001E2545">
              <w:rPr>
                <w:rFonts w:ascii="仿宋" w:eastAsia="仿宋" w:hAnsi="仿宋" w:cs="Times New Roman"/>
                <w:kern w:val="0"/>
                <w:sz w:val="20"/>
                <w:szCs w:val="20"/>
              </w:rPr>
              <w:t>或待总干渠</w:t>
            </w:r>
            <w:proofErr w:type="gramEnd"/>
            <w:r w:rsidRPr="001E2545">
              <w:rPr>
                <w:rFonts w:ascii="仿宋" w:eastAsia="仿宋" w:hAnsi="仿宋" w:cs="Times New Roman"/>
                <w:kern w:val="0"/>
                <w:sz w:val="20"/>
                <w:szCs w:val="20"/>
              </w:rPr>
              <w:t>停水检修期间统筹考虑，按照原设计结构及标准恢复或加固。</w:t>
            </w:r>
          </w:p>
        </w:tc>
      </w:tr>
      <w:tr w:rsidR="00CE5E03" w:rsidRPr="001E2545" w:rsidTr="00DF4544">
        <w:trPr>
          <w:cantSplit/>
          <w:trHeight w:val="20"/>
          <w:tblHeader/>
        </w:trPr>
        <w:tc>
          <w:tcPr>
            <w:tcW w:w="537" w:type="pct"/>
            <w:vMerge/>
            <w:vAlign w:val="center"/>
            <w:hideMark/>
          </w:tcPr>
          <w:p w:rsidR="00625EDD" w:rsidRDefault="00625EDD" w:rsidP="00DF4544">
            <w:pPr>
              <w:spacing w:after="60" w:line="220" w:lineRule="exact"/>
              <w:jc w:val="center"/>
              <w:rPr>
                <w:rFonts w:ascii="仿宋" w:eastAsia="仿宋" w:hAnsi="仿宋" w:cs="Times New Roman"/>
                <w:b/>
                <w:bCs/>
                <w:kern w:val="0"/>
                <w:sz w:val="20"/>
                <w:szCs w:val="20"/>
              </w:rPr>
            </w:pPr>
          </w:p>
        </w:tc>
        <w:tc>
          <w:tcPr>
            <w:tcW w:w="249"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1-5</w:t>
            </w:r>
          </w:p>
        </w:tc>
        <w:tc>
          <w:tcPr>
            <w:tcW w:w="89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衬砌板隆起或裂缝</w:t>
            </w:r>
          </w:p>
        </w:tc>
        <w:tc>
          <w:tcPr>
            <w:tcW w:w="3317" w:type="pct"/>
            <w:vMerge/>
            <w:vAlign w:val="center"/>
            <w:hideMark/>
          </w:tcPr>
          <w:p w:rsidR="00625EDD" w:rsidRDefault="00625EDD" w:rsidP="00DF4544">
            <w:pPr>
              <w:spacing w:after="60" w:line="220" w:lineRule="exact"/>
              <w:jc w:val="left"/>
              <w:rPr>
                <w:rFonts w:ascii="仿宋" w:eastAsia="仿宋" w:hAnsi="仿宋" w:cs="Times New Roman"/>
                <w:b/>
                <w:bCs/>
                <w:kern w:val="0"/>
                <w:sz w:val="20"/>
                <w:szCs w:val="20"/>
              </w:rPr>
            </w:pPr>
          </w:p>
        </w:tc>
      </w:tr>
      <w:tr w:rsidR="00CE5E03" w:rsidRPr="001E2545" w:rsidTr="00DF4544">
        <w:trPr>
          <w:cantSplit/>
          <w:trHeight w:val="20"/>
          <w:tblHeader/>
        </w:trPr>
        <w:tc>
          <w:tcPr>
            <w:tcW w:w="537" w:type="pct"/>
            <w:vMerge w:val="restar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管理因素</w:t>
            </w:r>
          </w:p>
        </w:tc>
        <w:tc>
          <w:tcPr>
            <w:tcW w:w="249"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1-6</w:t>
            </w:r>
          </w:p>
        </w:tc>
        <w:tc>
          <w:tcPr>
            <w:tcW w:w="89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调度运行</w:t>
            </w:r>
          </w:p>
        </w:tc>
        <w:tc>
          <w:tcPr>
            <w:tcW w:w="3317" w:type="pct"/>
            <w:shd w:val="clear" w:color="auto" w:fill="auto"/>
            <w:vAlign w:val="center"/>
            <w:hideMark/>
          </w:tcPr>
          <w:p w:rsidR="00625EDD" w:rsidRDefault="001E2545" w:rsidP="00DF4544">
            <w:pPr>
              <w:spacing w:after="60" w:line="220" w:lineRule="exact"/>
              <w:jc w:val="left"/>
              <w:rPr>
                <w:rFonts w:ascii="仿宋" w:eastAsia="仿宋" w:hAnsi="仿宋" w:cs="Times New Roman"/>
                <w:kern w:val="0"/>
                <w:sz w:val="20"/>
                <w:szCs w:val="20"/>
              </w:rPr>
            </w:pPr>
            <w:r w:rsidRPr="001E2545">
              <w:rPr>
                <w:rFonts w:ascii="Times New Roman" w:eastAsia="仿宋" w:hAnsi="Times New Roman" w:cs="Times New Roman"/>
                <w:kern w:val="0"/>
                <w:sz w:val="20"/>
                <w:szCs w:val="20"/>
              </w:rPr>
              <w:t>密切关注渠道水位，防止水位骤降及渠水漫溢。</w:t>
            </w:r>
          </w:p>
        </w:tc>
      </w:tr>
      <w:tr w:rsidR="00CE5E03" w:rsidRPr="001E2545" w:rsidTr="00DF4544">
        <w:trPr>
          <w:cantSplit/>
          <w:trHeight w:val="20"/>
          <w:tblHeader/>
        </w:trPr>
        <w:tc>
          <w:tcPr>
            <w:tcW w:w="537" w:type="pct"/>
            <w:vMerge/>
            <w:vAlign w:val="center"/>
            <w:hideMark/>
          </w:tcPr>
          <w:p w:rsidR="00625EDD" w:rsidRDefault="00625EDD" w:rsidP="00DF4544">
            <w:pPr>
              <w:spacing w:after="60" w:line="220" w:lineRule="exact"/>
              <w:jc w:val="center"/>
              <w:rPr>
                <w:rFonts w:ascii="仿宋" w:eastAsia="仿宋" w:hAnsi="仿宋" w:cs="Times New Roman"/>
                <w:kern w:val="0"/>
                <w:sz w:val="20"/>
                <w:szCs w:val="20"/>
              </w:rPr>
            </w:pPr>
          </w:p>
        </w:tc>
        <w:tc>
          <w:tcPr>
            <w:tcW w:w="249"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1-7</w:t>
            </w:r>
          </w:p>
        </w:tc>
        <w:tc>
          <w:tcPr>
            <w:tcW w:w="89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抢险道路、设施</w:t>
            </w:r>
          </w:p>
        </w:tc>
        <w:tc>
          <w:tcPr>
            <w:tcW w:w="3317" w:type="pct"/>
            <w:shd w:val="clear" w:color="auto" w:fill="auto"/>
            <w:vAlign w:val="center"/>
            <w:hideMark/>
          </w:tcPr>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（1）对交通不便利的渠段增加沿渠抢险道路；</w:t>
            </w:r>
          </w:p>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（2）</w:t>
            </w:r>
            <w:r w:rsidRPr="001E2545">
              <w:rPr>
                <w:rFonts w:ascii="Times New Roman" w:eastAsia="仿宋" w:hAnsi="Times New Roman" w:cs="Times New Roman" w:hint="eastAsia"/>
                <w:kern w:val="0"/>
                <w:sz w:val="20"/>
                <w:szCs w:val="20"/>
              </w:rPr>
              <w:t>沿渠增设级配砂砾石料备料区；</w:t>
            </w:r>
          </w:p>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（3）总干渠门禁系统自动化；</w:t>
            </w:r>
          </w:p>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（4）汛前对抢险道路进行风险排查，检查抢险设备调用、抢险物资的备料情况；</w:t>
            </w:r>
          </w:p>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（5）编制防汛应急预案。</w:t>
            </w:r>
          </w:p>
        </w:tc>
      </w:tr>
      <w:tr w:rsidR="00CE5E03" w:rsidRPr="001E2545" w:rsidTr="00DF4544">
        <w:trPr>
          <w:cantSplit/>
          <w:trHeight w:val="20"/>
          <w:tblHeader/>
        </w:trPr>
        <w:tc>
          <w:tcPr>
            <w:tcW w:w="537" w:type="pct"/>
            <w:vMerge w:val="restar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人为因素</w:t>
            </w:r>
          </w:p>
        </w:tc>
        <w:tc>
          <w:tcPr>
            <w:tcW w:w="249"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1-8</w:t>
            </w:r>
          </w:p>
        </w:tc>
        <w:tc>
          <w:tcPr>
            <w:tcW w:w="89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保护范围内违规打井、取土、挖塘等</w:t>
            </w:r>
          </w:p>
        </w:tc>
        <w:tc>
          <w:tcPr>
            <w:tcW w:w="3317" w:type="pct"/>
            <w:shd w:val="clear" w:color="auto" w:fill="auto"/>
            <w:vAlign w:val="center"/>
            <w:hideMark/>
          </w:tcPr>
          <w:p w:rsidR="00625EDD" w:rsidRDefault="001E2545" w:rsidP="00DF4544">
            <w:pPr>
              <w:spacing w:after="60" w:line="220" w:lineRule="exact"/>
              <w:jc w:val="left"/>
              <w:outlineLvl w:val="7"/>
              <w:rPr>
                <w:rFonts w:ascii="仿宋" w:eastAsia="仿宋" w:hAnsi="仿宋" w:cs="Times New Roman"/>
                <w:kern w:val="0"/>
                <w:sz w:val="20"/>
                <w:szCs w:val="20"/>
              </w:rPr>
            </w:pPr>
            <w:r w:rsidRPr="001E2545">
              <w:rPr>
                <w:rFonts w:ascii="仿宋" w:eastAsia="仿宋" w:hAnsi="仿宋" w:cs="Times New Roman" w:hint="eastAsia"/>
                <w:kern w:val="0"/>
                <w:sz w:val="20"/>
                <w:szCs w:val="20"/>
              </w:rPr>
              <w:t>（1）发现有相关违规行为，应及时上报；</w:t>
            </w:r>
          </w:p>
          <w:p w:rsidR="00625EDD" w:rsidRDefault="001E2545" w:rsidP="00DF4544">
            <w:pPr>
              <w:spacing w:after="60" w:line="220" w:lineRule="exact"/>
              <w:jc w:val="left"/>
              <w:outlineLvl w:val="7"/>
              <w:rPr>
                <w:rFonts w:ascii="仿宋" w:eastAsia="仿宋" w:hAnsi="仿宋" w:cs="Times New Roman"/>
                <w:kern w:val="0"/>
                <w:sz w:val="20"/>
                <w:szCs w:val="20"/>
              </w:rPr>
            </w:pPr>
            <w:r w:rsidRPr="001E2545">
              <w:rPr>
                <w:rFonts w:ascii="仿宋" w:eastAsia="仿宋" w:hAnsi="仿宋" w:cs="Times New Roman" w:hint="eastAsia"/>
                <w:kern w:val="0"/>
                <w:sz w:val="20"/>
                <w:szCs w:val="20"/>
              </w:rPr>
              <w:t>（2）与地方政府联系，拆除违规设施，制止违规施工；</w:t>
            </w:r>
          </w:p>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hint="eastAsia"/>
                <w:kern w:val="0"/>
                <w:sz w:val="20"/>
                <w:szCs w:val="20"/>
              </w:rPr>
              <w:t>（3）对已存在的取土坑进行填平处理或在总干渠坡脚加强防护措施。</w:t>
            </w:r>
          </w:p>
        </w:tc>
      </w:tr>
      <w:tr w:rsidR="00CE5E03" w:rsidRPr="001E2545" w:rsidTr="00DF4544">
        <w:trPr>
          <w:cantSplit/>
          <w:trHeight w:val="20"/>
          <w:tblHeader/>
        </w:trPr>
        <w:tc>
          <w:tcPr>
            <w:tcW w:w="537" w:type="pct"/>
            <w:vMerge/>
            <w:vAlign w:val="center"/>
            <w:hideMark/>
          </w:tcPr>
          <w:p w:rsidR="00625EDD" w:rsidRDefault="00625EDD" w:rsidP="00DF4544">
            <w:pPr>
              <w:spacing w:after="60" w:line="220" w:lineRule="exact"/>
              <w:jc w:val="center"/>
              <w:rPr>
                <w:rFonts w:ascii="仿宋" w:eastAsia="仿宋" w:hAnsi="仿宋" w:cs="Times New Roman"/>
                <w:b/>
                <w:bCs/>
                <w:kern w:val="0"/>
                <w:sz w:val="20"/>
                <w:szCs w:val="20"/>
              </w:rPr>
            </w:pPr>
          </w:p>
        </w:tc>
        <w:tc>
          <w:tcPr>
            <w:tcW w:w="249"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1-9</w:t>
            </w:r>
          </w:p>
        </w:tc>
        <w:tc>
          <w:tcPr>
            <w:tcW w:w="897" w:type="pct"/>
            <w:shd w:val="clear" w:color="auto" w:fill="auto"/>
            <w:vAlign w:val="center"/>
            <w:hideMark/>
          </w:tcPr>
          <w:p w:rsidR="00625EDD" w:rsidRDefault="001E2545" w:rsidP="00DF4544">
            <w:pPr>
              <w:spacing w:after="60" w:line="220" w:lineRule="exact"/>
              <w:jc w:val="center"/>
              <w:rPr>
                <w:rFonts w:ascii="仿宋" w:eastAsia="仿宋" w:hAnsi="仿宋" w:cs="Times New Roman"/>
                <w:kern w:val="0"/>
                <w:sz w:val="20"/>
                <w:szCs w:val="20"/>
              </w:rPr>
            </w:pPr>
            <w:r w:rsidRPr="001E2545">
              <w:rPr>
                <w:rFonts w:ascii="仿宋" w:eastAsia="仿宋" w:hAnsi="仿宋" w:cs="Times New Roman"/>
                <w:kern w:val="0"/>
                <w:sz w:val="20"/>
                <w:szCs w:val="20"/>
              </w:rPr>
              <w:t>渠道内有阻水障碍物</w:t>
            </w:r>
          </w:p>
        </w:tc>
        <w:tc>
          <w:tcPr>
            <w:tcW w:w="3317" w:type="pct"/>
            <w:shd w:val="clear" w:color="auto" w:fill="auto"/>
            <w:vAlign w:val="center"/>
            <w:hideMark/>
          </w:tcPr>
          <w:p w:rsidR="00625EDD" w:rsidRDefault="001E2545" w:rsidP="00DF4544">
            <w:pPr>
              <w:spacing w:after="60" w:line="220" w:lineRule="exact"/>
              <w:jc w:val="left"/>
              <w:rPr>
                <w:rFonts w:ascii="仿宋" w:eastAsia="仿宋" w:hAnsi="仿宋" w:cs="Times New Roman"/>
                <w:kern w:val="0"/>
                <w:sz w:val="20"/>
                <w:szCs w:val="20"/>
              </w:rPr>
            </w:pPr>
            <w:r w:rsidRPr="001E2545">
              <w:rPr>
                <w:rFonts w:ascii="仿宋" w:eastAsia="仿宋" w:hAnsi="仿宋" w:cs="Times New Roman"/>
                <w:kern w:val="0"/>
                <w:sz w:val="20"/>
                <w:szCs w:val="20"/>
              </w:rPr>
              <w:t>在确保衬砌</w:t>
            </w:r>
            <w:proofErr w:type="gramStart"/>
            <w:r w:rsidRPr="001E2545">
              <w:rPr>
                <w:rFonts w:ascii="仿宋" w:eastAsia="仿宋" w:hAnsi="仿宋" w:cs="Times New Roman"/>
                <w:kern w:val="0"/>
                <w:sz w:val="20"/>
                <w:szCs w:val="20"/>
              </w:rPr>
              <w:t>板稳定</w:t>
            </w:r>
            <w:proofErr w:type="gramEnd"/>
            <w:r w:rsidRPr="001E2545">
              <w:rPr>
                <w:rFonts w:ascii="仿宋" w:eastAsia="仿宋" w:hAnsi="仿宋" w:cs="Times New Roman"/>
                <w:kern w:val="0"/>
                <w:sz w:val="20"/>
                <w:szCs w:val="20"/>
              </w:rPr>
              <w:t>的情况下，对渠道内抢险物资、设施进行清理</w:t>
            </w:r>
            <w:r w:rsidRPr="001E2545">
              <w:rPr>
                <w:rFonts w:ascii="仿宋" w:eastAsia="仿宋" w:hAnsi="仿宋" w:cs="Times New Roman" w:hint="eastAsia"/>
                <w:kern w:val="0"/>
                <w:sz w:val="20"/>
                <w:szCs w:val="20"/>
              </w:rPr>
              <w:t>。</w:t>
            </w:r>
          </w:p>
        </w:tc>
      </w:tr>
    </w:tbl>
    <w:p w:rsidR="00037C57" w:rsidRPr="00A843ED" w:rsidRDefault="00037C57" w:rsidP="00037C57">
      <w:pPr>
        <w:pStyle w:val="10"/>
        <w:ind w:firstLineChars="0" w:firstLine="0"/>
        <w:outlineLvl w:val="9"/>
        <w:rPr>
          <w:rFonts w:ascii="Times New Roman" w:hAnsi="Times New Roman" w:cs="Times New Roman"/>
          <w:sz w:val="28"/>
          <w:szCs w:val="28"/>
        </w:rPr>
      </w:pPr>
      <w:r w:rsidRPr="00A843ED">
        <w:rPr>
          <w:rFonts w:ascii="Times New Roman" w:hAnsi="Times New Roman" w:cs="Times New Roman" w:hint="eastAsia"/>
          <w:sz w:val="28"/>
          <w:szCs w:val="28"/>
        </w:rPr>
        <w:t>（</w:t>
      </w:r>
      <w:r w:rsidR="00B2149C" w:rsidRPr="00A843ED">
        <w:rPr>
          <w:rFonts w:ascii="Times New Roman" w:hAnsi="Times New Roman" w:cs="Times New Roman" w:hint="eastAsia"/>
          <w:sz w:val="28"/>
          <w:szCs w:val="28"/>
        </w:rPr>
        <w:t>2</w:t>
      </w:r>
      <w:r w:rsidRPr="00A843ED">
        <w:rPr>
          <w:rFonts w:ascii="Times New Roman" w:hAnsi="Times New Roman" w:cs="Times New Roman"/>
          <w:sz w:val="28"/>
          <w:szCs w:val="28"/>
        </w:rPr>
        <w:t>）</w:t>
      </w:r>
      <w:r w:rsidRPr="00A843ED">
        <w:rPr>
          <w:rFonts w:ascii="Times New Roman" w:hAnsi="Times New Roman" w:cs="Times New Roman"/>
          <w:b/>
        </w:rPr>
        <w:t>不良地质条件渠道</w:t>
      </w:r>
      <w:r w:rsidR="006F4018">
        <w:rPr>
          <w:rFonts w:ascii="Times New Roman" w:hAnsi="Times New Roman" w:cs="Times New Roman"/>
          <w:b/>
        </w:rPr>
        <w:t>风险预防措施</w:t>
      </w:r>
    </w:p>
    <w:p w:rsidR="00037C57" w:rsidRPr="00A843ED" w:rsidRDefault="00037C57" w:rsidP="00037C57">
      <w:pPr>
        <w:pStyle w:val="10"/>
        <w:ind w:firstLine="240"/>
        <w:jc w:val="center"/>
        <w:outlineLvl w:val="9"/>
      </w:pPr>
      <w:r w:rsidRPr="00A843ED">
        <w:t>表</w:t>
      </w:r>
      <w:r w:rsidRPr="00A843ED">
        <w:rPr>
          <w:rFonts w:hint="eastAsia"/>
        </w:rPr>
        <w:t>3.1-</w:t>
      </w:r>
      <w:r w:rsidR="00A67108" w:rsidRPr="00A843ED">
        <w:rPr>
          <w:rFonts w:hint="eastAsia"/>
        </w:rPr>
        <w:t>4</w:t>
      </w:r>
      <w:r w:rsidR="00E463B6">
        <w:rPr>
          <w:rFonts w:hint="eastAsia"/>
        </w:rPr>
        <w:t xml:space="preserve">  </w:t>
      </w:r>
      <w:r w:rsidRPr="00A843ED">
        <w:t>不良地质条件渠道</w:t>
      </w:r>
      <w:r w:rsidR="006F4018">
        <w:t>风险预防措施</w:t>
      </w:r>
      <w:r w:rsidRPr="00A843ED">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037C57" w:rsidRPr="00A843ED" w:rsidTr="00DF4544">
        <w:trPr>
          <w:cantSplit/>
          <w:trHeight w:val="20"/>
          <w:tblHeader/>
          <w:jc w:val="center"/>
        </w:trPr>
        <w:tc>
          <w:tcPr>
            <w:tcW w:w="587"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风险因子归类</w:t>
            </w:r>
          </w:p>
        </w:tc>
        <w:tc>
          <w:tcPr>
            <w:tcW w:w="299" w:type="pct"/>
            <w:shd w:val="clear" w:color="auto" w:fill="auto"/>
            <w:vAlign w:val="center"/>
          </w:tcPr>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序号</w:t>
            </w:r>
          </w:p>
        </w:tc>
        <w:tc>
          <w:tcPr>
            <w:tcW w:w="597" w:type="pct"/>
            <w:shd w:val="clear" w:color="auto" w:fill="auto"/>
            <w:vAlign w:val="center"/>
          </w:tcPr>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风险因子</w:t>
            </w:r>
          </w:p>
        </w:tc>
        <w:tc>
          <w:tcPr>
            <w:tcW w:w="3517"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预防措施</w:t>
            </w:r>
          </w:p>
        </w:tc>
      </w:tr>
      <w:tr w:rsidR="00037C57" w:rsidRPr="00A843ED" w:rsidTr="00DF4544">
        <w:trPr>
          <w:cantSplit/>
          <w:trHeight w:val="20"/>
          <w:jc w:val="center"/>
        </w:trPr>
        <w:tc>
          <w:tcPr>
            <w:tcW w:w="587" w:type="pct"/>
            <w:vMerge w:val="restar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工程因素</w:t>
            </w:r>
          </w:p>
        </w:tc>
        <w:tc>
          <w:tcPr>
            <w:tcW w:w="299"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2-1</w:t>
            </w:r>
          </w:p>
        </w:tc>
        <w:tc>
          <w:tcPr>
            <w:tcW w:w="597"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地下水位超过设计水位变幅</w:t>
            </w:r>
          </w:p>
        </w:tc>
        <w:tc>
          <w:tcPr>
            <w:tcW w:w="3517" w:type="pct"/>
            <w:shd w:val="clear" w:color="auto" w:fill="auto"/>
            <w:vAlign w:val="center"/>
          </w:tcPr>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（1）加强地下水位监测，分析地下水位变化规律</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（2）对边坡出现的渗水点，分析产生原因和对边坡变形的影响</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（3）对局部个别衬砌板隆起现象，分析附近地下水位监测和渗压计监测资料是否超标</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（4）对于地下水位超标的渠段，及时采取有效的降、排水措施，补打排水孔、排水井，疏通排水管路。必要时增加抽排措施。</w:t>
            </w:r>
          </w:p>
        </w:tc>
      </w:tr>
      <w:tr w:rsidR="00037C57" w:rsidRPr="00A843ED" w:rsidTr="00DF4544">
        <w:trPr>
          <w:cantSplit/>
          <w:trHeight w:val="20"/>
          <w:jc w:val="center"/>
        </w:trPr>
        <w:tc>
          <w:tcPr>
            <w:tcW w:w="587" w:type="pct"/>
            <w:vMerge/>
            <w:shd w:val="clear" w:color="auto" w:fill="auto"/>
            <w:vAlign w:val="center"/>
          </w:tcPr>
          <w:p w:rsidR="00037C57" w:rsidRPr="00A843ED" w:rsidRDefault="00037C57" w:rsidP="00B2149C">
            <w:pPr>
              <w:widowControl/>
              <w:rPr>
                <w:rFonts w:ascii="仿宋" w:eastAsia="仿宋" w:hAnsi="仿宋" w:cs="Times New Roman"/>
                <w:kern w:val="0"/>
                <w:sz w:val="20"/>
                <w:szCs w:val="20"/>
              </w:rPr>
            </w:pPr>
          </w:p>
        </w:tc>
        <w:tc>
          <w:tcPr>
            <w:tcW w:w="299"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2-2</w:t>
            </w:r>
          </w:p>
        </w:tc>
        <w:tc>
          <w:tcPr>
            <w:tcW w:w="597"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边坡变形</w:t>
            </w:r>
          </w:p>
        </w:tc>
        <w:tc>
          <w:tcPr>
            <w:tcW w:w="3517" w:type="pct"/>
            <w:shd w:val="clear" w:color="auto" w:fill="auto"/>
            <w:vAlign w:val="center"/>
          </w:tcPr>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（1）加强边坡变形监测，对出现裂缝的边坡，结合监测断面资料，分析变形属于浅部变形还是深部变形，根据边坡情况，制定相应工程措施</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（2）对个别部位衬砌板隆起、开裂情况，分析原因，制定相应工程措施</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（3）边坡裂缝，采取封堵措施，避免地表水渗入加速边坡变形破坏</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（4）边坡出现较大变形、采取补打抗滑桩、减载和加强排水措施</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（5）衬砌板隆起、开裂和位移采取压重、打排水孔减压处理。</w:t>
            </w:r>
          </w:p>
        </w:tc>
      </w:tr>
      <w:tr w:rsidR="00037C57" w:rsidRPr="00A843ED" w:rsidTr="00DF4544">
        <w:trPr>
          <w:cantSplit/>
          <w:trHeight w:val="20"/>
          <w:jc w:val="center"/>
        </w:trPr>
        <w:tc>
          <w:tcPr>
            <w:tcW w:w="587" w:type="pct"/>
            <w:vMerge/>
            <w:shd w:val="clear" w:color="auto" w:fill="auto"/>
            <w:vAlign w:val="center"/>
          </w:tcPr>
          <w:p w:rsidR="00037C57" w:rsidRPr="00A843ED" w:rsidRDefault="00037C57" w:rsidP="00B2149C">
            <w:pPr>
              <w:widowControl/>
              <w:rPr>
                <w:rFonts w:ascii="仿宋" w:eastAsia="仿宋" w:hAnsi="仿宋" w:cs="Times New Roman"/>
                <w:kern w:val="0"/>
                <w:sz w:val="20"/>
                <w:szCs w:val="20"/>
              </w:rPr>
            </w:pPr>
          </w:p>
        </w:tc>
        <w:tc>
          <w:tcPr>
            <w:tcW w:w="299"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2-3</w:t>
            </w:r>
          </w:p>
        </w:tc>
        <w:tc>
          <w:tcPr>
            <w:tcW w:w="597"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排水</w:t>
            </w:r>
            <w:r w:rsidR="00493995">
              <w:rPr>
                <w:rFonts w:ascii="仿宋" w:eastAsia="仿宋" w:hAnsi="仿宋" w:cs="Times New Roman" w:hint="eastAsia"/>
                <w:kern w:val="0"/>
                <w:sz w:val="20"/>
                <w:szCs w:val="20"/>
              </w:rPr>
              <w:t>设</w:t>
            </w:r>
            <w:r w:rsidRPr="00A843ED">
              <w:rPr>
                <w:rFonts w:ascii="仿宋" w:eastAsia="仿宋" w:hAnsi="仿宋" w:cs="Times New Roman" w:hint="eastAsia"/>
                <w:kern w:val="0"/>
                <w:sz w:val="20"/>
                <w:szCs w:val="20"/>
              </w:rPr>
              <w:t>施堵塞</w:t>
            </w:r>
          </w:p>
        </w:tc>
        <w:tc>
          <w:tcPr>
            <w:tcW w:w="3517" w:type="pct"/>
            <w:shd w:val="clear" w:color="auto" w:fill="auto"/>
            <w:vAlign w:val="center"/>
          </w:tcPr>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（1）针对边坡局部渗水和个别衬砌板隆起开裂情况，检查边坡排水</w:t>
            </w:r>
            <w:r w:rsidR="00493995">
              <w:rPr>
                <w:rFonts w:ascii="仿宋" w:eastAsia="仿宋" w:hAnsi="仿宋" w:cs="Times New Roman" w:hint="eastAsia"/>
                <w:kern w:val="0"/>
                <w:sz w:val="20"/>
                <w:szCs w:val="20"/>
              </w:rPr>
              <w:t>设施</w:t>
            </w:r>
            <w:r w:rsidRPr="00A843ED">
              <w:rPr>
                <w:rFonts w:ascii="仿宋" w:eastAsia="仿宋" w:hAnsi="仿宋" w:cs="Times New Roman" w:hint="eastAsia"/>
                <w:kern w:val="0"/>
                <w:sz w:val="20"/>
                <w:szCs w:val="20"/>
              </w:rPr>
              <w:t>堵塞情况</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（2）分析地下水位监测资料，分析衬砌板下渗压数值是否超标</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（3）对于排水措施存在问题的渠段，预防措施包括：疏通排水设施、补打排水孔和排水井等</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（4）找出排水设施失效原因，针对衬砌板隆起、开裂情况，采取压重和补打排水孔措施</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（5）对边坡存在的渗水部位，结合渠道边坡的土层结构，是否存在多层地下水位问题，或者</w:t>
            </w:r>
            <w:proofErr w:type="gramStart"/>
            <w:r w:rsidRPr="00A843ED">
              <w:rPr>
                <w:rFonts w:ascii="仿宋" w:eastAsia="仿宋" w:hAnsi="仿宋" w:cs="Times New Roman" w:hint="eastAsia"/>
                <w:kern w:val="0"/>
                <w:sz w:val="20"/>
                <w:szCs w:val="20"/>
              </w:rPr>
              <w:t>是换填土层</w:t>
            </w:r>
            <w:proofErr w:type="gramEnd"/>
            <w:r w:rsidRPr="00A843ED">
              <w:rPr>
                <w:rFonts w:ascii="仿宋" w:eastAsia="仿宋" w:hAnsi="仿宋" w:cs="Times New Roman" w:hint="eastAsia"/>
                <w:kern w:val="0"/>
                <w:sz w:val="20"/>
                <w:szCs w:val="20"/>
              </w:rPr>
              <w:t>下部排水设施失效问题，在边坡补打排水孔，及时排除边坡地下水，降低地下水位。</w:t>
            </w:r>
          </w:p>
        </w:tc>
      </w:tr>
      <w:tr w:rsidR="00037C57" w:rsidRPr="00A843ED" w:rsidTr="00DF4544">
        <w:trPr>
          <w:cantSplit/>
          <w:trHeight w:val="20"/>
          <w:jc w:val="center"/>
        </w:trPr>
        <w:tc>
          <w:tcPr>
            <w:tcW w:w="587"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自然因素</w:t>
            </w:r>
          </w:p>
        </w:tc>
        <w:tc>
          <w:tcPr>
            <w:tcW w:w="299"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2-4</w:t>
            </w:r>
          </w:p>
        </w:tc>
        <w:tc>
          <w:tcPr>
            <w:tcW w:w="597" w:type="pct"/>
            <w:shd w:val="clear" w:color="auto" w:fill="auto"/>
            <w:vAlign w:val="center"/>
          </w:tcPr>
          <w:p w:rsidR="00037C57" w:rsidRPr="00A843ED" w:rsidRDefault="00037C57" w:rsidP="00B2149C">
            <w:pPr>
              <w:widowControl/>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外水入渠</w:t>
            </w:r>
          </w:p>
        </w:tc>
        <w:tc>
          <w:tcPr>
            <w:tcW w:w="3517" w:type="pct"/>
            <w:shd w:val="clear" w:color="auto" w:fill="auto"/>
            <w:vAlign w:val="center"/>
          </w:tcPr>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（1）经常检查、疏通地表排水沟，保持排水沟畅通</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（2）经常检查渠道外侧地形是否因当地工程建设，改变地表水的排泄通道，造成</w:t>
            </w:r>
            <w:r w:rsidR="00BD3DE1">
              <w:rPr>
                <w:rFonts w:ascii="仿宋" w:eastAsia="仿宋" w:hAnsi="仿宋" w:cs="Times New Roman" w:hint="eastAsia"/>
                <w:kern w:val="0"/>
                <w:sz w:val="20"/>
                <w:szCs w:val="20"/>
              </w:rPr>
              <w:t>汇</w:t>
            </w:r>
            <w:r w:rsidRPr="00A843ED">
              <w:rPr>
                <w:rFonts w:ascii="仿宋" w:eastAsia="仿宋" w:hAnsi="仿宋" w:cs="Times New Roman" w:hint="eastAsia"/>
                <w:kern w:val="0"/>
                <w:sz w:val="20"/>
                <w:szCs w:val="20"/>
              </w:rPr>
              <w:t>流面积的改变，原有排水沟规模是否满足要求</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（3）渠道开挖边坡外部设置排水沟，</w:t>
            </w:r>
            <w:proofErr w:type="gramStart"/>
            <w:r w:rsidRPr="00A843ED">
              <w:rPr>
                <w:rFonts w:ascii="仿宋" w:eastAsia="仿宋" w:hAnsi="仿宋" w:cs="Times New Roman" w:hint="eastAsia"/>
                <w:kern w:val="0"/>
                <w:sz w:val="20"/>
                <w:szCs w:val="20"/>
              </w:rPr>
              <w:t>及时导走地表</w:t>
            </w:r>
            <w:proofErr w:type="gramEnd"/>
            <w:r w:rsidRPr="00A843ED">
              <w:rPr>
                <w:rFonts w:ascii="仿宋" w:eastAsia="仿宋" w:hAnsi="仿宋" w:cs="Times New Roman" w:hint="eastAsia"/>
                <w:kern w:val="0"/>
                <w:sz w:val="20"/>
                <w:szCs w:val="20"/>
              </w:rPr>
              <w:t>水流</w:t>
            </w:r>
            <w:r w:rsidR="00BD3DE1">
              <w:rPr>
                <w:rFonts w:ascii="仿宋" w:eastAsia="仿宋" w:hAnsi="仿宋" w:cs="Times New Roman" w:hint="eastAsia"/>
                <w:kern w:val="0"/>
                <w:sz w:val="20"/>
                <w:szCs w:val="20"/>
              </w:rPr>
              <w:t>；</w:t>
            </w:r>
          </w:p>
          <w:p w:rsidR="00037C57" w:rsidRPr="00A843ED" w:rsidRDefault="00037C57" w:rsidP="00B2149C">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（4）对存在外溢风险的排水渡槽采取控制措施。</w:t>
            </w:r>
          </w:p>
        </w:tc>
      </w:tr>
    </w:tbl>
    <w:p w:rsidR="00037C57" w:rsidRPr="00A843ED" w:rsidRDefault="00037C57" w:rsidP="00037C57">
      <w:pPr>
        <w:pStyle w:val="30"/>
      </w:pPr>
      <w:r w:rsidRPr="00A843ED">
        <w:rPr>
          <w:rFonts w:hint="eastAsia"/>
        </w:rPr>
        <w:t>3.1.3</w:t>
      </w:r>
      <w:r w:rsidRPr="00A843ED">
        <w:rPr>
          <w:rFonts w:hint="eastAsia"/>
        </w:rPr>
        <w:t>输</w:t>
      </w:r>
      <w:r w:rsidRPr="00A843ED">
        <w:t>水渠道</w:t>
      </w:r>
      <w:r w:rsidR="00365957">
        <w:t>风险</w:t>
      </w:r>
      <w:r w:rsidRPr="00A843ED">
        <w:rPr>
          <w:rFonts w:hint="eastAsia"/>
        </w:rPr>
        <w:t>控制措施</w:t>
      </w:r>
    </w:p>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hint="eastAsia"/>
        </w:rPr>
        <w:t>（</w:t>
      </w:r>
      <w:r w:rsidRPr="00A843ED">
        <w:rPr>
          <w:rFonts w:ascii="Times New Roman" w:hAnsi="Times New Roman" w:cs="Times New Roman" w:hint="eastAsia"/>
        </w:rPr>
        <w:t>1</w:t>
      </w:r>
      <w:r w:rsidRPr="00A843ED">
        <w:rPr>
          <w:rFonts w:ascii="Times New Roman" w:hAnsi="Times New Roman" w:cs="Times New Roman"/>
        </w:rPr>
        <w:t>）</w:t>
      </w:r>
      <w:r w:rsidRPr="00A843ED">
        <w:rPr>
          <w:rFonts w:ascii="Times New Roman" w:hAnsi="Times New Roman" w:cs="Times New Roman" w:hint="eastAsia"/>
        </w:rPr>
        <w:t>输水</w:t>
      </w:r>
      <w:r w:rsidRPr="00A843ED">
        <w:rPr>
          <w:rFonts w:ascii="Times New Roman" w:hAnsi="Times New Roman" w:cs="Times New Roman"/>
        </w:rPr>
        <w:t>渠道</w:t>
      </w:r>
      <w:r w:rsidR="006F4018">
        <w:rPr>
          <w:rFonts w:ascii="Times New Roman" w:hAnsi="Times New Roman" w:cs="Times New Roman"/>
        </w:rPr>
        <w:t>风险控制措施</w:t>
      </w:r>
    </w:p>
    <w:p w:rsidR="00D626CB" w:rsidRPr="00A843ED" w:rsidRDefault="00037C57" w:rsidP="00037C57">
      <w:pPr>
        <w:pStyle w:val="10"/>
        <w:ind w:firstLine="240"/>
        <w:jc w:val="center"/>
        <w:outlineLvl w:val="9"/>
      </w:pPr>
      <w:r w:rsidRPr="00A843ED">
        <w:t>表</w:t>
      </w:r>
      <w:r w:rsidRPr="00A843ED">
        <w:rPr>
          <w:rFonts w:hint="eastAsia"/>
        </w:rPr>
        <w:t>3.1-</w:t>
      </w:r>
      <w:r w:rsidR="00A67108" w:rsidRPr="00A843ED">
        <w:rPr>
          <w:rFonts w:hint="eastAsia"/>
        </w:rPr>
        <w:t>5</w:t>
      </w:r>
      <w:r w:rsidR="00E463B6">
        <w:rPr>
          <w:rFonts w:hint="eastAsia"/>
        </w:rPr>
        <w:t xml:space="preserve">  </w:t>
      </w:r>
      <w:r w:rsidRPr="00A843ED">
        <w:rPr>
          <w:rFonts w:hint="eastAsia"/>
        </w:rPr>
        <w:t>输水渠道</w:t>
      </w:r>
      <w:r w:rsidR="006F4018">
        <w:t>风险控制措施</w:t>
      </w:r>
      <w:r w:rsidRPr="00A843ED">
        <w:t>一览表</w:t>
      </w:r>
      <w:r w:rsidRPr="00A843ED">
        <w:rPr>
          <w:rFonts w:hint="eastAsia"/>
        </w:rPr>
        <w:t>（含高填方渠道和不良地质条件渠道）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961"/>
        <w:gridCol w:w="1416"/>
        <w:gridCol w:w="10965"/>
      </w:tblGrid>
      <w:tr w:rsidR="00D626CB" w:rsidRPr="00A843ED" w:rsidTr="00DF4544">
        <w:trPr>
          <w:cantSplit/>
          <w:trHeight w:val="20"/>
          <w:tblHeader/>
          <w:jc w:val="center"/>
        </w:trPr>
        <w:tc>
          <w:tcPr>
            <w:tcW w:w="1144" w:type="pct"/>
            <w:gridSpan w:val="3"/>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风险事件分类</w:t>
            </w:r>
          </w:p>
        </w:tc>
        <w:tc>
          <w:tcPr>
            <w:tcW w:w="3856" w:type="pct"/>
            <w:vMerge w:val="restart"/>
            <w:vAlign w:val="center"/>
          </w:tcPr>
          <w:p w:rsidR="00625EDD" w:rsidRDefault="00D81F0B" w:rsidP="00DF4544">
            <w:pPr>
              <w:pStyle w:val="10"/>
              <w:spacing w:line="240" w:lineRule="exact"/>
              <w:ind w:firstLineChars="0" w:firstLine="0"/>
              <w:jc w:val="center"/>
              <w:outlineLvl w:val="9"/>
              <w:rPr>
                <w:rFonts w:ascii="仿宋" w:eastAsia="仿宋" w:hAnsi="仿宋" w:cs="Times New Roman"/>
                <w:kern w:val="0"/>
                <w:sz w:val="20"/>
              </w:rPr>
            </w:pPr>
            <w:r>
              <w:rPr>
                <w:rFonts w:ascii="仿宋" w:eastAsia="仿宋" w:hAnsi="仿宋" w:cs="Times New Roman"/>
                <w:kern w:val="0"/>
                <w:sz w:val="20"/>
              </w:rPr>
              <w:t>控制措施</w:t>
            </w:r>
          </w:p>
        </w:tc>
      </w:tr>
      <w:tr w:rsidR="00D626CB" w:rsidRPr="00A843ED" w:rsidTr="00DF4544">
        <w:trPr>
          <w:cantSplit/>
          <w:trHeight w:val="20"/>
          <w:tblHeader/>
          <w:jc w:val="center"/>
        </w:trPr>
        <w:tc>
          <w:tcPr>
            <w:tcW w:w="30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sz w:val="20"/>
              </w:rPr>
            </w:pPr>
            <w:r w:rsidRPr="00A843ED">
              <w:rPr>
                <w:rFonts w:ascii="仿宋" w:eastAsia="仿宋" w:hAnsi="仿宋" w:cs="Times New Roman"/>
                <w:sz w:val="20"/>
              </w:rPr>
              <w:t>编号</w:t>
            </w:r>
          </w:p>
        </w:tc>
        <w:tc>
          <w:tcPr>
            <w:tcW w:w="836" w:type="pct"/>
            <w:gridSpan w:val="2"/>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类型</w:t>
            </w:r>
          </w:p>
        </w:tc>
        <w:tc>
          <w:tcPr>
            <w:tcW w:w="3856"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kern w:val="0"/>
                <w:sz w:val="20"/>
              </w:rPr>
            </w:pPr>
          </w:p>
        </w:tc>
      </w:tr>
      <w:tr w:rsidR="00D626CB" w:rsidRPr="00A843ED" w:rsidTr="00DF4544">
        <w:trPr>
          <w:cantSplit/>
          <w:trHeight w:val="20"/>
          <w:jc w:val="center"/>
        </w:trPr>
        <w:tc>
          <w:tcPr>
            <w:tcW w:w="308" w:type="pct"/>
            <w:vMerge w:val="restart"/>
            <w:vAlign w:val="center"/>
          </w:tcPr>
          <w:p w:rsidR="00625EDD" w:rsidRDefault="00D626CB" w:rsidP="00DF4544">
            <w:pPr>
              <w:pStyle w:val="10"/>
              <w:spacing w:line="240" w:lineRule="exact"/>
              <w:ind w:firstLineChars="0" w:firstLine="0"/>
              <w:jc w:val="center"/>
              <w:outlineLvl w:val="9"/>
              <w:rPr>
                <w:rFonts w:ascii="仿宋" w:eastAsia="仿宋" w:hAnsi="仿宋" w:cs="Times New Roman"/>
                <w:sz w:val="20"/>
              </w:rPr>
            </w:pPr>
            <w:r w:rsidRPr="00A843ED">
              <w:rPr>
                <w:rFonts w:ascii="仿宋" w:eastAsia="仿宋" w:hAnsi="仿宋" w:cs="Times New Roman"/>
                <w:sz w:val="20"/>
              </w:rPr>
              <w:t>1</w:t>
            </w:r>
          </w:p>
        </w:tc>
        <w:tc>
          <w:tcPr>
            <w:tcW w:w="338" w:type="pct"/>
            <w:vMerge w:val="restar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渠坡</w:t>
            </w:r>
          </w:p>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失稳</w:t>
            </w:r>
          </w:p>
        </w:tc>
        <w:tc>
          <w:tcPr>
            <w:tcW w:w="49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渠堤外坡</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（1）变形体</w:t>
            </w:r>
            <w:proofErr w:type="gramStart"/>
            <w:r w:rsidRPr="00A843ED">
              <w:rPr>
                <w:rFonts w:ascii="仿宋" w:eastAsia="仿宋" w:hAnsi="仿宋" w:cs="Times New Roman"/>
                <w:kern w:val="0"/>
                <w:sz w:val="20"/>
              </w:rPr>
              <w:t>顶沿滑裂面</w:t>
            </w:r>
            <w:proofErr w:type="gramEnd"/>
            <w:r w:rsidRPr="00A843ED">
              <w:rPr>
                <w:rFonts w:ascii="仿宋" w:eastAsia="仿宋" w:hAnsi="仿宋" w:cs="Times New Roman"/>
                <w:kern w:val="0"/>
                <w:sz w:val="20"/>
              </w:rPr>
              <w:t>进行封闭防渗处理；</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（2）沿变形体下缘设置排水反滤体；</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（3）在渠堤外坡脚采用当地材料填筑压脚</w:t>
            </w:r>
            <w:proofErr w:type="gramStart"/>
            <w:r w:rsidRPr="00A843ED">
              <w:rPr>
                <w:rFonts w:ascii="仿宋" w:eastAsia="仿宋" w:hAnsi="仿宋" w:cs="Times New Roman"/>
                <w:kern w:val="0"/>
                <w:sz w:val="20"/>
              </w:rPr>
              <w:t>戗</w:t>
            </w:r>
            <w:proofErr w:type="gramEnd"/>
            <w:r w:rsidRPr="00A843ED">
              <w:rPr>
                <w:rFonts w:ascii="仿宋" w:eastAsia="仿宋" w:hAnsi="仿宋" w:cs="Times New Roman"/>
                <w:kern w:val="0"/>
                <w:sz w:val="20"/>
              </w:rPr>
              <w:t>台，压脚</w:t>
            </w:r>
            <w:proofErr w:type="gramStart"/>
            <w:r w:rsidRPr="00A843ED">
              <w:rPr>
                <w:rFonts w:ascii="仿宋" w:eastAsia="仿宋" w:hAnsi="仿宋" w:cs="Times New Roman"/>
                <w:kern w:val="0"/>
                <w:sz w:val="20"/>
              </w:rPr>
              <w:t>戗</w:t>
            </w:r>
            <w:proofErr w:type="gramEnd"/>
            <w:r w:rsidRPr="00A843ED">
              <w:rPr>
                <w:rFonts w:ascii="仿宋" w:eastAsia="仿宋" w:hAnsi="仿宋" w:cs="Times New Roman"/>
                <w:kern w:val="0"/>
                <w:sz w:val="20"/>
              </w:rPr>
              <w:t>台高度约为变形体最高处</w:t>
            </w:r>
            <w:proofErr w:type="gramStart"/>
            <w:r w:rsidRPr="00A843ED">
              <w:rPr>
                <w:rFonts w:ascii="仿宋" w:eastAsia="仿宋" w:hAnsi="仿宋" w:cs="Times New Roman"/>
                <w:kern w:val="0"/>
                <w:sz w:val="20"/>
              </w:rPr>
              <w:t>至剪出口</w:t>
            </w:r>
            <w:proofErr w:type="gramEnd"/>
            <w:r w:rsidRPr="00A843ED">
              <w:rPr>
                <w:rFonts w:ascii="仿宋" w:eastAsia="仿宋" w:hAnsi="仿宋" w:cs="Times New Roman"/>
                <w:kern w:val="0"/>
                <w:sz w:val="20"/>
              </w:rPr>
              <w:t>最低处竖向高度的1/3，压脚</w:t>
            </w:r>
            <w:proofErr w:type="gramStart"/>
            <w:r w:rsidRPr="00A843ED">
              <w:rPr>
                <w:rFonts w:ascii="仿宋" w:eastAsia="仿宋" w:hAnsi="仿宋" w:cs="Times New Roman"/>
                <w:kern w:val="0"/>
                <w:sz w:val="20"/>
              </w:rPr>
              <w:t>戗</w:t>
            </w:r>
            <w:proofErr w:type="gramEnd"/>
            <w:r w:rsidRPr="00A843ED">
              <w:rPr>
                <w:rFonts w:ascii="仿宋" w:eastAsia="仿宋" w:hAnsi="仿宋" w:cs="Times New Roman"/>
                <w:kern w:val="0"/>
                <w:sz w:val="20"/>
              </w:rPr>
              <w:t>台沿变形体滑动方向的顶宽度约为变形体</w:t>
            </w:r>
            <w:proofErr w:type="gramStart"/>
            <w:r w:rsidRPr="00A843ED">
              <w:rPr>
                <w:rFonts w:ascii="仿宋" w:eastAsia="仿宋" w:hAnsi="仿宋" w:cs="Times New Roman"/>
                <w:kern w:val="0"/>
                <w:sz w:val="20"/>
              </w:rPr>
              <w:t>破裂面顶底缘</w:t>
            </w:r>
            <w:proofErr w:type="gramEnd"/>
            <w:r w:rsidRPr="00A843ED">
              <w:rPr>
                <w:rFonts w:ascii="仿宋" w:eastAsia="仿宋" w:hAnsi="仿宋" w:cs="Times New Roman"/>
                <w:kern w:val="0"/>
                <w:sz w:val="20"/>
              </w:rPr>
              <w:t>水平投影距离，顺渠堤轴线方向长度覆盖变形体，两侧外延距离各3m；</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（4）变形体外露区域采用防水膜覆盖。</w:t>
            </w:r>
          </w:p>
        </w:tc>
      </w:tr>
      <w:tr w:rsidR="00D626CB" w:rsidRPr="00A843ED" w:rsidTr="00DF4544">
        <w:trPr>
          <w:cantSplit/>
          <w:trHeight w:val="20"/>
          <w:jc w:val="center"/>
        </w:trPr>
        <w:tc>
          <w:tcPr>
            <w:tcW w:w="308"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sz w:val="20"/>
              </w:rPr>
            </w:pPr>
          </w:p>
        </w:tc>
        <w:tc>
          <w:tcPr>
            <w:tcW w:w="338"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过水断面内坡</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（1）变形体</w:t>
            </w:r>
            <w:proofErr w:type="gramStart"/>
            <w:r w:rsidRPr="00A843ED">
              <w:rPr>
                <w:rFonts w:ascii="仿宋" w:eastAsia="仿宋" w:hAnsi="仿宋" w:cs="Times New Roman"/>
                <w:kern w:val="0"/>
                <w:sz w:val="20"/>
              </w:rPr>
              <w:t>顶沿滑裂面</w:t>
            </w:r>
            <w:proofErr w:type="gramEnd"/>
            <w:r w:rsidRPr="00A843ED">
              <w:rPr>
                <w:rFonts w:ascii="仿宋" w:eastAsia="仿宋" w:hAnsi="仿宋" w:cs="Times New Roman"/>
                <w:kern w:val="0"/>
                <w:sz w:val="20"/>
              </w:rPr>
              <w:t>进行封闭防渗处理；</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（2）在一级马道路缘石外侧以静压方式植入钢管桩。</w:t>
            </w:r>
          </w:p>
        </w:tc>
      </w:tr>
      <w:tr w:rsidR="00D626CB" w:rsidRPr="00A843ED" w:rsidTr="00DF4544">
        <w:trPr>
          <w:cantSplit/>
          <w:trHeight w:val="20"/>
          <w:jc w:val="center"/>
        </w:trPr>
        <w:tc>
          <w:tcPr>
            <w:tcW w:w="308"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sz w:val="20"/>
              </w:rPr>
            </w:pPr>
          </w:p>
        </w:tc>
        <w:tc>
          <w:tcPr>
            <w:tcW w:w="338"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一级马道以上边坡</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（1）变形体位于坡顶：变形体上部开挖减载；变形体</w:t>
            </w:r>
            <w:proofErr w:type="gramStart"/>
            <w:r w:rsidRPr="00A843ED">
              <w:rPr>
                <w:rFonts w:ascii="仿宋" w:eastAsia="仿宋" w:hAnsi="仿宋" w:cs="Times New Roman"/>
                <w:kern w:val="0"/>
                <w:sz w:val="20"/>
              </w:rPr>
              <w:t>顶沿滑裂面</w:t>
            </w:r>
            <w:proofErr w:type="gramEnd"/>
            <w:r w:rsidRPr="00A843ED">
              <w:rPr>
                <w:rFonts w:ascii="仿宋" w:eastAsia="仿宋" w:hAnsi="仿宋" w:cs="Times New Roman"/>
                <w:kern w:val="0"/>
                <w:sz w:val="20"/>
              </w:rPr>
              <w:t>进行封闭防渗处理，变形体表面和坡顶采用防水膜覆盖</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（2）变形</w:t>
            </w:r>
            <w:proofErr w:type="gramStart"/>
            <w:r w:rsidRPr="00A843ED">
              <w:rPr>
                <w:rFonts w:ascii="仿宋" w:eastAsia="仿宋" w:hAnsi="仿宋" w:cs="Times New Roman"/>
                <w:kern w:val="0"/>
                <w:sz w:val="20"/>
              </w:rPr>
              <w:t>体位于坡中部</w:t>
            </w:r>
            <w:proofErr w:type="gramEnd"/>
            <w:r w:rsidRPr="00A843ED">
              <w:rPr>
                <w:rFonts w:ascii="仿宋" w:eastAsia="仿宋" w:hAnsi="仿宋" w:cs="Times New Roman"/>
                <w:kern w:val="0"/>
                <w:sz w:val="20"/>
              </w:rPr>
              <w:t>：变形体</w:t>
            </w:r>
            <w:proofErr w:type="gramStart"/>
            <w:r w:rsidRPr="00A843ED">
              <w:rPr>
                <w:rFonts w:ascii="仿宋" w:eastAsia="仿宋" w:hAnsi="仿宋" w:cs="Times New Roman"/>
                <w:kern w:val="0"/>
                <w:sz w:val="20"/>
              </w:rPr>
              <w:t>顶沿滑裂面</w:t>
            </w:r>
            <w:proofErr w:type="gramEnd"/>
            <w:r w:rsidRPr="00A843ED">
              <w:rPr>
                <w:rFonts w:ascii="仿宋" w:eastAsia="仿宋" w:hAnsi="仿宋" w:cs="Times New Roman"/>
                <w:kern w:val="0"/>
                <w:sz w:val="20"/>
              </w:rPr>
              <w:t>进行封闭防渗处理；整个变形体采用塑料防水膜覆盖；在变形体中下部布置土钉、土锚或伞型锚，亦可配合树根桩加固</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（3）变形体位于一级马道附近：变形体</w:t>
            </w:r>
            <w:proofErr w:type="gramStart"/>
            <w:r w:rsidRPr="00A843ED">
              <w:rPr>
                <w:rFonts w:ascii="仿宋" w:eastAsia="仿宋" w:hAnsi="仿宋" w:cs="Times New Roman"/>
                <w:kern w:val="0"/>
                <w:sz w:val="20"/>
              </w:rPr>
              <w:t>顶沿滑裂面</w:t>
            </w:r>
            <w:proofErr w:type="gramEnd"/>
            <w:r w:rsidRPr="00A843ED">
              <w:rPr>
                <w:rFonts w:ascii="仿宋" w:eastAsia="仿宋" w:hAnsi="仿宋" w:cs="Times New Roman"/>
                <w:kern w:val="0"/>
                <w:sz w:val="20"/>
              </w:rPr>
              <w:t>进行封闭防渗处理；整个变形体采用塑料防水膜覆盖；在变形体中下部以静压方式植入钢管桩。</w:t>
            </w:r>
          </w:p>
        </w:tc>
      </w:tr>
      <w:tr w:rsidR="00D626CB" w:rsidRPr="00A843ED" w:rsidTr="00DF4544">
        <w:trPr>
          <w:cantSplit/>
          <w:trHeight w:val="20"/>
          <w:jc w:val="center"/>
        </w:trPr>
        <w:tc>
          <w:tcPr>
            <w:tcW w:w="308" w:type="pct"/>
            <w:vMerge w:val="restart"/>
            <w:vAlign w:val="center"/>
          </w:tcPr>
          <w:p w:rsidR="00625EDD" w:rsidRDefault="00D626CB" w:rsidP="00DF4544">
            <w:pPr>
              <w:pStyle w:val="10"/>
              <w:spacing w:line="240" w:lineRule="exact"/>
              <w:ind w:firstLineChars="0" w:firstLine="0"/>
              <w:jc w:val="center"/>
              <w:outlineLvl w:val="9"/>
              <w:rPr>
                <w:rFonts w:ascii="仿宋" w:eastAsia="仿宋" w:hAnsi="仿宋" w:cs="Times New Roman"/>
                <w:sz w:val="20"/>
              </w:rPr>
            </w:pPr>
            <w:r w:rsidRPr="00A843ED">
              <w:rPr>
                <w:rFonts w:ascii="仿宋" w:eastAsia="仿宋" w:hAnsi="仿宋" w:cs="Times New Roman"/>
                <w:sz w:val="20"/>
              </w:rPr>
              <w:t>2</w:t>
            </w:r>
          </w:p>
        </w:tc>
        <w:tc>
          <w:tcPr>
            <w:tcW w:w="338" w:type="pct"/>
            <w:vMerge w:val="restar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渗流</w:t>
            </w:r>
          </w:p>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破坏</w:t>
            </w:r>
          </w:p>
        </w:tc>
        <w:tc>
          <w:tcPr>
            <w:tcW w:w="49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集中渗漏、</w:t>
            </w:r>
          </w:p>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流土</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（1）在集中渗漏出口设置压浸平台，防止水土流失；</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（2）迅速查明渗漏通道；</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（3）靠近渗漏通道入口处（靠近迎水侧、建筑物结构缝、贯穿性裂缝）采用粘土、土工膜封闭渗源。</w:t>
            </w:r>
          </w:p>
        </w:tc>
      </w:tr>
      <w:tr w:rsidR="00D626CB" w:rsidRPr="00A843ED" w:rsidTr="00DF4544">
        <w:trPr>
          <w:cantSplit/>
          <w:trHeight w:val="20"/>
          <w:jc w:val="center"/>
        </w:trPr>
        <w:tc>
          <w:tcPr>
            <w:tcW w:w="308"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sz w:val="20"/>
              </w:rPr>
            </w:pPr>
          </w:p>
        </w:tc>
        <w:tc>
          <w:tcPr>
            <w:tcW w:w="338"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管涌</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（2）在反滤料上方填中粗砂，厚度一般为0.5倍的反滤料厚度，然后再填筑碎石；碎石</w:t>
            </w:r>
            <w:proofErr w:type="gramStart"/>
            <w:r w:rsidRPr="00A843ED">
              <w:rPr>
                <w:rFonts w:ascii="仿宋" w:eastAsia="仿宋" w:hAnsi="仿宋" w:cs="Times New Roman"/>
                <w:kern w:val="0"/>
                <w:sz w:val="20"/>
              </w:rPr>
              <w:t>上方压填块石</w:t>
            </w:r>
            <w:proofErr w:type="gramEnd"/>
            <w:r w:rsidRPr="00A843ED">
              <w:rPr>
                <w:rFonts w:ascii="仿宋" w:eastAsia="仿宋" w:hAnsi="仿宋" w:cs="Times New Roman"/>
                <w:kern w:val="0"/>
                <w:sz w:val="20"/>
              </w:rPr>
              <w:t>，碎石厚度与反滤料厚度相同，块石厚度为反滤料厚度的2倍</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（3）在进行管涌出水口处理同时，在排水</w:t>
            </w:r>
            <w:proofErr w:type="gramStart"/>
            <w:r w:rsidRPr="00A843ED">
              <w:rPr>
                <w:rFonts w:ascii="仿宋" w:eastAsia="仿宋" w:hAnsi="仿宋" w:cs="Times New Roman"/>
                <w:kern w:val="0"/>
                <w:sz w:val="20"/>
              </w:rPr>
              <w:t>反滤体外围</w:t>
            </w:r>
            <w:proofErr w:type="gramEnd"/>
            <w:r w:rsidRPr="00A843ED">
              <w:rPr>
                <w:rFonts w:ascii="仿宋" w:eastAsia="仿宋" w:hAnsi="仿宋" w:cs="Times New Roman"/>
                <w:kern w:val="0"/>
                <w:sz w:val="20"/>
              </w:rPr>
              <w:t>采用编织袋</w:t>
            </w:r>
            <w:proofErr w:type="gramStart"/>
            <w:r w:rsidRPr="00A843ED">
              <w:rPr>
                <w:rFonts w:ascii="仿宋" w:eastAsia="仿宋" w:hAnsi="仿宋" w:cs="Times New Roman"/>
                <w:kern w:val="0"/>
                <w:sz w:val="20"/>
              </w:rPr>
              <w:t>码砌形成</w:t>
            </w:r>
            <w:proofErr w:type="gramEnd"/>
            <w:r w:rsidRPr="00A843ED">
              <w:rPr>
                <w:rFonts w:ascii="仿宋" w:eastAsia="仿宋" w:hAnsi="仿宋" w:cs="Times New Roman"/>
                <w:kern w:val="0"/>
                <w:sz w:val="20"/>
              </w:rPr>
              <w:t>围井或采用装配式围井；</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（4）在管涌出水口处置同时，迅速查明管涌通道；</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（5）靠近管涌通道入口处或渠堤迎水</w:t>
            </w:r>
            <w:proofErr w:type="gramStart"/>
            <w:r w:rsidRPr="00A843ED">
              <w:rPr>
                <w:rFonts w:ascii="仿宋" w:eastAsia="仿宋" w:hAnsi="仿宋" w:cs="Times New Roman"/>
                <w:kern w:val="0"/>
                <w:sz w:val="20"/>
              </w:rPr>
              <w:t>侧采用</w:t>
            </w:r>
            <w:proofErr w:type="gramEnd"/>
            <w:r w:rsidRPr="00A843ED">
              <w:rPr>
                <w:rFonts w:ascii="仿宋" w:eastAsia="仿宋" w:hAnsi="仿宋" w:cs="Times New Roman"/>
                <w:kern w:val="0"/>
                <w:sz w:val="20"/>
              </w:rPr>
              <w:t>无毒化学堵漏材料封闭通道源头。</w:t>
            </w:r>
          </w:p>
        </w:tc>
      </w:tr>
      <w:tr w:rsidR="00D626CB" w:rsidRPr="00A843ED" w:rsidTr="00DF4544">
        <w:trPr>
          <w:cantSplit/>
          <w:trHeight w:val="20"/>
          <w:jc w:val="center"/>
        </w:trPr>
        <w:tc>
          <w:tcPr>
            <w:tcW w:w="308" w:type="pct"/>
            <w:vMerge w:val="restart"/>
            <w:vAlign w:val="center"/>
          </w:tcPr>
          <w:p w:rsidR="00625EDD" w:rsidRDefault="00D626CB" w:rsidP="00DF4544">
            <w:pPr>
              <w:pStyle w:val="10"/>
              <w:spacing w:line="240" w:lineRule="exact"/>
              <w:ind w:firstLineChars="0" w:firstLine="0"/>
              <w:jc w:val="center"/>
              <w:outlineLvl w:val="9"/>
              <w:rPr>
                <w:rFonts w:ascii="仿宋" w:eastAsia="仿宋" w:hAnsi="仿宋" w:cs="Times New Roman"/>
                <w:sz w:val="20"/>
              </w:rPr>
            </w:pPr>
            <w:r w:rsidRPr="00A843ED">
              <w:rPr>
                <w:rFonts w:ascii="仿宋" w:eastAsia="仿宋" w:hAnsi="仿宋" w:cs="Times New Roman"/>
                <w:sz w:val="20"/>
              </w:rPr>
              <w:t>3</w:t>
            </w:r>
          </w:p>
        </w:tc>
        <w:tc>
          <w:tcPr>
            <w:tcW w:w="338" w:type="pct"/>
            <w:vMerge w:val="restar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洪水入渠</w:t>
            </w:r>
            <w:proofErr w:type="gramStart"/>
            <w:r w:rsidRPr="00A843ED">
              <w:rPr>
                <w:rFonts w:ascii="仿宋" w:eastAsia="仿宋" w:hAnsi="仿宋" w:cs="Times New Roman"/>
                <w:kern w:val="0"/>
                <w:sz w:val="20"/>
              </w:rPr>
              <w:t>冲刷渠坡</w:t>
            </w:r>
            <w:proofErr w:type="gramEnd"/>
          </w:p>
        </w:tc>
        <w:tc>
          <w:tcPr>
            <w:tcW w:w="49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防洪堤漫顶</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（1）采用编织土袋加高原防洪堤顶高程；</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（2）在防洪堤外侧砌筑编织土袋到加高高程，坡脚处宽度根据洪水预报需要加高幅度确定，一般为需要加高高度的1.5～2倍；</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（3）疏通排洪通道，降低局部区域洪水位。</w:t>
            </w:r>
          </w:p>
        </w:tc>
      </w:tr>
      <w:tr w:rsidR="00D626CB" w:rsidRPr="00A843ED" w:rsidTr="00DF4544">
        <w:trPr>
          <w:cantSplit/>
          <w:trHeight w:val="20"/>
          <w:jc w:val="center"/>
        </w:trPr>
        <w:tc>
          <w:tcPr>
            <w:tcW w:w="308"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sz w:val="20"/>
              </w:rPr>
            </w:pPr>
          </w:p>
        </w:tc>
        <w:tc>
          <w:tcPr>
            <w:tcW w:w="338"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防洪堤溃决</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（1）先采用编织土袋或铅丝石笼先封堵缺口；</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（2）然后在其外</w:t>
            </w:r>
            <w:proofErr w:type="gramStart"/>
            <w:r w:rsidRPr="00A843ED">
              <w:rPr>
                <w:rFonts w:ascii="仿宋" w:eastAsia="仿宋" w:hAnsi="仿宋" w:cs="Times New Roman"/>
                <w:kern w:val="0"/>
                <w:sz w:val="20"/>
              </w:rPr>
              <w:t>侧采用</w:t>
            </w:r>
            <w:proofErr w:type="gramEnd"/>
            <w:r w:rsidRPr="00A843ED">
              <w:rPr>
                <w:rFonts w:ascii="仿宋" w:eastAsia="仿宋" w:hAnsi="仿宋" w:cs="Times New Roman"/>
                <w:kern w:val="0"/>
                <w:sz w:val="20"/>
              </w:rPr>
              <w:t>粘土或编织土袋堵漏。</w:t>
            </w:r>
          </w:p>
        </w:tc>
      </w:tr>
      <w:tr w:rsidR="00D626CB" w:rsidRPr="00A843ED" w:rsidTr="00DF4544">
        <w:trPr>
          <w:cantSplit/>
          <w:trHeight w:val="20"/>
          <w:jc w:val="center"/>
        </w:trPr>
        <w:tc>
          <w:tcPr>
            <w:tcW w:w="308"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sz w:val="20"/>
              </w:rPr>
            </w:pPr>
          </w:p>
        </w:tc>
        <w:tc>
          <w:tcPr>
            <w:tcW w:w="338" w:type="pct"/>
            <w:vMerge/>
            <w:vAlign w:val="center"/>
          </w:tcPr>
          <w:p w:rsidR="00625EDD" w:rsidRDefault="00625EDD" w:rsidP="00DF4544">
            <w:pPr>
              <w:pStyle w:val="10"/>
              <w:spacing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排水渡槽漫溢</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（2）在洪水期间应加强渠道沿线天然河流水流状态的巡查，随时打捞聚集在渡槽进口处的漂浮物；</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（3）疏通排洪通道，降低局部区域洪水位；</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（4）加高排水渡槽上下游的防洪堤，排水渡槽</w:t>
            </w:r>
            <w:proofErr w:type="gramStart"/>
            <w:r w:rsidRPr="00A843ED">
              <w:rPr>
                <w:rFonts w:ascii="仿宋" w:eastAsia="仿宋" w:hAnsi="仿宋" w:cs="Times New Roman"/>
                <w:kern w:val="0"/>
                <w:sz w:val="20"/>
              </w:rPr>
              <w:t>下部渠坡采用</w:t>
            </w:r>
            <w:proofErr w:type="gramEnd"/>
            <w:r w:rsidRPr="00A843ED">
              <w:rPr>
                <w:rFonts w:ascii="仿宋" w:eastAsia="仿宋" w:hAnsi="仿宋" w:cs="Times New Roman"/>
                <w:kern w:val="0"/>
                <w:sz w:val="20"/>
              </w:rPr>
              <w:t>混凝土硬化处理，加强坡面防护；</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（5）加强汛期水位监测，当洪量较大、水位上涨过快时，可采取临时抽排措施进行紧急处理。</w:t>
            </w:r>
          </w:p>
        </w:tc>
      </w:tr>
      <w:tr w:rsidR="00D626CB" w:rsidRPr="00A843ED" w:rsidTr="00DF4544">
        <w:trPr>
          <w:cantSplit/>
          <w:trHeight w:val="20"/>
          <w:jc w:val="center"/>
        </w:trPr>
        <w:tc>
          <w:tcPr>
            <w:tcW w:w="30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4</w:t>
            </w:r>
          </w:p>
        </w:tc>
        <w:tc>
          <w:tcPr>
            <w:tcW w:w="836" w:type="pct"/>
            <w:gridSpan w:val="2"/>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衬砌抗浮失稳</w:t>
            </w:r>
          </w:p>
        </w:tc>
        <w:tc>
          <w:tcPr>
            <w:tcW w:w="3856" w:type="pct"/>
            <w:vAlign w:val="center"/>
          </w:tcPr>
          <w:p w:rsidR="00625EDD" w:rsidRDefault="00BD3DE1"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w:t>
            </w:r>
            <w:r w:rsidR="00D626CB" w:rsidRPr="00A843ED">
              <w:rPr>
                <w:rFonts w:ascii="仿宋" w:eastAsia="仿宋" w:hAnsi="仿宋" w:cs="Times New Roman"/>
                <w:kern w:val="0"/>
                <w:sz w:val="20"/>
              </w:rPr>
              <w:t>1）抬高渠道运行水位平压；</w:t>
            </w:r>
          </w:p>
          <w:p w:rsidR="00625EDD" w:rsidRDefault="00BD3DE1"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w:t>
            </w:r>
            <w:r w:rsidR="00D626CB" w:rsidRPr="00A843ED">
              <w:rPr>
                <w:rFonts w:ascii="仿宋" w:eastAsia="仿宋" w:hAnsi="仿宋" w:cs="Times New Roman"/>
                <w:kern w:val="0"/>
                <w:sz w:val="20"/>
              </w:rPr>
              <w:t>2）在渠堤周边或一级马道以上坡面设置排水减压</w:t>
            </w:r>
            <w:proofErr w:type="gramStart"/>
            <w:r w:rsidR="00D626CB" w:rsidRPr="00A843ED">
              <w:rPr>
                <w:rFonts w:ascii="仿宋" w:eastAsia="仿宋" w:hAnsi="仿宋" w:cs="Times New Roman"/>
                <w:kern w:val="0"/>
                <w:sz w:val="20"/>
              </w:rPr>
              <w:t>孔降低</w:t>
            </w:r>
            <w:proofErr w:type="gramEnd"/>
            <w:r w:rsidR="00D626CB" w:rsidRPr="00A843ED">
              <w:rPr>
                <w:rFonts w:ascii="仿宋" w:eastAsia="仿宋" w:hAnsi="仿宋" w:cs="Times New Roman"/>
                <w:kern w:val="0"/>
                <w:sz w:val="20"/>
              </w:rPr>
              <w:t>局部区域地下水位，降水孔内置排水反滤装置，</w:t>
            </w:r>
            <w:proofErr w:type="gramStart"/>
            <w:r w:rsidR="00D626CB" w:rsidRPr="00A843ED">
              <w:rPr>
                <w:rFonts w:ascii="仿宋" w:eastAsia="仿宋" w:hAnsi="仿宋" w:cs="Times New Roman"/>
                <w:kern w:val="0"/>
                <w:sz w:val="20"/>
              </w:rPr>
              <w:t>孔深根据</w:t>
            </w:r>
            <w:proofErr w:type="gramEnd"/>
            <w:r w:rsidR="00D626CB" w:rsidRPr="00A843ED">
              <w:rPr>
                <w:rFonts w:ascii="仿宋" w:eastAsia="仿宋" w:hAnsi="仿宋" w:cs="Times New Roman"/>
                <w:kern w:val="0"/>
                <w:sz w:val="20"/>
              </w:rPr>
              <w:t>地层条件确定；</w:t>
            </w:r>
          </w:p>
          <w:p w:rsidR="00625EDD" w:rsidRDefault="00BD3DE1"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w:t>
            </w:r>
            <w:r w:rsidR="00D626CB" w:rsidRPr="00A843ED">
              <w:rPr>
                <w:rFonts w:ascii="仿宋" w:eastAsia="仿宋" w:hAnsi="仿宋" w:cs="Times New Roman"/>
                <w:kern w:val="0"/>
                <w:sz w:val="20"/>
              </w:rPr>
              <w:t>3）疏通原设计布置的所有排水孔道，使其正常工作。</w:t>
            </w:r>
          </w:p>
        </w:tc>
      </w:tr>
      <w:tr w:rsidR="00D626CB" w:rsidRPr="00A843ED" w:rsidTr="00DF4544">
        <w:trPr>
          <w:cantSplit/>
          <w:trHeight w:val="20"/>
          <w:jc w:val="center"/>
        </w:trPr>
        <w:tc>
          <w:tcPr>
            <w:tcW w:w="30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5</w:t>
            </w:r>
          </w:p>
        </w:tc>
        <w:tc>
          <w:tcPr>
            <w:tcW w:w="836" w:type="pct"/>
            <w:gridSpan w:val="2"/>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衬砌板隆起、开裂、位移</w:t>
            </w:r>
          </w:p>
        </w:tc>
        <w:tc>
          <w:tcPr>
            <w:tcW w:w="3856" w:type="pct"/>
            <w:vAlign w:val="center"/>
          </w:tcPr>
          <w:p w:rsidR="00625EDD" w:rsidRDefault="00BD3DE1"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w:t>
            </w:r>
            <w:r w:rsidR="00D626CB" w:rsidRPr="00A843ED">
              <w:rPr>
                <w:rFonts w:ascii="仿宋" w:eastAsia="仿宋" w:hAnsi="仿宋" w:cs="Times New Roman"/>
                <w:kern w:val="0"/>
                <w:sz w:val="20"/>
              </w:rPr>
              <w:t>1）必要时采用小型围堰进行水下</w:t>
            </w:r>
            <w:proofErr w:type="gramStart"/>
            <w:r w:rsidR="00D626CB" w:rsidRPr="00A843ED">
              <w:rPr>
                <w:rFonts w:ascii="仿宋" w:eastAsia="仿宋" w:hAnsi="仿宋" w:cs="Times New Roman"/>
                <w:kern w:val="0"/>
                <w:sz w:val="20"/>
              </w:rPr>
              <w:t>浇筑模袋混凝土</w:t>
            </w:r>
            <w:proofErr w:type="gramEnd"/>
            <w:r w:rsidR="00D626CB" w:rsidRPr="00A843ED">
              <w:rPr>
                <w:rFonts w:ascii="仿宋" w:eastAsia="仿宋" w:hAnsi="仿宋" w:cs="Times New Roman"/>
                <w:kern w:val="0"/>
                <w:sz w:val="20"/>
              </w:rPr>
              <w:t>和不分散混凝土局部修复；</w:t>
            </w:r>
          </w:p>
          <w:p w:rsidR="00625EDD" w:rsidRDefault="00BD3DE1"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w:t>
            </w:r>
            <w:r w:rsidR="00D626CB" w:rsidRPr="00A843ED">
              <w:rPr>
                <w:rFonts w:ascii="仿宋" w:eastAsia="仿宋" w:hAnsi="仿宋" w:cs="Times New Roman"/>
                <w:kern w:val="0"/>
                <w:sz w:val="20"/>
              </w:rPr>
              <w:t>2）</w:t>
            </w:r>
            <w:proofErr w:type="gramStart"/>
            <w:r w:rsidR="00D626CB" w:rsidRPr="00A843ED">
              <w:rPr>
                <w:rFonts w:ascii="仿宋" w:eastAsia="仿宋" w:hAnsi="仿宋" w:cs="Times New Roman"/>
                <w:kern w:val="0"/>
                <w:sz w:val="20"/>
              </w:rPr>
              <w:t>待总干渠</w:t>
            </w:r>
            <w:proofErr w:type="gramEnd"/>
            <w:r w:rsidR="00D626CB" w:rsidRPr="00A843ED">
              <w:rPr>
                <w:rFonts w:ascii="仿宋" w:eastAsia="仿宋" w:hAnsi="仿宋" w:cs="Times New Roman"/>
                <w:kern w:val="0"/>
                <w:sz w:val="20"/>
              </w:rPr>
              <w:t>停水检修期间统筹考虑，按照原设计结构及标准恢复或加固。</w:t>
            </w:r>
          </w:p>
        </w:tc>
      </w:tr>
      <w:tr w:rsidR="00D626CB" w:rsidRPr="00A843ED" w:rsidTr="00DF4544">
        <w:trPr>
          <w:cantSplit/>
          <w:trHeight w:val="20"/>
          <w:jc w:val="center"/>
        </w:trPr>
        <w:tc>
          <w:tcPr>
            <w:tcW w:w="30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sz w:val="20"/>
              </w:rPr>
            </w:pPr>
            <w:r w:rsidRPr="00A843ED">
              <w:rPr>
                <w:rFonts w:ascii="仿宋" w:eastAsia="仿宋" w:hAnsi="仿宋" w:cs="Times New Roman"/>
                <w:sz w:val="20"/>
              </w:rPr>
              <w:t>6</w:t>
            </w:r>
          </w:p>
        </w:tc>
        <w:tc>
          <w:tcPr>
            <w:tcW w:w="836" w:type="pct"/>
            <w:gridSpan w:val="2"/>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渠堤漫顶</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（1）当渠水漫顶系由于大气降水、</w:t>
            </w:r>
            <w:proofErr w:type="gramStart"/>
            <w:r w:rsidRPr="00A843ED">
              <w:rPr>
                <w:rFonts w:ascii="仿宋" w:eastAsia="仿宋" w:hAnsi="仿宋" w:cs="Times New Roman"/>
                <w:kern w:val="0"/>
                <w:sz w:val="20"/>
              </w:rPr>
              <w:t>渠外洪水</w:t>
            </w:r>
            <w:proofErr w:type="gramEnd"/>
            <w:r w:rsidRPr="00A843ED">
              <w:rPr>
                <w:rFonts w:ascii="仿宋" w:eastAsia="仿宋" w:hAnsi="仿宋" w:cs="Times New Roman"/>
                <w:kern w:val="0"/>
                <w:sz w:val="20"/>
              </w:rPr>
              <w:t>加入原因造成时，主要通过输水调度解决</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D626CB" w:rsidRPr="00A843ED" w:rsidTr="00DF4544">
        <w:trPr>
          <w:cantSplit/>
          <w:trHeight w:val="20"/>
          <w:jc w:val="center"/>
        </w:trPr>
        <w:tc>
          <w:tcPr>
            <w:tcW w:w="30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sz w:val="20"/>
              </w:rPr>
            </w:pPr>
            <w:r w:rsidRPr="00A843ED">
              <w:rPr>
                <w:rFonts w:ascii="仿宋" w:eastAsia="仿宋" w:hAnsi="仿宋" w:cs="Times New Roman"/>
                <w:sz w:val="20"/>
              </w:rPr>
              <w:t>7</w:t>
            </w:r>
          </w:p>
        </w:tc>
        <w:tc>
          <w:tcPr>
            <w:tcW w:w="836" w:type="pct"/>
            <w:gridSpan w:val="2"/>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渠堤溃决</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（2）溃口口门尺寸较大时，应在第一时间采用大型石笼、大块石等抢筑裹头</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（3）在堤防迎水面安装两排的螺旋锚，然后抛沙石</w:t>
            </w:r>
            <w:proofErr w:type="gramStart"/>
            <w:r w:rsidRPr="00A843ED">
              <w:rPr>
                <w:rFonts w:ascii="仿宋" w:eastAsia="仿宋" w:hAnsi="仿宋" w:cs="Times New Roman"/>
                <w:kern w:val="0"/>
                <w:sz w:val="20"/>
              </w:rPr>
              <w:t>袋减少</w:t>
            </w:r>
            <w:proofErr w:type="gramEnd"/>
            <w:r w:rsidRPr="00A843ED">
              <w:rPr>
                <w:rFonts w:ascii="仿宋" w:eastAsia="仿宋" w:hAnsi="仿宋" w:cs="Times New Roman"/>
                <w:kern w:val="0"/>
                <w:sz w:val="20"/>
              </w:rPr>
              <w:t>急流对堤防的正面冲刷，减缓堤头的崩塌速度；</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（4）沿堤头包裹向背水面安装两排螺旋锚，抛沙石袋，减少急流对堤头的冲刷和</w:t>
            </w:r>
            <w:r w:rsidR="00002AE0">
              <w:rPr>
                <w:rFonts w:ascii="仿宋" w:eastAsia="仿宋" w:hAnsi="仿宋" w:cs="Times New Roman"/>
                <w:kern w:val="0"/>
                <w:sz w:val="20"/>
              </w:rPr>
              <w:t>汇流</w:t>
            </w:r>
            <w:proofErr w:type="gramStart"/>
            <w:r w:rsidRPr="00A843ED">
              <w:rPr>
                <w:rFonts w:ascii="仿宋" w:eastAsia="仿宋" w:hAnsi="仿宋" w:cs="Times New Roman"/>
                <w:kern w:val="0"/>
                <w:sz w:val="20"/>
              </w:rPr>
              <w:t>对堤背的</w:t>
            </w:r>
            <w:proofErr w:type="gramEnd"/>
            <w:r w:rsidRPr="00A843ED">
              <w:rPr>
                <w:rFonts w:ascii="仿宋" w:eastAsia="仿宋" w:hAnsi="仿宋" w:cs="Times New Roman"/>
                <w:kern w:val="0"/>
                <w:sz w:val="20"/>
              </w:rPr>
              <w:t>淘刷</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（5）待裹头初步稳定后，采用打桩等方法进一步予以加固</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（6）向龙口抛填石笼、块石护底，龙口稳定后实施封堵措施</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（8）实现封堵进占后，首先在临水测回填粘土，再铺设复合土工膜，复合土工膜上部抛填粘土袋压重防止冲刷</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（9）</w:t>
            </w:r>
            <w:r w:rsidR="00BD3DE1">
              <w:rPr>
                <w:rFonts w:ascii="仿宋" w:eastAsia="仿宋" w:hAnsi="仿宋" w:cs="Times New Roman" w:hint="eastAsia"/>
                <w:kern w:val="0"/>
                <w:sz w:val="20"/>
              </w:rPr>
              <w:t>外</w:t>
            </w:r>
            <w:proofErr w:type="gramStart"/>
            <w:r w:rsidR="00BD3DE1">
              <w:rPr>
                <w:rFonts w:ascii="仿宋" w:eastAsia="仿宋" w:hAnsi="仿宋" w:cs="Times New Roman" w:hint="eastAsia"/>
                <w:kern w:val="0"/>
                <w:sz w:val="20"/>
              </w:rPr>
              <w:t>洪入渠造成</w:t>
            </w:r>
            <w:proofErr w:type="gramEnd"/>
            <w:r w:rsidRPr="00A843ED">
              <w:rPr>
                <w:rFonts w:ascii="仿宋" w:eastAsia="仿宋" w:hAnsi="仿宋" w:cs="Times New Roman"/>
                <w:kern w:val="0"/>
                <w:sz w:val="20"/>
              </w:rPr>
              <w:t>渠道流量增加</w:t>
            </w:r>
            <w:r w:rsidR="00BD3DE1">
              <w:rPr>
                <w:rFonts w:ascii="仿宋" w:eastAsia="仿宋" w:hAnsi="仿宋" w:cs="Times New Roman" w:hint="eastAsia"/>
                <w:kern w:val="0"/>
                <w:sz w:val="20"/>
              </w:rPr>
              <w:t>，可</w:t>
            </w:r>
            <w:r w:rsidRPr="00A843ED">
              <w:rPr>
                <w:rFonts w:ascii="仿宋" w:eastAsia="仿宋" w:hAnsi="仿宋" w:cs="Times New Roman"/>
                <w:kern w:val="0"/>
                <w:sz w:val="20"/>
              </w:rPr>
              <w:t>采用调度除险</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（10）</w:t>
            </w:r>
            <w:r w:rsidR="00BD3DE1">
              <w:rPr>
                <w:rFonts w:ascii="仿宋" w:eastAsia="仿宋" w:hAnsi="仿宋" w:cs="Times New Roman" w:hint="eastAsia"/>
                <w:color w:val="000000" w:themeColor="text1"/>
                <w:kern w:val="0"/>
                <w:sz w:val="20"/>
              </w:rPr>
              <w:t>闸门</w:t>
            </w:r>
            <w:r w:rsidR="00BD3DE1" w:rsidRPr="00584993">
              <w:rPr>
                <w:rFonts w:ascii="仿宋" w:eastAsia="仿宋" w:hAnsi="仿宋" w:cs="Times New Roman"/>
                <w:color w:val="000000" w:themeColor="text1"/>
                <w:kern w:val="0"/>
                <w:sz w:val="20"/>
              </w:rPr>
              <w:t>设备故障</w:t>
            </w:r>
            <w:r w:rsidR="00BD3DE1">
              <w:rPr>
                <w:rFonts w:ascii="仿宋" w:eastAsia="仿宋" w:hAnsi="仿宋" w:cs="Times New Roman" w:hint="eastAsia"/>
                <w:color w:val="000000" w:themeColor="text1"/>
                <w:kern w:val="0"/>
                <w:sz w:val="20"/>
              </w:rPr>
              <w:t>采取应急调度措施，配合</w:t>
            </w:r>
            <w:r w:rsidR="00BD3DE1" w:rsidRPr="00584993">
              <w:rPr>
                <w:rFonts w:ascii="仿宋" w:eastAsia="仿宋" w:hAnsi="仿宋" w:cs="Times New Roman"/>
                <w:color w:val="000000" w:themeColor="text1"/>
                <w:kern w:val="0"/>
                <w:sz w:val="20"/>
              </w:rPr>
              <w:t>相邻</w:t>
            </w:r>
            <w:proofErr w:type="gramStart"/>
            <w:r w:rsidR="00BD3DE1" w:rsidRPr="00584993">
              <w:rPr>
                <w:rFonts w:ascii="仿宋" w:eastAsia="仿宋" w:hAnsi="仿宋" w:cs="Times New Roman"/>
                <w:color w:val="000000" w:themeColor="text1"/>
                <w:kern w:val="0"/>
                <w:sz w:val="20"/>
              </w:rPr>
              <w:t>节制闸</w:t>
            </w:r>
            <w:r w:rsidR="00BD3DE1">
              <w:rPr>
                <w:rFonts w:ascii="仿宋" w:eastAsia="仿宋" w:hAnsi="仿宋" w:cs="Times New Roman" w:hint="eastAsia"/>
                <w:color w:val="000000" w:themeColor="text1"/>
                <w:kern w:val="0"/>
                <w:sz w:val="20"/>
              </w:rPr>
              <w:t>开度</w:t>
            </w:r>
            <w:proofErr w:type="gramEnd"/>
            <w:r w:rsidR="00BD3DE1">
              <w:rPr>
                <w:rFonts w:ascii="仿宋" w:eastAsia="仿宋" w:hAnsi="仿宋" w:cs="Times New Roman" w:hint="eastAsia"/>
                <w:color w:val="000000" w:themeColor="text1"/>
                <w:kern w:val="0"/>
                <w:sz w:val="20"/>
              </w:rPr>
              <w:t>调整，必要时开启上游退水闸退水。</w:t>
            </w:r>
          </w:p>
        </w:tc>
      </w:tr>
      <w:tr w:rsidR="00D626CB" w:rsidRPr="00A843ED" w:rsidTr="00DF4544">
        <w:trPr>
          <w:cantSplit/>
          <w:trHeight w:val="20"/>
          <w:jc w:val="center"/>
        </w:trPr>
        <w:tc>
          <w:tcPr>
            <w:tcW w:w="308" w:type="pct"/>
            <w:vAlign w:val="center"/>
          </w:tcPr>
          <w:p w:rsidR="00625EDD" w:rsidRDefault="00D626CB" w:rsidP="00DF4544">
            <w:pPr>
              <w:pStyle w:val="10"/>
              <w:spacing w:line="240" w:lineRule="exact"/>
              <w:ind w:firstLineChars="0" w:firstLine="0"/>
              <w:jc w:val="center"/>
              <w:outlineLvl w:val="9"/>
              <w:rPr>
                <w:rFonts w:ascii="仿宋" w:eastAsia="仿宋" w:hAnsi="仿宋" w:cs="Times New Roman"/>
                <w:sz w:val="20"/>
              </w:rPr>
            </w:pPr>
            <w:r w:rsidRPr="00A843ED">
              <w:rPr>
                <w:rFonts w:ascii="仿宋" w:eastAsia="仿宋" w:hAnsi="仿宋" w:cs="Times New Roman"/>
                <w:sz w:val="20"/>
              </w:rPr>
              <w:t>8</w:t>
            </w:r>
          </w:p>
        </w:tc>
        <w:tc>
          <w:tcPr>
            <w:tcW w:w="836" w:type="pct"/>
            <w:gridSpan w:val="2"/>
            <w:vAlign w:val="center"/>
          </w:tcPr>
          <w:p w:rsidR="00625EDD" w:rsidRDefault="00D626CB" w:rsidP="00DF4544">
            <w:pPr>
              <w:pStyle w:val="10"/>
              <w:spacing w:line="240" w:lineRule="exact"/>
              <w:ind w:firstLineChars="0" w:firstLine="0"/>
              <w:jc w:val="center"/>
              <w:outlineLvl w:val="9"/>
              <w:rPr>
                <w:rFonts w:ascii="仿宋" w:eastAsia="仿宋" w:hAnsi="仿宋" w:cs="Times New Roman"/>
                <w:kern w:val="0"/>
                <w:sz w:val="20"/>
              </w:rPr>
            </w:pPr>
            <w:r w:rsidRPr="00A843ED">
              <w:rPr>
                <w:rFonts w:ascii="仿宋" w:eastAsia="仿宋" w:hAnsi="仿宋" w:cs="Times New Roman"/>
                <w:kern w:val="0"/>
                <w:sz w:val="20"/>
              </w:rPr>
              <w:t>洪水浸泡渠堤外坡</w:t>
            </w:r>
          </w:p>
        </w:tc>
        <w:tc>
          <w:tcPr>
            <w:tcW w:w="3856" w:type="pct"/>
            <w:vAlign w:val="center"/>
          </w:tcPr>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（1）采用块石、编织土袋等抢险物资对渠堤外坡进行防护，防止因洪水浸泡</w:t>
            </w:r>
            <w:proofErr w:type="gramStart"/>
            <w:r w:rsidRPr="00A843ED">
              <w:rPr>
                <w:rFonts w:ascii="仿宋" w:eastAsia="仿宋" w:hAnsi="仿宋" w:cs="Times New Roman"/>
                <w:kern w:val="0"/>
                <w:sz w:val="20"/>
              </w:rPr>
              <w:t>导致渠坡失稳</w:t>
            </w:r>
            <w:proofErr w:type="gramEnd"/>
            <w:r w:rsidRPr="00A843ED">
              <w:rPr>
                <w:rFonts w:ascii="仿宋" w:eastAsia="仿宋" w:hAnsi="仿宋" w:cs="Times New Roman"/>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（2）疏通排洪通道，降低局部区域洪水位；</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（3）疏通堵塞涵管：</w:t>
            </w:r>
            <w:r w:rsidRPr="00A843ED">
              <w:rPr>
                <w:rFonts w:ascii="仿宋" w:eastAsia="仿宋" w:hAnsi="仿宋" w:hint="eastAsia"/>
                <w:kern w:val="0"/>
                <w:sz w:val="20"/>
              </w:rPr>
              <w:t>①</w:t>
            </w:r>
            <w:r w:rsidRPr="00A843ED">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A843ED">
              <w:rPr>
                <w:rFonts w:ascii="仿宋" w:eastAsia="仿宋" w:hAnsi="仿宋" w:hint="eastAsia"/>
                <w:kern w:val="0"/>
                <w:sz w:val="20"/>
              </w:rPr>
              <w:t>②</w:t>
            </w:r>
            <w:r w:rsidRPr="00A843ED">
              <w:rPr>
                <w:rFonts w:ascii="仿宋" w:eastAsia="仿宋" w:hAnsi="仿宋" w:cs="Times New Roman"/>
                <w:kern w:val="0"/>
                <w:sz w:val="20"/>
              </w:rPr>
              <w:t>洪水期间，将浮球放入需要清理的通道井口涵管内，随水流穿过涵管在出口浮出水面；</w:t>
            </w:r>
            <w:r w:rsidRPr="00A843ED">
              <w:rPr>
                <w:rFonts w:ascii="仿宋" w:eastAsia="仿宋" w:hAnsi="仿宋" w:hint="eastAsia"/>
                <w:kern w:val="0"/>
                <w:sz w:val="20"/>
              </w:rPr>
              <w:t>③</w:t>
            </w:r>
            <w:r w:rsidRPr="00A843ED">
              <w:rPr>
                <w:rFonts w:ascii="仿宋" w:eastAsia="仿宋" w:hAnsi="仿宋" w:cs="Times New Roman"/>
                <w:kern w:val="0"/>
                <w:sz w:val="20"/>
              </w:rPr>
              <w:t>利用纤维绳将钢丝绳从倒虹吸输水通道中穿过；</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hint="eastAsia"/>
                <w:kern w:val="0"/>
                <w:sz w:val="20"/>
              </w:rPr>
              <w:t>④</w:t>
            </w:r>
            <w:r w:rsidRPr="00A843ED">
              <w:rPr>
                <w:rFonts w:ascii="仿宋" w:eastAsia="仿宋" w:hAnsi="仿宋" w:cs="Times New Roman"/>
                <w:kern w:val="0"/>
                <w:sz w:val="20"/>
              </w:rPr>
              <w:t>钢丝绳中部安装一定重量的带有爪牙或</w:t>
            </w:r>
            <w:proofErr w:type="gramStart"/>
            <w:r w:rsidRPr="00A843ED">
              <w:rPr>
                <w:rFonts w:ascii="仿宋" w:eastAsia="仿宋" w:hAnsi="仿宋" w:cs="Times New Roman"/>
                <w:kern w:val="0"/>
                <w:sz w:val="20"/>
              </w:rPr>
              <w:t>钢丝刷钢丝网</w:t>
            </w:r>
            <w:proofErr w:type="gramEnd"/>
            <w:r w:rsidRPr="00A843ED">
              <w:rPr>
                <w:rFonts w:ascii="仿宋" w:eastAsia="仿宋" w:hAnsi="仿宋" w:cs="Times New Roman"/>
                <w:kern w:val="0"/>
                <w:sz w:val="20"/>
              </w:rPr>
              <w:t>；</w:t>
            </w:r>
            <w:r w:rsidRPr="00A843ED">
              <w:rPr>
                <w:rFonts w:ascii="仿宋" w:eastAsia="仿宋" w:hAnsi="仿宋" w:hint="eastAsia"/>
                <w:kern w:val="0"/>
                <w:sz w:val="20"/>
              </w:rPr>
              <w:t>⑤</w:t>
            </w:r>
            <w:r w:rsidRPr="00A843ED">
              <w:rPr>
                <w:rFonts w:ascii="仿宋" w:eastAsia="仿宋" w:hAnsi="仿宋" w:cs="Times New Roman"/>
                <w:kern w:val="0"/>
                <w:sz w:val="20"/>
              </w:rPr>
              <w:t>在进出口两端适当位置，利用绞车来回拉动钢丝绳，</w:t>
            </w:r>
            <w:proofErr w:type="gramStart"/>
            <w:r w:rsidRPr="00A843ED">
              <w:rPr>
                <w:rFonts w:ascii="仿宋" w:eastAsia="仿宋" w:hAnsi="仿宋" w:cs="Times New Roman"/>
                <w:kern w:val="0"/>
                <w:sz w:val="20"/>
              </w:rPr>
              <w:t>挠动淤积</w:t>
            </w:r>
            <w:proofErr w:type="gramEnd"/>
            <w:r w:rsidRPr="00A843ED">
              <w:rPr>
                <w:rFonts w:ascii="仿宋" w:eastAsia="仿宋" w:hAnsi="仿宋" w:cs="Times New Roman"/>
                <w:kern w:val="0"/>
                <w:sz w:val="20"/>
              </w:rPr>
              <w:t>物，使其通过流水带出排洪涵管</w:t>
            </w:r>
            <w:r w:rsidR="00BD3DE1">
              <w:rPr>
                <w:rFonts w:ascii="仿宋" w:eastAsia="仿宋" w:hAnsi="仿宋" w:cs="Times New Roman" w:hint="eastAsia"/>
                <w:kern w:val="0"/>
                <w:sz w:val="20"/>
              </w:rPr>
              <w:t>；</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w:t>
            </w:r>
            <w:proofErr w:type="gramStart"/>
            <w:r w:rsidRPr="00A843ED">
              <w:rPr>
                <w:rFonts w:ascii="仿宋" w:eastAsia="仿宋" w:hAnsi="仿宋" w:cs="Times New Roman"/>
                <w:kern w:val="0"/>
                <w:sz w:val="20"/>
              </w:rPr>
              <w:t>减缓入涵水流</w:t>
            </w:r>
            <w:proofErr w:type="gramEnd"/>
            <w:r w:rsidRPr="00A843ED">
              <w:rPr>
                <w:rFonts w:ascii="仿宋" w:eastAsia="仿宋" w:hAnsi="仿宋" w:cs="Times New Roman"/>
                <w:kern w:val="0"/>
                <w:sz w:val="20"/>
              </w:rPr>
              <w:t>流速予以配合；</w:t>
            </w:r>
          </w:p>
          <w:p w:rsidR="00625EDD" w:rsidRDefault="00D626CB" w:rsidP="00DF4544">
            <w:pPr>
              <w:pStyle w:val="10"/>
              <w:spacing w:line="240" w:lineRule="exact"/>
              <w:ind w:firstLineChars="0" w:firstLine="0"/>
              <w:jc w:val="left"/>
              <w:outlineLvl w:val="9"/>
              <w:rPr>
                <w:rFonts w:ascii="仿宋" w:eastAsia="仿宋" w:hAnsi="仿宋" w:cs="Times New Roman"/>
                <w:kern w:val="0"/>
                <w:sz w:val="20"/>
              </w:rPr>
            </w:pPr>
            <w:r w:rsidRPr="00A843ED">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B2149C" w:rsidRPr="00A843ED" w:rsidRDefault="00B2149C" w:rsidP="00037C57">
      <w:pPr>
        <w:pStyle w:val="10"/>
        <w:ind w:firstLine="240"/>
        <w:jc w:val="center"/>
        <w:outlineLvl w:val="9"/>
      </w:pPr>
    </w:p>
    <w:p w:rsidR="00B2149C" w:rsidRPr="00A843ED" w:rsidRDefault="00B2149C" w:rsidP="00037C57">
      <w:pPr>
        <w:pStyle w:val="10"/>
        <w:ind w:firstLine="240"/>
        <w:jc w:val="center"/>
        <w:outlineLvl w:val="9"/>
      </w:pPr>
    </w:p>
    <w:p w:rsidR="00037C57" w:rsidRPr="00A843ED" w:rsidRDefault="00037C57" w:rsidP="00037C57">
      <w:pPr>
        <w:jc w:val="left"/>
        <w:outlineLvl w:val="1"/>
        <w:rPr>
          <w:rFonts w:ascii="Times New Roman" w:eastAsia="黑体" w:hAnsi="Times New Roman" w:cs="Times New Roman"/>
          <w:sz w:val="28"/>
          <w:szCs w:val="28"/>
        </w:rPr>
      </w:pPr>
      <w:bookmarkStart w:id="29" w:name="_Toc524597116"/>
      <w:r w:rsidRPr="00A843ED">
        <w:rPr>
          <w:rFonts w:ascii="Times New Roman" w:eastAsia="黑体" w:hAnsi="Times New Roman" w:cs="Times New Roman"/>
          <w:sz w:val="28"/>
          <w:szCs w:val="28"/>
        </w:rPr>
        <w:t xml:space="preserve">3.2 </w:t>
      </w:r>
      <w:r w:rsidRPr="00A843ED">
        <w:rPr>
          <w:rFonts w:ascii="Times New Roman" w:eastAsia="黑体" w:hAnsi="Times New Roman" w:cs="Times New Roman"/>
          <w:sz w:val="28"/>
          <w:szCs w:val="28"/>
        </w:rPr>
        <w:t>建筑物</w:t>
      </w:r>
      <w:bookmarkEnd w:id="29"/>
    </w:p>
    <w:p w:rsidR="00037C57" w:rsidRPr="00A843ED" w:rsidRDefault="00037C57" w:rsidP="00037C57">
      <w:pPr>
        <w:pStyle w:val="10"/>
        <w:ind w:firstLineChars="41" w:firstLine="98"/>
        <w:outlineLvl w:val="2"/>
        <w:rPr>
          <w:rFonts w:ascii="Times New Roman" w:hAnsi="Times New Roman" w:cs="Times New Roman"/>
        </w:rPr>
      </w:pPr>
      <w:bookmarkStart w:id="30" w:name="_GoBack"/>
      <w:bookmarkEnd w:id="30"/>
      <w:r w:rsidRPr="00A843ED">
        <w:rPr>
          <w:rFonts w:ascii="Times New Roman" w:hAnsi="Times New Roman" w:cs="Times New Roman" w:hint="eastAsia"/>
        </w:rPr>
        <w:t>3</w:t>
      </w:r>
      <w:r w:rsidRPr="00A843ED">
        <w:rPr>
          <w:rFonts w:ascii="Times New Roman" w:hAnsi="Times New Roman" w:cs="Times New Roman"/>
        </w:rPr>
        <w:t>.2.1</w:t>
      </w:r>
      <w:r w:rsidRPr="00A843ED">
        <w:rPr>
          <w:rFonts w:ascii="Times New Roman" w:hAnsi="Times New Roman" w:cs="Times New Roman" w:hint="eastAsia"/>
        </w:rPr>
        <w:t>建筑物</w:t>
      </w:r>
      <w:r w:rsidRPr="00A843ED">
        <w:rPr>
          <w:rFonts w:ascii="Times New Roman" w:hAnsi="Times New Roman" w:cs="Times New Roman"/>
        </w:rPr>
        <w:t>风险事件及风险因子</w:t>
      </w:r>
    </w:p>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hint="eastAsia"/>
        </w:rPr>
        <w:t>（</w:t>
      </w:r>
      <w:r w:rsidRPr="00A843ED">
        <w:rPr>
          <w:rFonts w:ascii="Times New Roman" w:hAnsi="Times New Roman" w:cs="Times New Roman" w:hint="eastAsia"/>
        </w:rPr>
        <w:t>1</w:t>
      </w:r>
      <w:r w:rsidRPr="00A843ED">
        <w:rPr>
          <w:rFonts w:ascii="Times New Roman" w:hAnsi="Times New Roman" w:cs="Times New Roman"/>
        </w:rPr>
        <w:t>）</w:t>
      </w:r>
      <w:r w:rsidRPr="00A843ED">
        <w:rPr>
          <w:rFonts w:ascii="Times New Roman" w:hAnsi="Times New Roman" w:cs="Times New Roman" w:hint="eastAsia"/>
        </w:rPr>
        <w:t>渠系建筑物风险事件及风险因子</w:t>
      </w:r>
    </w:p>
    <w:p w:rsidR="00037C57" w:rsidRPr="00A843ED" w:rsidRDefault="00037C57" w:rsidP="00037C57">
      <w:pPr>
        <w:pStyle w:val="10"/>
        <w:ind w:firstLine="240"/>
        <w:jc w:val="center"/>
        <w:outlineLvl w:val="9"/>
      </w:pPr>
      <w:r w:rsidRPr="00A843ED">
        <w:rPr>
          <w:rFonts w:hint="eastAsia"/>
        </w:rPr>
        <w:t>表</w:t>
      </w:r>
      <w:r w:rsidRPr="00A843ED">
        <w:t>3.2-1</w:t>
      </w:r>
      <w:r w:rsidR="00E463B6">
        <w:rPr>
          <w:rFonts w:hint="eastAsia"/>
        </w:rPr>
        <w:t xml:space="preserve">  </w:t>
      </w:r>
      <w:r w:rsidRPr="00A843ED">
        <w:rPr>
          <w:rFonts w:hint="eastAsia"/>
        </w:rPr>
        <w:t>渠系建筑物</w:t>
      </w:r>
      <w:r w:rsidRPr="00A843ED">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9"/>
        <w:gridCol w:w="2209"/>
        <w:gridCol w:w="2357"/>
        <w:gridCol w:w="1604"/>
        <w:gridCol w:w="2227"/>
        <w:gridCol w:w="3458"/>
        <w:gridCol w:w="1644"/>
      </w:tblGrid>
      <w:tr w:rsidR="00B2149C" w:rsidRPr="00A843ED" w:rsidTr="00DF4544">
        <w:trPr>
          <w:trHeight w:val="20"/>
          <w:jc w:val="center"/>
        </w:trPr>
        <w:tc>
          <w:tcPr>
            <w:tcW w:w="253" w:type="pct"/>
            <w:shd w:val="clear" w:color="auto" w:fill="auto"/>
            <w:vAlign w:val="center"/>
            <w:hideMark/>
          </w:tcPr>
          <w:p w:rsidR="002070C2" w:rsidRDefault="00037C57">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序号</w:t>
            </w:r>
          </w:p>
        </w:tc>
        <w:tc>
          <w:tcPr>
            <w:tcW w:w="777" w:type="pct"/>
            <w:shd w:val="clear" w:color="auto" w:fill="auto"/>
            <w:noWrap/>
            <w:vAlign w:val="center"/>
            <w:hideMark/>
          </w:tcPr>
          <w:p w:rsidR="002070C2" w:rsidRDefault="00037C57">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建筑物名称</w:t>
            </w:r>
          </w:p>
        </w:tc>
        <w:tc>
          <w:tcPr>
            <w:tcW w:w="829" w:type="pct"/>
            <w:shd w:val="clear" w:color="auto" w:fill="auto"/>
            <w:noWrap/>
            <w:vAlign w:val="center"/>
            <w:hideMark/>
          </w:tcPr>
          <w:p w:rsidR="002070C2" w:rsidRDefault="00037C57">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桩号</w:t>
            </w:r>
          </w:p>
        </w:tc>
        <w:tc>
          <w:tcPr>
            <w:tcW w:w="564" w:type="pct"/>
            <w:vAlign w:val="center"/>
          </w:tcPr>
          <w:p w:rsidR="002070C2" w:rsidRDefault="00037C57">
            <w:pPr>
              <w:pStyle w:val="23"/>
              <w:spacing w:line="360" w:lineRule="auto"/>
              <w:rPr>
                <w:rFonts w:ascii="仿宋" w:eastAsia="仿宋" w:hAnsi="仿宋" w:cs="Times New Roman"/>
                <w:sz w:val="20"/>
                <w:szCs w:val="20"/>
              </w:rPr>
            </w:pPr>
            <w:r w:rsidRPr="00A843ED">
              <w:rPr>
                <w:rFonts w:ascii="仿宋" w:eastAsia="仿宋" w:hAnsi="仿宋" w:cs="Times New Roman" w:hint="eastAsia"/>
                <w:sz w:val="20"/>
                <w:szCs w:val="20"/>
              </w:rPr>
              <w:t>风险量值</w:t>
            </w:r>
          </w:p>
        </w:tc>
        <w:tc>
          <w:tcPr>
            <w:tcW w:w="783" w:type="pct"/>
            <w:vAlign w:val="center"/>
          </w:tcPr>
          <w:p w:rsidR="002070C2" w:rsidRDefault="00037C57">
            <w:pPr>
              <w:pStyle w:val="23"/>
              <w:spacing w:line="360" w:lineRule="auto"/>
              <w:rPr>
                <w:rFonts w:ascii="仿宋" w:eastAsia="仿宋" w:hAnsi="仿宋" w:cs="Times New Roman"/>
                <w:sz w:val="20"/>
                <w:szCs w:val="20"/>
              </w:rPr>
            </w:pPr>
            <w:r w:rsidRPr="00A843ED">
              <w:rPr>
                <w:rFonts w:ascii="仿宋" w:eastAsia="仿宋" w:hAnsi="仿宋" w:cs="Times New Roman"/>
                <w:sz w:val="20"/>
                <w:szCs w:val="20"/>
              </w:rPr>
              <w:t>风险事件</w:t>
            </w:r>
          </w:p>
        </w:tc>
        <w:tc>
          <w:tcPr>
            <w:tcW w:w="1216" w:type="pct"/>
            <w:vAlign w:val="center"/>
          </w:tcPr>
          <w:p w:rsidR="002070C2" w:rsidRDefault="00037C57">
            <w:pPr>
              <w:pStyle w:val="23"/>
              <w:spacing w:line="360" w:lineRule="auto"/>
              <w:rPr>
                <w:rFonts w:ascii="仿宋" w:eastAsia="仿宋" w:hAnsi="仿宋" w:cs="Times New Roman"/>
                <w:sz w:val="20"/>
                <w:szCs w:val="20"/>
              </w:rPr>
            </w:pPr>
            <w:r w:rsidRPr="00A843ED">
              <w:rPr>
                <w:rFonts w:ascii="仿宋" w:eastAsia="仿宋" w:hAnsi="仿宋" w:cs="Times New Roman"/>
                <w:sz w:val="20"/>
                <w:szCs w:val="20"/>
              </w:rPr>
              <w:t>风险因子（按重要性排序）</w:t>
            </w:r>
          </w:p>
        </w:tc>
        <w:tc>
          <w:tcPr>
            <w:tcW w:w="578" w:type="pct"/>
            <w:vAlign w:val="center"/>
          </w:tcPr>
          <w:p w:rsidR="002070C2" w:rsidRDefault="00037C57">
            <w:pPr>
              <w:pStyle w:val="23"/>
              <w:spacing w:line="360" w:lineRule="auto"/>
              <w:rPr>
                <w:rFonts w:ascii="仿宋" w:eastAsia="仿宋" w:hAnsi="仿宋" w:cs="Times New Roman"/>
                <w:sz w:val="20"/>
                <w:szCs w:val="20"/>
              </w:rPr>
            </w:pPr>
            <w:r w:rsidRPr="00A843ED">
              <w:rPr>
                <w:rFonts w:ascii="仿宋" w:eastAsia="仿宋" w:hAnsi="仿宋" w:cs="Times New Roman"/>
                <w:sz w:val="20"/>
                <w:szCs w:val="20"/>
              </w:rPr>
              <w:t>对应风险预防措施序号</w:t>
            </w:r>
          </w:p>
        </w:tc>
      </w:tr>
      <w:tr w:rsidR="00C8508C" w:rsidRPr="00A843ED" w:rsidTr="00DF4544">
        <w:trPr>
          <w:trHeight w:val="20"/>
          <w:jc w:val="center"/>
        </w:trPr>
        <w:tc>
          <w:tcPr>
            <w:tcW w:w="253" w:type="pct"/>
            <w:vMerge w:val="restart"/>
            <w:shd w:val="clear" w:color="auto" w:fill="auto"/>
            <w:vAlign w:val="center"/>
            <w:hideMark/>
          </w:tcPr>
          <w:p w:rsidR="00625EDD" w:rsidRDefault="00C8508C" w:rsidP="00DF4544">
            <w:pPr>
              <w:widowControl/>
              <w:spacing w:line="48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1</w:t>
            </w:r>
          </w:p>
          <w:p w:rsidR="00625EDD" w:rsidRDefault="00C8508C" w:rsidP="00DF4544">
            <w:pPr>
              <w:spacing w:line="48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2</w:t>
            </w:r>
          </w:p>
        </w:tc>
        <w:tc>
          <w:tcPr>
            <w:tcW w:w="777" w:type="pct"/>
            <w:vMerge w:val="restart"/>
            <w:shd w:val="clear" w:color="auto" w:fill="auto"/>
            <w:noWrap/>
            <w:vAlign w:val="center"/>
            <w:hideMark/>
          </w:tcPr>
          <w:p w:rsidR="00625EDD" w:rsidRDefault="00C8508C" w:rsidP="00DF4544">
            <w:pPr>
              <w:widowControl/>
              <w:spacing w:line="48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西赵</w:t>
            </w:r>
            <w:proofErr w:type="gramStart"/>
            <w:r w:rsidRPr="00A843ED">
              <w:rPr>
                <w:rFonts w:ascii="仿宋" w:eastAsia="仿宋" w:hAnsi="仿宋" w:cs="宋体" w:hint="eastAsia"/>
                <w:color w:val="000000"/>
                <w:kern w:val="0"/>
                <w:sz w:val="20"/>
                <w:szCs w:val="20"/>
              </w:rPr>
              <w:t>河渠道倒虹吸</w:t>
            </w:r>
            <w:proofErr w:type="gramEnd"/>
          </w:p>
          <w:p w:rsidR="00625EDD" w:rsidRDefault="00C8508C" w:rsidP="00DF4544">
            <w:pPr>
              <w:spacing w:line="480" w:lineRule="auto"/>
              <w:jc w:val="center"/>
              <w:rPr>
                <w:rFonts w:ascii="仿宋" w:eastAsia="仿宋" w:hAnsi="仿宋" w:cs="宋体"/>
                <w:color w:val="000000"/>
                <w:kern w:val="0"/>
                <w:sz w:val="20"/>
                <w:szCs w:val="20"/>
              </w:rPr>
            </w:pPr>
            <w:proofErr w:type="gramStart"/>
            <w:r w:rsidRPr="00A843ED">
              <w:rPr>
                <w:rFonts w:ascii="仿宋" w:eastAsia="仿宋" w:hAnsi="仿宋" w:cs="宋体" w:hint="eastAsia"/>
                <w:kern w:val="0"/>
                <w:sz w:val="20"/>
                <w:szCs w:val="20"/>
              </w:rPr>
              <w:t>淇河渠道倒虹吸</w:t>
            </w:r>
            <w:proofErr w:type="gramEnd"/>
          </w:p>
        </w:tc>
        <w:tc>
          <w:tcPr>
            <w:tcW w:w="829" w:type="pct"/>
            <w:vMerge w:val="restart"/>
            <w:shd w:val="clear" w:color="auto" w:fill="auto"/>
            <w:noWrap/>
            <w:vAlign w:val="center"/>
          </w:tcPr>
          <w:p w:rsidR="00625EDD" w:rsidRDefault="00C8508C" w:rsidP="00DF4544">
            <w:pPr>
              <w:widowControl/>
              <w:spacing w:line="480" w:lineRule="auto"/>
              <w:jc w:val="center"/>
              <w:rPr>
                <w:rFonts w:ascii="仿宋" w:eastAsia="仿宋" w:hAnsi="仿宋" w:cs="Calibri"/>
                <w:color w:val="000000"/>
                <w:kern w:val="0"/>
                <w:sz w:val="20"/>
                <w:szCs w:val="20"/>
              </w:rPr>
            </w:pPr>
            <w:r w:rsidRPr="00A843ED">
              <w:rPr>
                <w:rFonts w:ascii="仿宋" w:eastAsia="仿宋" w:hAnsi="仿宋" w:cs="Calibri" w:hint="eastAsia"/>
                <w:color w:val="000000"/>
                <w:kern w:val="0"/>
                <w:sz w:val="20"/>
                <w:szCs w:val="20"/>
              </w:rPr>
              <w:t>K069+522～K069+873</w:t>
            </w:r>
          </w:p>
          <w:p w:rsidR="00625EDD" w:rsidRDefault="00C8508C" w:rsidP="00DF4544">
            <w:pPr>
              <w:spacing w:line="480" w:lineRule="auto"/>
              <w:jc w:val="center"/>
              <w:rPr>
                <w:rFonts w:ascii="仿宋" w:eastAsia="仿宋" w:hAnsi="仿宋" w:cs="Calibri"/>
                <w:color w:val="000000"/>
                <w:kern w:val="0"/>
                <w:sz w:val="20"/>
                <w:szCs w:val="20"/>
              </w:rPr>
            </w:pPr>
            <w:r w:rsidRPr="00A843ED">
              <w:rPr>
                <w:rFonts w:ascii="仿宋" w:eastAsia="仿宋" w:hAnsi="仿宋" w:cs="Calibri" w:hint="eastAsia"/>
                <w:color w:val="000000"/>
                <w:kern w:val="0"/>
                <w:sz w:val="20"/>
                <w:szCs w:val="20"/>
              </w:rPr>
              <w:t>K074+368～K074+722</w:t>
            </w:r>
          </w:p>
        </w:tc>
        <w:tc>
          <w:tcPr>
            <w:tcW w:w="564" w:type="pct"/>
            <w:vMerge w:val="restart"/>
            <w:vAlign w:val="center"/>
          </w:tcPr>
          <w:p w:rsidR="00625EDD" w:rsidRDefault="00C8508C" w:rsidP="00DF4544">
            <w:pPr>
              <w:widowControl/>
              <w:spacing w:line="480" w:lineRule="auto"/>
              <w:jc w:val="center"/>
              <w:rPr>
                <w:rFonts w:ascii="仿宋" w:eastAsia="仿宋" w:hAnsi="仿宋" w:cs="宋体"/>
                <w:color w:val="000000"/>
                <w:kern w:val="0"/>
                <w:sz w:val="20"/>
                <w:szCs w:val="20"/>
              </w:rPr>
            </w:pPr>
            <w:r w:rsidRPr="00A843ED">
              <w:rPr>
                <w:rFonts w:ascii="仿宋" w:eastAsia="仿宋" w:hAnsi="仿宋" w:cs="宋体"/>
                <w:color w:val="000000"/>
                <w:kern w:val="0"/>
                <w:sz w:val="20"/>
                <w:szCs w:val="20"/>
              </w:rPr>
              <w:t xml:space="preserve">8.3 </w:t>
            </w:r>
          </w:p>
          <w:p w:rsidR="00625EDD" w:rsidRDefault="00C8508C" w:rsidP="00DF4544">
            <w:pPr>
              <w:widowControl/>
              <w:spacing w:line="480" w:lineRule="auto"/>
              <w:jc w:val="center"/>
              <w:rPr>
                <w:rFonts w:ascii="仿宋" w:eastAsia="仿宋" w:hAnsi="仿宋" w:cs="宋体"/>
                <w:color w:val="000000"/>
                <w:kern w:val="0"/>
                <w:sz w:val="20"/>
                <w:szCs w:val="20"/>
              </w:rPr>
            </w:pPr>
            <w:r w:rsidRPr="00A843ED">
              <w:rPr>
                <w:rFonts w:ascii="仿宋" w:eastAsia="仿宋" w:hAnsi="仿宋" w:cs="宋体"/>
                <w:color w:val="000000"/>
                <w:kern w:val="0"/>
                <w:sz w:val="20"/>
                <w:szCs w:val="20"/>
              </w:rPr>
              <w:t xml:space="preserve">6.8 </w:t>
            </w:r>
          </w:p>
        </w:tc>
        <w:tc>
          <w:tcPr>
            <w:tcW w:w="783" w:type="pct"/>
            <w:vMerge w:val="restart"/>
            <w:vAlign w:val="center"/>
          </w:tcPr>
          <w:p w:rsidR="002070C2" w:rsidRDefault="00C8508C">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管身冲刷失稳</w:t>
            </w:r>
          </w:p>
          <w:p w:rsidR="002070C2" w:rsidRDefault="0098642B">
            <w:pPr>
              <w:widowControl/>
              <w:spacing w:line="36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洪水</w:t>
            </w:r>
            <w:r w:rsidR="00C8508C" w:rsidRPr="00A843ED">
              <w:rPr>
                <w:rFonts w:ascii="仿宋" w:eastAsia="仿宋" w:hAnsi="仿宋" w:cs="宋体" w:hint="eastAsia"/>
                <w:color w:val="000000"/>
                <w:kern w:val="0"/>
                <w:sz w:val="20"/>
                <w:szCs w:val="20"/>
              </w:rPr>
              <w:t>漫溢</w:t>
            </w:r>
            <w:r w:rsidRPr="00A843ED">
              <w:rPr>
                <w:rFonts w:ascii="仿宋" w:eastAsia="仿宋" w:hAnsi="仿宋" w:cs="宋体" w:hint="eastAsia"/>
                <w:color w:val="000000"/>
                <w:kern w:val="0"/>
                <w:sz w:val="20"/>
                <w:szCs w:val="20"/>
              </w:rPr>
              <w:t>渠堤</w:t>
            </w:r>
            <w:r w:rsidR="00C8508C" w:rsidRPr="00A843ED">
              <w:rPr>
                <w:rFonts w:ascii="仿宋" w:eastAsia="仿宋" w:hAnsi="仿宋" w:cs="宋体" w:hint="eastAsia"/>
                <w:color w:val="000000"/>
                <w:kern w:val="0"/>
                <w:sz w:val="20"/>
                <w:szCs w:val="20"/>
              </w:rPr>
              <w:t>溃决</w:t>
            </w:r>
          </w:p>
        </w:tc>
        <w:tc>
          <w:tcPr>
            <w:tcW w:w="1216" w:type="pct"/>
            <w:vAlign w:val="center"/>
          </w:tcPr>
          <w:p w:rsidR="002070C2" w:rsidRDefault="00C8508C">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暴雨洪水</w:t>
            </w:r>
          </w:p>
        </w:tc>
        <w:tc>
          <w:tcPr>
            <w:tcW w:w="578" w:type="pct"/>
            <w:vAlign w:val="center"/>
          </w:tcPr>
          <w:p w:rsidR="002070C2" w:rsidRDefault="00C8508C">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3-1</w:t>
            </w:r>
          </w:p>
        </w:tc>
      </w:tr>
      <w:tr w:rsidR="00C8508C" w:rsidRPr="00A843ED" w:rsidTr="00DF4544">
        <w:trPr>
          <w:trHeight w:val="20"/>
          <w:jc w:val="center"/>
        </w:trPr>
        <w:tc>
          <w:tcPr>
            <w:tcW w:w="253" w:type="pct"/>
            <w:vMerge/>
            <w:shd w:val="clear" w:color="auto" w:fill="auto"/>
            <w:vAlign w:val="center"/>
            <w:hideMark/>
          </w:tcPr>
          <w:p w:rsidR="002070C2" w:rsidRDefault="002070C2">
            <w:pPr>
              <w:widowControl/>
              <w:spacing w:line="360" w:lineRule="auto"/>
              <w:jc w:val="center"/>
              <w:rPr>
                <w:rFonts w:ascii="仿宋" w:eastAsia="仿宋" w:hAnsi="仿宋" w:cs="宋体"/>
                <w:color w:val="000000"/>
                <w:kern w:val="0"/>
                <w:sz w:val="20"/>
                <w:szCs w:val="20"/>
              </w:rPr>
            </w:pPr>
          </w:p>
        </w:tc>
        <w:tc>
          <w:tcPr>
            <w:tcW w:w="777" w:type="pct"/>
            <w:vMerge/>
            <w:shd w:val="clear" w:color="auto" w:fill="auto"/>
            <w:noWrap/>
            <w:vAlign w:val="center"/>
            <w:hideMark/>
          </w:tcPr>
          <w:p w:rsidR="002070C2" w:rsidRDefault="002070C2">
            <w:pPr>
              <w:spacing w:line="360" w:lineRule="auto"/>
              <w:jc w:val="center"/>
              <w:rPr>
                <w:rFonts w:ascii="仿宋" w:eastAsia="仿宋" w:hAnsi="仿宋" w:cs="宋体"/>
                <w:color w:val="000000"/>
                <w:kern w:val="0"/>
                <w:sz w:val="20"/>
                <w:szCs w:val="20"/>
              </w:rPr>
            </w:pPr>
          </w:p>
        </w:tc>
        <w:tc>
          <w:tcPr>
            <w:tcW w:w="829" w:type="pct"/>
            <w:vMerge/>
            <w:shd w:val="clear" w:color="auto" w:fill="auto"/>
            <w:noWrap/>
            <w:vAlign w:val="center"/>
          </w:tcPr>
          <w:p w:rsidR="002070C2" w:rsidRDefault="002070C2">
            <w:pPr>
              <w:spacing w:line="360" w:lineRule="auto"/>
              <w:jc w:val="center"/>
              <w:rPr>
                <w:rFonts w:ascii="仿宋" w:eastAsia="仿宋" w:hAnsi="仿宋" w:cs="宋体"/>
                <w:color w:val="000000"/>
                <w:kern w:val="0"/>
                <w:sz w:val="20"/>
                <w:szCs w:val="20"/>
              </w:rPr>
            </w:pPr>
          </w:p>
        </w:tc>
        <w:tc>
          <w:tcPr>
            <w:tcW w:w="564" w:type="pct"/>
            <w:vMerge/>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783" w:type="pct"/>
            <w:vMerge/>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1216" w:type="pct"/>
            <w:vAlign w:val="center"/>
          </w:tcPr>
          <w:p w:rsidR="002070C2" w:rsidRDefault="00C8508C">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下游</w:t>
            </w:r>
            <w:proofErr w:type="gramStart"/>
            <w:r w:rsidR="0098642B">
              <w:rPr>
                <w:rFonts w:ascii="仿宋" w:eastAsia="仿宋" w:hAnsi="仿宋" w:cs="宋体" w:hint="eastAsia"/>
                <w:color w:val="000000"/>
                <w:kern w:val="0"/>
                <w:sz w:val="20"/>
                <w:szCs w:val="20"/>
              </w:rPr>
              <w:t>路涵阻</w:t>
            </w:r>
            <w:proofErr w:type="gramEnd"/>
            <w:r w:rsidR="0098642B">
              <w:rPr>
                <w:rFonts w:ascii="仿宋" w:eastAsia="仿宋" w:hAnsi="仿宋" w:cs="宋体" w:hint="eastAsia"/>
                <w:color w:val="000000"/>
                <w:kern w:val="0"/>
                <w:sz w:val="20"/>
                <w:szCs w:val="20"/>
              </w:rPr>
              <w:t>水</w:t>
            </w:r>
          </w:p>
        </w:tc>
        <w:tc>
          <w:tcPr>
            <w:tcW w:w="578" w:type="pct"/>
            <w:vAlign w:val="center"/>
          </w:tcPr>
          <w:p w:rsidR="002070C2" w:rsidRDefault="00C8508C">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3-11</w:t>
            </w:r>
          </w:p>
        </w:tc>
      </w:tr>
      <w:tr w:rsidR="00C8508C" w:rsidRPr="00A843ED" w:rsidTr="00DF4544">
        <w:trPr>
          <w:trHeight w:val="20"/>
          <w:jc w:val="center"/>
        </w:trPr>
        <w:tc>
          <w:tcPr>
            <w:tcW w:w="253" w:type="pct"/>
            <w:vMerge/>
            <w:shd w:val="clear" w:color="auto" w:fill="auto"/>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777" w:type="pct"/>
            <w:vMerge/>
            <w:shd w:val="clear" w:color="auto" w:fill="auto"/>
            <w:vAlign w:val="center"/>
            <w:hideMark/>
          </w:tcPr>
          <w:p w:rsidR="002070C2" w:rsidRDefault="002070C2">
            <w:pPr>
              <w:widowControl/>
              <w:spacing w:line="360" w:lineRule="auto"/>
              <w:jc w:val="center"/>
              <w:rPr>
                <w:rFonts w:ascii="仿宋" w:eastAsia="仿宋" w:hAnsi="仿宋" w:cs="宋体"/>
                <w:kern w:val="0"/>
                <w:sz w:val="20"/>
                <w:szCs w:val="20"/>
              </w:rPr>
            </w:pPr>
          </w:p>
        </w:tc>
        <w:tc>
          <w:tcPr>
            <w:tcW w:w="829" w:type="pct"/>
            <w:vMerge/>
            <w:shd w:val="clear" w:color="auto" w:fill="auto"/>
            <w:noWrap/>
            <w:vAlign w:val="center"/>
          </w:tcPr>
          <w:p w:rsidR="002070C2" w:rsidRDefault="002070C2">
            <w:pPr>
              <w:widowControl/>
              <w:spacing w:line="360" w:lineRule="auto"/>
              <w:jc w:val="center"/>
              <w:rPr>
                <w:rFonts w:ascii="仿宋" w:eastAsia="仿宋" w:hAnsi="仿宋" w:cs="Calibri"/>
                <w:color w:val="000000"/>
                <w:kern w:val="0"/>
                <w:sz w:val="20"/>
                <w:szCs w:val="20"/>
              </w:rPr>
            </w:pPr>
          </w:p>
        </w:tc>
        <w:tc>
          <w:tcPr>
            <w:tcW w:w="564" w:type="pct"/>
            <w:vMerge/>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783" w:type="pct"/>
            <w:vMerge w:val="restart"/>
            <w:vAlign w:val="center"/>
          </w:tcPr>
          <w:p w:rsidR="002070C2" w:rsidRDefault="00C8508C">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过流能力减小</w:t>
            </w:r>
          </w:p>
        </w:tc>
        <w:tc>
          <w:tcPr>
            <w:tcW w:w="1216" w:type="pct"/>
            <w:vAlign w:val="center"/>
          </w:tcPr>
          <w:p w:rsidR="002070C2" w:rsidRDefault="00C8508C">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color w:val="000000"/>
                <w:kern w:val="0"/>
                <w:sz w:val="20"/>
                <w:szCs w:val="20"/>
              </w:rPr>
              <w:t>闸门、机电设备故障</w:t>
            </w:r>
          </w:p>
        </w:tc>
        <w:tc>
          <w:tcPr>
            <w:tcW w:w="578" w:type="pct"/>
            <w:vAlign w:val="center"/>
          </w:tcPr>
          <w:p w:rsidR="002070C2" w:rsidRDefault="00C8508C">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3-6</w:t>
            </w:r>
          </w:p>
        </w:tc>
      </w:tr>
      <w:tr w:rsidR="0098642B" w:rsidRPr="00A843ED" w:rsidTr="00DF4544">
        <w:trPr>
          <w:trHeight w:val="20"/>
          <w:jc w:val="center"/>
        </w:trPr>
        <w:tc>
          <w:tcPr>
            <w:tcW w:w="253" w:type="pct"/>
            <w:vMerge/>
            <w:shd w:val="clear" w:color="auto" w:fill="auto"/>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777" w:type="pct"/>
            <w:vMerge/>
            <w:shd w:val="clear" w:color="auto" w:fill="auto"/>
            <w:vAlign w:val="center"/>
            <w:hideMark/>
          </w:tcPr>
          <w:p w:rsidR="002070C2" w:rsidRDefault="002070C2">
            <w:pPr>
              <w:widowControl/>
              <w:spacing w:line="360" w:lineRule="auto"/>
              <w:jc w:val="center"/>
              <w:rPr>
                <w:rFonts w:ascii="仿宋" w:eastAsia="仿宋" w:hAnsi="仿宋" w:cs="宋体"/>
                <w:kern w:val="0"/>
                <w:sz w:val="20"/>
                <w:szCs w:val="20"/>
              </w:rPr>
            </w:pPr>
          </w:p>
        </w:tc>
        <w:tc>
          <w:tcPr>
            <w:tcW w:w="829" w:type="pct"/>
            <w:vMerge/>
            <w:shd w:val="clear" w:color="auto" w:fill="auto"/>
            <w:noWrap/>
            <w:vAlign w:val="center"/>
          </w:tcPr>
          <w:p w:rsidR="002070C2" w:rsidRDefault="002070C2">
            <w:pPr>
              <w:widowControl/>
              <w:spacing w:line="360" w:lineRule="auto"/>
              <w:jc w:val="center"/>
              <w:rPr>
                <w:rFonts w:ascii="仿宋" w:eastAsia="仿宋" w:hAnsi="仿宋" w:cs="Calibri"/>
                <w:color w:val="000000"/>
                <w:kern w:val="0"/>
                <w:sz w:val="20"/>
                <w:szCs w:val="20"/>
              </w:rPr>
            </w:pPr>
          </w:p>
        </w:tc>
        <w:tc>
          <w:tcPr>
            <w:tcW w:w="564" w:type="pct"/>
            <w:vMerge/>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783" w:type="pct"/>
            <w:vMerge/>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1216" w:type="pct"/>
            <w:vAlign w:val="center"/>
          </w:tcPr>
          <w:p w:rsidR="002070C2" w:rsidRDefault="0098642B">
            <w:pPr>
              <w:widowControl/>
              <w:spacing w:line="36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调度运行</w:t>
            </w:r>
          </w:p>
        </w:tc>
        <w:tc>
          <w:tcPr>
            <w:tcW w:w="578" w:type="pct"/>
            <w:vAlign w:val="center"/>
          </w:tcPr>
          <w:p w:rsidR="002070C2" w:rsidRDefault="0098642B">
            <w:pPr>
              <w:widowControl/>
              <w:spacing w:line="36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3-7</w:t>
            </w:r>
          </w:p>
        </w:tc>
      </w:tr>
      <w:tr w:rsidR="00C8508C" w:rsidRPr="00A843ED" w:rsidTr="00DF4544">
        <w:trPr>
          <w:trHeight w:val="20"/>
          <w:jc w:val="center"/>
        </w:trPr>
        <w:tc>
          <w:tcPr>
            <w:tcW w:w="253" w:type="pct"/>
            <w:vMerge/>
            <w:shd w:val="clear" w:color="auto" w:fill="auto"/>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777" w:type="pct"/>
            <w:vMerge/>
            <w:shd w:val="clear" w:color="auto" w:fill="auto"/>
            <w:vAlign w:val="center"/>
            <w:hideMark/>
          </w:tcPr>
          <w:p w:rsidR="002070C2" w:rsidRDefault="002070C2">
            <w:pPr>
              <w:widowControl/>
              <w:spacing w:line="360" w:lineRule="auto"/>
              <w:jc w:val="center"/>
              <w:rPr>
                <w:rFonts w:ascii="仿宋" w:eastAsia="仿宋" w:hAnsi="仿宋" w:cs="宋体"/>
                <w:kern w:val="0"/>
                <w:sz w:val="20"/>
                <w:szCs w:val="20"/>
              </w:rPr>
            </w:pPr>
          </w:p>
        </w:tc>
        <w:tc>
          <w:tcPr>
            <w:tcW w:w="829" w:type="pct"/>
            <w:vMerge/>
            <w:shd w:val="clear" w:color="auto" w:fill="auto"/>
            <w:noWrap/>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564" w:type="pct"/>
            <w:vMerge/>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783" w:type="pct"/>
            <w:vMerge/>
            <w:vAlign w:val="center"/>
          </w:tcPr>
          <w:p w:rsidR="002070C2" w:rsidRDefault="002070C2">
            <w:pPr>
              <w:widowControl/>
              <w:spacing w:line="360" w:lineRule="auto"/>
              <w:jc w:val="center"/>
              <w:rPr>
                <w:rFonts w:ascii="仿宋" w:eastAsia="仿宋" w:hAnsi="仿宋" w:cs="宋体"/>
                <w:color w:val="000000"/>
                <w:kern w:val="0"/>
                <w:sz w:val="20"/>
                <w:szCs w:val="20"/>
              </w:rPr>
            </w:pPr>
          </w:p>
        </w:tc>
        <w:tc>
          <w:tcPr>
            <w:tcW w:w="1216" w:type="pct"/>
            <w:vAlign w:val="center"/>
          </w:tcPr>
          <w:p w:rsidR="002070C2" w:rsidRDefault="00C8508C">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贝类繁殖</w:t>
            </w:r>
          </w:p>
        </w:tc>
        <w:tc>
          <w:tcPr>
            <w:tcW w:w="578" w:type="pct"/>
            <w:vAlign w:val="center"/>
          </w:tcPr>
          <w:p w:rsidR="002070C2" w:rsidRDefault="00C8508C">
            <w:pPr>
              <w:widowControl/>
              <w:spacing w:line="36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3-10</w:t>
            </w:r>
          </w:p>
        </w:tc>
      </w:tr>
      <w:tr w:rsidR="00D47E56" w:rsidRPr="00A843ED" w:rsidTr="00DF4544">
        <w:trPr>
          <w:trHeight w:val="20"/>
          <w:jc w:val="center"/>
        </w:trPr>
        <w:tc>
          <w:tcPr>
            <w:tcW w:w="253" w:type="pct"/>
            <w:vMerge w:val="restart"/>
            <w:shd w:val="clear" w:color="auto" w:fill="auto"/>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3</w:t>
            </w:r>
          </w:p>
        </w:tc>
        <w:tc>
          <w:tcPr>
            <w:tcW w:w="777" w:type="pct"/>
            <w:vMerge w:val="restart"/>
            <w:shd w:val="clear" w:color="auto" w:fill="auto"/>
            <w:vAlign w:val="center"/>
          </w:tcPr>
          <w:p w:rsidR="00D47E56" w:rsidRDefault="00D47E56" w:rsidP="00D47E56">
            <w:pPr>
              <w:widowControl/>
              <w:spacing w:line="360" w:lineRule="auto"/>
              <w:jc w:val="center"/>
              <w:rPr>
                <w:rFonts w:ascii="仿宋" w:eastAsia="仿宋" w:hAnsi="仿宋" w:cs="宋体"/>
                <w:kern w:val="0"/>
                <w:sz w:val="20"/>
                <w:szCs w:val="20"/>
              </w:rPr>
            </w:pPr>
            <w:r w:rsidRPr="00D47E56">
              <w:rPr>
                <w:rFonts w:ascii="仿宋" w:eastAsia="仿宋" w:hAnsi="仿宋" w:cs="宋体" w:hint="eastAsia"/>
                <w:kern w:val="0"/>
                <w:sz w:val="20"/>
                <w:szCs w:val="20"/>
              </w:rPr>
              <w:t>谭寨分水口</w:t>
            </w:r>
          </w:p>
        </w:tc>
        <w:tc>
          <w:tcPr>
            <w:tcW w:w="829" w:type="pct"/>
            <w:vMerge w:val="restart"/>
            <w:shd w:val="clear" w:color="auto" w:fill="auto"/>
            <w:noWrap/>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Pr>
                <w:rFonts w:ascii="仿宋" w:eastAsia="仿宋" w:hAnsi="仿宋" w:cs="宋体"/>
                <w:color w:val="000000"/>
                <w:kern w:val="0"/>
                <w:sz w:val="20"/>
                <w:szCs w:val="20"/>
              </w:rPr>
              <w:t>K</w:t>
            </w:r>
            <w:r w:rsidRPr="00D47E56">
              <w:rPr>
                <w:rFonts w:ascii="仿宋" w:eastAsia="仿宋" w:hAnsi="仿宋" w:cs="宋体"/>
                <w:color w:val="000000"/>
                <w:kern w:val="0"/>
                <w:sz w:val="20"/>
                <w:szCs w:val="20"/>
              </w:rPr>
              <w:t>70+562</w:t>
            </w:r>
          </w:p>
        </w:tc>
        <w:tc>
          <w:tcPr>
            <w:tcW w:w="564" w:type="pct"/>
            <w:vMerge w:val="restart"/>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sidRPr="00D47E56">
              <w:rPr>
                <w:rFonts w:ascii="仿宋" w:eastAsia="仿宋" w:hAnsi="仿宋" w:cs="宋体"/>
                <w:color w:val="000000"/>
                <w:kern w:val="0"/>
                <w:sz w:val="20"/>
                <w:szCs w:val="20"/>
              </w:rPr>
              <w:t>4.4</w:t>
            </w:r>
          </w:p>
        </w:tc>
        <w:tc>
          <w:tcPr>
            <w:tcW w:w="783" w:type="pct"/>
            <w:vMerge w:val="restart"/>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sidRPr="00C45163">
              <w:rPr>
                <w:rFonts w:ascii="仿宋" w:eastAsia="仿宋" w:hAnsi="仿宋" w:cs="Times New Roman"/>
                <w:sz w:val="20"/>
                <w:szCs w:val="20"/>
              </w:rPr>
              <w:t>整体失稳、结构破坏</w:t>
            </w:r>
          </w:p>
        </w:tc>
        <w:tc>
          <w:tcPr>
            <w:tcW w:w="1216" w:type="pct"/>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sidRPr="00C45163">
              <w:rPr>
                <w:rFonts w:ascii="仿宋" w:eastAsia="仿宋" w:hAnsi="仿宋" w:cs="Times New Roman"/>
                <w:sz w:val="20"/>
                <w:szCs w:val="20"/>
              </w:rPr>
              <w:t>暴雨洪水</w:t>
            </w:r>
          </w:p>
        </w:tc>
        <w:tc>
          <w:tcPr>
            <w:tcW w:w="578" w:type="pct"/>
            <w:vAlign w:val="center"/>
          </w:tcPr>
          <w:p w:rsidR="00D47E56" w:rsidRDefault="00934BA0" w:rsidP="00D47E56">
            <w:pPr>
              <w:widowControl/>
              <w:spacing w:line="360" w:lineRule="auto"/>
              <w:jc w:val="center"/>
              <w:rPr>
                <w:rFonts w:ascii="仿宋" w:eastAsia="仿宋" w:hAnsi="仿宋" w:cs="宋体"/>
                <w:color w:val="000000"/>
                <w:kern w:val="0"/>
                <w:sz w:val="20"/>
                <w:szCs w:val="20"/>
              </w:rPr>
            </w:pPr>
            <w:r>
              <w:rPr>
                <w:rFonts w:ascii="仿宋" w:eastAsia="仿宋" w:hAnsi="仿宋" w:cs="Times New Roman" w:hint="eastAsia"/>
                <w:sz w:val="20"/>
                <w:szCs w:val="20"/>
              </w:rPr>
              <w:t>1</w:t>
            </w:r>
            <w:r w:rsidR="00D47E56" w:rsidRPr="00C45163">
              <w:rPr>
                <w:rFonts w:ascii="仿宋" w:eastAsia="仿宋" w:hAnsi="仿宋" w:cs="Times New Roman"/>
                <w:sz w:val="20"/>
                <w:szCs w:val="20"/>
              </w:rPr>
              <w:t>-1</w:t>
            </w:r>
          </w:p>
        </w:tc>
      </w:tr>
      <w:tr w:rsidR="00D47E56" w:rsidRPr="00A843ED" w:rsidTr="00DF4544">
        <w:trPr>
          <w:trHeight w:val="20"/>
          <w:jc w:val="center"/>
        </w:trPr>
        <w:tc>
          <w:tcPr>
            <w:tcW w:w="253" w:type="pct"/>
            <w:vMerge/>
            <w:shd w:val="clear" w:color="auto" w:fill="auto"/>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777" w:type="pct"/>
            <w:vMerge/>
            <w:shd w:val="clear" w:color="auto" w:fill="auto"/>
            <w:vAlign w:val="center"/>
          </w:tcPr>
          <w:p w:rsidR="00D47E56" w:rsidRDefault="00D47E56" w:rsidP="00D47E56">
            <w:pPr>
              <w:widowControl/>
              <w:spacing w:line="360" w:lineRule="auto"/>
              <w:jc w:val="center"/>
              <w:rPr>
                <w:rFonts w:ascii="仿宋" w:eastAsia="仿宋" w:hAnsi="仿宋" w:cs="宋体"/>
                <w:kern w:val="0"/>
                <w:sz w:val="20"/>
                <w:szCs w:val="20"/>
              </w:rPr>
            </w:pPr>
          </w:p>
        </w:tc>
        <w:tc>
          <w:tcPr>
            <w:tcW w:w="829" w:type="pct"/>
            <w:vMerge/>
            <w:shd w:val="clear" w:color="auto" w:fill="auto"/>
            <w:noWrap/>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564" w:type="pct"/>
            <w:vMerge/>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783" w:type="pct"/>
            <w:vMerge/>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1216" w:type="pct"/>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Pr>
                <w:rFonts w:ascii="仿宋" w:eastAsia="仿宋" w:hAnsi="仿宋" w:cs="Times New Roman" w:hint="eastAsia"/>
                <w:sz w:val="20"/>
                <w:szCs w:val="20"/>
              </w:rPr>
              <w:t>结构缝渗漏</w:t>
            </w:r>
          </w:p>
        </w:tc>
        <w:tc>
          <w:tcPr>
            <w:tcW w:w="578" w:type="pct"/>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Pr>
                <w:rFonts w:ascii="仿宋" w:eastAsia="仿宋" w:hAnsi="仿宋" w:cs="Times New Roman" w:hint="eastAsia"/>
                <w:sz w:val="20"/>
                <w:szCs w:val="20"/>
              </w:rPr>
              <w:t>3-</w:t>
            </w:r>
            <w:r>
              <w:rPr>
                <w:rFonts w:ascii="仿宋" w:eastAsia="仿宋" w:hAnsi="仿宋" w:cs="Times New Roman"/>
                <w:sz w:val="20"/>
                <w:szCs w:val="20"/>
              </w:rPr>
              <w:t>3</w:t>
            </w:r>
          </w:p>
        </w:tc>
      </w:tr>
      <w:tr w:rsidR="00D47E56" w:rsidRPr="00A843ED" w:rsidTr="00DF4544">
        <w:trPr>
          <w:trHeight w:val="20"/>
          <w:jc w:val="center"/>
        </w:trPr>
        <w:tc>
          <w:tcPr>
            <w:tcW w:w="253" w:type="pct"/>
            <w:vMerge/>
            <w:shd w:val="clear" w:color="auto" w:fill="auto"/>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777" w:type="pct"/>
            <w:vMerge/>
            <w:shd w:val="clear" w:color="auto" w:fill="auto"/>
            <w:vAlign w:val="center"/>
          </w:tcPr>
          <w:p w:rsidR="00D47E56" w:rsidRDefault="00D47E56" w:rsidP="00D47E56">
            <w:pPr>
              <w:widowControl/>
              <w:spacing w:line="360" w:lineRule="auto"/>
              <w:jc w:val="center"/>
              <w:rPr>
                <w:rFonts w:ascii="仿宋" w:eastAsia="仿宋" w:hAnsi="仿宋" w:cs="宋体"/>
                <w:kern w:val="0"/>
                <w:sz w:val="20"/>
                <w:szCs w:val="20"/>
              </w:rPr>
            </w:pPr>
          </w:p>
        </w:tc>
        <w:tc>
          <w:tcPr>
            <w:tcW w:w="829" w:type="pct"/>
            <w:vMerge/>
            <w:shd w:val="clear" w:color="auto" w:fill="auto"/>
            <w:noWrap/>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564" w:type="pct"/>
            <w:vMerge/>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783" w:type="pct"/>
            <w:vMerge w:val="restart"/>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sidRPr="00C45163">
              <w:rPr>
                <w:rFonts w:ascii="仿宋" w:eastAsia="仿宋" w:hAnsi="仿宋" w:cs="Times New Roman"/>
                <w:sz w:val="20"/>
                <w:szCs w:val="20"/>
              </w:rPr>
              <w:t>过流能力减小</w:t>
            </w:r>
          </w:p>
        </w:tc>
        <w:tc>
          <w:tcPr>
            <w:tcW w:w="1216" w:type="pct"/>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sidRPr="00C45163">
              <w:rPr>
                <w:rFonts w:ascii="仿宋" w:eastAsia="仿宋" w:hAnsi="仿宋" w:cs="Times New Roman"/>
                <w:sz w:val="20"/>
                <w:szCs w:val="20"/>
              </w:rPr>
              <w:t>闸门、机电设备故障</w:t>
            </w:r>
          </w:p>
        </w:tc>
        <w:tc>
          <w:tcPr>
            <w:tcW w:w="578" w:type="pct"/>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sidRPr="00C45163">
              <w:rPr>
                <w:rFonts w:ascii="仿宋" w:eastAsia="仿宋" w:hAnsi="仿宋" w:cs="Times New Roman"/>
                <w:sz w:val="20"/>
                <w:szCs w:val="20"/>
              </w:rPr>
              <w:t>3-</w:t>
            </w:r>
            <w:r>
              <w:rPr>
                <w:rFonts w:ascii="仿宋" w:eastAsia="仿宋" w:hAnsi="仿宋" w:cs="Times New Roman"/>
                <w:sz w:val="20"/>
                <w:szCs w:val="20"/>
              </w:rPr>
              <w:t>6</w:t>
            </w:r>
          </w:p>
        </w:tc>
      </w:tr>
      <w:tr w:rsidR="00D47E56" w:rsidRPr="00A843ED" w:rsidTr="00DF4544">
        <w:trPr>
          <w:trHeight w:val="20"/>
          <w:jc w:val="center"/>
        </w:trPr>
        <w:tc>
          <w:tcPr>
            <w:tcW w:w="253" w:type="pct"/>
            <w:vMerge/>
            <w:shd w:val="clear" w:color="auto" w:fill="auto"/>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777" w:type="pct"/>
            <w:vMerge/>
            <w:shd w:val="clear" w:color="auto" w:fill="auto"/>
            <w:vAlign w:val="center"/>
          </w:tcPr>
          <w:p w:rsidR="00D47E56" w:rsidRDefault="00D47E56" w:rsidP="00D47E56">
            <w:pPr>
              <w:widowControl/>
              <w:spacing w:line="360" w:lineRule="auto"/>
              <w:jc w:val="center"/>
              <w:rPr>
                <w:rFonts w:ascii="仿宋" w:eastAsia="仿宋" w:hAnsi="仿宋" w:cs="宋体"/>
                <w:kern w:val="0"/>
                <w:sz w:val="20"/>
                <w:szCs w:val="20"/>
              </w:rPr>
            </w:pPr>
          </w:p>
        </w:tc>
        <w:tc>
          <w:tcPr>
            <w:tcW w:w="829" w:type="pct"/>
            <w:vMerge/>
            <w:shd w:val="clear" w:color="auto" w:fill="auto"/>
            <w:noWrap/>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564" w:type="pct"/>
            <w:vMerge/>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783" w:type="pct"/>
            <w:vMerge/>
            <w:vAlign w:val="center"/>
          </w:tcPr>
          <w:p w:rsidR="00D47E56" w:rsidRDefault="00D47E56" w:rsidP="00D47E56">
            <w:pPr>
              <w:widowControl/>
              <w:spacing w:line="360" w:lineRule="auto"/>
              <w:jc w:val="center"/>
              <w:rPr>
                <w:rFonts w:ascii="仿宋" w:eastAsia="仿宋" w:hAnsi="仿宋" w:cs="宋体"/>
                <w:color w:val="000000"/>
                <w:kern w:val="0"/>
                <w:sz w:val="20"/>
                <w:szCs w:val="20"/>
              </w:rPr>
            </w:pPr>
          </w:p>
        </w:tc>
        <w:tc>
          <w:tcPr>
            <w:tcW w:w="1216" w:type="pct"/>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sidRPr="00C45163">
              <w:rPr>
                <w:rFonts w:ascii="仿宋" w:eastAsia="仿宋" w:hAnsi="仿宋" w:cs="Times New Roman"/>
                <w:sz w:val="20"/>
                <w:szCs w:val="20"/>
              </w:rPr>
              <w:t>调度运行</w:t>
            </w:r>
          </w:p>
        </w:tc>
        <w:tc>
          <w:tcPr>
            <w:tcW w:w="578" w:type="pct"/>
            <w:vAlign w:val="center"/>
          </w:tcPr>
          <w:p w:rsidR="00D47E56" w:rsidRDefault="00D47E56" w:rsidP="00D47E56">
            <w:pPr>
              <w:widowControl/>
              <w:spacing w:line="360" w:lineRule="auto"/>
              <w:jc w:val="center"/>
              <w:rPr>
                <w:rFonts w:ascii="仿宋" w:eastAsia="仿宋" w:hAnsi="仿宋" w:cs="宋体"/>
                <w:color w:val="000000"/>
                <w:kern w:val="0"/>
                <w:sz w:val="20"/>
                <w:szCs w:val="20"/>
              </w:rPr>
            </w:pPr>
            <w:r w:rsidRPr="00C45163">
              <w:rPr>
                <w:rFonts w:ascii="仿宋" w:eastAsia="仿宋" w:hAnsi="仿宋" w:cs="Times New Roman"/>
                <w:sz w:val="20"/>
                <w:szCs w:val="20"/>
              </w:rPr>
              <w:t>3-</w:t>
            </w:r>
            <w:r>
              <w:rPr>
                <w:rFonts w:ascii="仿宋" w:eastAsia="仿宋" w:hAnsi="仿宋" w:cs="Times New Roman"/>
                <w:sz w:val="20"/>
                <w:szCs w:val="20"/>
              </w:rPr>
              <w:t>7</w:t>
            </w:r>
          </w:p>
        </w:tc>
      </w:tr>
    </w:tbl>
    <w:p w:rsidR="00037C57" w:rsidRPr="00A843ED" w:rsidRDefault="00037C57" w:rsidP="00037C57">
      <w:pPr>
        <w:pStyle w:val="10"/>
        <w:ind w:firstLine="240"/>
        <w:outlineLvl w:val="9"/>
        <w:rPr>
          <w:rFonts w:hAnsi="黑体" w:cs="Times New Roman"/>
          <w:szCs w:val="24"/>
        </w:rPr>
      </w:pPr>
    </w:p>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rPr>
        <w:br w:type="column"/>
      </w:r>
      <w:r w:rsidRPr="00A843ED">
        <w:rPr>
          <w:rFonts w:ascii="Times New Roman" w:hAnsi="Times New Roman" w:cs="Times New Roman" w:hint="eastAsia"/>
        </w:rPr>
        <w:t>（</w:t>
      </w:r>
      <w:r w:rsidRPr="00A843ED">
        <w:rPr>
          <w:rFonts w:ascii="Times New Roman" w:hAnsi="Times New Roman" w:cs="Times New Roman" w:hint="eastAsia"/>
        </w:rPr>
        <w:t>2</w:t>
      </w:r>
      <w:r w:rsidRPr="00A843ED">
        <w:rPr>
          <w:rFonts w:ascii="Times New Roman" w:hAnsi="Times New Roman" w:cs="Times New Roman"/>
        </w:rPr>
        <w:t>）</w:t>
      </w:r>
      <w:r w:rsidRPr="00A843ED">
        <w:rPr>
          <w:rFonts w:ascii="Times New Roman" w:hAnsi="Times New Roman" w:cs="Times New Roman" w:hint="eastAsia"/>
        </w:rPr>
        <w:t>排水建筑物风险事件及风险因子</w:t>
      </w:r>
    </w:p>
    <w:p w:rsidR="00037C57" w:rsidRPr="00A843ED" w:rsidRDefault="00037C57" w:rsidP="00037C57">
      <w:pPr>
        <w:pStyle w:val="10"/>
        <w:ind w:firstLine="240"/>
        <w:jc w:val="center"/>
        <w:outlineLvl w:val="9"/>
      </w:pPr>
      <w:r w:rsidRPr="00A843ED">
        <w:t>表3.2-2</w:t>
      </w:r>
      <w:r w:rsidR="00E463B6">
        <w:rPr>
          <w:rFonts w:hint="eastAsia"/>
        </w:rPr>
        <w:t xml:space="preserve">  </w:t>
      </w:r>
      <w:r w:rsidRPr="00A843ED">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0"/>
        <w:gridCol w:w="2293"/>
        <w:gridCol w:w="1112"/>
        <w:gridCol w:w="1800"/>
        <w:gridCol w:w="2409"/>
        <w:gridCol w:w="3401"/>
        <w:gridCol w:w="2343"/>
      </w:tblGrid>
      <w:tr w:rsidR="00037C57" w:rsidRPr="00A843ED" w:rsidTr="00DF4544">
        <w:trPr>
          <w:trHeight w:val="20"/>
          <w:tblHeader/>
        </w:trPr>
        <w:tc>
          <w:tcPr>
            <w:tcW w:w="302" w:type="pct"/>
            <w:vAlign w:val="center"/>
          </w:tcPr>
          <w:p w:rsidR="00625EDD" w:rsidRDefault="00037C57" w:rsidP="00DF4544">
            <w:pPr>
              <w:widowControl/>
              <w:spacing w:line="340" w:lineRule="exact"/>
              <w:jc w:val="center"/>
              <w:rPr>
                <w:rFonts w:ascii="仿宋" w:eastAsia="仿宋" w:hAnsi="仿宋" w:cs="宋体"/>
                <w:kern w:val="0"/>
                <w:sz w:val="20"/>
                <w:szCs w:val="20"/>
              </w:rPr>
            </w:pPr>
            <w:r w:rsidRPr="00A843ED">
              <w:rPr>
                <w:rFonts w:ascii="仿宋" w:eastAsia="仿宋" w:hAnsi="仿宋" w:cs="Times New Roman"/>
                <w:sz w:val="20"/>
                <w:szCs w:val="20"/>
              </w:rPr>
              <w:t>序号</w:t>
            </w:r>
          </w:p>
        </w:tc>
        <w:tc>
          <w:tcPr>
            <w:tcW w:w="806" w:type="pct"/>
            <w:shd w:val="clear" w:color="auto" w:fill="auto"/>
            <w:noWrap/>
            <w:vAlign w:val="center"/>
            <w:hideMark/>
          </w:tcPr>
          <w:p w:rsidR="00625EDD" w:rsidRDefault="00037C57" w:rsidP="00DF4544">
            <w:pPr>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建筑物名称</w:t>
            </w:r>
          </w:p>
        </w:tc>
        <w:tc>
          <w:tcPr>
            <w:tcW w:w="391" w:type="pct"/>
            <w:shd w:val="clear" w:color="auto" w:fill="auto"/>
            <w:noWrap/>
            <w:vAlign w:val="center"/>
            <w:hideMark/>
          </w:tcPr>
          <w:p w:rsidR="00625EDD" w:rsidRDefault="00037C57" w:rsidP="00DF4544">
            <w:pPr>
              <w:spacing w:line="340" w:lineRule="exact"/>
              <w:jc w:val="center"/>
              <w:rPr>
                <w:rFonts w:ascii="仿宋" w:eastAsia="仿宋" w:hAnsi="仿宋" w:cs="Times New Roman"/>
                <w:kern w:val="0"/>
                <w:sz w:val="20"/>
                <w:szCs w:val="20"/>
              </w:rPr>
            </w:pPr>
            <w:r w:rsidRPr="00A843ED">
              <w:rPr>
                <w:rFonts w:ascii="仿宋" w:eastAsia="仿宋" w:hAnsi="仿宋" w:cs="Times New Roman"/>
                <w:sz w:val="20"/>
                <w:szCs w:val="20"/>
              </w:rPr>
              <w:t>桩号</w:t>
            </w:r>
          </w:p>
        </w:tc>
        <w:tc>
          <w:tcPr>
            <w:tcW w:w="633" w:type="pct"/>
            <w:vAlign w:val="center"/>
          </w:tcPr>
          <w:p w:rsidR="00625EDD" w:rsidRDefault="00037C57" w:rsidP="00DF4544">
            <w:pPr>
              <w:pStyle w:val="23"/>
              <w:spacing w:line="340" w:lineRule="exact"/>
              <w:rPr>
                <w:rFonts w:ascii="仿宋" w:eastAsia="仿宋" w:hAnsi="仿宋" w:cs="Times New Roman"/>
                <w:sz w:val="20"/>
                <w:szCs w:val="20"/>
              </w:rPr>
            </w:pPr>
            <w:r w:rsidRPr="00A843ED">
              <w:rPr>
                <w:rFonts w:ascii="仿宋" w:eastAsia="仿宋" w:hAnsi="仿宋" w:cs="Times New Roman" w:hint="eastAsia"/>
                <w:sz w:val="20"/>
                <w:szCs w:val="20"/>
              </w:rPr>
              <w:t>风险量值</w:t>
            </w:r>
          </w:p>
        </w:tc>
        <w:tc>
          <w:tcPr>
            <w:tcW w:w="847" w:type="pct"/>
            <w:vAlign w:val="center"/>
          </w:tcPr>
          <w:p w:rsidR="00625EDD" w:rsidRDefault="00037C57" w:rsidP="00DF4544">
            <w:pPr>
              <w:pStyle w:val="23"/>
              <w:spacing w:line="340" w:lineRule="exact"/>
              <w:rPr>
                <w:rFonts w:ascii="仿宋" w:eastAsia="仿宋" w:hAnsi="仿宋" w:cs="Times New Roman"/>
                <w:sz w:val="20"/>
                <w:szCs w:val="20"/>
              </w:rPr>
            </w:pPr>
            <w:r w:rsidRPr="00A843ED">
              <w:rPr>
                <w:rFonts w:ascii="仿宋" w:eastAsia="仿宋" w:hAnsi="仿宋" w:cs="Times New Roman"/>
                <w:sz w:val="20"/>
                <w:szCs w:val="20"/>
              </w:rPr>
              <w:t>风险事件</w:t>
            </w:r>
          </w:p>
        </w:tc>
        <w:tc>
          <w:tcPr>
            <w:tcW w:w="1196" w:type="pct"/>
            <w:vAlign w:val="center"/>
          </w:tcPr>
          <w:p w:rsidR="00625EDD" w:rsidRDefault="00037C57" w:rsidP="00DF4544">
            <w:pPr>
              <w:pStyle w:val="23"/>
              <w:spacing w:line="340" w:lineRule="exact"/>
              <w:rPr>
                <w:rFonts w:ascii="仿宋" w:eastAsia="仿宋" w:hAnsi="仿宋" w:cs="Times New Roman"/>
                <w:sz w:val="20"/>
                <w:szCs w:val="20"/>
              </w:rPr>
            </w:pPr>
            <w:r w:rsidRPr="00A843ED">
              <w:rPr>
                <w:rFonts w:ascii="仿宋" w:eastAsia="仿宋" w:hAnsi="仿宋" w:cs="Times New Roman"/>
                <w:sz w:val="20"/>
                <w:szCs w:val="20"/>
              </w:rPr>
              <w:t>风险因子（按重要性排序）</w:t>
            </w:r>
          </w:p>
        </w:tc>
        <w:tc>
          <w:tcPr>
            <w:tcW w:w="824" w:type="pct"/>
            <w:vAlign w:val="center"/>
          </w:tcPr>
          <w:p w:rsidR="00625EDD" w:rsidRDefault="00037C57" w:rsidP="00DF4544">
            <w:pPr>
              <w:pStyle w:val="23"/>
              <w:spacing w:line="340" w:lineRule="exact"/>
              <w:rPr>
                <w:rFonts w:ascii="仿宋" w:eastAsia="仿宋" w:hAnsi="仿宋" w:cs="Times New Roman"/>
                <w:sz w:val="20"/>
                <w:szCs w:val="20"/>
              </w:rPr>
            </w:pPr>
            <w:r w:rsidRPr="00A843ED">
              <w:rPr>
                <w:rFonts w:ascii="仿宋" w:eastAsia="仿宋" w:hAnsi="仿宋" w:cs="Times New Roman"/>
                <w:sz w:val="20"/>
                <w:szCs w:val="20"/>
              </w:rPr>
              <w:t>对应风险预防措施</w:t>
            </w:r>
            <w:r w:rsidRPr="00A843ED">
              <w:rPr>
                <w:rFonts w:ascii="仿宋" w:eastAsia="仿宋" w:hAnsi="仿宋" w:cs="Times New Roman" w:hint="eastAsia"/>
                <w:sz w:val="20"/>
                <w:szCs w:val="20"/>
              </w:rPr>
              <w:t>编号</w:t>
            </w:r>
          </w:p>
        </w:tc>
      </w:tr>
      <w:tr w:rsidR="00037C57" w:rsidRPr="00A843ED" w:rsidTr="00DF4544">
        <w:trPr>
          <w:trHeight w:val="20"/>
        </w:trPr>
        <w:tc>
          <w:tcPr>
            <w:tcW w:w="302" w:type="pct"/>
            <w:vMerge w:val="restart"/>
            <w:vAlign w:val="center"/>
          </w:tcPr>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2</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3</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4</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5</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6</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7</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8</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9</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10</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11</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12</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13</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14</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15</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16</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17</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18</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19</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20</w:t>
            </w:r>
          </w:p>
          <w:p w:rsidR="00625EDD" w:rsidRDefault="00037C57" w:rsidP="00DF4544">
            <w:pPr>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21</w:t>
            </w:r>
          </w:p>
        </w:tc>
        <w:tc>
          <w:tcPr>
            <w:tcW w:w="806" w:type="pct"/>
            <w:vMerge w:val="restart"/>
            <w:shd w:val="clear" w:color="auto" w:fill="auto"/>
            <w:noWrap/>
            <w:vAlign w:val="center"/>
            <w:hideMark/>
          </w:tcPr>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太山</w:t>
            </w:r>
            <w:proofErr w:type="gramEnd"/>
            <w:r w:rsidRPr="00A843ED">
              <w:rPr>
                <w:rFonts w:ascii="仿宋" w:eastAsia="仿宋" w:hAnsi="仿宋" w:hint="eastAsia"/>
                <w:color w:val="000000"/>
                <w:sz w:val="20"/>
                <w:szCs w:val="20"/>
              </w:rPr>
              <w:t>庙东沟排水倒虹吸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育茂张</w:t>
            </w:r>
            <w:proofErr w:type="gramEnd"/>
            <w:r w:rsidRPr="00A843ED">
              <w:rPr>
                <w:rFonts w:ascii="仿宋" w:eastAsia="仿宋" w:hAnsi="仿宋" w:hint="eastAsia"/>
                <w:color w:val="000000"/>
                <w:sz w:val="20"/>
                <w:szCs w:val="20"/>
              </w:rPr>
              <w:t>南沟排水倒虹吸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大徐营西沟</w:t>
            </w:r>
            <w:proofErr w:type="gramEnd"/>
            <w:r w:rsidRPr="00A843ED">
              <w:rPr>
                <w:rFonts w:ascii="仿宋" w:eastAsia="仿宋" w:hAnsi="仿宋" w:hint="eastAsia"/>
                <w:color w:val="000000"/>
                <w:sz w:val="20"/>
                <w:szCs w:val="20"/>
              </w:rPr>
              <w:t>排水倒虹吸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礓</w:t>
            </w:r>
            <w:proofErr w:type="gramEnd"/>
            <w:r w:rsidRPr="00A843ED">
              <w:rPr>
                <w:rFonts w:ascii="仿宋" w:eastAsia="仿宋" w:hAnsi="仿宋" w:hint="eastAsia"/>
                <w:color w:val="000000"/>
                <w:sz w:val="20"/>
                <w:szCs w:val="20"/>
              </w:rPr>
              <w:t>石河河道倒虹吸</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hint="eastAsia"/>
                <w:color w:val="000000"/>
                <w:sz w:val="20"/>
                <w:szCs w:val="20"/>
              </w:rPr>
              <w:t>张林沟排水倒虹吸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黄土河</w:t>
            </w:r>
            <w:proofErr w:type="gramEnd"/>
            <w:r w:rsidRPr="00A843ED">
              <w:rPr>
                <w:rFonts w:ascii="仿宋" w:eastAsia="仿宋" w:hAnsi="仿宋" w:hint="eastAsia"/>
                <w:color w:val="000000"/>
                <w:sz w:val="20"/>
                <w:szCs w:val="20"/>
              </w:rPr>
              <w:t>河道倒虹吸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苇子河</w:t>
            </w:r>
            <w:proofErr w:type="gramEnd"/>
            <w:r w:rsidRPr="00A843ED">
              <w:rPr>
                <w:rFonts w:ascii="仿宋" w:eastAsia="仿宋" w:hAnsi="仿宋" w:hint="eastAsia"/>
                <w:color w:val="000000"/>
                <w:sz w:val="20"/>
                <w:szCs w:val="20"/>
              </w:rPr>
              <w:t>排水倒虹吸</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hint="eastAsia"/>
                <w:color w:val="000000"/>
                <w:sz w:val="20"/>
                <w:szCs w:val="20"/>
              </w:rPr>
              <w:t>小马河排水倒虹吸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灌渠河</w:t>
            </w:r>
            <w:proofErr w:type="gramEnd"/>
            <w:r w:rsidRPr="00A843ED">
              <w:rPr>
                <w:rFonts w:ascii="仿宋" w:eastAsia="仿宋" w:hAnsi="仿宋" w:hint="eastAsia"/>
                <w:color w:val="000000"/>
                <w:sz w:val="20"/>
                <w:szCs w:val="20"/>
              </w:rPr>
              <w:t>排水倒虹吸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菜河河道</w:t>
            </w:r>
            <w:proofErr w:type="gramEnd"/>
            <w:r w:rsidRPr="00A843ED">
              <w:rPr>
                <w:rFonts w:ascii="仿宋" w:eastAsia="仿宋" w:hAnsi="仿宋" w:hint="eastAsia"/>
                <w:color w:val="000000"/>
                <w:sz w:val="20"/>
                <w:szCs w:val="20"/>
              </w:rPr>
              <w:t>倒虹吸</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hint="eastAsia"/>
                <w:color w:val="000000"/>
                <w:sz w:val="20"/>
                <w:szCs w:val="20"/>
              </w:rPr>
              <w:t>北洼西沟排水倒虹吸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北洼沟排水</w:t>
            </w:r>
            <w:proofErr w:type="gramEnd"/>
            <w:r w:rsidRPr="00A843ED">
              <w:rPr>
                <w:rFonts w:ascii="仿宋" w:eastAsia="仿宋" w:hAnsi="仿宋" w:hint="eastAsia"/>
                <w:color w:val="000000"/>
                <w:sz w:val="20"/>
                <w:szCs w:val="20"/>
              </w:rPr>
              <w:t>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马庄沟排水</w:t>
            </w:r>
            <w:proofErr w:type="gramEnd"/>
            <w:r w:rsidRPr="00A843ED">
              <w:rPr>
                <w:rFonts w:ascii="仿宋" w:eastAsia="仿宋" w:hAnsi="仿宋" w:hint="eastAsia"/>
                <w:color w:val="000000"/>
                <w:sz w:val="20"/>
                <w:szCs w:val="20"/>
              </w:rPr>
              <w:t>倒虹吸</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hint="eastAsia"/>
                <w:color w:val="000000"/>
                <w:sz w:val="20"/>
                <w:szCs w:val="20"/>
              </w:rPr>
              <w:t>西沙河排水倒虹吸</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hint="eastAsia"/>
                <w:color w:val="000000"/>
                <w:sz w:val="20"/>
                <w:szCs w:val="20"/>
              </w:rPr>
              <w:t>中沙河排水倒虹吸</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hint="eastAsia"/>
                <w:color w:val="000000"/>
                <w:sz w:val="20"/>
                <w:szCs w:val="20"/>
              </w:rPr>
              <w:t>东沙河排水倒虹吸</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hint="eastAsia"/>
                <w:color w:val="000000"/>
                <w:sz w:val="20"/>
                <w:szCs w:val="20"/>
              </w:rPr>
              <w:t>宋营西沟排水倒虹吸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小刘营西沟</w:t>
            </w:r>
            <w:proofErr w:type="gramEnd"/>
            <w:r w:rsidRPr="00A843ED">
              <w:rPr>
                <w:rFonts w:ascii="仿宋" w:eastAsia="仿宋" w:hAnsi="仿宋" w:hint="eastAsia"/>
                <w:color w:val="000000"/>
                <w:sz w:val="20"/>
                <w:szCs w:val="20"/>
              </w:rPr>
              <w:t>排水倒虹吸</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hint="eastAsia"/>
                <w:color w:val="000000"/>
                <w:sz w:val="20"/>
                <w:szCs w:val="20"/>
              </w:rPr>
              <w:t>彭庄西沟排水倒虹吸</w:t>
            </w:r>
          </w:p>
          <w:p w:rsidR="00625EDD" w:rsidRDefault="00037C57" w:rsidP="00DF4544">
            <w:pPr>
              <w:spacing w:line="340" w:lineRule="exact"/>
              <w:jc w:val="center"/>
              <w:rPr>
                <w:rFonts w:ascii="仿宋" w:eastAsia="仿宋" w:hAnsi="仿宋"/>
                <w:color w:val="000000"/>
                <w:sz w:val="20"/>
                <w:szCs w:val="20"/>
              </w:rPr>
            </w:pPr>
            <w:proofErr w:type="gramStart"/>
            <w:r w:rsidRPr="00A843ED">
              <w:rPr>
                <w:rFonts w:ascii="仿宋" w:eastAsia="仿宋" w:hAnsi="仿宋" w:hint="eastAsia"/>
                <w:color w:val="000000"/>
                <w:sz w:val="20"/>
                <w:szCs w:val="20"/>
              </w:rPr>
              <w:t>鲁杨庄</w:t>
            </w:r>
            <w:proofErr w:type="gramEnd"/>
            <w:r w:rsidRPr="00A843ED">
              <w:rPr>
                <w:rFonts w:ascii="仿宋" w:eastAsia="仿宋" w:hAnsi="仿宋" w:hint="eastAsia"/>
                <w:color w:val="000000"/>
                <w:sz w:val="20"/>
                <w:szCs w:val="20"/>
              </w:rPr>
              <w:t>西沟排水倒虹吸</w:t>
            </w:r>
          </w:p>
          <w:p w:rsidR="00625EDD" w:rsidRDefault="00037C57" w:rsidP="00DF4544">
            <w:pPr>
              <w:spacing w:line="340" w:lineRule="exact"/>
              <w:jc w:val="center"/>
              <w:rPr>
                <w:rFonts w:ascii="仿宋" w:eastAsia="仿宋" w:hAnsi="仿宋" w:cs="宋体"/>
                <w:color w:val="000000"/>
                <w:sz w:val="20"/>
                <w:szCs w:val="20"/>
              </w:rPr>
            </w:pPr>
            <w:r w:rsidRPr="00A843ED">
              <w:rPr>
                <w:rFonts w:ascii="仿宋" w:eastAsia="仿宋" w:hAnsi="仿宋" w:hint="eastAsia"/>
                <w:color w:val="000000"/>
                <w:sz w:val="20"/>
                <w:szCs w:val="20"/>
              </w:rPr>
              <w:t>小南河排水倒虹吸</w:t>
            </w:r>
          </w:p>
        </w:tc>
        <w:tc>
          <w:tcPr>
            <w:tcW w:w="391" w:type="pct"/>
            <w:vMerge w:val="restart"/>
            <w:shd w:val="clear" w:color="auto" w:fill="auto"/>
            <w:noWrap/>
            <w:vAlign w:val="center"/>
            <w:hideMark/>
          </w:tcPr>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K054+729</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K056+720</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K057+408</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K058+882</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K061+213</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K060+074</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K062+207</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K064+045</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K066+706</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K062+694</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K071+585</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K071+908</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K073+212</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K076+472</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K077+642</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K079+142</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K080+433</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K081+046</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K082+247</w:t>
            </w:r>
          </w:p>
          <w:p w:rsidR="00625EDD" w:rsidRDefault="00037C57" w:rsidP="00DF4544">
            <w:pPr>
              <w:spacing w:line="340" w:lineRule="exact"/>
              <w:jc w:val="center"/>
              <w:rPr>
                <w:rFonts w:ascii="仿宋" w:eastAsia="仿宋" w:hAnsi="仿宋"/>
                <w:color w:val="000000"/>
                <w:sz w:val="20"/>
                <w:szCs w:val="20"/>
              </w:rPr>
            </w:pPr>
            <w:r w:rsidRPr="00A843ED">
              <w:rPr>
                <w:rFonts w:ascii="仿宋" w:eastAsia="仿宋" w:hAnsi="仿宋"/>
                <w:color w:val="000000"/>
                <w:sz w:val="20"/>
                <w:szCs w:val="20"/>
              </w:rPr>
              <w:t>K083+862</w:t>
            </w:r>
          </w:p>
          <w:p w:rsidR="00625EDD" w:rsidRDefault="00037C57" w:rsidP="00DF4544">
            <w:pPr>
              <w:spacing w:line="340" w:lineRule="exact"/>
              <w:jc w:val="center"/>
              <w:rPr>
                <w:rFonts w:ascii="仿宋" w:eastAsia="仿宋" w:hAnsi="仿宋" w:cs="宋体"/>
                <w:color w:val="000000"/>
                <w:sz w:val="20"/>
                <w:szCs w:val="20"/>
              </w:rPr>
            </w:pPr>
            <w:r w:rsidRPr="00A843ED">
              <w:rPr>
                <w:rFonts w:ascii="仿宋" w:eastAsia="仿宋" w:hAnsi="仿宋"/>
                <w:color w:val="000000"/>
                <w:sz w:val="20"/>
                <w:szCs w:val="20"/>
              </w:rPr>
              <w:t>K085+689</w:t>
            </w:r>
          </w:p>
        </w:tc>
        <w:tc>
          <w:tcPr>
            <w:tcW w:w="633" w:type="pct"/>
            <w:vMerge w:val="restart"/>
            <w:vAlign w:val="center"/>
          </w:tcPr>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7.4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5.4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5.5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5.4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5.4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5.4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5.4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5.4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6.9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5.4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6.9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5.5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6.9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5.5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6.9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6.9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5.5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5.5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5.5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 xml:space="preserve">5.5 </w:t>
            </w:r>
          </w:p>
          <w:p w:rsidR="00625EDD" w:rsidRDefault="00037C57" w:rsidP="00DF4544">
            <w:pPr>
              <w:widowControl/>
              <w:spacing w:line="340" w:lineRule="exact"/>
              <w:jc w:val="center"/>
              <w:rPr>
                <w:rFonts w:ascii="仿宋" w:eastAsia="仿宋" w:hAnsi="仿宋" w:cs="Times New Roman"/>
                <w:sz w:val="20"/>
                <w:szCs w:val="20"/>
              </w:rPr>
            </w:pPr>
            <w:r w:rsidRPr="00A843ED">
              <w:rPr>
                <w:rFonts w:ascii="仿宋" w:eastAsia="仿宋" w:hAnsi="仿宋" w:cs="Times New Roman"/>
                <w:sz w:val="20"/>
                <w:szCs w:val="20"/>
              </w:rPr>
              <w:t>5.5</w:t>
            </w:r>
          </w:p>
        </w:tc>
        <w:tc>
          <w:tcPr>
            <w:tcW w:w="847" w:type="pct"/>
            <w:vMerge w:val="restar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Times New Roman"/>
                <w:sz w:val="20"/>
                <w:szCs w:val="20"/>
              </w:rPr>
              <w:t>整体失稳、构件破坏</w:t>
            </w:r>
          </w:p>
        </w:tc>
        <w:tc>
          <w:tcPr>
            <w:tcW w:w="1196"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暴雨洪水</w:t>
            </w:r>
          </w:p>
        </w:tc>
        <w:tc>
          <w:tcPr>
            <w:tcW w:w="824"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color w:val="000000"/>
                <w:kern w:val="0"/>
                <w:sz w:val="20"/>
                <w:szCs w:val="20"/>
              </w:rPr>
              <w:t>4-1</w:t>
            </w:r>
          </w:p>
        </w:tc>
      </w:tr>
      <w:tr w:rsidR="00037C57" w:rsidRPr="00A843ED" w:rsidTr="00DF4544">
        <w:trPr>
          <w:trHeight w:val="20"/>
        </w:trPr>
        <w:tc>
          <w:tcPr>
            <w:tcW w:w="302" w:type="pct"/>
            <w:vMerge/>
            <w:vAlign w:val="center"/>
          </w:tcPr>
          <w:p w:rsidR="00625EDD" w:rsidRDefault="00625EDD" w:rsidP="00DF4544">
            <w:pPr>
              <w:spacing w:line="340" w:lineRule="exact"/>
              <w:jc w:val="center"/>
              <w:rPr>
                <w:rFonts w:ascii="仿宋" w:eastAsia="仿宋" w:hAnsi="仿宋" w:cs="Times New Roman"/>
                <w:sz w:val="20"/>
                <w:szCs w:val="20"/>
              </w:rPr>
            </w:pPr>
          </w:p>
        </w:tc>
        <w:tc>
          <w:tcPr>
            <w:tcW w:w="806" w:type="pct"/>
            <w:vMerge/>
            <w:shd w:val="clear" w:color="auto" w:fill="auto"/>
            <w:noWrap/>
            <w:vAlign w:val="center"/>
          </w:tcPr>
          <w:p w:rsidR="00625EDD" w:rsidRDefault="00625EDD" w:rsidP="00DF4544">
            <w:pPr>
              <w:spacing w:line="340" w:lineRule="exact"/>
              <w:jc w:val="center"/>
              <w:rPr>
                <w:rFonts w:ascii="仿宋" w:eastAsia="仿宋" w:hAnsi="仿宋"/>
                <w:color w:val="000000"/>
                <w:sz w:val="20"/>
                <w:szCs w:val="20"/>
              </w:rPr>
            </w:pPr>
          </w:p>
        </w:tc>
        <w:tc>
          <w:tcPr>
            <w:tcW w:w="391" w:type="pct"/>
            <w:vMerge/>
            <w:shd w:val="clear" w:color="auto" w:fill="auto"/>
            <w:noWrap/>
            <w:vAlign w:val="center"/>
          </w:tcPr>
          <w:p w:rsidR="00625EDD" w:rsidRDefault="00625EDD" w:rsidP="00DF4544">
            <w:pPr>
              <w:spacing w:line="340" w:lineRule="exact"/>
              <w:jc w:val="center"/>
              <w:rPr>
                <w:rFonts w:ascii="仿宋" w:eastAsia="仿宋" w:hAnsi="仿宋"/>
                <w:color w:val="000000"/>
                <w:sz w:val="20"/>
                <w:szCs w:val="20"/>
              </w:rPr>
            </w:pPr>
          </w:p>
        </w:tc>
        <w:tc>
          <w:tcPr>
            <w:tcW w:w="633" w:type="pct"/>
            <w:vMerge/>
            <w:vAlign w:val="center"/>
          </w:tcPr>
          <w:p w:rsidR="00625EDD" w:rsidRDefault="00625EDD" w:rsidP="00DF4544">
            <w:pPr>
              <w:widowControl/>
              <w:spacing w:line="340" w:lineRule="exact"/>
              <w:jc w:val="center"/>
              <w:rPr>
                <w:rFonts w:ascii="仿宋" w:eastAsia="仿宋" w:hAnsi="仿宋" w:cs="Times New Roman"/>
                <w:sz w:val="20"/>
                <w:szCs w:val="20"/>
              </w:rPr>
            </w:pPr>
          </w:p>
        </w:tc>
        <w:tc>
          <w:tcPr>
            <w:tcW w:w="847" w:type="pct"/>
            <w:vMerge/>
            <w:vAlign w:val="center"/>
          </w:tcPr>
          <w:p w:rsidR="00625EDD" w:rsidRDefault="00625EDD" w:rsidP="00DF4544">
            <w:pPr>
              <w:widowControl/>
              <w:spacing w:line="720" w:lineRule="auto"/>
              <w:jc w:val="center"/>
              <w:rPr>
                <w:rFonts w:ascii="仿宋" w:eastAsia="仿宋" w:hAnsi="仿宋" w:cs="Times New Roman"/>
                <w:sz w:val="20"/>
                <w:szCs w:val="20"/>
              </w:rPr>
            </w:pPr>
          </w:p>
        </w:tc>
        <w:tc>
          <w:tcPr>
            <w:tcW w:w="1196"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止水</w:t>
            </w:r>
            <w:r w:rsidR="00E206D9">
              <w:rPr>
                <w:rFonts w:ascii="仿宋" w:eastAsia="仿宋" w:hAnsi="仿宋" w:cs="宋体" w:hint="eastAsia"/>
                <w:color w:val="000000"/>
                <w:kern w:val="0"/>
                <w:sz w:val="20"/>
                <w:szCs w:val="20"/>
              </w:rPr>
              <w:t>破损</w:t>
            </w:r>
          </w:p>
        </w:tc>
        <w:tc>
          <w:tcPr>
            <w:tcW w:w="824"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4-5</w:t>
            </w:r>
          </w:p>
        </w:tc>
      </w:tr>
      <w:tr w:rsidR="00037C57" w:rsidRPr="00A843ED" w:rsidTr="00DF4544">
        <w:trPr>
          <w:trHeight w:val="20"/>
        </w:trPr>
        <w:tc>
          <w:tcPr>
            <w:tcW w:w="302" w:type="pct"/>
            <w:vMerge/>
            <w:vAlign w:val="center"/>
          </w:tcPr>
          <w:p w:rsidR="00625EDD" w:rsidRDefault="00625EDD" w:rsidP="00DF4544">
            <w:pPr>
              <w:spacing w:line="340" w:lineRule="exact"/>
              <w:jc w:val="center"/>
              <w:rPr>
                <w:rFonts w:ascii="仿宋" w:eastAsia="仿宋" w:hAnsi="仿宋" w:cs="宋体"/>
                <w:kern w:val="0"/>
                <w:sz w:val="20"/>
                <w:szCs w:val="20"/>
              </w:rPr>
            </w:pPr>
          </w:p>
        </w:tc>
        <w:tc>
          <w:tcPr>
            <w:tcW w:w="806" w:type="pct"/>
            <w:vMerge/>
            <w:shd w:val="clear" w:color="auto" w:fill="auto"/>
            <w:noWrap/>
            <w:vAlign w:val="center"/>
            <w:hideMark/>
          </w:tcPr>
          <w:p w:rsidR="00625EDD" w:rsidRDefault="00625EDD" w:rsidP="00DF4544">
            <w:pPr>
              <w:spacing w:line="340" w:lineRule="exact"/>
              <w:jc w:val="center"/>
              <w:rPr>
                <w:rFonts w:ascii="仿宋" w:eastAsia="仿宋" w:hAnsi="仿宋" w:cs="宋体"/>
                <w:color w:val="000000"/>
                <w:sz w:val="20"/>
                <w:szCs w:val="20"/>
              </w:rPr>
            </w:pPr>
          </w:p>
        </w:tc>
        <w:tc>
          <w:tcPr>
            <w:tcW w:w="391" w:type="pct"/>
            <w:vMerge/>
            <w:shd w:val="clear" w:color="auto" w:fill="auto"/>
            <w:noWrap/>
            <w:vAlign w:val="center"/>
            <w:hideMark/>
          </w:tcPr>
          <w:p w:rsidR="00625EDD" w:rsidRDefault="00625EDD" w:rsidP="00DF4544">
            <w:pPr>
              <w:spacing w:line="340" w:lineRule="exact"/>
              <w:jc w:val="center"/>
              <w:rPr>
                <w:rFonts w:ascii="仿宋" w:eastAsia="仿宋" w:hAnsi="仿宋" w:cs="宋体"/>
                <w:color w:val="000000"/>
                <w:sz w:val="20"/>
                <w:szCs w:val="20"/>
              </w:rPr>
            </w:pPr>
          </w:p>
        </w:tc>
        <w:tc>
          <w:tcPr>
            <w:tcW w:w="633" w:type="pct"/>
            <w:vMerge/>
            <w:vAlign w:val="center"/>
          </w:tcPr>
          <w:p w:rsidR="00625EDD" w:rsidRDefault="00625EDD" w:rsidP="00DF4544">
            <w:pPr>
              <w:widowControl/>
              <w:spacing w:line="340" w:lineRule="exact"/>
              <w:jc w:val="center"/>
              <w:rPr>
                <w:rFonts w:ascii="仿宋" w:eastAsia="仿宋" w:hAnsi="仿宋" w:cs="Times New Roman"/>
                <w:sz w:val="20"/>
                <w:szCs w:val="20"/>
              </w:rPr>
            </w:pPr>
          </w:p>
        </w:tc>
        <w:tc>
          <w:tcPr>
            <w:tcW w:w="847"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Times New Roman"/>
                <w:sz w:val="20"/>
                <w:szCs w:val="20"/>
              </w:rPr>
              <w:t>上部</w:t>
            </w:r>
            <w:proofErr w:type="gramStart"/>
            <w:r w:rsidRPr="00A843ED">
              <w:rPr>
                <w:rFonts w:ascii="仿宋" w:eastAsia="仿宋" w:hAnsi="仿宋" w:cs="Times New Roman"/>
                <w:sz w:val="20"/>
                <w:szCs w:val="20"/>
              </w:rPr>
              <w:t>渠基破坏</w:t>
            </w:r>
            <w:proofErr w:type="gramEnd"/>
          </w:p>
        </w:tc>
        <w:tc>
          <w:tcPr>
            <w:tcW w:w="1196"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止水</w:t>
            </w:r>
            <w:r w:rsidR="00E206D9">
              <w:rPr>
                <w:rFonts w:ascii="仿宋" w:eastAsia="仿宋" w:hAnsi="仿宋" w:cs="宋体" w:hint="eastAsia"/>
                <w:color w:val="000000"/>
                <w:kern w:val="0"/>
                <w:sz w:val="20"/>
                <w:szCs w:val="20"/>
              </w:rPr>
              <w:t>破损</w:t>
            </w:r>
          </w:p>
        </w:tc>
        <w:tc>
          <w:tcPr>
            <w:tcW w:w="824"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4-5</w:t>
            </w:r>
          </w:p>
        </w:tc>
      </w:tr>
      <w:tr w:rsidR="00037C57" w:rsidRPr="00A843ED" w:rsidTr="00DF4544">
        <w:trPr>
          <w:trHeight w:val="20"/>
        </w:trPr>
        <w:tc>
          <w:tcPr>
            <w:tcW w:w="302" w:type="pct"/>
            <w:vMerge/>
            <w:vAlign w:val="center"/>
          </w:tcPr>
          <w:p w:rsidR="00625EDD" w:rsidRDefault="00625EDD" w:rsidP="00DF4544">
            <w:pPr>
              <w:spacing w:line="340" w:lineRule="exact"/>
              <w:jc w:val="center"/>
              <w:rPr>
                <w:rFonts w:ascii="仿宋" w:eastAsia="仿宋" w:hAnsi="仿宋" w:cs="宋体"/>
                <w:kern w:val="0"/>
                <w:sz w:val="20"/>
                <w:szCs w:val="20"/>
              </w:rPr>
            </w:pPr>
          </w:p>
        </w:tc>
        <w:tc>
          <w:tcPr>
            <w:tcW w:w="806" w:type="pct"/>
            <w:vMerge/>
            <w:shd w:val="clear" w:color="auto" w:fill="auto"/>
            <w:noWrap/>
            <w:vAlign w:val="center"/>
          </w:tcPr>
          <w:p w:rsidR="00625EDD" w:rsidRDefault="00625EDD" w:rsidP="00DF4544">
            <w:pPr>
              <w:spacing w:line="340" w:lineRule="exact"/>
              <w:jc w:val="center"/>
              <w:rPr>
                <w:rFonts w:ascii="仿宋" w:eastAsia="仿宋" w:hAnsi="仿宋"/>
                <w:color w:val="000000"/>
                <w:sz w:val="20"/>
                <w:szCs w:val="20"/>
              </w:rPr>
            </w:pPr>
          </w:p>
        </w:tc>
        <w:tc>
          <w:tcPr>
            <w:tcW w:w="391" w:type="pct"/>
            <w:vMerge/>
            <w:shd w:val="clear" w:color="auto" w:fill="auto"/>
            <w:noWrap/>
            <w:vAlign w:val="center"/>
          </w:tcPr>
          <w:p w:rsidR="00625EDD" w:rsidRDefault="00625EDD" w:rsidP="00DF4544">
            <w:pPr>
              <w:spacing w:line="340" w:lineRule="exact"/>
              <w:jc w:val="center"/>
              <w:rPr>
                <w:rFonts w:ascii="仿宋" w:eastAsia="仿宋" w:hAnsi="仿宋"/>
                <w:color w:val="000000"/>
                <w:sz w:val="20"/>
                <w:szCs w:val="20"/>
              </w:rPr>
            </w:pPr>
          </w:p>
        </w:tc>
        <w:tc>
          <w:tcPr>
            <w:tcW w:w="633" w:type="pct"/>
            <w:vMerge/>
            <w:vAlign w:val="center"/>
          </w:tcPr>
          <w:p w:rsidR="00625EDD" w:rsidRDefault="00625EDD" w:rsidP="00DF4544">
            <w:pPr>
              <w:widowControl/>
              <w:spacing w:line="340" w:lineRule="exact"/>
              <w:jc w:val="center"/>
              <w:rPr>
                <w:rFonts w:ascii="仿宋" w:eastAsia="仿宋" w:hAnsi="仿宋" w:cs="Times New Roman"/>
                <w:sz w:val="20"/>
                <w:szCs w:val="20"/>
              </w:rPr>
            </w:pPr>
          </w:p>
        </w:tc>
        <w:tc>
          <w:tcPr>
            <w:tcW w:w="847" w:type="pct"/>
            <w:vMerge w:val="restart"/>
            <w:vAlign w:val="center"/>
          </w:tcPr>
          <w:p w:rsidR="00625EDD" w:rsidRDefault="00037C57" w:rsidP="00DF4544">
            <w:pPr>
              <w:widowControl/>
              <w:spacing w:line="720" w:lineRule="auto"/>
              <w:jc w:val="center"/>
              <w:rPr>
                <w:rFonts w:ascii="仿宋" w:eastAsia="仿宋" w:hAnsi="仿宋" w:cs="Times New Roman"/>
                <w:sz w:val="20"/>
                <w:szCs w:val="20"/>
              </w:rPr>
            </w:pPr>
            <w:r w:rsidRPr="00A843ED">
              <w:rPr>
                <w:rFonts w:ascii="仿宋" w:eastAsia="仿宋" w:hAnsi="仿宋" w:cs="Times New Roman"/>
                <w:sz w:val="20"/>
                <w:szCs w:val="20"/>
              </w:rPr>
              <w:t>洪水</w:t>
            </w:r>
            <w:proofErr w:type="gramStart"/>
            <w:r w:rsidRPr="00A843ED">
              <w:rPr>
                <w:rFonts w:ascii="仿宋" w:eastAsia="仿宋" w:hAnsi="仿宋" w:cs="Times New Roman"/>
                <w:sz w:val="20"/>
                <w:szCs w:val="20"/>
              </w:rPr>
              <w:t>浸泡渠坡</w:t>
            </w:r>
            <w:proofErr w:type="gramEnd"/>
          </w:p>
        </w:tc>
        <w:tc>
          <w:tcPr>
            <w:tcW w:w="1196"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暴雨洪水</w:t>
            </w:r>
          </w:p>
        </w:tc>
        <w:tc>
          <w:tcPr>
            <w:tcW w:w="824"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color w:val="000000"/>
                <w:kern w:val="0"/>
                <w:sz w:val="20"/>
                <w:szCs w:val="20"/>
              </w:rPr>
              <w:t>4-1</w:t>
            </w:r>
          </w:p>
        </w:tc>
      </w:tr>
      <w:tr w:rsidR="00037C57" w:rsidRPr="00A843ED" w:rsidTr="00DF4544">
        <w:trPr>
          <w:trHeight w:val="20"/>
        </w:trPr>
        <w:tc>
          <w:tcPr>
            <w:tcW w:w="302" w:type="pct"/>
            <w:vMerge/>
            <w:vAlign w:val="center"/>
          </w:tcPr>
          <w:p w:rsidR="00625EDD" w:rsidRDefault="00625EDD" w:rsidP="00DF4544">
            <w:pPr>
              <w:spacing w:line="340" w:lineRule="exact"/>
              <w:jc w:val="center"/>
              <w:rPr>
                <w:rFonts w:ascii="仿宋" w:eastAsia="仿宋" w:hAnsi="仿宋" w:cs="宋体"/>
                <w:kern w:val="0"/>
                <w:sz w:val="20"/>
                <w:szCs w:val="20"/>
              </w:rPr>
            </w:pPr>
          </w:p>
        </w:tc>
        <w:tc>
          <w:tcPr>
            <w:tcW w:w="806" w:type="pct"/>
            <w:vMerge/>
            <w:shd w:val="clear" w:color="auto" w:fill="auto"/>
            <w:noWrap/>
            <w:vAlign w:val="center"/>
            <w:hideMark/>
          </w:tcPr>
          <w:p w:rsidR="00625EDD" w:rsidRDefault="00625EDD" w:rsidP="00DF4544">
            <w:pPr>
              <w:spacing w:line="340" w:lineRule="exact"/>
              <w:jc w:val="center"/>
              <w:rPr>
                <w:rFonts w:ascii="仿宋" w:eastAsia="仿宋" w:hAnsi="仿宋" w:cs="宋体"/>
                <w:color w:val="000000"/>
                <w:sz w:val="20"/>
                <w:szCs w:val="20"/>
              </w:rPr>
            </w:pPr>
          </w:p>
        </w:tc>
        <w:tc>
          <w:tcPr>
            <w:tcW w:w="391" w:type="pct"/>
            <w:vMerge/>
            <w:shd w:val="clear" w:color="auto" w:fill="auto"/>
            <w:noWrap/>
            <w:vAlign w:val="center"/>
            <w:hideMark/>
          </w:tcPr>
          <w:p w:rsidR="00625EDD" w:rsidRDefault="00625EDD" w:rsidP="00DF4544">
            <w:pPr>
              <w:spacing w:line="340" w:lineRule="exact"/>
              <w:jc w:val="center"/>
              <w:rPr>
                <w:rFonts w:ascii="仿宋" w:eastAsia="仿宋" w:hAnsi="仿宋" w:cs="宋体"/>
                <w:color w:val="000000"/>
                <w:sz w:val="20"/>
                <w:szCs w:val="20"/>
              </w:rPr>
            </w:pPr>
          </w:p>
        </w:tc>
        <w:tc>
          <w:tcPr>
            <w:tcW w:w="633" w:type="pct"/>
            <w:vMerge/>
            <w:vAlign w:val="center"/>
          </w:tcPr>
          <w:p w:rsidR="00625EDD" w:rsidRDefault="00625EDD" w:rsidP="00DF4544">
            <w:pPr>
              <w:widowControl/>
              <w:spacing w:line="340" w:lineRule="exact"/>
              <w:jc w:val="center"/>
              <w:rPr>
                <w:rFonts w:ascii="仿宋" w:eastAsia="仿宋" w:hAnsi="仿宋" w:cs="Times New Roman"/>
                <w:sz w:val="20"/>
                <w:szCs w:val="20"/>
              </w:rPr>
            </w:pPr>
          </w:p>
        </w:tc>
        <w:tc>
          <w:tcPr>
            <w:tcW w:w="847" w:type="pct"/>
            <w:vMerge/>
            <w:vAlign w:val="center"/>
          </w:tcPr>
          <w:p w:rsidR="00625EDD" w:rsidRDefault="00625EDD" w:rsidP="00DF4544">
            <w:pPr>
              <w:widowControl/>
              <w:spacing w:line="720" w:lineRule="auto"/>
              <w:jc w:val="center"/>
              <w:rPr>
                <w:rFonts w:ascii="仿宋" w:eastAsia="仿宋" w:hAnsi="仿宋" w:cs="Times New Roman"/>
                <w:sz w:val="20"/>
                <w:szCs w:val="20"/>
              </w:rPr>
            </w:pPr>
          </w:p>
        </w:tc>
        <w:tc>
          <w:tcPr>
            <w:tcW w:w="1196"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管身淤积</w:t>
            </w:r>
          </w:p>
        </w:tc>
        <w:tc>
          <w:tcPr>
            <w:tcW w:w="824" w:type="pct"/>
            <w:vAlign w:val="center"/>
          </w:tcPr>
          <w:p w:rsidR="00625EDD" w:rsidRDefault="00037C57"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color w:val="000000"/>
                <w:kern w:val="0"/>
                <w:sz w:val="20"/>
                <w:szCs w:val="20"/>
              </w:rPr>
              <w:t>4-</w:t>
            </w:r>
            <w:r w:rsidR="00E206D9">
              <w:rPr>
                <w:rFonts w:ascii="仿宋" w:eastAsia="仿宋" w:hAnsi="仿宋" w:cs="宋体" w:hint="eastAsia"/>
                <w:color w:val="000000"/>
                <w:kern w:val="0"/>
                <w:sz w:val="20"/>
                <w:szCs w:val="20"/>
              </w:rPr>
              <w:t>7</w:t>
            </w:r>
          </w:p>
        </w:tc>
      </w:tr>
      <w:tr w:rsidR="00E206D9" w:rsidRPr="00A843ED" w:rsidTr="00DF4544">
        <w:trPr>
          <w:trHeight w:val="20"/>
        </w:trPr>
        <w:tc>
          <w:tcPr>
            <w:tcW w:w="302" w:type="pct"/>
            <w:vMerge/>
            <w:vAlign w:val="center"/>
          </w:tcPr>
          <w:p w:rsidR="00625EDD" w:rsidRDefault="00625EDD" w:rsidP="00DF4544">
            <w:pPr>
              <w:spacing w:line="340" w:lineRule="exact"/>
              <w:jc w:val="center"/>
              <w:rPr>
                <w:rFonts w:ascii="仿宋" w:eastAsia="仿宋" w:hAnsi="仿宋" w:cs="宋体"/>
                <w:kern w:val="0"/>
                <w:sz w:val="20"/>
                <w:szCs w:val="20"/>
              </w:rPr>
            </w:pPr>
          </w:p>
        </w:tc>
        <w:tc>
          <w:tcPr>
            <w:tcW w:w="806" w:type="pct"/>
            <w:vMerge/>
            <w:shd w:val="clear" w:color="auto" w:fill="auto"/>
            <w:noWrap/>
            <w:vAlign w:val="center"/>
            <w:hideMark/>
          </w:tcPr>
          <w:p w:rsidR="00625EDD" w:rsidRDefault="00625EDD" w:rsidP="00DF4544">
            <w:pPr>
              <w:spacing w:line="340" w:lineRule="exact"/>
              <w:jc w:val="center"/>
              <w:rPr>
                <w:rFonts w:ascii="仿宋" w:eastAsia="仿宋" w:hAnsi="仿宋" w:cs="宋体"/>
                <w:color w:val="000000"/>
                <w:sz w:val="20"/>
                <w:szCs w:val="20"/>
              </w:rPr>
            </w:pPr>
          </w:p>
        </w:tc>
        <w:tc>
          <w:tcPr>
            <w:tcW w:w="391" w:type="pct"/>
            <w:vMerge/>
            <w:shd w:val="clear" w:color="auto" w:fill="auto"/>
            <w:noWrap/>
            <w:vAlign w:val="center"/>
            <w:hideMark/>
          </w:tcPr>
          <w:p w:rsidR="00625EDD" w:rsidRDefault="00625EDD" w:rsidP="00DF4544">
            <w:pPr>
              <w:spacing w:line="340" w:lineRule="exact"/>
              <w:jc w:val="center"/>
              <w:rPr>
                <w:rFonts w:ascii="仿宋" w:eastAsia="仿宋" w:hAnsi="仿宋" w:cs="宋体"/>
                <w:color w:val="000000"/>
                <w:sz w:val="20"/>
                <w:szCs w:val="20"/>
              </w:rPr>
            </w:pPr>
          </w:p>
        </w:tc>
        <w:tc>
          <w:tcPr>
            <w:tcW w:w="633" w:type="pct"/>
            <w:vMerge/>
            <w:vAlign w:val="center"/>
          </w:tcPr>
          <w:p w:rsidR="00625EDD" w:rsidRDefault="00625EDD" w:rsidP="00DF4544">
            <w:pPr>
              <w:widowControl/>
              <w:spacing w:line="340" w:lineRule="exact"/>
              <w:jc w:val="center"/>
              <w:rPr>
                <w:rFonts w:ascii="仿宋" w:eastAsia="仿宋" w:hAnsi="仿宋" w:cs="Times New Roman"/>
                <w:sz w:val="20"/>
                <w:szCs w:val="20"/>
              </w:rPr>
            </w:pPr>
          </w:p>
        </w:tc>
        <w:tc>
          <w:tcPr>
            <w:tcW w:w="847" w:type="pct"/>
            <w:vMerge/>
            <w:vAlign w:val="center"/>
          </w:tcPr>
          <w:p w:rsidR="00625EDD" w:rsidRDefault="00625EDD" w:rsidP="00DF4544">
            <w:pPr>
              <w:widowControl/>
              <w:spacing w:line="720" w:lineRule="auto"/>
              <w:jc w:val="center"/>
              <w:rPr>
                <w:rFonts w:ascii="仿宋" w:eastAsia="仿宋" w:hAnsi="仿宋" w:cs="Times New Roman"/>
                <w:sz w:val="20"/>
                <w:szCs w:val="20"/>
              </w:rPr>
            </w:pPr>
          </w:p>
        </w:tc>
        <w:tc>
          <w:tcPr>
            <w:tcW w:w="1196" w:type="pct"/>
            <w:vAlign w:val="center"/>
          </w:tcPr>
          <w:p w:rsidR="00625EDD" w:rsidRDefault="00E206D9"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下游排水不畅</w:t>
            </w:r>
          </w:p>
        </w:tc>
        <w:tc>
          <w:tcPr>
            <w:tcW w:w="824" w:type="pct"/>
            <w:vAlign w:val="center"/>
          </w:tcPr>
          <w:p w:rsidR="00625EDD" w:rsidRDefault="00E206D9" w:rsidP="00DF4544">
            <w:pPr>
              <w:widowControl/>
              <w:spacing w:line="72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4-10</w:t>
            </w:r>
          </w:p>
        </w:tc>
      </w:tr>
      <w:tr w:rsidR="00E206D9" w:rsidRPr="00A843ED" w:rsidTr="00DF4544">
        <w:trPr>
          <w:trHeight w:val="20"/>
        </w:trPr>
        <w:tc>
          <w:tcPr>
            <w:tcW w:w="302" w:type="pct"/>
            <w:vMerge/>
            <w:vAlign w:val="center"/>
          </w:tcPr>
          <w:p w:rsidR="00625EDD" w:rsidRDefault="00625EDD" w:rsidP="00DF4544">
            <w:pPr>
              <w:widowControl/>
              <w:spacing w:line="340" w:lineRule="exact"/>
              <w:jc w:val="center"/>
              <w:rPr>
                <w:rFonts w:ascii="仿宋" w:eastAsia="仿宋" w:hAnsi="仿宋" w:cs="宋体"/>
                <w:kern w:val="0"/>
                <w:sz w:val="20"/>
                <w:szCs w:val="20"/>
              </w:rPr>
            </w:pPr>
          </w:p>
        </w:tc>
        <w:tc>
          <w:tcPr>
            <w:tcW w:w="806" w:type="pct"/>
            <w:vMerge/>
            <w:shd w:val="clear" w:color="auto" w:fill="auto"/>
            <w:noWrap/>
            <w:vAlign w:val="center"/>
            <w:hideMark/>
          </w:tcPr>
          <w:p w:rsidR="00625EDD" w:rsidRDefault="00625EDD" w:rsidP="00DF4544">
            <w:pPr>
              <w:spacing w:line="340" w:lineRule="exact"/>
              <w:jc w:val="center"/>
              <w:rPr>
                <w:rFonts w:ascii="仿宋" w:eastAsia="仿宋" w:hAnsi="仿宋" w:cs="宋体"/>
                <w:color w:val="000000"/>
                <w:sz w:val="20"/>
                <w:szCs w:val="20"/>
              </w:rPr>
            </w:pPr>
          </w:p>
        </w:tc>
        <w:tc>
          <w:tcPr>
            <w:tcW w:w="391" w:type="pct"/>
            <w:vMerge/>
            <w:shd w:val="clear" w:color="auto" w:fill="auto"/>
            <w:noWrap/>
            <w:vAlign w:val="center"/>
            <w:hideMark/>
          </w:tcPr>
          <w:p w:rsidR="00625EDD" w:rsidRDefault="00625EDD" w:rsidP="00DF4544">
            <w:pPr>
              <w:spacing w:line="340" w:lineRule="exact"/>
              <w:jc w:val="center"/>
              <w:rPr>
                <w:rFonts w:ascii="仿宋" w:eastAsia="仿宋" w:hAnsi="仿宋" w:cs="宋体"/>
                <w:color w:val="000000"/>
                <w:sz w:val="20"/>
                <w:szCs w:val="20"/>
              </w:rPr>
            </w:pPr>
          </w:p>
        </w:tc>
        <w:tc>
          <w:tcPr>
            <w:tcW w:w="633" w:type="pct"/>
            <w:vMerge/>
            <w:vAlign w:val="center"/>
          </w:tcPr>
          <w:p w:rsidR="00625EDD" w:rsidRDefault="00625EDD" w:rsidP="00DF4544">
            <w:pPr>
              <w:widowControl/>
              <w:spacing w:line="340" w:lineRule="exact"/>
              <w:jc w:val="center"/>
              <w:rPr>
                <w:rFonts w:ascii="仿宋" w:eastAsia="仿宋" w:hAnsi="仿宋" w:cs="宋体"/>
                <w:color w:val="000000"/>
                <w:kern w:val="0"/>
                <w:sz w:val="20"/>
                <w:szCs w:val="20"/>
              </w:rPr>
            </w:pPr>
          </w:p>
        </w:tc>
        <w:tc>
          <w:tcPr>
            <w:tcW w:w="847" w:type="pct"/>
            <w:vMerge/>
            <w:vAlign w:val="center"/>
          </w:tcPr>
          <w:p w:rsidR="00625EDD" w:rsidRDefault="00625EDD" w:rsidP="00DF4544">
            <w:pPr>
              <w:widowControl/>
              <w:spacing w:line="720" w:lineRule="auto"/>
              <w:jc w:val="center"/>
              <w:rPr>
                <w:rFonts w:ascii="仿宋" w:eastAsia="仿宋" w:hAnsi="仿宋" w:cs="宋体"/>
                <w:color w:val="000000"/>
                <w:kern w:val="0"/>
                <w:sz w:val="20"/>
                <w:szCs w:val="20"/>
              </w:rPr>
            </w:pPr>
          </w:p>
        </w:tc>
        <w:tc>
          <w:tcPr>
            <w:tcW w:w="1196" w:type="pct"/>
            <w:vAlign w:val="center"/>
          </w:tcPr>
          <w:p w:rsidR="00625EDD" w:rsidRDefault="00E206D9"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进口堵塞</w:t>
            </w:r>
          </w:p>
        </w:tc>
        <w:tc>
          <w:tcPr>
            <w:tcW w:w="824" w:type="pct"/>
            <w:vAlign w:val="center"/>
          </w:tcPr>
          <w:p w:rsidR="00625EDD" w:rsidRDefault="00E206D9" w:rsidP="00DF4544">
            <w:pPr>
              <w:widowControl/>
              <w:spacing w:line="720" w:lineRule="auto"/>
              <w:jc w:val="center"/>
              <w:rPr>
                <w:rFonts w:ascii="仿宋" w:eastAsia="仿宋" w:hAnsi="仿宋" w:cs="宋体"/>
                <w:color w:val="000000"/>
                <w:kern w:val="0"/>
                <w:sz w:val="20"/>
                <w:szCs w:val="20"/>
              </w:rPr>
            </w:pPr>
            <w:r w:rsidRPr="00A843ED">
              <w:rPr>
                <w:rFonts w:ascii="仿宋" w:eastAsia="仿宋" w:hAnsi="仿宋" w:cs="宋体" w:hint="eastAsia"/>
                <w:color w:val="000000"/>
                <w:kern w:val="0"/>
                <w:sz w:val="20"/>
                <w:szCs w:val="20"/>
              </w:rPr>
              <w:t>4-</w:t>
            </w:r>
            <w:r>
              <w:rPr>
                <w:rFonts w:ascii="仿宋" w:eastAsia="仿宋" w:hAnsi="仿宋" w:cs="宋体" w:hint="eastAsia"/>
                <w:color w:val="000000"/>
                <w:kern w:val="0"/>
                <w:sz w:val="20"/>
                <w:szCs w:val="20"/>
              </w:rPr>
              <w:t>9</w:t>
            </w:r>
          </w:p>
        </w:tc>
      </w:tr>
    </w:tbl>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rPr>
        <w:br w:type="column"/>
      </w:r>
      <w:r w:rsidRPr="00A843ED">
        <w:rPr>
          <w:rFonts w:ascii="Times New Roman" w:hAnsi="Times New Roman" w:cs="Times New Roman" w:hint="eastAsia"/>
        </w:rPr>
        <w:t>（</w:t>
      </w:r>
      <w:r w:rsidRPr="00A843ED">
        <w:rPr>
          <w:rFonts w:ascii="Times New Roman" w:hAnsi="Times New Roman" w:cs="Times New Roman" w:hint="eastAsia"/>
        </w:rPr>
        <w:t>3</w:t>
      </w:r>
      <w:r w:rsidRPr="00A843ED">
        <w:rPr>
          <w:rFonts w:ascii="Times New Roman" w:hAnsi="Times New Roman" w:cs="Times New Roman" w:hint="eastAsia"/>
        </w:rPr>
        <w:t>）其他穿越交叉建筑物风险事件及风险因子</w:t>
      </w:r>
    </w:p>
    <w:p w:rsidR="00037C57" w:rsidRPr="00A843ED" w:rsidRDefault="00037C57" w:rsidP="00037C57">
      <w:pPr>
        <w:pStyle w:val="10"/>
        <w:ind w:firstLine="240"/>
        <w:jc w:val="center"/>
        <w:outlineLvl w:val="9"/>
      </w:pPr>
      <w:r w:rsidRPr="00A843ED">
        <w:t>表3.2-3</w:t>
      </w:r>
      <w:r w:rsidR="00E463B6">
        <w:rPr>
          <w:rFonts w:hint="eastAsia"/>
        </w:rPr>
        <w:t xml:space="preserve">  </w:t>
      </w:r>
      <w:r w:rsidRPr="00A843ED">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7"/>
        <w:gridCol w:w="2137"/>
        <w:gridCol w:w="1547"/>
        <w:gridCol w:w="1894"/>
        <w:gridCol w:w="1473"/>
        <w:gridCol w:w="2315"/>
        <w:gridCol w:w="2488"/>
        <w:gridCol w:w="1487"/>
      </w:tblGrid>
      <w:tr w:rsidR="00037C57" w:rsidRPr="00A843ED" w:rsidTr="00DF4544">
        <w:trPr>
          <w:trHeight w:val="1164"/>
          <w:jc w:val="center"/>
        </w:trPr>
        <w:tc>
          <w:tcPr>
            <w:tcW w:w="308" w:type="pct"/>
            <w:vAlign w:val="center"/>
          </w:tcPr>
          <w:p w:rsidR="00037C57" w:rsidRPr="00A843ED" w:rsidRDefault="00037C57" w:rsidP="00B2149C">
            <w:pPr>
              <w:spacing w:line="48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序号</w:t>
            </w:r>
          </w:p>
        </w:tc>
        <w:tc>
          <w:tcPr>
            <w:tcW w:w="751" w:type="pct"/>
            <w:shd w:val="clear" w:color="auto" w:fill="auto"/>
            <w:vAlign w:val="center"/>
          </w:tcPr>
          <w:p w:rsidR="00037C57" w:rsidRPr="00A843ED" w:rsidRDefault="00037C57" w:rsidP="00B2149C">
            <w:pPr>
              <w:spacing w:line="48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建筑物名称</w:t>
            </w:r>
          </w:p>
        </w:tc>
        <w:tc>
          <w:tcPr>
            <w:tcW w:w="544" w:type="pct"/>
            <w:shd w:val="clear" w:color="auto" w:fill="auto"/>
            <w:vAlign w:val="center"/>
          </w:tcPr>
          <w:p w:rsidR="00037C57" w:rsidRPr="00A843ED" w:rsidRDefault="00037C57" w:rsidP="00B2149C">
            <w:pPr>
              <w:spacing w:line="48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桩号</w:t>
            </w:r>
          </w:p>
        </w:tc>
        <w:tc>
          <w:tcPr>
            <w:tcW w:w="666" w:type="pct"/>
            <w:vAlign w:val="center"/>
          </w:tcPr>
          <w:p w:rsidR="00037C57" w:rsidRPr="00A843ED" w:rsidRDefault="00037C57" w:rsidP="00B2149C">
            <w:pPr>
              <w:spacing w:line="48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类型</w:t>
            </w:r>
          </w:p>
        </w:tc>
        <w:tc>
          <w:tcPr>
            <w:tcW w:w="518" w:type="pct"/>
            <w:vAlign w:val="center"/>
          </w:tcPr>
          <w:p w:rsidR="00037C57" w:rsidRPr="00A843ED" w:rsidRDefault="00037C57" w:rsidP="00B2149C">
            <w:pPr>
              <w:spacing w:line="48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风险量值</w:t>
            </w:r>
          </w:p>
        </w:tc>
        <w:tc>
          <w:tcPr>
            <w:tcW w:w="814" w:type="pct"/>
            <w:shd w:val="clear" w:color="auto" w:fill="auto"/>
            <w:vAlign w:val="center"/>
          </w:tcPr>
          <w:p w:rsidR="00037C57" w:rsidRPr="00A843ED" w:rsidRDefault="00037C57" w:rsidP="00B2149C">
            <w:pPr>
              <w:spacing w:line="48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风险事件</w:t>
            </w:r>
          </w:p>
        </w:tc>
        <w:tc>
          <w:tcPr>
            <w:tcW w:w="875" w:type="pct"/>
            <w:shd w:val="clear" w:color="auto" w:fill="auto"/>
            <w:vAlign w:val="center"/>
          </w:tcPr>
          <w:p w:rsidR="00037C57" w:rsidRPr="00A843ED" w:rsidRDefault="00037C57" w:rsidP="00B2149C">
            <w:pPr>
              <w:spacing w:line="480" w:lineRule="auto"/>
              <w:jc w:val="center"/>
              <w:rPr>
                <w:rFonts w:ascii="仿宋" w:eastAsia="仿宋" w:hAnsi="仿宋" w:cs="Times New Roman"/>
                <w:kern w:val="0"/>
                <w:sz w:val="20"/>
                <w:szCs w:val="20"/>
              </w:rPr>
            </w:pPr>
            <w:r w:rsidRPr="00A843ED">
              <w:rPr>
                <w:rFonts w:ascii="仿宋" w:eastAsia="仿宋" w:hAnsi="仿宋" w:cs="Times New Roman" w:hint="eastAsia"/>
                <w:sz w:val="20"/>
                <w:szCs w:val="20"/>
              </w:rPr>
              <w:t>风险因子（按重要性排序）</w:t>
            </w:r>
          </w:p>
        </w:tc>
        <w:tc>
          <w:tcPr>
            <w:tcW w:w="523" w:type="pct"/>
            <w:vAlign w:val="center"/>
          </w:tcPr>
          <w:p w:rsidR="00037C57" w:rsidRPr="00A843ED" w:rsidRDefault="00037C57" w:rsidP="00B2149C">
            <w:pPr>
              <w:spacing w:line="480" w:lineRule="auto"/>
              <w:jc w:val="center"/>
              <w:rPr>
                <w:rFonts w:ascii="仿宋" w:eastAsia="仿宋" w:hAnsi="仿宋" w:cs="Times New Roman"/>
                <w:sz w:val="20"/>
                <w:szCs w:val="20"/>
              </w:rPr>
            </w:pPr>
            <w:r w:rsidRPr="00A843ED">
              <w:rPr>
                <w:rFonts w:ascii="仿宋" w:eastAsia="仿宋" w:hAnsi="仿宋" w:cs="Times New Roman" w:hint="eastAsia"/>
                <w:sz w:val="20"/>
                <w:szCs w:val="20"/>
              </w:rPr>
              <w:t>对应风险预防措施序号</w:t>
            </w:r>
          </w:p>
        </w:tc>
      </w:tr>
      <w:tr w:rsidR="00C52984" w:rsidRPr="00A843ED" w:rsidTr="00DF4544">
        <w:trPr>
          <w:trHeight w:val="780"/>
          <w:jc w:val="center"/>
        </w:trPr>
        <w:tc>
          <w:tcPr>
            <w:tcW w:w="308" w:type="pct"/>
            <w:vMerge w:val="restart"/>
            <w:vAlign w:val="center"/>
          </w:tcPr>
          <w:p w:rsidR="00C52984" w:rsidRPr="00A843ED" w:rsidRDefault="00C52984" w:rsidP="00B2149C">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1</w:t>
            </w:r>
          </w:p>
        </w:tc>
        <w:tc>
          <w:tcPr>
            <w:tcW w:w="751" w:type="pct"/>
            <w:vMerge w:val="restart"/>
            <w:shd w:val="clear" w:color="auto" w:fill="auto"/>
            <w:vAlign w:val="center"/>
            <w:hideMark/>
          </w:tcPr>
          <w:p w:rsidR="00C52984" w:rsidRPr="00A843ED" w:rsidRDefault="00C52984" w:rsidP="00B2149C">
            <w:pPr>
              <w:widowControl/>
              <w:jc w:val="center"/>
              <w:rPr>
                <w:rFonts w:ascii="仿宋" w:eastAsia="仿宋" w:hAnsi="仿宋" w:cs="宋体"/>
                <w:kern w:val="0"/>
                <w:sz w:val="20"/>
                <w:szCs w:val="20"/>
              </w:rPr>
            </w:pPr>
            <w:proofErr w:type="gramStart"/>
            <w:r w:rsidRPr="00A843ED">
              <w:rPr>
                <w:rFonts w:ascii="仿宋" w:eastAsia="仿宋" w:hAnsi="仿宋" w:cs="宋体" w:hint="eastAsia"/>
                <w:kern w:val="0"/>
                <w:sz w:val="20"/>
                <w:szCs w:val="20"/>
              </w:rPr>
              <w:t>项店引</w:t>
            </w:r>
            <w:proofErr w:type="gramEnd"/>
            <w:r w:rsidRPr="00A843ED">
              <w:rPr>
                <w:rFonts w:ascii="仿宋" w:eastAsia="仿宋" w:hAnsi="仿宋" w:cs="宋体" w:hint="eastAsia"/>
                <w:kern w:val="0"/>
                <w:sz w:val="20"/>
                <w:szCs w:val="20"/>
              </w:rPr>
              <w:t>河渠渡槽</w:t>
            </w:r>
          </w:p>
        </w:tc>
        <w:tc>
          <w:tcPr>
            <w:tcW w:w="544" w:type="pct"/>
            <w:vMerge w:val="restart"/>
            <w:shd w:val="clear" w:color="auto" w:fill="auto"/>
            <w:vAlign w:val="center"/>
            <w:hideMark/>
          </w:tcPr>
          <w:p w:rsidR="00C52984" w:rsidRPr="00A843ED" w:rsidRDefault="00C52984" w:rsidP="00B2149C">
            <w:pPr>
              <w:widowControl/>
              <w:jc w:val="center"/>
              <w:rPr>
                <w:rFonts w:ascii="仿宋" w:eastAsia="仿宋" w:hAnsi="仿宋" w:cs="宋体"/>
                <w:kern w:val="0"/>
                <w:sz w:val="20"/>
                <w:szCs w:val="20"/>
              </w:rPr>
            </w:pPr>
            <w:r w:rsidRPr="00A843ED">
              <w:rPr>
                <w:rFonts w:ascii="仿宋" w:eastAsia="仿宋" w:hAnsi="仿宋" w:cs="宋体"/>
                <w:kern w:val="0"/>
                <w:sz w:val="20"/>
                <w:szCs w:val="20"/>
              </w:rPr>
              <w:t>K</w:t>
            </w:r>
            <w:r w:rsidRPr="00A843ED">
              <w:rPr>
                <w:rFonts w:ascii="仿宋" w:eastAsia="仿宋" w:hAnsi="仿宋" w:cs="宋体" w:hint="eastAsia"/>
                <w:kern w:val="0"/>
                <w:sz w:val="20"/>
                <w:szCs w:val="20"/>
              </w:rPr>
              <w:t>68+652</w:t>
            </w:r>
          </w:p>
        </w:tc>
        <w:tc>
          <w:tcPr>
            <w:tcW w:w="666" w:type="pct"/>
            <w:vMerge w:val="restart"/>
            <w:vAlign w:val="center"/>
          </w:tcPr>
          <w:p w:rsidR="00C52984" w:rsidRPr="00A843ED" w:rsidRDefault="00C52984" w:rsidP="00B2149C">
            <w:pPr>
              <w:jc w:val="center"/>
              <w:rPr>
                <w:rFonts w:ascii="仿宋" w:eastAsia="仿宋" w:hAnsi="仿宋"/>
                <w:sz w:val="20"/>
                <w:szCs w:val="20"/>
              </w:rPr>
            </w:pPr>
            <w:r w:rsidRPr="00A843ED">
              <w:rPr>
                <w:rFonts w:ascii="仿宋" w:eastAsia="仿宋" w:hAnsi="仿宋" w:hint="eastAsia"/>
                <w:sz w:val="20"/>
                <w:szCs w:val="20"/>
              </w:rPr>
              <w:t>渠渠交叉渡槽</w:t>
            </w:r>
          </w:p>
        </w:tc>
        <w:tc>
          <w:tcPr>
            <w:tcW w:w="518" w:type="pct"/>
            <w:vMerge w:val="restart"/>
            <w:vAlign w:val="center"/>
          </w:tcPr>
          <w:p w:rsidR="00C52984" w:rsidRPr="00A843ED" w:rsidRDefault="00C52984" w:rsidP="00B2149C">
            <w:pPr>
              <w:spacing w:line="480" w:lineRule="auto"/>
              <w:jc w:val="center"/>
              <w:rPr>
                <w:rFonts w:ascii="仿宋" w:eastAsia="仿宋" w:hAnsi="仿宋" w:cs="Times New Roman"/>
                <w:sz w:val="20"/>
                <w:szCs w:val="20"/>
              </w:rPr>
            </w:pPr>
            <w:r w:rsidRPr="00A843ED">
              <w:rPr>
                <w:rFonts w:ascii="仿宋" w:eastAsia="仿宋" w:hAnsi="仿宋" w:cs="Times New Roman"/>
                <w:sz w:val="20"/>
                <w:szCs w:val="20"/>
              </w:rPr>
              <w:t>7.4</w:t>
            </w:r>
          </w:p>
        </w:tc>
        <w:tc>
          <w:tcPr>
            <w:tcW w:w="814" w:type="pct"/>
            <w:vMerge w:val="restart"/>
            <w:shd w:val="clear" w:color="auto" w:fill="auto"/>
            <w:vAlign w:val="center"/>
            <w:hideMark/>
          </w:tcPr>
          <w:p w:rsidR="00C52984" w:rsidRPr="00A843ED" w:rsidRDefault="00C52984" w:rsidP="00B2149C">
            <w:pPr>
              <w:spacing w:line="480" w:lineRule="auto"/>
              <w:jc w:val="center"/>
              <w:rPr>
                <w:rFonts w:ascii="仿宋" w:eastAsia="仿宋" w:hAnsi="仿宋" w:cs="Times New Roman"/>
                <w:sz w:val="20"/>
                <w:szCs w:val="20"/>
              </w:rPr>
            </w:pPr>
            <w:r w:rsidRPr="00A843ED">
              <w:rPr>
                <w:rFonts w:ascii="仿宋" w:eastAsia="仿宋" w:hAnsi="仿宋" w:cs="Times New Roman" w:hint="eastAsia"/>
                <w:sz w:val="20"/>
                <w:szCs w:val="20"/>
              </w:rPr>
              <w:t>整体失稳、构件破坏</w:t>
            </w:r>
          </w:p>
        </w:tc>
        <w:tc>
          <w:tcPr>
            <w:tcW w:w="875" w:type="pct"/>
            <w:shd w:val="clear" w:color="auto" w:fill="auto"/>
            <w:vAlign w:val="center"/>
            <w:hideMark/>
          </w:tcPr>
          <w:p w:rsidR="00C52984" w:rsidRPr="00A843ED" w:rsidRDefault="00C52984" w:rsidP="00B2149C">
            <w:pPr>
              <w:widowControl/>
              <w:spacing w:line="48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暴雨洪水</w:t>
            </w:r>
          </w:p>
        </w:tc>
        <w:tc>
          <w:tcPr>
            <w:tcW w:w="523" w:type="pct"/>
            <w:vAlign w:val="center"/>
          </w:tcPr>
          <w:p w:rsidR="00C52984" w:rsidRPr="00A843ED" w:rsidRDefault="00C52984" w:rsidP="00B2149C">
            <w:pPr>
              <w:spacing w:line="480" w:lineRule="auto"/>
              <w:jc w:val="center"/>
              <w:rPr>
                <w:rFonts w:ascii="仿宋" w:eastAsia="仿宋" w:hAnsi="仿宋" w:cs="Times New Roman"/>
                <w:sz w:val="20"/>
                <w:szCs w:val="20"/>
              </w:rPr>
            </w:pPr>
            <w:r w:rsidRPr="00A843ED">
              <w:rPr>
                <w:rFonts w:ascii="仿宋" w:eastAsia="仿宋" w:hAnsi="仿宋" w:cs="Times New Roman" w:hint="eastAsia"/>
                <w:sz w:val="20"/>
                <w:szCs w:val="20"/>
              </w:rPr>
              <w:t>5-</w:t>
            </w:r>
            <w:r>
              <w:rPr>
                <w:rFonts w:ascii="仿宋" w:eastAsia="仿宋" w:hAnsi="仿宋" w:cs="Times New Roman" w:hint="eastAsia"/>
                <w:sz w:val="20"/>
                <w:szCs w:val="20"/>
              </w:rPr>
              <w:t>1</w:t>
            </w:r>
          </w:p>
        </w:tc>
      </w:tr>
      <w:tr w:rsidR="00C52984" w:rsidRPr="00A843ED" w:rsidTr="00DF4544">
        <w:trPr>
          <w:trHeight w:val="780"/>
          <w:jc w:val="center"/>
        </w:trPr>
        <w:tc>
          <w:tcPr>
            <w:tcW w:w="308" w:type="pct"/>
            <w:vMerge/>
            <w:vAlign w:val="center"/>
          </w:tcPr>
          <w:p w:rsidR="00C52984" w:rsidRPr="00A843ED" w:rsidRDefault="00C52984" w:rsidP="00B2149C">
            <w:pPr>
              <w:widowControl/>
              <w:jc w:val="center"/>
              <w:rPr>
                <w:rFonts w:ascii="仿宋" w:eastAsia="仿宋" w:hAnsi="仿宋" w:cs="宋体"/>
                <w:kern w:val="0"/>
                <w:sz w:val="20"/>
                <w:szCs w:val="20"/>
              </w:rPr>
            </w:pPr>
          </w:p>
        </w:tc>
        <w:tc>
          <w:tcPr>
            <w:tcW w:w="751" w:type="pct"/>
            <w:vMerge/>
            <w:shd w:val="clear" w:color="auto" w:fill="auto"/>
            <w:vAlign w:val="center"/>
          </w:tcPr>
          <w:p w:rsidR="00C52984" w:rsidRPr="00A843ED" w:rsidRDefault="00C52984" w:rsidP="00B2149C">
            <w:pPr>
              <w:widowControl/>
              <w:jc w:val="center"/>
              <w:rPr>
                <w:rFonts w:ascii="仿宋" w:eastAsia="仿宋" w:hAnsi="仿宋" w:cs="宋体"/>
                <w:kern w:val="0"/>
                <w:sz w:val="20"/>
                <w:szCs w:val="20"/>
              </w:rPr>
            </w:pPr>
          </w:p>
        </w:tc>
        <w:tc>
          <w:tcPr>
            <w:tcW w:w="544" w:type="pct"/>
            <w:vMerge/>
            <w:shd w:val="clear" w:color="auto" w:fill="auto"/>
            <w:vAlign w:val="center"/>
          </w:tcPr>
          <w:p w:rsidR="00C52984" w:rsidRPr="00A843ED" w:rsidRDefault="00C52984" w:rsidP="00B2149C">
            <w:pPr>
              <w:widowControl/>
              <w:jc w:val="center"/>
              <w:rPr>
                <w:rFonts w:ascii="仿宋" w:eastAsia="仿宋" w:hAnsi="仿宋" w:cs="宋体"/>
                <w:kern w:val="0"/>
                <w:sz w:val="20"/>
                <w:szCs w:val="20"/>
              </w:rPr>
            </w:pPr>
          </w:p>
        </w:tc>
        <w:tc>
          <w:tcPr>
            <w:tcW w:w="666" w:type="pct"/>
            <w:vMerge/>
            <w:vAlign w:val="center"/>
          </w:tcPr>
          <w:p w:rsidR="00C52984" w:rsidRPr="00A843ED" w:rsidRDefault="00C52984" w:rsidP="00B2149C">
            <w:pPr>
              <w:spacing w:line="480" w:lineRule="auto"/>
              <w:jc w:val="center"/>
              <w:rPr>
                <w:rFonts w:ascii="仿宋" w:eastAsia="仿宋" w:hAnsi="仿宋" w:cs="Times New Roman"/>
                <w:sz w:val="20"/>
                <w:szCs w:val="20"/>
              </w:rPr>
            </w:pPr>
          </w:p>
        </w:tc>
        <w:tc>
          <w:tcPr>
            <w:tcW w:w="518" w:type="pct"/>
            <w:vMerge/>
            <w:vAlign w:val="center"/>
          </w:tcPr>
          <w:p w:rsidR="00C52984" w:rsidRPr="00A843ED" w:rsidRDefault="00C52984" w:rsidP="00B2149C">
            <w:pPr>
              <w:spacing w:line="480" w:lineRule="auto"/>
              <w:jc w:val="center"/>
              <w:rPr>
                <w:rFonts w:ascii="仿宋" w:eastAsia="仿宋" w:hAnsi="仿宋" w:cs="Times New Roman"/>
                <w:sz w:val="20"/>
                <w:szCs w:val="20"/>
              </w:rPr>
            </w:pPr>
          </w:p>
        </w:tc>
        <w:tc>
          <w:tcPr>
            <w:tcW w:w="814" w:type="pct"/>
            <w:vMerge/>
            <w:shd w:val="clear" w:color="auto" w:fill="auto"/>
            <w:vAlign w:val="center"/>
          </w:tcPr>
          <w:p w:rsidR="00C52984" w:rsidRPr="00A843ED" w:rsidRDefault="00C52984" w:rsidP="00B2149C">
            <w:pPr>
              <w:spacing w:line="480" w:lineRule="auto"/>
              <w:jc w:val="center"/>
              <w:rPr>
                <w:rFonts w:ascii="仿宋" w:eastAsia="仿宋" w:hAnsi="仿宋" w:cs="Times New Roman"/>
                <w:sz w:val="20"/>
                <w:szCs w:val="20"/>
              </w:rPr>
            </w:pPr>
          </w:p>
        </w:tc>
        <w:tc>
          <w:tcPr>
            <w:tcW w:w="875" w:type="pct"/>
            <w:shd w:val="clear" w:color="auto" w:fill="auto"/>
            <w:vAlign w:val="center"/>
          </w:tcPr>
          <w:p w:rsidR="00C52984" w:rsidRPr="00A843ED" w:rsidRDefault="00C52984" w:rsidP="00B2149C">
            <w:pPr>
              <w:widowControl/>
              <w:spacing w:line="48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地震</w:t>
            </w:r>
          </w:p>
        </w:tc>
        <w:tc>
          <w:tcPr>
            <w:tcW w:w="523" w:type="pct"/>
            <w:vAlign w:val="center"/>
          </w:tcPr>
          <w:p w:rsidR="00C52984" w:rsidRPr="00A843ED" w:rsidRDefault="00C52984" w:rsidP="00B2149C">
            <w:pPr>
              <w:spacing w:line="480" w:lineRule="auto"/>
              <w:jc w:val="center"/>
              <w:rPr>
                <w:rFonts w:ascii="仿宋" w:eastAsia="仿宋" w:hAnsi="仿宋" w:cs="Times New Roman"/>
                <w:sz w:val="20"/>
                <w:szCs w:val="20"/>
              </w:rPr>
            </w:pPr>
            <w:r w:rsidRPr="00A843ED">
              <w:rPr>
                <w:rFonts w:ascii="仿宋" w:eastAsia="仿宋" w:hAnsi="仿宋" w:cs="Times New Roman" w:hint="eastAsia"/>
                <w:sz w:val="20"/>
                <w:szCs w:val="20"/>
              </w:rPr>
              <w:t>/</w:t>
            </w:r>
          </w:p>
        </w:tc>
      </w:tr>
      <w:tr w:rsidR="00C52984" w:rsidRPr="00A843ED" w:rsidTr="00DF4544">
        <w:trPr>
          <w:trHeight w:val="375"/>
          <w:jc w:val="center"/>
        </w:trPr>
        <w:tc>
          <w:tcPr>
            <w:tcW w:w="308" w:type="pct"/>
            <w:vMerge/>
            <w:vAlign w:val="center"/>
          </w:tcPr>
          <w:p w:rsidR="00C52984" w:rsidRPr="00A843ED" w:rsidRDefault="00C52984" w:rsidP="00B2149C">
            <w:pPr>
              <w:widowControl/>
              <w:jc w:val="center"/>
              <w:rPr>
                <w:rFonts w:ascii="仿宋" w:eastAsia="仿宋" w:hAnsi="仿宋" w:cs="宋体"/>
                <w:kern w:val="0"/>
                <w:sz w:val="20"/>
                <w:szCs w:val="20"/>
              </w:rPr>
            </w:pPr>
          </w:p>
        </w:tc>
        <w:tc>
          <w:tcPr>
            <w:tcW w:w="751" w:type="pct"/>
            <w:vMerge/>
            <w:shd w:val="clear" w:color="auto" w:fill="auto"/>
            <w:vAlign w:val="center"/>
          </w:tcPr>
          <w:p w:rsidR="00C52984" w:rsidRPr="00A843ED" w:rsidRDefault="00C52984" w:rsidP="00B2149C">
            <w:pPr>
              <w:widowControl/>
              <w:jc w:val="center"/>
              <w:rPr>
                <w:rFonts w:ascii="仿宋" w:eastAsia="仿宋" w:hAnsi="仿宋" w:cs="宋体"/>
                <w:kern w:val="0"/>
                <w:sz w:val="20"/>
                <w:szCs w:val="20"/>
              </w:rPr>
            </w:pPr>
          </w:p>
        </w:tc>
        <w:tc>
          <w:tcPr>
            <w:tcW w:w="544" w:type="pct"/>
            <w:vMerge/>
            <w:shd w:val="clear" w:color="auto" w:fill="auto"/>
            <w:vAlign w:val="center"/>
          </w:tcPr>
          <w:p w:rsidR="00C52984" w:rsidRPr="00A843ED" w:rsidRDefault="00C52984" w:rsidP="00B2149C">
            <w:pPr>
              <w:widowControl/>
              <w:jc w:val="center"/>
              <w:rPr>
                <w:rFonts w:ascii="仿宋" w:eastAsia="仿宋" w:hAnsi="仿宋" w:cs="宋体"/>
                <w:kern w:val="0"/>
                <w:sz w:val="20"/>
                <w:szCs w:val="20"/>
              </w:rPr>
            </w:pPr>
          </w:p>
        </w:tc>
        <w:tc>
          <w:tcPr>
            <w:tcW w:w="666" w:type="pct"/>
            <w:vMerge/>
            <w:vAlign w:val="center"/>
          </w:tcPr>
          <w:p w:rsidR="00C52984" w:rsidRPr="00A843ED" w:rsidRDefault="00C52984" w:rsidP="00B2149C">
            <w:pPr>
              <w:spacing w:line="480" w:lineRule="auto"/>
              <w:jc w:val="center"/>
              <w:rPr>
                <w:rFonts w:ascii="仿宋" w:eastAsia="仿宋" w:hAnsi="仿宋" w:cs="Times New Roman"/>
                <w:kern w:val="0"/>
                <w:sz w:val="20"/>
                <w:szCs w:val="20"/>
              </w:rPr>
            </w:pPr>
          </w:p>
        </w:tc>
        <w:tc>
          <w:tcPr>
            <w:tcW w:w="518" w:type="pct"/>
            <w:vMerge/>
            <w:vAlign w:val="center"/>
          </w:tcPr>
          <w:p w:rsidR="00C52984" w:rsidRPr="00A843ED" w:rsidRDefault="00C52984" w:rsidP="00B2149C">
            <w:pPr>
              <w:spacing w:line="480" w:lineRule="auto"/>
              <w:jc w:val="center"/>
              <w:rPr>
                <w:rFonts w:ascii="仿宋" w:eastAsia="仿宋" w:hAnsi="仿宋" w:cs="Times New Roman"/>
                <w:kern w:val="0"/>
                <w:sz w:val="20"/>
                <w:szCs w:val="20"/>
              </w:rPr>
            </w:pPr>
          </w:p>
        </w:tc>
        <w:tc>
          <w:tcPr>
            <w:tcW w:w="814" w:type="pct"/>
            <w:vMerge w:val="restart"/>
            <w:shd w:val="clear" w:color="auto" w:fill="auto"/>
            <w:vAlign w:val="center"/>
          </w:tcPr>
          <w:p w:rsidR="00C52984" w:rsidRPr="00A843ED" w:rsidRDefault="00C52984" w:rsidP="00B2149C">
            <w:pPr>
              <w:spacing w:line="48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外水入渠</w:t>
            </w:r>
          </w:p>
        </w:tc>
        <w:tc>
          <w:tcPr>
            <w:tcW w:w="875" w:type="pct"/>
            <w:shd w:val="clear" w:color="auto" w:fill="auto"/>
            <w:vAlign w:val="center"/>
          </w:tcPr>
          <w:p w:rsidR="00C52984" w:rsidRPr="00A843ED" w:rsidRDefault="00C52984" w:rsidP="00B2149C">
            <w:pPr>
              <w:widowControl/>
              <w:jc w:val="center"/>
              <w:rPr>
                <w:rFonts w:ascii="仿宋" w:eastAsia="仿宋" w:hAnsi="仿宋" w:cs="宋体"/>
                <w:kern w:val="0"/>
                <w:sz w:val="20"/>
                <w:szCs w:val="20"/>
              </w:rPr>
            </w:pPr>
            <w:r w:rsidRPr="00A843ED">
              <w:rPr>
                <w:rFonts w:ascii="仿宋" w:eastAsia="仿宋" w:hAnsi="仿宋" w:cs="Times New Roman" w:hint="eastAsia"/>
                <w:kern w:val="0"/>
                <w:sz w:val="20"/>
                <w:szCs w:val="20"/>
              </w:rPr>
              <w:t>暴雨洪水</w:t>
            </w:r>
          </w:p>
        </w:tc>
        <w:tc>
          <w:tcPr>
            <w:tcW w:w="523" w:type="pct"/>
            <w:vAlign w:val="center"/>
          </w:tcPr>
          <w:p w:rsidR="00C52984" w:rsidRPr="00A843ED" w:rsidRDefault="00C52984" w:rsidP="00B2149C">
            <w:pPr>
              <w:spacing w:line="480" w:lineRule="auto"/>
              <w:jc w:val="center"/>
              <w:rPr>
                <w:rFonts w:ascii="仿宋" w:eastAsia="仿宋" w:hAnsi="仿宋" w:cs="Times New Roman"/>
                <w:sz w:val="20"/>
                <w:szCs w:val="20"/>
              </w:rPr>
            </w:pPr>
            <w:r w:rsidRPr="00A843ED">
              <w:rPr>
                <w:rFonts w:ascii="仿宋" w:eastAsia="仿宋" w:hAnsi="仿宋" w:cs="Times New Roman" w:hint="eastAsia"/>
                <w:sz w:val="20"/>
                <w:szCs w:val="20"/>
              </w:rPr>
              <w:t>5-</w:t>
            </w:r>
            <w:r>
              <w:rPr>
                <w:rFonts w:ascii="仿宋" w:eastAsia="仿宋" w:hAnsi="仿宋" w:cs="Times New Roman" w:hint="eastAsia"/>
                <w:sz w:val="20"/>
                <w:szCs w:val="20"/>
              </w:rPr>
              <w:t>1</w:t>
            </w:r>
          </w:p>
        </w:tc>
      </w:tr>
      <w:tr w:rsidR="00C52984" w:rsidRPr="00A843ED" w:rsidTr="00DF4544">
        <w:trPr>
          <w:trHeight w:val="315"/>
          <w:jc w:val="center"/>
        </w:trPr>
        <w:tc>
          <w:tcPr>
            <w:tcW w:w="308" w:type="pct"/>
            <w:vMerge/>
            <w:vAlign w:val="center"/>
          </w:tcPr>
          <w:p w:rsidR="00C52984" w:rsidRPr="00A843ED" w:rsidRDefault="00C52984" w:rsidP="00B2149C">
            <w:pPr>
              <w:widowControl/>
              <w:jc w:val="center"/>
              <w:rPr>
                <w:rFonts w:ascii="仿宋" w:eastAsia="仿宋" w:hAnsi="仿宋" w:cs="宋体"/>
                <w:kern w:val="0"/>
                <w:sz w:val="20"/>
                <w:szCs w:val="20"/>
              </w:rPr>
            </w:pPr>
          </w:p>
        </w:tc>
        <w:tc>
          <w:tcPr>
            <w:tcW w:w="751" w:type="pct"/>
            <w:vMerge/>
            <w:shd w:val="clear" w:color="auto" w:fill="auto"/>
            <w:vAlign w:val="center"/>
          </w:tcPr>
          <w:p w:rsidR="00C52984" w:rsidRPr="00A843ED" w:rsidRDefault="00C52984" w:rsidP="00B2149C">
            <w:pPr>
              <w:widowControl/>
              <w:jc w:val="center"/>
              <w:rPr>
                <w:rFonts w:ascii="仿宋" w:eastAsia="仿宋" w:hAnsi="仿宋" w:cs="宋体"/>
                <w:kern w:val="0"/>
                <w:sz w:val="20"/>
                <w:szCs w:val="20"/>
              </w:rPr>
            </w:pPr>
          </w:p>
        </w:tc>
        <w:tc>
          <w:tcPr>
            <w:tcW w:w="544" w:type="pct"/>
            <w:vMerge/>
            <w:shd w:val="clear" w:color="auto" w:fill="auto"/>
            <w:vAlign w:val="center"/>
          </w:tcPr>
          <w:p w:rsidR="00C52984" w:rsidRPr="00A843ED" w:rsidRDefault="00C52984" w:rsidP="00B2149C">
            <w:pPr>
              <w:widowControl/>
              <w:jc w:val="center"/>
              <w:rPr>
                <w:rFonts w:ascii="仿宋" w:eastAsia="仿宋" w:hAnsi="仿宋" w:cs="宋体"/>
                <w:kern w:val="0"/>
                <w:sz w:val="20"/>
                <w:szCs w:val="20"/>
              </w:rPr>
            </w:pPr>
          </w:p>
        </w:tc>
        <w:tc>
          <w:tcPr>
            <w:tcW w:w="666" w:type="pct"/>
            <w:vMerge/>
            <w:vAlign w:val="center"/>
          </w:tcPr>
          <w:p w:rsidR="00C52984" w:rsidRPr="00A843ED" w:rsidRDefault="00C52984" w:rsidP="00B2149C">
            <w:pPr>
              <w:spacing w:line="480" w:lineRule="auto"/>
              <w:jc w:val="center"/>
              <w:rPr>
                <w:rFonts w:ascii="仿宋" w:eastAsia="仿宋" w:hAnsi="仿宋" w:cs="Times New Roman"/>
                <w:kern w:val="0"/>
                <w:sz w:val="20"/>
                <w:szCs w:val="20"/>
              </w:rPr>
            </w:pPr>
          </w:p>
        </w:tc>
        <w:tc>
          <w:tcPr>
            <w:tcW w:w="518" w:type="pct"/>
            <w:vMerge/>
            <w:vAlign w:val="center"/>
          </w:tcPr>
          <w:p w:rsidR="00C52984" w:rsidRPr="00A843ED" w:rsidRDefault="00C52984" w:rsidP="00B2149C">
            <w:pPr>
              <w:spacing w:line="480" w:lineRule="auto"/>
              <w:jc w:val="center"/>
              <w:rPr>
                <w:rFonts w:ascii="仿宋" w:eastAsia="仿宋" w:hAnsi="仿宋" w:cs="Times New Roman"/>
                <w:kern w:val="0"/>
                <w:sz w:val="20"/>
                <w:szCs w:val="20"/>
              </w:rPr>
            </w:pPr>
          </w:p>
        </w:tc>
        <w:tc>
          <w:tcPr>
            <w:tcW w:w="814" w:type="pct"/>
            <w:vMerge/>
            <w:shd w:val="clear" w:color="auto" w:fill="auto"/>
            <w:vAlign w:val="center"/>
          </w:tcPr>
          <w:p w:rsidR="00C52984" w:rsidRPr="00A843ED" w:rsidRDefault="00C52984" w:rsidP="00B2149C">
            <w:pPr>
              <w:spacing w:line="480" w:lineRule="auto"/>
              <w:jc w:val="center"/>
              <w:rPr>
                <w:rFonts w:ascii="仿宋" w:eastAsia="仿宋" w:hAnsi="仿宋" w:cs="Times New Roman"/>
                <w:kern w:val="0"/>
                <w:sz w:val="20"/>
                <w:szCs w:val="20"/>
              </w:rPr>
            </w:pPr>
          </w:p>
        </w:tc>
        <w:tc>
          <w:tcPr>
            <w:tcW w:w="875" w:type="pct"/>
            <w:shd w:val="clear" w:color="auto" w:fill="auto"/>
            <w:vAlign w:val="center"/>
          </w:tcPr>
          <w:p w:rsidR="00C52984" w:rsidRPr="00A843ED" w:rsidRDefault="00C52984" w:rsidP="00B2149C">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灌渠淤积</w:t>
            </w:r>
          </w:p>
        </w:tc>
        <w:tc>
          <w:tcPr>
            <w:tcW w:w="523" w:type="pct"/>
            <w:vAlign w:val="center"/>
          </w:tcPr>
          <w:p w:rsidR="00C52984" w:rsidRPr="00A843ED" w:rsidRDefault="00C52984" w:rsidP="00B2149C">
            <w:pPr>
              <w:spacing w:line="480" w:lineRule="auto"/>
              <w:jc w:val="center"/>
              <w:rPr>
                <w:rFonts w:ascii="仿宋" w:eastAsia="仿宋" w:hAnsi="仿宋" w:cs="Times New Roman"/>
                <w:sz w:val="20"/>
                <w:szCs w:val="20"/>
              </w:rPr>
            </w:pPr>
            <w:r>
              <w:rPr>
                <w:rFonts w:ascii="仿宋" w:eastAsia="仿宋" w:hAnsi="仿宋" w:cs="Times New Roman" w:hint="eastAsia"/>
                <w:sz w:val="20"/>
                <w:szCs w:val="20"/>
              </w:rPr>
              <w:t>5-4</w:t>
            </w:r>
          </w:p>
        </w:tc>
      </w:tr>
      <w:tr w:rsidR="00C52984" w:rsidRPr="00A843ED" w:rsidTr="00DF4544">
        <w:trPr>
          <w:trHeight w:val="315"/>
          <w:jc w:val="center"/>
        </w:trPr>
        <w:tc>
          <w:tcPr>
            <w:tcW w:w="308" w:type="pct"/>
            <w:vMerge/>
            <w:vAlign w:val="center"/>
          </w:tcPr>
          <w:p w:rsidR="00C52984" w:rsidRPr="00A843ED" w:rsidRDefault="00C52984" w:rsidP="00B2149C">
            <w:pPr>
              <w:widowControl/>
              <w:jc w:val="center"/>
              <w:rPr>
                <w:rFonts w:ascii="仿宋" w:eastAsia="仿宋" w:hAnsi="仿宋" w:cs="宋体"/>
                <w:kern w:val="0"/>
                <w:sz w:val="20"/>
                <w:szCs w:val="20"/>
              </w:rPr>
            </w:pPr>
          </w:p>
        </w:tc>
        <w:tc>
          <w:tcPr>
            <w:tcW w:w="751" w:type="pct"/>
            <w:vMerge/>
            <w:shd w:val="clear" w:color="auto" w:fill="auto"/>
            <w:vAlign w:val="center"/>
          </w:tcPr>
          <w:p w:rsidR="00C52984" w:rsidRPr="00A843ED" w:rsidRDefault="00C52984" w:rsidP="00B2149C">
            <w:pPr>
              <w:widowControl/>
              <w:jc w:val="center"/>
              <w:rPr>
                <w:rFonts w:ascii="仿宋" w:eastAsia="仿宋" w:hAnsi="仿宋" w:cs="宋体"/>
                <w:kern w:val="0"/>
                <w:sz w:val="20"/>
                <w:szCs w:val="20"/>
              </w:rPr>
            </w:pPr>
          </w:p>
        </w:tc>
        <w:tc>
          <w:tcPr>
            <w:tcW w:w="544" w:type="pct"/>
            <w:vMerge/>
            <w:shd w:val="clear" w:color="auto" w:fill="auto"/>
            <w:vAlign w:val="center"/>
          </w:tcPr>
          <w:p w:rsidR="00C52984" w:rsidRPr="00A843ED" w:rsidRDefault="00C52984" w:rsidP="00B2149C">
            <w:pPr>
              <w:widowControl/>
              <w:jc w:val="center"/>
              <w:rPr>
                <w:rFonts w:ascii="仿宋" w:eastAsia="仿宋" w:hAnsi="仿宋" w:cs="宋体"/>
                <w:kern w:val="0"/>
                <w:sz w:val="20"/>
                <w:szCs w:val="20"/>
              </w:rPr>
            </w:pPr>
          </w:p>
        </w:tc>
        <w:tc>
          <w:tcPr>
            <w:tcW w:w="666" w:type="pct"/>
            <w:vMerge/>
            <w:vAlign w:val="center"/>
          </w:tcPr>
          <w:p w:rsidR="00C52984" w:rsidRPr="00A843ED" w:rsidRDefault="00C52984" w:rsidP="00B2149C">
            <w:pPr>
              <w:spacing w:line="480" w:lineRule="auto"/>
              <w:jc w:val="center"/>
              <w:rPr>
                <w:rFonts w:ascii="仿宋" w:eastAsia="仿宋" w:hAnsi="仿宋" w:cs="Times New Roman"/>
                <w:kern w:val="0"/>
                <w:sz w:val="20"/>
                <w:szCs w:val="20"/>
              </w:rPr>
            </w:pPr>
          </w:p>
        </w:tc>
        <w:tc>
          <w:tcPr>
            <w:tcW w:w="518" w:type="pct"/>
            <w:vMerge/>
            <w:vAlign w:val="center"/>
          </w:tcPr>
          <w:p w:rsidR="00C52984" w:rsidRPr="00A843ED" w:rsidRDefault="00C52984" w:rsidP="00B2149C">
            <w:pPr>
              <w:spacing w:line="480" w:lineRule="auto"/>
              <w:jc w:val="center"/>
              <w:rPr>
                <w:rFonts w:ascii="仿宋" w:eastAsia="仿宋" w:hAnsi="仿宋" w:cs="Times New Roman"/>
                <w:kern w:val="0"/>
                <w:sz w:val="20"/>
                <w:szCs w:val="20"/>
              </w:rPr>
            </w:pPr>
          </w:p>
        </w:tc>
        <w:tc>
          <w:tcPr>
            <w:tcW w:w="814" w:type="pct"/>
            <w:vMerge/>
            <w:shd w:val="clear" w:color="auto" w:fill="auto"/>
            <w:vAlign w:val="center"/>
          </w:tcPr>
          <w:p w:rsidR="00C52984" w:rsidRPr="00A843ED" w:rsidRDefault="00C52984" w:rsidP="00B2149C">
            <w:pPr>
              <w:spacing w:line="480" w:lineRule="auto"/>
              <w:jc w:val="center"/>
              <w:rPr>
                <w:rFonts w:ascii="仿宋" w:eastAsia="仿宋" w:hAnsi="仿宋" w:cs="Times New Roman"/>
                <w:kern w:val="0"/>
                <w:sz w:val="20"/>
                <w:szCs w:val="20"/>
              </w:rPr>
            </w:pPr>
          </w:p>
        </w:tc>
        <w:tc>
          <w:tcPr>
            <w:tcW w:w="875" w:type="pct"/>
            <w:shd w:val="clear" w:color="auto" w:fill="auto"/>
            <w:vAlign w:val="center"/>
          </w:tcPr>
          <w:p w:rsidR="00C52984" w:rsidRDefault="00C52984" w:rsidP="00B2149C">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结构缝渗漏</w:t>
            </w:r>
          </w:p>
        </w:tc>
        <w:tc>
          <w:tcPr>
            <w:tcW w:w="523" w:type="pct"/>
            <w:vAlign w:val="center"/>
          </w:tcPr>
          <w:p w:rsidR="00C52984" w:rsidRDefault="00C52984" w:rsidP="00B2149C">
            <w:pPr>
              <w:spacing w:line="480" w:lineRule="auto"/>
              <w:jc w:val="center"/>
              <w:rPr>
                <w:rFonts w:ascii="仿宋" w:eastAsia="仿宋" w:hAnsi="仿宋" w:cs="Times New Roman"/>
                <w:sz w:val="20"/>
                <w:szCs w:val="20"/>
              </w:rPr>
            </w:pPr>
            <w:r>
              <w:rPr>
                <w:rFonts w:ascii="仿宋" w:eastAsia="仿宋" w:hAnsi="仿宋" w:cs="Times New Roman" w:hint="eastAsia"/>
                <w:sz w:val="20"/>
                <w:szCs w:val="20"/>
              </w:rPr>
              <w:t>5-3</w:t>
            </w:r>
          </w:p>
        </w:tc>
      </w:tr>
      <w:tr w:rsidR="00037C57" w:rsidRPr="00A843ED" w:rsidTr="00DF4544">
        <w:trPr>
          <w:trHeight w:val="750"/>
          <w:jc w:val="center"/>
        </w:trPr>
        <w:tc>
          <w:tcPr>
            <w:tcW w:w="308" w:type="pct"/>
            <w:vMerge w:val="restart"/>
            <w:vAlign w:val="center"/>
          </w:tcPr>
          <w:p w:rsidR="00037C57" w:rsidRPr="00A843ED" w:rsidRDefault="00037C57" w:rsidP="00B2149C">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2</w:t>
            </w:r>
          </w:p>
        </w:tc>
        <w:tc>
          <w:tcPr>
            <w:tcW w:w="751" w:type="pct"/>
            <w:vMerge w:val="restart"/>
            <w:shd w:val="clear" w:color="auto" w:fill="auto"/>
            <w:vAlign w:val="center"/>
            <w:hideMark/>
          </w:tcPr>
          <w:p w:rsidR="00037C57" w:rsidRPr="00A843ED" w:rsidRDefault="00037C57" w:rsidP="00B2149C">
            <w:pPr>
              <w:widowControl/>
              <w:jc w:val="center"/>
              <w:rPr>
                <w:rFonts w:ascii="仿宋" w:eastAsia="仿宋" w:hAnsi="仿宋" w:cs="宋体"/>
                <w:sz w:val="20"/>
                <w:szCs w:val="20"/>
              </w:rPr>
            </w:pPr>
            <w:r w:rsidRPr="00A843ED">
              <w:rPr>
                <w:rFonts w:ascii="仿宋" w:eastAsia="仿宋" w:hAnsi="仿宋" w:cs="宋体" w:hint="eastAsia"/>
                <w:kern w:val="0"/>
                <w:sz w:val="20"/>
                <w:szCs w:val="20"/>
              </w:rPr>
              <w:t>南阳～镇平天然气管线联络工程</w:t>
            </w:r>
          </w:p>
        </w:tc>
        <w:tc>
          <w:tcPr>
            <w:tcW w:w="544" w:type="pct"/>
            <w:vMerge w:val="restart"/>
            <w:shd w:val="clear" w:color="auto" w:fill="auto"/>
            <w:vAlign w:val="center"/>
            <w:hideMark/>
          </w:tcPr>
          <w:p w:rsidR="00037C57" w:rsidRPr="00A843ED" w:rsidRDefault="00037C57" w:rsidP="00B2149C">
            <w:pPr>
              <w:widowControl/>
              <w:jc w:val="center"/>
              <w:rPr>
                <w:rFonts w:ascii="仿宋" w:eastAsia="仿宋" w:hAnsi="仿宋" w:cs="宋体"/>
                <w:kern w:val="0"/>
                <w:sz w:val="20"/>
                <w:szCs w:val="20"/>
              </w:rPr>
            </w:pPr>
            <w:r w:rsidRPr="00A843ED">
              <w:rPr>
                <w:rFonts w:ascii="仿宋" w:eastAsia="仿宋" w:hAnsi="仿宋" w:cs="宋体"/>
                <w:kern w:val="0"/>
                <w:sz w:val="20"/>
                <w:szCs w:val="20"/>
              </w:rPr>
              <w:t>K</w:t>
            </w:r>
            <w:r w:rsidRPr="00A843ED">
              <w:rPr>
                <w:rFonts w:ascii="仿宋" w:eastAsia="仿宋" w:hAnsi="仿宋" w:cs="宋体" w:hint="eastAsia"/>
                <w:kern w:val="0"/>
                <w:sz w:val="20"/>
                <w:szCs w:val="20"/>
              </w:rPr>
              <w:t>87+542</w:t>
            </w:r>
          </w:p>
        </w:tc>
        <w:tc>
          <w:tcPr>
            <w:tcW w:w="666" w:type="pct"/>
            <w:vMerge w:val="restart"/>
            <w:vAlign w:val="center"/>
          </w:tcPr>
          <w:p w:rsidR="00037C57" w:rsidRPr="00A843ED" w:rsidRDefault="00037C57" w:rsidP="00B2149C">
            <w:pPr>
              <w:jc w:val="center"/>
              <w:rPr>
                <w:rFonts w:ascii="仿宋" w:eastAsia="仿宋" w:hAnsi="仿宋"/>
                <w:sz w:val="20"/>
                <w:szCs w:val="20"/>
              </w:rPr>
            </w:pPr>
            <w:r w:rsidRPr="00A843ED">
              <w:rPr>
                <w:rFonts w:ascii="仿宋" w:eastAsia="仿宋" w:hAnsi="仿宋" w:hint="eastAsia"/>
                <w:sz w:val="20"/>
                <w:szCs w:val="20"/>
              </w:rPr>
              <w:t>定向钻下穿</w:t>
            </w:r>
          </w:p>
        </w:tc>
        <w:tc>
          <w:tcPr>
            <w:tcW w:w="518" w:type="pct"/>
            <w:vMerge w:val="restart"/>
            <w:vAlign w:val="center"/>
          </w:tcPr>
          <w:p w:rsidR="00037C57" w:rsidRPr="00A843ED" w:rsidRDefault="00037C57" w:rsidP="00B2149C">
            <w:pPr>
              <w:widowControl/>
              <w:jc w:val="center"/>
              <w:rPr>
                <w:rFonts w:ascii="仿宋" w:eastAsia="仿宋" w:hAnsi="仿宋" w:cs="宋体"/>
                <w:kern w:val="0"/>
                <w:sz w:val="20"/>
                <w:szCs w:val="20"/>
              </w:rPr>
            </w:pPr>
            <w:r w:rsidRPr="00A843ED">
              <w:rPr>
                <w:rFonts w:ascii="仿宋" w:eastAsia="仿宋" w:hAnsi="仿宋" w:cs="Times New Roman"/>
                <w:sz w:val="20"/>
                <w:szCs w:val="20"/>
              </w:rPr>
              <w:t>5.0</w:t>
            </w:r>
          </w:p>
        </w:tc>
        <w:tc>
          <w:tcPr>
            <w:tcW w:w="814" w:type="pct"/>
            <w:vMerge w:val="restart"/>
            <w:shd w:val="clear" w:color="auto" w:fill="auto"/>
            <w:vAlign w:val="center"/>
            <w:hideMark/>
          </w:tcPr>
          <w:p w:rsidR="00037C57" w:rsidRPr="00A843ED" w:rsidRDefault="00037C57" w:rsidP="00B2149C">
            <w:pPr>
              <w:widowControl/>
              <w:jc w:val="center"/>
              <w:rPr>
                <w:rFonts w:ascii="仿宋" w:eastAsia="仿宋" w:hAnsi="仿宋" w:cs="宋体"/>
                <w:kern w:val="0"/>
                <w:sz w:val="20"/>
                <w:szCs w:val="20"/>
              </w:rPr>
            </w:pPr>
            <w:r w:rsidRPr="00A843ED">
              <w:rPr>
                <w:rFonts w:ascii="仿宋" w:eastAsia="仿宋" w:hAnsi="仿宋" w:cs="宋体" w:hint="eastAsia"/>
                <w:kern w:val="0"/>
                <w:sz w:val="20"/>
                <w:szCs w:val="20"/>
              </w:rPr>
              <w:t>管道泄漏爆炸</w:t>
            </w:r>
          </w:p>
        </w:tc>
        <w:tc>
          <w:tcPr>
            <w:tcW w:w="875" w:type="pct"/>
            <w:shd w:val="clear" w:color="auto" w:fill="auto"/>
            <w:vAlign w:val="center"/>
            <w:hideMark/>
          </w:tcPr>
          <w:p w:rsidR="00037C57" w:rsidRPr="00A843ED" w:rsidRDefault="00037C57" w:rsidP="00B2149C">
            <w:pPr>
              <w:widowControl/>
              <w:spacing w:line="28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结构破损导致气体泄漏</w:t>
            </w:r>
          </w:p>
        </w:tc>
        <w:tc>
          <w:tcPr>
            <w:tcW w:w="523" w:type="pct"/>
            <w:vAlign w:val="center"/>
          </w:tcPr>
          <w:p w:rsidR="00037C57" w:rsidRPr="00A843ED" w:rsidRDefault="00037C57" w:rsidP="00B2149C">
            <w:pPr>
              <w:widowControl/>
              <w:spacing w:line="280" w:lineRule="exact"/>
              <w:jc w:val="center"/>
              <w:rPr>
                <w:rFonts w:ascii="仿宋" w:eastAsia="仿宋" w:hAnsi="仿宋" w:cs="宋体"/>
                <w:color w:val="000000"/>
                <w:kern w:val="0"/>
                <w:sz w:val="20"/>
                <w:szCs w:val="20"/>
              </w:rPr>
            </w:pPr>
            <w:r w:rsidRPr="00A843ED">
              <w:rPr>
                <w:rFonts w:ascii="仿宋" w:eastAsia="仿宋" w:hAnsi="仿宋" w:cs="宋体"/>
                <w:color w:val="000000"/>
                <w:kern w:val="0"/>
                <w:sz w:val="20"/>
                <w:szCs w:val="20"/>
              </w:rPr>
              <w:t>5-5</w:t>
            </w:r>
          </w:p>
        </w:tc>
      </w:tr>
      <w:tr w:rsidR="00037C57" w:rsidRPr="00A843ED" w:rsidTr="00DF4544">
        <w:trPr>
          <w:trHeight w:val="750"/>
          <w:jc w:val="center"/>
        </w:trPr>
        <w:tc>
          <w:tcPr>
            <w:tcW w:w="308" w:type="pct"/>
            <w:vMerge/>
            <w:vAlign w:val="center"/>
          </w:tcPr>
          <w:p w:rsidR="00037C57" w:rsidRPr="00A843ED" w:rsidRDefault="00037C57" w:rsidP="00B2149C">
            <w:pPr>
              <w:widowControl/>
              <w:jc w:val="center"/>
              <w:rPr>
                <w:rFonts w:ascii="仿宋" w:eastAsia="仿宋" w:hAnsi="仿宋" w:cs="宋体"/>
                <w:kern w:val="0"/>
                <w:sz w:val="20"/>
                <w:szCs w:val="20"/>
              </w:rPr>
            </w:pPr>
          </w:p>
        </w:tc>
        <w:tc>
          <w:tcPr>
            <w:tcW w:w="751" w:type="pct"/>
            <w:vMerge/>
            <w:shd w:val="clear" w:color="auto" w:fill="auto"/>
            <w:vAlign w:val="center"/>
          </w:tcPr>
          <w:p w:rsidR="00037C57" w:rsidRPr="00A843ED" w:rsidRDefault="00037C57" w:rsidP="00B2149C">
            <w:pPr>
              <w:widowControl/>
              <w:jc w:val="center"/>
              <w:rPr>
                <w:rFonts w:ascii="仿宋" w:eastAsia="仿宋" w:hAnsi="仿宋" w:cs="宋体"/>
                <w:kern w:val="0"/>
                <w:sz w:val="20"/>
                <w:szCs w:val="20"/>
              </w:rPr>
            </w:pPr>
          </w:p>
        </w:tc>
        <w:tc>
          <w:tcPr>
            <w:tcW w:w="544" w:type="pct"/>
            <w:vMerge/>
            <w:shd w:val="clear" w:color="auto" w:fill="auto"/>
            <w:vAlign w:val="center"/>
          </w:tcPr>
          <w:p w:rsidR="00037C57" w:rsidRPr="00A843ED" w:rsidRDefault="00037C57" w:rsidP="00B2149C">
            <w:pPr>
              <w:widowControl/>
              <w:jc w:val="center"/>
              <w:rPr>
                <w:rFonts w:ascii="仿宋" w:eastAsia="仿宋" w:hAnsi="仿宋" w:cs="宋体"/>
                <w:kern w:val="0"/>
                <w:sz w:val="20"/>
                <w:szCs w:val="20"/>
              </w:rPr>
            </w:pPr>
          </w:p>
        </w:tc>
        <w:tc>
          <w:tcPr>
            <w:tcW w:w="666" w:type="pct"/>
            <w:vMerge/>
            <w:vAlign w:val="center"/>
          </w:tcPr>
          <w:p w:rsidR="00037C57" w:rsidRPr="00A843ED" w:rsidRDefault="00037C57" w:rsidP="00B2149C">
            <w:pPr>
              <w:widowControl/>
              <w:jc w:val="center"/>
              <w:rPr>
                <w:rFonts w:ascii="仿宋" w:eastAsia="仿宋" w:hAnsi="仿宋" w:cs="宋体"/>
                <w:kern w:val="0"/>
                <w:sz w:val="20"/>
                <w:szCs w:val="20"/>
              </w:rPr>
            </w:pPr>
          </w:p>
        </w:tc>
        <w:tc>
          <w:tcPr>
            <w:tcW w:w="518" w:type="pct"/>
            <w:vMerge/>
            <w:vAlign w:val="center"/>
          </w:tcPr>
          <w:p w:rsidR="00037C57" w:rsidRPr="00A843ED" w:rsidRDefault="00037C57" w:rsidP="00B2149C">
            <w:pPr>
              <w:widowControl/>
              <w:jc w:val="center"/>
              <w:rPr>
                <w:rFonts w:ascii="仿宋" w:eastAsia="仿宋" w:hAnsi="仿宋" w:cs="宋体"/>
                <w:kern w:val="0"/>
                <w:sz w:val="20"/>
                <w:szCs w:val="20"/>
              </w:rPr>
            </w:pPr>
          </w:p>
        </w:tc>
        <w:tc>
          <w:tcPr>
            <w:tcW w:w="814" w:type="pct"/>
            <w:vMerge/>
            <w:shd w:val="clear" w:color="auto" w:fill="auto"/>
            <w:vAlign w:val="center"/>
          </w:tcPr>
          <w:p w:rsidR="00037C57" w:rsidRPr="00A843ED" w:rsidRDefault="00037C57" w:rsidP="00B2149C">
            <w:pPr>
              <w:widowControl/>
              <w:jc w:val="center"/>
              <w:rPr>
                <w:rFonts w:ascii="仿宋" w:eastAsia="仿宋" w:hAnsi="仿宋" w:cs="宋体"/>
                <w:kern w:val="0"/>
                <w:sz w:val="20"/>
                <w:szCs w:val="20"/>
              </w:rPr>
            </w:pPr>
          </w:p>
        </w:tc>
        <w:tc>
          <w:tcPr>
            <w:tcW w:w="875" w:type="pct"/>
            <w:shd w:val="clear" w:color="auto" w:fill="auto"/>
            <w:vAlign w:val="center"/>
          </w:tcPr>
          <w:p w:rsidR="00037C57" w:rsidRPr="00A843ED" w:rsidRDefault="00037C57" w:rsidP="00B2149C">
            <w:pPr>
              <w:widowControl/>
              <w:spacing w:line="28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燃放鞭炮</w:t>
            </w:r>
          </w:p>
        </w:tc>
        <w:tc>
          <w:tcPr>
            <w:tcW w:w="523" w:type="pct"/>
            <w:vAlign w:val="center"/>
          </w:tcPr>
          <w:p w:rsidR="00037C57" w:rsidRPr="00A843ED" w:rsidRDefault="00037C57" w:rsidP="00B2149C">
            <w:pPr>
              <w:widowControl/>
              <w:spacing w:line="280" w:lineRule="exact"/>
              <w:jc w:val="center"/>
              <w:rPr>
                <w:rFonts w:ascii="仿宋" w:eastAsia="仿宋" w:hAnsi="仿宋" w:cs="宋体"/>
                <w:color w:val="000000"/>
                <w:kern w:val="0"/>
                <w:sz w:val="20"/>
                <w:szCs w:val="20"/>
              </w:rPr>
            </w:pPr>
            <w:r w:rsidRPr="00A843ED">
              <w:rPr>
                <w:rFonts w:ascii="仿宋" w:eastAsia="仿宋" w:hAnsi="仿宋" w:cs="宋体"/>
                <w:color w:val="000000"/>
                <w:kern w:val="0"/>
                <w:sz w:val="20"/>
                <w:szCs w:val="20"/>
              </w:rPr>
              <w:t>5-7</w:t>
            </w:r>
          </w:p>
        </w:tc>
      </w:tr>
    </w:tbl>
    <w:p w:rsidR="00037C57" w:rsidRPr="00A843ED" w:rsidRDefault="00037C57" w:rsidP="00037C57">
      <w:pPr>
        <w:pStyle w:val="10"/>
        <w:ind w:firstLine="240"/>
        <w:outlineLvl w:val="9"/>
        <w:rPr>
          <w:rFonts w:ascii="Times New Roman" w:hAnsi="Times New Roman" w:cs="Times New Roman"/>
        </w:rPr>
      </w:pPr>
    </w:p>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rPr>
        <w:br w:type="column"/>
      </w:r>
      <w:r w:rsidRPr="00A843ED">
        <w:rPr>
          <w:rFonts w:ascii="Times New Roman" w:hAnsi="Times New Roman" w:cs="Times New Roman" w:hint="eastAsia"/>
        </w:rPr>
        <w:t>（</w:t>
      </w:r>
      <w:r w:rsidRPr="00A843ED">
        <w:rPr>
          <w:rFonts w:ascii="Times New Roman" w:hAnsi="Times New Roman" w:cs="Times New Roman" w:hint="eastAsia"/>
        </w:rPr>
        <w:t>4</w:t>
      </w:r>
      <w:r w:rsidRPr="00A843ED">
        <w:rPr>
          <w:rFonts w:ascii="Times New Roman" w:hAnsi="Times New Roman" w:cs="Times New Roman"/>
        </w:rPr>
        <w:t>）</w:t>
      </w:r>
      <w:proofErr w:type="gramStart"/>
      <w:r w:rsidRPr="00A843ED">
        <w:rPr>
          <w:rFonts w:ascii="Times New Roman" w:hAnsi="Times New Roman" w:cs="Times New Roman" w:hint="eastAsia"/>
        </w:rPr>
        <w:t>跨渠桥梁</w:t>
      </w:r>
      <w:proofErr w:type="gramEnd"/>
      <w:r w:rsidRPr="00A843ED">
        <w:rPr>
          <w:rFonts w:ascii="Times New Roman" w:hAnsi="Times New Roman" w:cs="Times New Roman" w:hint="eastAsia"/>
        </w:rPr>
        <w:t>风险事件及风险因子</w:t>
      </w:r>
    </w:p>
    <w:p w:rsidR="00037C57" w:rsidRDefault="00037C57" w:rsidP="00037C57">
      <w:pPr>
        <w:pStyle w:val="10"/>
        <w:ind w:firstLine="240"/>
        <w:jc w:val="center"/>
        <w:outlineLvl w:val="9"/>
        <w:rPr>
          <w:rFonts w:hAnsi="黑体" w:cs="Times New Roman"/>
          <w:szCs w:val="24"/>
        </w:rPr>
      </w:pPr>
      <w:r w:rsidRPr="00A843ED">
        <w:rPr>
          <w:rFonts w:hAnsi="黑体" w:cs="Times New Roman"/>
          <w:szCs w:val="24"/>
        </w:rPr>
        <w:t>表3.2-</w:t>
      </w:r>
      <w:r w:rsidR="00A67108" w:rsidRPr="00A843ED">
        <w:rPr>
          <w:rFonts w:hAnsi="黑体" w:cs="Times New Roman" w:hint="eastAsia"/>
          <w:szCs w:val="24"/>
        </w:rPr>
        <w:t>4</w:t>
      </w:r>
      <w:r w:rsidR="00E463B6">
        <w:rPr>
          <w:rFonts w:hAnsi="黑体" w:cs="Times New Roman" w:hint="eastAsia"/>
          <w:szCs w:val="24"/>
        </w:rPr>
        <w:t xml:space="preserve">  </w:t>
      </w:r>
      <w:proofErr w:type="gramStart"/>
      <w:r w:rsidRPr="00A843ED">
        <w:rPr>
          <w:rFonts w:hAnsi="黑体" w:cs="Times New Roman"/>
          <w:szCs w:val="24"/>
        </w:rPr>
        <w:t>跨渠桥梁</w:t>
      </w:r>
      <w:proofErr w:type="gramEnd"/>
      <w:r w:rsidRPr="00A843ED">
        <w:rPr>
          <w:rFonts w:hAnsi="黑体" w:cs="Times New Roman"/>
          <w:szCs w:val="24"/>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4"/>
        <w:gridCol w:w="1419"/>
        <w:gridCol w:w="2551"/>
        <w:gridCol w:w="1419"/>
        <w:gridCol w:w="1132"/>
        <w:gridCol w:w="2127"/>
        <w:gridCol w:w="2977"/>
        <w:gridCol w:w="1919"/>
      </w:tblGrid>
      <w:tr w:rsidR="00F86A21" w:rsidRPr="00CE5E03" w:rsidTr="00DF4544">
        <w:trPr>
          <w:trHeight w:val="20"/>
          <w:tblHeader/>
          <w:jc w:val="center"/>
        </w:trPr>
        <w:tc>
          <w:tcPr>
            <w:tcW w:w="237" w:type="pct"/>
            <w:shd w:val="clear" w:color="auto" w:fill="auto"/>
            <w:vAlign w:val="center"/>
            <w:hideMark/>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序号</w:t>
            </w:r>
          </w:p>
        </w:tc>
        <w:tc>
          <w:tcPr>
            <w:tcW w:w="499" w:type="pct"/>
            <w:shd w:val="clear" w:color="auto" w:fill="auto"/>
            <w:vAlign w:val="center"/>
            <w:hideMark/>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建筑物类型</w:t>
            </w:r>
          </w:p>
        </w:tc>
        <w:tc>
          <w:tcPr>
            <w:tcW w:w="897" w:type="pct"/>
            <w:shd w:val="clear" w:color="auto" w:fill="auto"/>
            <w:vAlign w:val="center"/>
            <w:hideMark/>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建筑物名称</w:t>
            </w:r>
          </w:p>
        </w:tc>
        <w:tc>
          <w:tcPr>
            <w:tcW w:w="499" w:type="pct"/>
            <w:shd w:val="clear" w:color="auto" w:fill="auto"/>
            <w:vAlign w:val="center"/>
            <w:hideMark/>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桩号</w:t>
            </w:r>
          </w:p>
        </w:tc>
        <w:tc>
          <w:tcPr>
            <w:tcW w:w="398" w:type="pct"/>
            <w:vAlign w:val="center"/>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风险量值</w:t>
            </w:r>
          </w:p>
        </w:tc>
        <w:tc>
          <w:tcPr>
            <w:tcW w:w="748" w:type="pct"/>
            <w:shd w:val="clear" w:color="auto" w:fill="auto"/>
            <w:vAlign w:val="center"/>
            <w:hideMark/>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风险事件</w:t>
            </w:r>
          </w:p>
        </w:tc>
        <w:tc>
          <w:tcPr>
            <w:tcW w:w="1047" w:type="pct"/>
            <w:shd w:val="clear" w:color="auto" w:fill="auto"/>
            <w:noWrap/>
            <w:vAlign w:val="center"/>
            <w:hideMark/>
          </w:tcPr>
          <w:p w:rsidR="00625EDD" w:rsidRPr="00DF4544" w:rsidRDefault="00F47A72" w:rsidP="00DF4544">
            <w:pPr>
              <w:widowControl/>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风险因子及（按重要性排序）</w:t>
            </w:r>
          </w:p>
        </w:tc>
        <w:tc>
          <w:tcPr>
            <w:tcW w:w="675" w:type="pct"/>
            <w:vAlign w:val="center"/>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对应预防措施编号</w:t>
            </w:r>
          </w:p>
        </w:tc>
      </w:tr>
      <w:tr w:rsidR="00F86A21" w:rsidRPr="00CE5E03" w:rsidTr="00DF4544">
        <w:trPr>
          <w:trHeight w:val="20"/>
          <w:jc w:val="center"/>
        </w:trPr>
        <w:tc>
          <w:tcPr>
            <w:tcW w:w="237" w:type="pct"/>
            <w:vMerge w:val="restart"/>
            <w:shd w:val="clear" w:color="auto" w:fill="auto"/>
            <w:vAlign w:val="center"/>
            <w:hideMark/>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4</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5</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6</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7</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8</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9</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11</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12</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14</w:t>
            </w:r>
          </w:p>
        </w:tc>
        <w:tc>
          <w:tcPr>
            <w:tcW w:w="499" w:type="pct"/>
            <w:vMerge w:val="restart"/>
            <w:shd w:val="clear" w:color="auto" w:fill="auto"/>
            <w:vAlign w:val="center"/>
            <w:hideMark/>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生产桥</w:t>
            </w:r>
          </w:p>
        </w:tc>
        <w:tc>
          <w:tcPr>
            <w:tcW w:w="897" w:type="pct"/>
            <w:vMerge w:val="restart"/>
            <w:shd w:val="clear" w:color="auto" w:fill="auto"/>
            <w:noWrap/>
            <w:vAlign w:val="center"/>
          </w:tcPr>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草</w:t>
            </w:r>
            <w:proofErr w:type="gramStart"/>
            <w:r w:rsidRPr="00DF4544">
              <w:rPr>
                <w:rFonts w:ascii="仿宋" w:eastAsia="仿宋" w:hAnsi="仿宋" w:cs="Times New Roman" w:hint="eastAsia"/>
                <w:kern w:val="0"/>
                <w:sz w:val="20"/>
                <w:szCs w:val="20"/>
              </w:rPr>
              <w:t>寺生产</w:t>
            </w:r>
            <w:proofErr w:type="gramEnd"/>
            <w:r w:rsidRPr="00DF4544">
              <w:rPr>
                <w:rFonts w:ascii="仿宋" w:eastAsia="仿宋" w:hAnsi="仿宋" w:cs="Times New Roman" w:hint="eastAsia"/>
                <w:kern w:val="0"/>
                <w:sz w:val="20"/>
                <w:szCs w:val="20"/>
              </w:rPr>
              <w:t>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马岗</w:t>
            </w:r>
            <w:proofErr w:type="gramStart"/>
            <w:r w:rsidRPr="00DF4544">
              <w:rPr>
                <w:rFonts w:ascii="仿宋" w:eastAsia="仿宋" w:hAnsi="仿宋" w:cs="Times New Roman" w:hint="eastAsia"/>
                <w:kern w:val="0"/>
                <w:sz w:val="20"/>
                <w:szCs w:val="20"/>
              </w:rPr>
              <w:t>北生产</w:t>
            </w:r>
            <w:proofErr w:type="gramEnd"/>
            <w:r w:rsidRPr="00DF4544">
              <w:rPr>
                <w:rFonts w:ascii="仿宋" w:eastAsia="仿宋" w:hAnsi="仿宋" w:cs="Times New Roman" w:hint="eastAsia"/>
                <w:kern w:val="0"/>
                <w:sz w:val="20"/>
                <w:szCs w:val="20"/>
              </w:rPr>
              <w:t>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大</w:t>
            </w:r>
            <w:proofErr w:type="gramStart"/>
            <w:r w:rsidRPr="00DF4544">
              <w:rPr>
                <w:rFonts w:ascii="仿宋" w:eastAsia="仿宋" w:hAnsi="仿宋" w:cs="Times New Roman" w:hint="eastAsia"/>
                <w:kern w:val="0"/>
                <w:sz w:val="20"/>
                <w:szCs w:val="20"/>
              </w:rPr>
              <w:t>徐营东生产</w:t>
            </w:r>
            <w:proofErr w:type="gramEnd"/>
            <w:r w:rsidRPr="00DF4544">
              <w:rPr>
                <w:rFonts w:ascii="仿宋" w:eastAsia="仿宋" w:hAnsi="仿宋" w:cs="Times New Roman" w:hint="eastAsia"/>
                <w:kern w:val="0"/>
                <w:sz w:val="20"/>
                <w:szCs w:val="20"/>
              </w:rPr>
              <w:t>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张庄</w:t>
            </w:r>
            <w:proofErr w:type="gramStart"/>
            <w:r w:rsidRPr="00DF4544">
              <w:rPr>
                <w:rFonts w:ascii="仿宋" w:eastAsia="仿宋" w:hAnsi="仿宋" w:cs="Times New Roman" w:hint="eastAsia"/>
                <w:kern w:val="0"/>
                <w:sz w:val="20"/>
                <w:szCs w:val="20"/>
              </w:rPr>
              <w:t>北生产</w:t>
            </w:r>
            <w:proofErr w:type="gramEnd"/>
            <w:r w:rsidRPr="00DF4544">
              <w:rPr>
                <w:rFonts w:ascii="仿宋" w:eastAsia="仿宋" w:hAnsi="仿宋" w:cs="Times New Roman" w:hint="eastAsia"/>
                <w:kern w:val="0"/>
                <w:sz w:val="20"/>
                <w:szCs w:val="20"/>
              </w:rPr>
              <w:t>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前扬庄西生产</w:t>
            </w:r>
            <w:proofErr w:type="gramEnd"/>
            <w:r w:rsidRPr="00DF4544">
              <w:rPr>
                <w:rFonts w:ascii="仿宋" w:eastAsia="仿宋" w:hAnsi="仿宋" w:cs="Times New Roman" w:hint="eastAsia"/>
                <w:kern w:val="0"/>
                <w:sz w:val="20"/>
                <w:szCs w:val="20"/>
              </w:rPr>
              <w:t>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唐家</w:t>
            </w:r>
            <w:proofErr w:type="gramStart"/>
            <w:r w:rsidRPr="00DF4544">
              <w:rPr>
                <w:rFonts w:ascii="仿宋" w:eastAsia="仿宋" w:hAnsi="仿宋" w:cs="Times New Roman" w:hint="eastAsia"/>
                <w:kern w:val="0"/>
                <w:sz w:val="20"/>
                <w:szCs w:val="20"/>
              </w:rPr>
              <w:t>西生产</w:t>
            </w:r>
            <w:proofErr w:type="gramEnd"/>
            <w:r w:rsidRPr="00DF4544">
              <w:rPr>
                <w:rFonts w:ascii="仿宋" w:eastAsia="仿宋" w:hAnsi="仿宋" w:cs="Times New Roman" w:hint="eastAsia"/>
                <w:kern w:val="0"/>
                <w:sz w:val="20"/>
                <w:szCs w:val="20"/>
              </w:rPr>
              <w:t>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侯集北</w:t>
            </w:r>
            <w:proofErr w:type="gramEnd"/>
            <w:r w:rsidRPr="00DF4544">
              <w:rPr>
                <w:rFonts w:ascii="仿宋" w:eastAsia="仿宋" w:hAnsi="仿宋" w:cs="Times New Roman"/>
                <w:kern w:val="0"/>
                <w:sz w:val="20"/>
                <w:szCs w:val="20"/>
              </w:rPr>
              <w:t>2</w:t>
            </w:r>
            <w:r w:rsidRPr="00DF4544">
              <w:rPr>
                <w:rFonts w:ascii="仿宋" w:eastAsia="仿宋" w:hAnsi="仿宋" w:cs="Times New Roman" w:hint="eastAsia"/>
                <w:kern w:val="0"/>
                <w:sz w:val="20"/>
                <w:szCs w:val="20"/>
              </w:rPr>
              <w:t>生产桥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何寨东生产桥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李</w:t>
            </w:r>
            <w:proofErr w:type="gramStart"/>
            <w:r w:rsidRPr="00DF4544">
              <w:rPr>
                <w:rFonts w:ascii="仿宋" w:eastAsia="仿宋" w:hAnsi="仿宋" w:cs="Times New Roman" w:hint="eastAsia"/>
                <w:kern w:val="0"/>
                <w:sz w:val="20"/>
                <w:szCs w:val="20"/>
              </w:rPr>
              <w:t>锦庄北生产</w:t>
            </w:r>
            <w:proofErr w:type="gramEnd"/>
            <w:r w:rsidRPr="00DF4544">
              <w:rPr>
                <w:rFonts w:ascii="仿宋" w:eastAsia="仿宋" w:hAnsi="仿宋" w:cs="Times New Roman" w:hint="eastAsia"/>
                <w:kern w:val="0"/>
                <w:sz w:val="20"/>
                <w:szCs w:val="20"/>
              </w:rPr>
              <w:t>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辽庄东生产</w:t>
            </w:r>
            <w:proofErr w:type="gramEnd"/>
            <w:r w:rsidRPr="00DF4544">
              <w:rPr>
                <w:rFonts w:ascii="仿宋" w:eastAsia="仿宋" w:hAnsi="仿宋" w:cs="Times New Roman" w:hint="eastAsia"/>
                <w:kern w:val="0"/>
                <w:sz w:val="20"/>
                <w:szCs w:val="20"/>
              </w:rPr>
              <w:t>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石洼</w:t>
            </w:r>
            <w:r w:rsidRPr="00DF4544">
              <w:rPr>
                <w:rFonts w:ascii="仿宋" w:eastAsia="仿宋" w:hAnsi="仿宋" w:cs="Times New Roman"/>
                <w:kern w:val="0"/>
                <w:sz w:val="20"/>
                <w:szCs w:val="20"/>
              </w:rPr>
              <w:t>-</w:t>
            </w:r>
            <w:r w:rsidRPr="00DF4544">
              <w:rPr>
                <w:rFonts w:ascii="仿宋" w:eastAsia="仿宋" w:hAnsi="仿宋" w:cs="Times New Roman" w:hint="eastAsia"/>
                <w:kern w:val="0"/>
                <w:sz w:val="20"/>
                <w:szCs w:val="20"/>
              </w:rPr>
              <w:t>邓东庄生产桥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安子营东北公路桥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大马</w:t>
            </w:r>
            <w:proofErr w:type="gramStart"/>
            <w:r w:rsidRPr="00DF4544">
              <w:rPr>
                <w:rFonts w:ascii="仿宋" w:eastAsia="仿宋" w:hAnsi="仿宋" w:cs="Times New Roman" w:hint="eastAsia"/>
                <w:kern w:val="0"/>
                <w:sz w:val="20"/>
                <w:szCs w:val="20"/>
              </w:rPr>
              <w:t>庄北生产</w:t>
            </w:r>
            <w:proofErr w:type="gramEnd"/>
            <w:r w:rsidRPr="00DF4544">
              <w:rPr>
                <w:rFonts w:ascii="仿宋" w:eastAsia="仿宋" w:hAnsi="仿宋" w:cs="Times New Roman" w:hint="eastAsia"/>
                <w:kern w:val="0"/>
                <w:sz w:val="20"/>
                <w:szCs w:val="20"/>
              </w:rPr>
              <w:t>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官中岗生产桥</w:t>
            </w:r>
          </w:p>
        </w:tc>
        <w:tc>
          <w:tcPr>
            <w:tcW w:w="499" w:type="pct"/>
            <w:vMerge w:val="restart"/>
            <w:shd w:val="clear" w:color="auto" w:fill="auto"/>
            <w:vAlign w:val="center"/>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K52+725</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K54+300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K58+225</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K63+738</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K64+600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K67+614</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K69+264</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K74+171</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K77+457</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K81+430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K83+810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K75+163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K85+085</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K87+793</w:t>
            </w:r>
          </w:p>
        </w:tc>
        <w:tc>
          <w:tcPr>
            <w:tcW w:w="398" w:type="pct"/>
            <w:vMerge w:val="restart"/>
            <w:vAlign w:val="center"/>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4.9</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5.2</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tc>
        <w:tc>
          <w:tcPr>
            <w:tcW w:w="748" w:type="pct"/>
            <w:vMerge w:val="restar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构件破坏</w:t>
            </w:r>
          </w:p>
        </w:tc>
        <w:tc>
          <w:tcPr>
            <w:tcW w:w="1047"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车辆超载</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6-11</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hideMark/>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2070C2" w:rsidRPr="00DF4544" w:rsidRDefault="002070C2">
            <w:pPr>
              <w:widowControl/>
              <w:jc w:val="center"/>
              <w:rPr>
                <w:rFonts w:ascii="仿宋" w:eastAsia="仿宋" w:hAnsi="仿宋" w:cs="Times New Roman"/>
                <w:kern w:val="0"/>
                <w:sz w:val="20"/>
                <w:szCs w:val="20"/>
              </w:rPr>
            </w:pPr>
          </w:p>
        </w:tc>
        <w:tc>
          <w:tcPr>
            <w:tcW w:w="748" w:type="pct"/>
            <w:vMerge/>
            <w:shd w:val="clear" w:color="auto" w:fill="auto"/>
            <w:vAlign w:val="center"/>
          </w:tcPr>
          <w:p w:rsidR="00625EDD" w:rsidRPr="00DF4544" w:rsidRDefault="00625EDD" w:rsidP="00DF4544">
            <w:pPr>
              <w:widowControl/>
              <w:spacing w:line="480" w:lineRule="auto"/>
              <w:jc w:val="center"/>
              <w:rPr>
                <w:rFonts w:ascii="仿宋" w:eastAsia="仿宋" w:hAnsi="仿宋" w:cs="Times New Roman"/>
                <w:kern w:val="0"/>
                <w:sz w:val="20"/>
                <w:szCs w:val="20"/>
              </w:rPr>
            </w:pPr>
          </w:p>
        </w:tc>
        <w:tc>
          <w:tcPr>
            <w:tcW w:w="1047" w:type="pct"/>
            <w:shd w:val="clear" w:color="auto" w:fill="auto"/>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混凝土裂缝</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6-4</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hideMark/>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2070C2" w:rsidRPr="00DF4544" w:rsidRDefault="002070C2">
            <w:pPr>
              <w:widowControl/>
              <w:jc w:val="center"/>
              <w:rPr>
                <w:rFonts w:ascii="仿宋" w:eastAsia="仿宋" w:hAnsi="仿宋" w:cs="Times New Roman"/>
                <w:kern w:val="0"/>
                <w:sz w:val="20"/>
                <w:szCs w:val="20"/>
              </w:rPr>
            </w:pPr>
          </w:p>
        </w:tc>
        <w:tc>
          <w:tcPr>
            <w:tcW w:w="748" w:type="pct"/>
            <w:vMerge w:val="restart"/>
            <w:shd w:val="clear" w:color="auto" w:fill="auto"/>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衬砌板破坏</w:t>
            </w:r>
          </w:p>
        </w:tc>
        <w:tc>
          <w:tcPr>
            <w:tcW w:w="1047" w:type="pct"/>
            <w:shd w:val="clear" w:color="auto" w:fill="auto"/>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车辆超载</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6-11</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hideMark/>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2070C2" w:rsidRPr="00DF4544" w:rsidRDefault="002070C2">
            <w:pPr>
              <w:widowControl/>
              <w:jc w:val="center"/>
              <w:rPr>
                <w:rFonts w:ascii="仿宋" w:eastAsia="仿宋" w:hAnsi="仿宋" w:cs="Times New Roman"/>
                <w:kern w:val="0"/>
                <w:sz w:val="20"/>
                <w:szCs w:val="20"/>
              </w:rPr>
            </w:pPr>
          </w:p>
        </w:tc>
        <w:tc>
          <w:tcPr>
            <w:tcW w:w="748" w:type="pct"/>
            <w:vMerge/>
            <w:shd w:val="clear" w:color="auto" w:fill="auto"/>
            <w:vAlign w:val="center"/>
          </w:tcPr>
          <w:p w:rsidR="00625EDD" w:rsidRPr="00DF4544" w:rsidRDefault="00625EDD" w:rsidP="00DF4544">
            <w:pPr>
              <w:widowControl/>
              <w:spacing w:line="480" w:lineRule="auto"/>
              <w:jc w:val="center"/>
              <w:rPr>
                <w:rFonts w:ascii="仿宋" w:eastAsia="仿宋" w:hAnsi="仿宋" w:cs="Times New Roman"/>
                <w:kern w:val="0"/>
                <w:sz w:val="20"/>
                <w:szCs w:val="20"/>
              </w:rPr>
            </w:pPr>
          </w:p>
        </w:tc>
        <w:tc>
          <w:tcPr>
            <w:tcW w:w="1047" w:type="pct"/>
            <w:shd w:val="clear" w:color="auto" w:fill="auto"/>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基础沉降</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6-6</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hideMark/>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2070C2" w:rsidRPr="00DF4544" w:rsidRDefault="002070C2">
            <w:pPr>
              <w:widowControl/>
              <w:jc w:val="center"/>
              <w:rPr>
                <w:rFonts w:ascii="仿宋" w:eastAsia="仿宋" w:hAnsi="仿宋" w:cs="Times New Roman"/>
                <w:kern w:val="0"/>
                <w:sz w:val="20"/>
                <w:szCs w:val="20"/>
              </w:rPr>
            </w:pPr>
          </w:p>
        </w:tc>
        <w:tc>
          <w:tcPr>
            <w:tcW w:w="748"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水质污染</w:t>
            </w:r>
          </w:p>
        </w:tc>
        <w:tc>
          <w:tcPr>
            <w:tcW w:w="1047"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检修维护</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6-7</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widowControl/>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hideMark/>
          </w:tcPr>
          <w:p w:rsidR="002070C2" w:rsidRPr="00DF4544" w:rsidRDefault="002070C2">
            <w:pPr>
              <w:widowControl/>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widowControl/>
              <w:jc w:val="center"/>
              <w:rPr>
                <w:rFonts w:ascii="仿宋" w:eastAsia="仿宋" w:hAnsi="仿宋" w:cs="Times New Roman"/>
                <w:kern w:val="0"/>
                <w:sz w:val="20"/>
                <w:szCs w:val="20"/>
              </w:rPr>
            </w:pPr>
          </w:p>
        </w:tc>
        <w:tc>
          <w:tcPr>
            <w:tcW w:w="398" w:type="pct"/>
            <w:vMerge/>
            <w:vAlign w:val="center"/>
          </w:tcPr>
          <w:p w:rsidR="002070C2" w:rsidRPr="00DF4544" w:rsidRDefault="002070C2">
            <w:pPr>
              <w:widowControl/>
              <w:jc w:val="center"/>
              <w:rPr>
                <w:rFonts w:ascii="仿宋" w:eastAsia="仿宋" w:hAnsi="仿宋" w:cs="Times New Roman"/>
                <w:kern w:val="0"/>
                <w:sz w:val="20"/>
                <w:szCs w:val="20"/>
              </w:rPr>
            </w:pPr>
          </w:p>
        </w:tc>
        <w:tc>
          <w:tcPr>
            <w:tcW w:w="748"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车辆坠渠</w:t>
            </w:r>
            <w:proofErr w:type="gramEnd"/>
          </w:p>
        </w:tc>
        <w:tc>
          <w:tcPr>
            <w:tcW w:w="1047"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交通事故</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6-9</w:t>
            </w:r>
          </w:p>
        </w:tc>
      </w:tr>
      <w:tr w:rsidR="00F86A21" w:rsidRPr="00CE5E03" w:rsidTr="00DF4544">
        <w:trPr>
          <w:trHeight w:val="20"/>
          <w:jc w:val="center"/>
        </w:trPr>
        <w:tc>
          <w:tcPr>
            <w:tcW w:w="237" w:type="pct"/>
            <w:vMerge w:val="restart"/>
            <w:shd w:val="clear" w:color="auto" w:fill="auto"/>
            <w:vAlign w:val="center"/>
            <w:hideMark/>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15</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16</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17</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18</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19</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21</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22</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24</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25</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26</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27</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28</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29</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31</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32</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34</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35</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36</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37</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38</w:t>
            </w:r>
          </w:p>
        </w:tc>
        <w:tc>
          <w:tcPr>
            <w:tcW w:w="499" w:type="pct"/>
            <w:vMerge w:val="restart"/>
            <w:shd w:val="clear" w:color="auto" w:fill="auto"/>
            <w:vAlign w:val="center"/>
            <w:hideMark/>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公路桥</w:t>
            </w:r>
          </w:p>
        </w:tc>
        <w:tc>
          <w:tcPr>
            <w:tcW w:w="897" w:type="pct"/>
            <w:vMerge w:val="restart"/>
            <w:shd w:val="clear" w:color="auto" w:fill="auto"/>
            <w:noWrap/>
            <w:vAlign w:val="center"/>
          </w:tcPr>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北许东</w:t>
            </w:r>
            <w:proofErr w:type="gramEnd"/>
            <w:r w:rsidRPr="00DF4544">
              <w:rPr>
                <w:rFonts w:ascii="仿宋" w:eastAsia="仿宋" w:hAnsi="仿宋" w:cs="Times New Roman" w:hint="eastAsia"/>
                <w:kern w:val="0"/>
                <w:sz w:val="20"/>
                <w:szCs w:val="20"/>
              </w:rPr>
              <w:t>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太山</w:t>
            </w:r>
            <w:proofErr w:type="gramEnd"/>
            <w:r w:rsidRPr="00DF4544">
              <w:rPr>
                <w:rFonts w:ascii="仿宋" w:eastAsia="仿宋" w:hAnsi="仿宋" w:cs="Times New Roman" w:hint="eastAsia"/>
                <w:kern w:val="0"/>
                <w:sz w:val="20"/>
                <w:szCs w:val="20"/>
              </w:rPr>
              <w:t>庙东公路桥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唐营西公路桥</w:t>
            </w:r>
            <w:proofErr w:type="gramEnd"/>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育茂张</w:t>
            </w:r>
            <w:proofErr w:type="gramEnd"/>
            <w:r w:rsidRPr="00DF4544">
              <w:rPr>
                <w:rFonts w:ascii="仿宋" w:eastAsia="仿宋" w:hAnsi="仿宋" w:cs="Times New Roman" w:hint="eastAsia"/>
                <w:kern w:val="0"/>
                <w:sz w:val="20"/>
                <w:szCs w:val="20"/>
              </w:rPr>
              <w:t>南公路桥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大徐营村北</w:t>
            </w:r>
            <w:proofErr w:type="gramEnd"/>
            <w:r w:rsidRPr="00DF4544">
              <w:rPr>
                <w:rFonts w:ascii="仿宋" w:eastAsia="仿宋" w:hAnsi="仿宋" w:cs="Times New Roman" w:hint="eastAsia"/>
                <w:kern w:val="0"/>
                <w:sz w:val="20"/>
                <w:szCs w:val="20"/>
              </w:rPr>
              <w:t>公路桥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鲁家北公路桥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张林西公路桥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张林东南公路桥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华沟南</w:t>
            </w:r>
            <w:proofErr w:type="gramEnd"/>
            <w:r w:rsidRPr="00DF4544">
              <w:rPr>
                <w:rFonts w:ascii="仿宋" w:eastAsia="仿宋" w:hAnsi="仿宋" w:cs="Times New Roman" w:hint="eastAsia"/>
                <w:kern w:val="0"/>
                <w:sz w:val="20"/>
                <w:szCs w:val="20"/>
              </w:rPr>
              <w:t>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前房营南</w:t>
            </w:r>
            <w:proofErr w:type="gramEnd"/>
            <w:r w:rsidRPr="00DF4544">
              <w:rPr>
                <w:rFonts w:ascii="仿宋" w:eastAsia="仿宋" w:hAnsi="仿宋" w:cs="Times New Roman"/>
                <w:kern w:val="0"/>
                <w:sz w:val="20"/>
                <w:szCs w:val="20"/>
              </w:rPr>
              <w:t>1</w:t>
            </w:r>
            <w:r w:rsidRPr="00DF4544">
              <w:rPr>
                <w:rFonts w:ascii="仿宋" w:eastAsia="仿宋" w:hAnsi="仿宋" w:cs="Times New Roman" w:hint="eastAsia"/>
                <w:kern w:val="0"/>
                <w:sz w:val="20"/>
                <w:szCs w:val="20"/>
              </w:rPr>
              <w:t>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前房营南</w:t>
            </w:r>
            <w:proofErr w:type="gramEnd"/>
            <w:r w:rsidRPr="00DF4544">
              <w:rPr>
                <w:rFonts w:ascii="仿宋" w:eastAsia="仿宋" w:hAnsi="仿宋" w:cs="Times New Roman"/>
                <w:kern w:val="0"/>
                <w:sz w:val="20"/>
                <w:szCs w:val="20"/>
              </w:rPr>
              <w:t>2</w:t>
            </w:r>
            <w:r w:rsidRPr="00DF4544">
              <w:rPr>
                <w:rFonts w:ascii="仿宋" w:eastAsia="仿宋" w:hAnsi="仿宋" w:cs="Times New Roman" w:hint="eastAsia"/>
                <w:kern w:val="0"/>
                <w:sz w:val="20"/>
                <w:szCs w:val="20"/>
              </w:rPr>
              <w:t>公路桥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候集北</w:t>
            </w:r>
            <w:r w:rsidRPr="00DF4544">
              <w:rPr>
                <w:rFonts w:ascii="仿宋" w:eastAsia="仿宋" w:hAnsi="仿宋" w:cs="Times New Roman"/>
                <w:kern w:val="0"/>
                <w:sz w:val="20"/>
                <w:szCs w:val="20"/>
              </w:rPr>
              <w:t>1</w:t>
            </w:r>
            <w:r w:rsidRPr="00DF4544">
              <w:rPr>
                <w:rFonts w:ascii="仿宋" w:eastAsia="仿宋" w:hAnsi="仿宋" w:cs="Times New Roman" w:hint="eastAsia"/>
                <w:kern w:val="0"/>
                <w:sz w:val="20"/>
                <w:szCs w:val="20"/>
              </w:rPr>
              <w:t>公路桥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毛庄东公路桥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北洼南公路桥</w:t>
            </w:r>
            <w:proofErr w:type="gramEnd"/>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马庄南公路桥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何寨东公路桥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姜范营公路桥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宋庄北</w:t>
            </w:r>
            <w:proofErr w:type="gramEnd"/>
            <w:r w:rsidRPr="00DF4544">
              <w:rPr>
                <w:rFonts w:ascii="仿宋" w:eastAsia="仿宋" w:hAnsi="仿宋" w:cs="Times New Roman" w:hint="eastAsia"/>
                <w:kern w:val="0"/>
                <w:sz w:val="20"/>
                <w:szCs w:val="20"/>
              </w:rPr>
              <w:t>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宋营西公路桥</w:t>
            </w:r>
            <w:proofErr w:type="gramEnd"/>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刁庄东公路桥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任庄北</w:t>
            </w:r>
            <w:proofErr w:type="gramEnd"/>
            <w:r w:rsidRPr="00DF4544">
              <w:rPr>
                <w:rFonts w:ascii="仿宋" w:eastAsia="仿宋" w:hAnsi="仿宋" w:cs="Times New Roman" w:hint="eastAsia"/>
                <w:kern w:val="0"/>
                <w:sz w:val="20"/>
                <w:szCs w:val="20"/>
              </w:rPr>
              <w:t>公路桥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大马庄西公路桥</w:t>
            </w:r>
          </w:p>
          <w:p w:rsidR="002070C2" w:rsidRPr="00DF4544" w:rsidRDefault="00F47A72">
            <w:pPr>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田庄北</w:t>
            </w:r>
            <w:proofErr w:type="gramEnd"/>
            <w:r w:rsidRPr="00DF4544">
              <w:rPr>
                <w:rFonts w:ascii="仿宋" w:eastAsia="仿宋" w:hAnsi="仿宋" w:cs="Times New Roman" w:hint="eastAsia"/>
                <w:kern w:val="0"/>
                <w:sz w:val="20"/>
                <w:szCs w:val="20"/>
              </w:rPr>
              <w:t>公路桥</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韩庄公路桥</w:t>
            </w:r>
          </w:p>
        </w:tc>
        <w:tc>
          <w:tcPr>
            <w:tcW w:w="499" w:type="pct"/>
            <w:vMerge w:val="restart"/>
            <w:shd w:val="clear" w:color="auto" w:fill="auto"/>
            <w:vAlign w:val="center"/>
          </w:tcPr>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K53+692</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K54+981</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K55+741</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K56+988</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K57+826</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K59+419</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K60+701</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K62+072</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K63+147</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K65+392</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K66+045</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K68+478</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K70+758</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K71+809</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K73+283</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K74+171</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K78+200</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K79+418</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K80+529</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K82+011</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K83+013</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K84+620</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K86+357</w:t>
            </w:r>
          </w:p>
          <w:p w:rsidR="002070C2" w:rsidRPr="00DF4544" w:rsidRDefault="00F47A72">
            <w:pPr>
              <w:jc w:val="center"/>
              <w:rPr>
                <w:rFonts w:ascii="仿宋" w:eastAsia="仿宋" w:hAnsi="仿宋" w:cs="Times New Roman"/>
                <w:kern w:val="0"/>
                <w:sz w:val="20"/>
                <w:szCs w:val="20"/>
              </w:rPr>
            </w:pPr>
            <w:r w:rsidRPr="00DF4544">
              <w:rPr>
                <w:rFonts w:ascii="仿宋" w:eastAsia="仿宋" w:hAnsi="仿宋" w:cs="Times New Roman"/>
                <w:kern w:val="0"/>
                <w:sz w:val="20"/>
                <w:szCs w:val="20"/>
              </w:rPr>
              <w:t>K87+304</w:t>
            </w:r>
          </w:p>
        </w:tc>
        <w:tc>
          <w:tcPr>
            <w:tcW w:w="398" w:type="pct"/>
            <w:vMerge w:val="restart"/>
            <w:vAlign w:val="center"/>
          </w:tcPr>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5.2</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2.1</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2.1</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6.4</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2.1</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2.1</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3.0</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p w:rsidR="002070C2" w:rsidRPr="00DF4544" w:rsidRDefault="00F47A72">
            <w:pPr>
              <w:widowControl/>
              <w:jc w:val="center"/>
              <w:rPr>
                <w:rFonts w:ascii="仿宋" w:eastAsia="仿宋" w:hAnsi="仿宋" w:cs="Times New Roman"/>
                <w:kern w:val="0"/>
                <w:sz w:val="20"/>
                <w:szCs w:val="20"/>
              </w:rPr>
            </w:pPr>
            <w:r w:rsidRPr="00DF4544">
              <w:rPr>
                <w:rFonts w:ascii="仿宋" w:eastAsia="仿宋" w:hAnsi="仿宋" w:cs="Times New Roman"/>
                <w:kern w:val="0"/>
                <w:sz w:val="20"/>
                <w:szCs w:val="20"/>
              </w:rPr>
              <w:t>1.3</w:t>
            </w:r>
          </w:p>
        </w:tc>
        <w:tc>
          <w:tcPr>
            <w:tcW w:w="748" w:type="pct"/>
            <w:vMerge w:val="restar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构件破坏</w:t>
            </w:r>
          </w:p>
        </w:tc>
        <w:tc>
          <w:tcPr>
            <w:tcW w:w="1047"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车辆超载</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6-11</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625EDD" w:rsidRPr="00DF4544" w:rsidRDefault="00625EDD" w:rsidP="00DF4544">
            <w:pPr>
              <w:widowControl/>
              <w:jc w:val="center"/>
              <w:rPr>
                <w:rFonts w:ascii="仿宋" w:eastAsia="仿宋" w:hAnsi="仿宋" w:cs="Times New Roman"/>
                <w:kern w:val="0"/>
                <w:sz w:val="20"/>
                <w:szCs w:val="20"/>
              </w:rPr>
            </w:pPr>
          </w:p>
        </w:tc>
        <w:tc>
          <w:tcPr>
            <w:tcW w:w="748" w:type="pct"/>
            <w:vMerge/>
            <w:shd w:val="clear" w:color="auto" w:fill="auto"/>
            <w:vAlign w:val="center"/>
            <w:hideMark/>
          </w:tcPr>
          <w:p w:rsidR="00625EDD" w:rsidRPr="00DF4544" w:rsidRDefault="00625EDD" w:rsidP="00DF4544">
            <w:pPr>
              <w:widowControl/>
              <w:spacing w:line="480" w:lineRule="auto"/>
              <w:jc w:val="center"/>
              <w:rPr>
                <w:rFonts w:ascii="仿宋" w:eastAsia="仿宋" w:hAnsi="仿宋" w:cs="Times New Roman"/>
                <w:kern w:val="0"/>
                <w:sz w:val="20"/>
                <w:szCs w:val="20"/>
              </w:rPr>
            </w:pPr>
          </w:p>
        </w:tc>
        <w:tc>
          <w:tcPr>
            <w:tcW w:w="1047"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交通事故</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6-9</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625EDD" w:rsidRPr="00DF4544" w:rsidRDefault="00625EDD" w:rsidP="00DF4544">
            <w:pPr>
              <w:widowControl/>
              <w:jc w:val="center"/>
              <w:rPr>
                <w:rFonts w:ascii="仿宋" w:eastAsia="仿宋" w:hAnsi="仿宋" w:cs="Times New Roman"/>
                <w:kern w:val="0"/>
                <w:sz w:val="20"/>
                <w:szCs w:val="20"/>
              </w:rPr>
            </w:pPr>
          </w:p>
        </w:tc>
        <w:tc>
          <w:tcPr>
            <w:tcW w:w="748" w:type="pct"/>
            <w:vMerge/>
            <w:shd w:val="clear" w:color="auto" w:fill="auto"/>
            <w:vAlign w:val="center"/>
            <w:hideMark/>
          </w:tcPr>
          <w:p w:rsidR="00625EDD" w:rsidRPr="00DF4544" w:rsidRDefault="00625EDD" w:rsidP="00DF4544">
            <w:pPr>
              <w:widowControl/>
              <w:spacing w:line="480" w:lineRule="auto"/>
              <w:jc w:val="center"/>
              <w:rPr>
                <w:rFonts w:ascii="仿宋" w:eastAsia="仿宋" w:hAnsi="仿宋" w:cs="Times New Roman"/>
                <w:kern w:val="0"/>
                <w:sz w:val="20"/>
                <w:szCs w:val="20"/>
              </w:rPr>
            </w:pPr>
          </w:p>
        </w:tc>
        <w:tc>
          <w:tcPr>
            <w:tcW w:w="1047"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混凝土裂缝</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6-4</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625EDD" w:rsidRPr="00DF4544" w:rsidRDefault="00625EDD" w:rsidP="00DF4544">
            <w:pPr>
              <w:widowControl/>
              <w:jc w:val="center"/>
              <w:rPr>
                <w:rFonts w:ascii="仿宋" w:eastAsia="仿宋" w:hAnsi="仿宋" w:cs="Times New Roman"/>
                <w:kern w:val="0"/>
                <w:sz w:val="20"/>
                <w:szCs w:val="20"/>
              </w:rPr>
            </w:pPr>
          </w:p>
        </w:tc>
        <w:tc>
          <w:tcPr>
            <w:tcW w:w="748" w:type="pct"/>
            <w:vMerge w:val="restar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衬砌板破坏</w:t>
            </w:r>
          </w:p>
        </w:tc>
        <w:tc>
          <w:tcPr>
            <w:tcW w:w="1047"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车辆超载</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6-11</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625EDD" w:rsidRPr="00DF4544" w:rsidRDefault="00625EDD" w:rsidP="00DF4544">
            <w:pPr>
              <w:widowControl/>
              <w:jc w:val="center"/>
              <w:rPr>
                <w:rFonts w:ascii="仿宋" w:eastAsia="仿宋" w:hAnsi="仿宋" w:cs="Times New Roman"/>
                <w:kern w:val="0"/>
                <w:sz w:val="20"/>
                <w:szCs w:val="20"/>
              </w:rPr>
            </w:pPr>
          </w:p>
        </w:tc>
        <w:tc>
          <w:tcPr>
            <w:tcW w:w="748" w:type="pct"/>
            <w:vMerge/>
            <w:shd w:val="clear" w:color="auto" w:fill="auto"/>
            <w:vAlign w:val="center"/>
            <w:hideMark/>
          </w:tcPr>
          <w:p w:rsidR="00625EDD" w:rsidRPr="00DF4544" w:rsidRDefault="00625EDD" w:rsidP="00DF4544">
            <w:pPr>
              <w:widowControl/>
              <w:spacing w:line="480" w:lineRule="auto"/>
              <w:jc w:val="center"/>
              <w:rPr>
                <w:rFonts w:ascii="仿宋" w:eastAsia="仿宋" w:hAnsi="仿宋" w:cs="Times New Roman"/>
                <w:kern w:val="0"/>
                <w:sz w:val="20"/>
                <w:szCs w:val="20"/>
              </w:rPr>
            </w:pPr>
          </w:p>
        </w:tc>
        <w:tc>
          <w:tcPr>
            <w:tcW w:w="1047"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基础沉降</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6-6</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625EDD" w:rsidRPr="00DF4544" w:rsidRDefault="00625EDD" w:rsidP="00DF4544">
            <w:pPr>
              <w:widowControl/>
              <w:jc w:val="center"/>
              <w:rPr>
                <w:rFonts w:ascii="仿宋" w:eastAsia="仿宋" w:hAnsi="仿宋" w:cs="Times New Roman"/>
                <w:kern w:val="0"/>
                <w:sz w:val="20"/>
                <w:szCs w:val="20"/>
              </w:rPr>
            </w:pPr>
          </w:p>
        </w:tc>
        <w:tc>
          <w:tcPr>
            <w:tcW w:w="748" w:type="pct"/>
            <w:vMerge w:val="restar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水质污染</w:t>
            </w:r>
          </w:p>
        </w:tc>
        <w:tc>
          <w:tcPr>
            <w:tcW w:w="1047"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危化品运输</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6-10</w:t>
            </w:r>
          </w:p>
        </w:tc>
      </w:tr>
      <w:tr w:rsidR="00F86A21" w:rsidRPr="00CE5E03" w:rsidTr="00DF4544">
        <w:trPr>
          <w:trHeight w:val="20"/>
          <w:jc w:val="center"/>
        </w:trPr>
        <w:tc>
          <w:tcPr>
            <w:tcW w:w="237"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499" w:type="pct"/>
            <w:vMerge/>
            <w:vAlign w:val="center"/>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625EDD" w:rsidRPr="00DF4544" w:rsidRDefault="00625EDD" w:rsidP="00DF4544">
            <w:pPr>
              <w:widowControl/>
              <w:jc w:val="center"/>
              <w:rPr>
                <w:rFonts w:ascii="仿宋" w:eastAsia="仿宋" w:hAnsi="仿宋" w:cs="Times New Roman"/>
                <w:kern w:val="0"/>
                <w:sz w:val="20"/>
                <w:szCs w:val="20"/>
              </w:rPr>
            </w:pPr>
          </w:p>
        </w:tc>
        <w:tc>
          <w:tcPr>
            <w:tcW w:w="748" w:type="pct"/>
            <w:vMerge/>
            <w:shd w:val="clear" w:color="auto" w:fill="auto"/>
            <w:vAlign w:val="center"/>
          </w:tcPr>
          <w:p w:rsidR="00625EDD" w:rsidRPr="00DF4544" w:rsidRDefault="00625EDD" w:rsidP="00DF4544">
            <w:pPr>
              <w:widowControl/>
              <w:spacing w:line="480" w:lineRule="auto"/>
              <w:jc w:val="center"/>
              <w:rPr>
                <w:rFonts w:ascii="仿宋" w:eastAsia="仿宋" w:hAnsi="仿宋" w:cs="Times New Roman"/>
                <w:kern w:val="0"/>
                <w:sz w:val="20"/>
                <w:szCs w:val="20"/>
              </w:rPr>
            </w:pPr>
          </w:p>
        </w:tc>
        <w:tc>
          <w:tcPr>
            <w:tcW w:w="1047" w:type="pct"/>
            <w:shd w:val="clear" w:color="auto" w:fill="auto"/>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交通事故</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6-9</w:t>
            </w:r>
          </w:p>
        </w:tc>
      </w:tr>
      <w:tr w:rsidR="00F86A21" w:rsidRPr="00CE5E03" w:rsidTr="00DF4544">
        <w:trPr>
          <w:trHeight w:val="20"/>
          <w:jc w:val="center"/>
        </w:trPr>
        <w:tc>
          <w:tcPr>
            <w:tcW w:w="237" w:type="pct"/>
            <w:vMerge/>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2070C2" w:rsidRPr="00DF4544" w:rsidRDefault="002070C2">
            <w:pPr>
              <w:jc w:val="center"/>
              <w:rPr>
                <w:rFonts w:ascii="仿宋" w:eastAsia="仿宋" w:hAnsi="仿宋" w:cs="Times New Roman"/>
                <w:kern w:val="0"/>
                <w:sz w:val="20"/>
                <w:szCs w:val="20"/>
              </w:rPr>
            </w:pPr>
          </w:p>
        </w:tc>
        <w:tc>
          <w:tcPr>
            <w:tcW w:w="499" w:type="pct"/>
            <w:vMerge/>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vAlign w:val="center"/>
          </w:tcPr>
          <w:p w:rsidR="00625EDD" w:rsidRPr="00DF4544" w:rsidRDefault="00625EDD" w:rsidP="00DF4544">
            <w:pPr>
              <w:widowControl/>
              <w:jc w:val="center"/>
              <w:rPr>
                <w:rFonts w:ascii="仿宋" w:eastAsia="仿宋" w:hAnsi="仿宋" w:cs="Times New Roman"/>
                <w:kern w:val="0"/>
                <w:sz w:val="20"/>
                <w:szCs w:val="20"/>
              </w:rPr>
            </w:pPr>
          </w:p>
        </w:tc>
        <w:tc>
          <w:tcPr>
            <w:tcW w:w="748" w:type="pct"/>
            <w:vMerge/>
            <w:shd w:val="clear" w:color="auto" w:fill="auto"/>
            <w:vAlign w:val="center"/>
            <w:hideMark/>
          </w:tcPr>
          <w:p w:rsidR="00625EDD" w:rsidRPr="00DF4544" w:rsidRDefault="00625EDD" w:rsidP="00DF4544">
            <w:pPr>
              <w:widowControl/>
              <w:spacing w:line="480" w:lineRule="auto"/>
              <w:jc w:val="center"/>
              <w:rPr>
                <w:rFonts w:ascii="仿宋" w:eastAsia="仿宋" w:hAnsi="仿宋" w:cs="Times New Roman"/>
                <w:kern w:val="0"/>
                <w:sz w:val="20"/>
                <w:szCs w:val="20"/>
              </w:rPr>
            </w:pPr>
          </w:p>
        </w:tc>
        <w:tc>
          <w:tcPr>
            <w:tcW w:w="1047" w:type="pct"/>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检修维护</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6-7</w:t>
            </w:r>
          </w:p>
        </w:tc>
      </w:tr>
      <w:tr w:rsidR="00F86A21" w:rsidRPr="00CE5E03" w:rsidTr="00DF4544">
        <w:trPr>
          <w:trHeight w:val="20"/>
          <w:jc w:val="center"/>
        </w:trPr>
        <w:tc>
          <w:tcPr>
            <w:tcW w:w="237" w:type="pct"/>
            <w:vMerge/>
            <w:tcBorders>
              <w:bottom w:val="single" w:sz="4" w:space="0" w:color="auto"/>
            </w:tcBorders>
            <w:shd w:val="clear" w:color="auto" w:fill="auto"/>
            <w:vAlign w:val="center"/>
            <w:hideMark/>
          </w:tcPr>
          <w:p w:rsidR="002070C2" w:rsidRPr="00DF4544" w:rsidRDefault="002070C2">
            <w:pPr>
              <w:jc w:val="center"/>
              <w:rPr>
                <w:rFonts w:ascii="仿宋" w:eastAsia="仿宋" w:hAnsi="仿宋" w:cs="Times New Roman"/>
                <w:kern w:val="0"/>
                <w:sz w:val="20"/>
                <w:szCs w:val="20"/>
              </w:rPr>
            </w:pPr>
          </w:p>
        </w:tc>
        <w:tc>
          <w:tcPr>
            <w:tcW w:w="499" w:type="pct"/>
            <w:vMerge/>
            <w:tcBorders>
              <w:bottom w:val="single" w:sz="4" w:space="0" w:color="auto"/>
            </w:tcBorders>
            <w:vAlign w:val="center"/>
            <w:hideMark/>
          </w:tcPr>
          <w:p w:rsidR="00625EDD" w:rsidRPr="00DF4544" w:rsidRDefault="00625EDD" w:rsidP="00DF4544">
            <w:pPr>
              <w:widowControl/>
              <w:jc w:val="center"/>
              <w:rPr>
                <w:rFonts w:ascii="仿宋" w:eastAsia="仿宋" w:hAnsi="仿宋" w:cs="Times New Roman"/>
                <w:kern w:val="0"/>
                <w:sz w:val="20"/>
                <w:szCs w:val="20"/>
              </w:rPr>
            </w:pPr>
          </w:p>
        </w:tc>
        <w:tc>
          <w:tcPr>
            <w:tcW w:w="897" w:type="pct"/>
            <w:vMerge/>
            <w:tcBorders>
              <w:bottom w:val="single" w:sz="4" w:space="0" w:color="auto"/>
            </w:tcBorders>
            <w:shd w:val="clear" w:color="auto" w:fill="auto"/>
            <w:noWrap/>
            <w:vAlign w:val="center"/>
          </w:tcPr>
          <w:p w:rsidR="002070C2" w:rsidRPr="00DF4544" w:rsidRDefault="002070C2">
            <w:pPr>
              <w:jc w:val="center"/>
              <w:rPr>
                <w:rFonts w:ascii="仿宋" w:eastAsia="仿宋" w:hAnsi="仿宋" w:cs="Times New Roman"/>
                <w:kern w:val="0"/>
                <w:sz w:val="20"/>
                <w:szCs w:val="20"/>
              </w:rPr>
            </w:pPr>
          </w:p>
        </w:tc>
        <w:tc>
          <w:tcPr>
            <w:tcW w:w="499" w:type="pct"/>
            <w:vMerge/>
            <w:tcBorders>
              <w:bottom w:val="single" w:sz="4" w:space="0" w:color="auto"/>
            </w:tcBorders>
            <w:shd w:val="clear" w:color="auto" w:fill="auto"/>
            <w:vAlign w:val="center"/>
          </w:tcPr>
          <w:p w:rsidR="002070C2" w:rsidRPr="00DF4544" w:rsidRDefault="002070C2">
            <w:pPr>
              <w:jc w:val="center"/>
              <w:rPr>
                <w:rFonts w:ascii="仿宋" w:eastAsia="仿宋" w:hAnsi="仿宋" w:cs="Times New Roman"/>
                <w:kern w:val="0"/>
                <w:sz w:val="20"/>
                <w:szCs w:val="20"/>
              </w:rPr>
            </w:pPr>
          </w:p>
        </w:tc>
        <w:tc>
          <w:tcPr>
            <w:tcW w:w="398" w:type="pct"/>
            <w:vMerge/>
            <w:tcBorders>
              <w:bottom w:val="single" w:sz="4" w:space="0" w:color="auto"/>
            </w:tcBorders>
            <w:vAlign w:val="center"/>
          </w:tcPr>
          <w:p w:rsidR="00625EDD" w:rsidRPr="00DF4544" w:rsidRDefault="00625EDD" w:rsidP="00DF4544">
            <w:pPr>
              <w:widowControl/>
              <w:jc w:val="center"/>
              <w:rPr>
                <w:rFonts w:ascii="仿宋" w:eastAsia="仿宋" w:hAnsi="仿宋" w:cs="Times New Roman"/>
                <w:kern w:val="0"/>
                <w:sz w:val="20"/>
                <w:szCs w:val="20"/>
              </w:rPr>
            </w:pPr>
          </w:p>
        </w:tc>
        <w:tc>
          <w:tcPr>
            <w:tcW w:w="748" w:type="pct"/>
            <w:tcBorders>
              <w:bottom w:val="single" w:sz="4" w:space="0" w:color="auto"/>
            </w:tcBorders>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proofErr w:type="gramStart"/>
            <w:r w:rsidRPr="00DF4544">
              <w:rPr>
                <w:rFonts w:ascii="仿宋" w:eastAsia="仿宋" w:hAnsi="仿宋" w:cs="Times New Roman" w:hint="eastAsia"/>
                <w:kern w:val="0"/>
                <w:sz w:val="20"/>
                <w:szCs w:val="20"/>
              </w:rPr>
              <w:t>车辆坠渠</w:t>
            </w:r>
            <w:proofErr w:type="gramEnd"/>
          </w:p>
        </w:tc>
        <w:tc>
          <w:tcPr>
            <w:tcW w:w="1047" w:type="pct"/>
            <w:tcBorders>
              <w:bottom w:val="single" w:sz="4" w:space="0" w:color="auto"/>
            </w:tcBorders>
            <w:shd w:val="clear" w:color="auto" w:fill="auto"/>
            <w:vAlign w:val="center"/>
            <w:hideMark/>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hint="eastAsia"/>
                <w:kern w:val="0"/>
                <w:sz w:val="20"/>
                <w:szCs w:val="20"/>
              </w:rPr>
              <w:t>交通事故</w:t>
            </w:r>
          </w:p>
        </w:tc>
        <w:tc>
          <w:tcPr>
            <w:tcW w:w="675" w:type="pct"/>
            <w:vAlign w:val="center"/>
          </w:tcPr>
          <w:p w:rsidR="00625EDD" w:rsidRPr="00DF4544" w:rsidRDefault="00F47A72" w:rsidP="00DF4544">
            <w:pPr>
              <w:widowControl/>
              <w:spacing w:line="480" w:lineRule="auto"/>
              <w:jc w:val="center"/>
              <w:rPr>
                <w:rFonts w:ascii="仿宋" w:eastAsia="仿宋" w:hAnsi="仿宋" w:cs="Times New Roman"/>
                <w:kern w:val="0"/>
                <w:sz w:val="20"/>
                <w:szCs w:val="20"/>
              </w:rPr>
            </w:pPr>
            <w:r w:rsidRPr="00DF4544">
              <w:rPr>
                <w:rFonts w:ascii="仿宋" w:eastAsia="仿宋" w:hAnsi="仿宋" w:cs="Times New Roman"/>
                <w:kern w:val="0"/>
                <w:sz w:val="20"/>
                <w:szCs w:val="20"/>
              </w:rPr>
              <w:t>6-9</w:t>
            </w:r>
          </w:p>
        </w:tc>
      </w:tr>
    </w:tbl>
    <w:p w:rsidR="00C2387D" w:rsidRDefault="00C2387D" w:rsidP="00037C57">
      <w:pPr>
        <w:pStyle w:val="10"/>
        <w:ind w:firstLine="240"/>
        <w:jc w:val="center"/>
        <w:outlineLvl w:val="9"/>
        <w:rPr>
          <w:rFonts w:hAnsi="黑体" w:cs="Times New Roman"/>
          <w:szCs w:val="24"/>
        </w:rPr>
      </w:pPr>
    </w:p>
    <w:p w:rsidR="00F86A21" w:rsidRDefault="00F86A21" w:rsidP="00037C57">
      <w:pPr>
        <w:pStyle w:val="10"/>
        <w:ind w:firstLine="240"/>
        <w:jc w:val="center"/>
        <w:outlineLvl w:val="9"/>
        <w:rPr>
          <w:rFonts w:hAnsi="黑体" w:cs="Times New Roman"/>
          <w:szCs w:val="24"/>
        </w:rPr>
      </w:pPr>
    </w:p>
    <w:p w:rsidR="00F86A21" w:rsidRDefault="00F86A21" w:rsidP="00037C57">
      <w:pPr>
        <w:pStyle w:val="10"/>
        <w:ind w:firstLine="240"/>
        <w:jc w:val="center"/>
        <w:outlineLvl w:val="9"/>
        <w:rPr>
          <w:rFonts w:hAnsi="黑体" w:cs="Times New Roman"/>
          <w:szCs w:val="24"/>
        </w:rPr>
      </w:pPr>
    </w:p>
    <w:p w:rsidR="00F86A21" w:rsidRPr="00A843ED" w:rsidRDefault="00F86A21" w:rsidP="00037C57">
      <w:pPr>
        <w:pStyle w:val="10"/>
        <w:ind w:firstLine="240"/>
        <w:jc w:val="center"/>
        <w:outlineLvl w:val="9"/>
        <w:rPr>
          <w:rFonts w:hAnsi="黑体" w:cs="Times New Roman"/>
          <w:szCs w:val="24"/>
        </w:rPr>
      </w:pPr>
    </w:p>
    <w:p w:rsidR="00037C57" w:rsidRPr="00A843ED" w:rsidRDefault="00037C57" w:rsidP="00037C57">
      <w:pPr>
        <w:pStyle w:val="30"/>
      </w:pPr>
      <w:r w:rsidRPr="00A843ED">
        <w:rPr>
          <w:rFonts w:hint="eastAsia"/>
        </w:rPr>
        <w:t xml:space="preserve">3.2.2 </w:t>
      </w:r>
      <w:r w:rsidRPr="00A843ED">
        <w:rPr>
          <w:rFonts w:hint="eastAsia"/>
        </w:rPr>
        <w:t>建筑物</w:t>
      </w:r>
      <w:r w:rsidR="00365957">
        <w:rPr>
          <w:rFonts w:hint="eastAsia"/>
        </w:rPr>
        <w:t>风险</w:t>
      </w:r>
      <w:r w:rsidRPr="00A843ED">
        <w:rPr>
          <w:rFonts w:hint="eastAsia"/>
        </w:rPr>
        <w:t>预防措施</w:t>
      </w:r>
    </w:p>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hint="eastAsia"/>
        </w:rPr>
        <w:t>（</w:t>
      </w:r>
      <w:r w:rsidRPr="00A843ED">
        <w:rPr>
          <w:rFonts w:ascii="Times New Roman" w:hAnsi="Times New Roman" w:cs="Times New Roman" w:hint="eastAsia"/>
        </w:rPr>
        <w:t>3</w:t>
      </w:r>
      <w:r w:rsidRPr="00A843ED">
        <w:rPr>
          <w:rFonts w:ascii="Times New Roman" w:hAnsi="Times New Roman" w:cs="Times New Roman"/>
        </w:rPr>
        <w:t>）</w:t>
      </w:r>
      <w:r w:rsidRPr="00A843ED">
        <w:rPr>
          <w:rFonts w:ascii="Times New Roman" w:hAnsi="Times New Roman" w:cs="Times New Roman" w:hint="eastAsia"/>
        </w:rPr>
        <w:t>渠系建筑物</w:t>
      </w:r>
      <w:r w:rsidR="006F4018">
        <w:rPr>
          <w:rFonts w:ascii="Times New Roman" w:hAnsi="Times New Roman" w:cs="Times New Roman" w:hint="eastAsia"/>
        </w:rPr>
        <w:t>风险预防措施</w:t>
      </w:r>
    </w:p>
    <w:p w:rsidR="00037C57" w:rsidRPr="00A843ED" w:rsidRDefault="00037C57" w:rsidP="00037C57">
      <w:pPr>
        <w:pStyle w:val="10"/>
        <w:ind w:firstLine="240"/>
        <w:jc w:val="center"/>
        <w:outlineLvl w:val="9"/>
      </w:pPr>
      <w:r w:rsidRPr="00A843ED">
        <w:t>表3.2-</w:t>
      </w:r>
      <w:r w:rsidR="00A67108" w:rsidRPr="00A843ED">
        <w:rPr>
          <w:rFonts w:hint="eastAsia"/>
        </w:rPr>
        <w:t>5</w:t>
      </w:r>
      <w:r w:rsidR="00E463B6">
        <w:rPr>
          <w:rFonts w:hint="eastAsia"/>
        </w:rPr>
        <w:t xml:space="preserve">  </w:t>
      </w:r>
      <w:r w:rsidRPr="00A843ED">
        <w:t>渠系建筑物</w:t>
      </w:r>
      <w:r w:rsidR="006F4018">
        <w:t>风险预防措施</w:t>
      </w:r>
      <w:r w:rsidRPr="00A843ED">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7"/>
        <w:gridCol w:w="663"/>
        <w:gridCol w:w="3210"/>
        <w:gridCol w:w="8918"/>
      </w:tblGrid>
      <w:tr w:rsidR="00037C57" w:rsidRPr="00A843ED" w:rsidTr="00DF4544">
        <w:trPr>
          <w:trHeight w:val="20"/>
          <w:tblHeader/>
          <w:jc w:val="center"/>
        </w:trPr>
        <w:tc>
          <w:tcPr>
            <w:tcW w:w="502"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风险因子归类</w:t>
            </w:r>
          </w:p>
        </w:tc>
        <w:tc>
          <w:tcPr>
            <w:tcW w:w="233"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序号</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风险因子</w:t>
            </w:r>
          </w:p>
        </w:tc>
        <w:tc>
          <w:tcPr>
            <w:tcW w:w="3136"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预防措施</w:t>
            </w:r>
          </w:p>
        </w:tc>
      </w:tr>
      <w:tr w:rsidR="00037C57" w:rsidRPr="00A843ED" w:rsidTr="00DF4544">
        <w:trPr>
          <w:trHeight w:val="20"/>
          <w:jc w:val="center"/>
        </w:trPr>
        <w:tc>
          <w:tcPr>
            <w:tcW w:w="502" w:type="pct"/>
            <w:vMerge w:val="restart"/>
            <w:shd w:val="clear" w:color="auto" w:fill="auto"/>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r w:rsidRPr="00A843ED">
              <w:rPr>
                <w:rFonts w:ascii="仿宋" w:eastAsia="仿宋" w:hAnsi="仿宋" w:cs="Times New Roman"/>
                <w:kern w:val="0"/>
                <w:sz w:val="20"/>
                <w:szCs w:val="20"/>
              </w:rPr>
              <w:t>自然因素</w:t>
            </w: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3-1</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暴雨洪水</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（1）密切关注汛期天气预报；</w:t>
            </w:r>
          </w:p>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（2）汛期与上游水库建立联动工作机制，密切关注水库泄洪情况；</w:t>
            </w:r>
          </w:p>
          <w:p w:rsidR="00BD3DE1"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（3）汛前风险排查，尤其是裹头、承台等部位防护设施的排查</w:t>
            </w:r>
            <w:r w:rsidR="00BD3DE1">
              <w:rPr>
                <w:rFonts w:ascii="仿宋" w:eastAsia="仿宋" w:hAnsi="仿宋" w:cs="Times New Roman" w:hint="eastAsia"/>
                <w:kern w:val="0"/>
                <w:sz w:val="20"/>
                <w:szCs w:val="20"/>
              </w:rPr>
              <w:t>；</w:t>
            </w:r>
          </w:p>
          <w:p w:rsidR="00037C57" w:rsidRPr="00A843ED" w:rsidRDefault="00BD3DE1" w:rsidP="00EA7257">
            <w:pPr>
              <w:widowControl/>
              <w:spacing w:line="240" w:lineRule="exact"/>
              <w:jc w:val="left"/>
              <w:rPr>
                <w:rFonts w:ascii="仿宋" w:eastAsia="仿宋" w:hAnsi="仿宋"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037C57" w:rsidRPr="00A843ED" w:rsidTr="00DF4544">
        <w:trPr>
          <w:trHeight w:val="20"/>
          <w:jc w:val="center"/>
        </w:trPr>
        <w:tc>
          <w:tcPr>
            <w:tcW w:w="502" w:type="pct"/>
            <w:vMerge/>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w:t>
            </w:r>
            <w:r w:rsidRPr="00A843ED">
              <w:rPr>
                <w:rFonts w:ascii="仿宋" w:eastAsia="仿宋" w:hAnsi="仿宋" w:cs="Times New Roman" w:hint="eastAsia"/>
                <w:sz w:val="20"/>
                <w:szCs w:val="20"/>
              </w:rPr>
              <w:t>2</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极端气象</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密切关注天气预报，尤其在冬季</w:t>
            </w:r>
            <w:r w:rsidR="00BD3DE1">
              <w:rPr>
                <w:rFonts w:ascii="仿宋" w:eastAsia="仿宋" w:hAnsi="仿宋" w:cs="Times New Roman" w:hint="eastAsia"/>
                <w:kern w:val="0"/>
                <w:sz w:val="20"/>
                <w:szCs w:val="20"/>
              </w:rPr>
              <w:t>。</w:t>
            </w:r>
          </w:p>
        </w:tc>
      </w:tr>
      <w:tr w:rsidR="00037C57" w:rsidRPr="00A843ED" w:rsidTr="00DF4544">
        <w:trPr>
          <w:trHeight w:val="20"/>
          <w:jc w:val="center"/>
        </w:trPr>
        <w:tc>
          <w:tcPr>
            <w:tcW w:w="502" w:type="pct"/>
            <w:vMerge w:val="restart"/>
            <w:shd w:val="clear" w:color="auto" w:fill="auto"/>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r w:rsidRPr="00A843ED">
              <w:rPr>
                <w:rFonts w:ascii="仿宋" w:eastAsia="仿宋" w:hAnsi="仿宋" w:cs="Times New Roman"/>
                <w:kern w:val="0"/>
                <w:sz w:val="20"/>
                <w:szCs w:val="20"/>
              </w:rPr>
              <w:t>工程因素</w:t>
            </w: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w:t>
            </w:r>
            <w:r w:rsidRPr="00A843ED">
              <w:rPr>
                <w:rFonts w:ascii="仿宋" w:eastAsia="仿宋" w:hAnsi="仿宋" w:cs="Times New Roman" w:hint="eastAsia"/>
                <w:sz w:val="20"/>
                <w:szCs w:val="20"/>
              </w:rPr>
              <w:t>3</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混凝土裂缝、止水破损</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sz w:val="20"/>
                <w:szCs w:val="20"/>
              </w:rPr>
            </w:pPr>
            <w:r w:rsidRPr="00A843ED">
              <w:rPr>
                <w:rFonts w:ascii="仿宋" w:eastAsia="仿宋" w:hAnsi="仿宋" w:cs="Times New Roman"/>
                <w:sz w:val="20"/>
                <w:szCs w:val="20"/>
              </w:rPr>
              <w:t>（1）过流面以外的混凝土表观裂缝可</w:t>
            </w:r>
            <w:r w:rsidRPr="00A843ED">
              <w:rPr>
                <w:rFonts w:ascii="仿宋" w:eastAsia="仿宋" w:hAnsi="仿宋" w:cs="Times New Roman"/>
                <w:kern w:val="0"/>
                <w:sz w:val="20"/>
                <w:szCs w:val="20"/>
              </w:rPr>
              <w:t>采用裂缝综合测试仪，深层裂缝采用弹性CT进行检测，裂缝可采用灌注环氧树脂</w:t>
            </w:r>
            <w:r w:rsidRPr="00A843ED">
              <w:rPr>
                <w:rFonts w:ascii="仿宋" w:eastAsia="仿宋" w:hAnsi="仿宋" w:cs="Times New Roman"/>
                <w:sz w:val="20"/>
                <w:szCs w:val="20"/>
              </w:rPr>
              <w:t>处理</w:t>
            </w:r>
            <w:r w:rsidR="00BD3DE1">
              <w:rPr>
                <w:rFonts w:ascii="仿宋" w:eastAsia="仿宋" w:hAnsi="仿宋" w:cs="Times New Roman" w:hint="eastAsia"/>
                <w:sz w:val="20"/>
                <w:szCs w:val="20"/>
              </w:rPr>
              <w:t>；</w:t>
            </w:r>
          </w:p>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（2）过流面则在总干渠输水流量较小时采取单</w:t>
            </w:r>
            <w:r w:rsidRPr="00A843ED">
              <w:rPr>
                <w:rFonts w:ascii="仿宋" w:eastAsia="仿宋" w:hAnsi="仿宋" w:cs="Times New Roman" w:hint="eastAsia"/>
                <w:kern w:val="0"/>
                <w:sz w:val="20"/>
                <w:szCs w:val="20"/>
              </w:rPr>
              <w:t>孔</w:t>
            </w:r>
            <w:r w:rsidRPr="00A843ED">
              <w:rPr>
                <w:rFonts w:ascii="仿宋" w:eastAsia="仿宋" w:hAnsi="仿宋" w:cs="Times New Roman"/>
                <w:kern w:val="0"/>
                <w:sz w:val="20"/>
                <w:szCs w:val="20"/>
              </w:rPr>
              <w:t>检修方式进行过流面裂缝及结构缝处理，并配合调度，尽量减小对</w:t>
            </w:r>
            <w:r w:rsidRPr="00A843ED">
              <w:rPr>
                <w:rFonts w:ascii="仿宋" w:eastAsia="仿宋" w:hAnsi="仿宋" w:cs="Times New Roman" w:hint="eastAsia"/>
                <w:kern w:val="0"/>
                <w:sz w:val="20"/>
                <w:szCs w:val="20"/>
              </w:rPr>
              <w:t>建筑物</w:t>
            </w:r>
            <w:r w:rsidRPr="00A843ED">
              <w:rPr>
                <w:rFonts w:ascii="仿宋" w:eastAsia="仿宋" w:hAnsi="仿宋" w:cs="Times New Roman"/>
                <w:kern w:val="0"/>
                <w:sz w:val="20"/>
                <w:szCs w:val="20"/>
              </w:rPr>
              <w:t>输水能力的影响。对</w:t>
            </w:r>
            <w:r w:rsidRPr="00A843ED">
              <w:rPr>
                <w:rFonts w:ascii="仿宋" w:eastAsia="仿宋" w:hAnsi="仿宋" w:cs="Times New Roman" w:hint="eastAsia"/>
                <w:kern w:val="0"/>
                <w:sz w:val="20"/>
                <w:szCs w:val="20"/>
              </w:rPr>
              <w:t>混凝土</w:t>
            </w:r>
            <w:r w:rsidRPr="00A843ED">
              <w:rPr>
                <w:rFonts w:ascii="仿宋" w:eastAsia="仿宋" w:hAnsi="仿宋" w:cs="Times New Roman"/>
                <w:kern w:val="0"/>
                <w:sz w:val="20"/>
                <w:szCs w:val="20"/>
              </w:rPr>
              <w:t>裂缝采取灌注环氧树脂、喷涂聚脲处理，修复渗漏的止水带。</w:t>
            </w:r>
          </w:p>
        </w:tc>
      </w:tr>
      <w:tr w:rsidR="00037C57" w:rsidRPr="00A843ED" w:rsidTr="00DF4544">
        <w:trPr>
          <w:trHeight w:val="20"/>
          <w:jc w:val="center"/>
        </w:trPr>
        <w:tc>
          <w:tcPr>
            <w:tcW w:w="502" w:type="pct"/>
            <w:vMerge/>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w:t>
            </w:r>
            <w:r w:rsidRPr="00A843ED">
              <w:rPr>
                <w:rFonts w:ascii="仿宋" w:eastAsia="仿宋" w:hAnsi="仿宋" w:cs="Times New Roman" w:hint="eastAsia"/>
                <w:sz w:val="20"/>
                <w:szCs w:val="20"/>
              </w:rPr>
              <w:t>4</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进出口地基沉降变形</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（1）分析监测数据，判断地基沉降变形是否收敛；</w:t>
            </w:r>
          </w:p>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（2）必要时采取工程措施加固，若为土质地基可植入树根桩加固，若为砂砾石或砾质土地基则采用灌浆方式。</w:t>
            </w:r>
          </w:p>
        </w:tc>
      </w:tr>
      <w:tr w:rsidR="00037C57" w:rsidRPr="00A843ED" w:rsidTr="00DF4544">
        <w:trPr>
          <w:trHeight w:val="20"/>
          <w:jc w:val="center"/>
        </w:trPr>
        <w:tc>
          <w:tcPr>
            <w:tcW w:w="502" w:type="pct"/>
            <w:vMerge/>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w:t>
            </w:r>
            <w:r w:rsidRPr="00A843ED">
              <w:rPr>
                <w:rFonts w:ascii="仿宋" w:eastAsia="仿宋" w:hAnsi="仿宋" w:cs="Times New Roman" w:hint="eastAsia"/>
                <w:sz w:val="20"/>
                <w:szCs w:val="20"/>
              </w:rPr>
              <w:t>5</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裹头、</w:t>
            </w:r>
            <w:r w:rsidRPr="00A843ED">
              <w:rPr>
                <w:rFonts w:ascii="仿宋" w:eastAsia="仿宋" w:hAnsi="仿宋" w:cs="Times New Roman" w:hint="eastAsia"/>
                <w:kern w:val="0"/>
                <w:sz w:val="20"/>
                <w:szCs w:val="20"/>
              </w:rPr>
              <w:t>管身</w:t>
            </w:r>
            <w:r w:rsidRPr="00A843ED">
              <w:rPr>
                <w:rFonts w:ascii="仿宋" w:eastAsia="仿宋" w:hAnsi="仿宋" w:cs="Times New Roman"/>
                <w:kern w:val="0"/>
                <w:sz w:val="20"/>
                <w:szCs w:val="20"/>
              </w:rPr>
              <w:t>防护出现局部损坏</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核查损坏原因，修复损坏部位，重新布设防冲材料。</w:t>
            </w:r>
          </w:p>
        </w:tc>
      </w:tr>
      <w:tr w:rsidR="00037C57" w:rsidRPr="00A843ED" w:rsidTr="00DF4544">
        <w:trPr>
          <w:trHeight w:val="20"/>
          <w:jc w:val="center"/>
        </w:trPr>
        <w:tc>
          <w:tcPr>
            <w:tcW w:w="502" w:type="pct"/>
            <w:vMerge/>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w:t>
            </w:r>
            <w:r w:rsidRPr="00A843ED">
              <w:rPr>
                <w:rFonts w:ascii="仿宋" w:eastAsia="仿宋" w:hAnsi="仿宋" w:cs="Times New Roman" w:hint="eastAsia"/>
                <w:sz w:val="20"/>
                <w:szCs w:val="20"/>
              </w:rPr>
              <w:t>6</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闸门、机电设备故障</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定期进行设备维护检修</w:t>
            </w:r>
            <w:r w:rsidR="00BD3DE1">
              <w:rPr>
                <w:rFonts w:ascii="仿宋" w:eastAsia="仿宋" w:hAnsi="仿宋" w:cs="Times New Roman" w:hint="eastAsia"/>
                <w:kern w:val="0"/>
                <w:sz w:val="20"/>
                <w:szCs w:val="20"/>
              </w:rPr>
              <w:t>。</w:t>
            </w:r>
          </w:p>
        </w:tc>
      </w:tr>
      <w:tr w:rsidR="00037C57" w:rsidRPr="00A843ED" w:rsidTr="00DF4544">
        <w:trPr>
          <w:trHeight w:val="20"/>
          <w:jc w:val="center"/>
        </w:trPr>
        <w:tc>
          <w:tcPr>
            <w:tcW w:w="502" w:type="pct"/>
            <w:vMerge w:val="restart"/>
            <w:shd w:val="clear" w:color="auto" w:fill="auto"/>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r w:rsidRPr="00A843ED">
              <w:rPr>
                <w:rFonts w:ascii="仿宋" w:eastAsia="仿宋" w:hAnsi="仿宋" w:cs="Times New Roman"/>
                <w:kern w:val="0"/>
                <w:sz w:val="20"/>
                <w:szCs w:val="20"/>
              </w:rPr>
              <w:t>管理因素</w:t>
            </w: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w:t>
            </w:r>
            <w:r w:rsidRPr="00A843ED">
              <w:rPr>
                <w:rFonts w:ascii="仿宋" w:eastAsia="仿宋" w:hAnsi="仿宋" w:cs="Times New Roman" w:hint="eastAsia"/>
                <w:sz w:val="20"/>
                <w:szCs w:val="20"/>
              </w:rPr>
              <w:t>7</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调度运行</w:t>
            </w:r>
          </w:p>
        </w:tc>
        <w:tc>
          <w:tcPr>
            <w:tcW w:w="3136" w:type="pct"/>
            <w:shd w:val="clear" w:color="auto" w:fill="auto"/>
            <w:vAlign w:val="center"/>
            <w:hideMark/>
          </w:tcPr>
          <w:p w:rsidR="00037C57" w:rsidRPr="00A843ED" w:rsidRDefault="00BD3DE1" w:rsidP="00EA7257">
            <w:pPr>
              <w:widowControl/>
              <w:spacing w:line="240" w:lineRule="exact"/>
              <w:jc w:val="left"/>
              <w:rPr>
                <w:rFonts w:ascii="仿宋" w:eastAsia="仿宋" w:hAnsi="仿宋" w:cs="Times New Roman"/>
                <w:kern w:val="0"/>
                <w:sz w:val="20"/>
                <w:szCs w:val="20"/>
              </w:rPr>
            </w:pPr>
            <w:r w:rsidRPr="0064711D">
              <w:rPr>
                <w:rFonts w:ascii="Times New Roman" w:eastAsia="仿宋" w:hAnsi="Times New Roman" w:cs="Times New Roman"/>
                <w:kern w:val="0"/>
                <w:sz w:val="20"/>
                <w:szCs w:val="20"/>
              </w:rPr>
              <w:t>加强调度运行硬软件设施建设和人员培训，避免操作失误</w:t>
            </w:r>
            <w:r>
              <w:rPr>
                <w:rFonts w:ascii="Times New Roman" w:eastAsia="仿宋" w:hAnsi="Times New Roman" w:cs="Times New Roman" w:hint="eastAsia"/>
                <w:kern w:val="0"/>
                <w:sz w:val="20"/>
                <w:szCs w:val="20"/>
              </w:rPr>
              <w:t>。</w:t>
            </w:r>
          </w:p>
        </w:tc>
      </w:tr>
      <w:tr w:rsidR="00037C57" w:rsidRPr="00A843ED" w:rsidTr="00DF4544">
        <w:trPr>
          <w:trHeight w:val="20"/>
          <w:jc w:val="center"/>
        </w:trPr>
        <w:tc>
          <w:tcPr>
            <w:tcW w:w="502" w:type="pct"/>
            <w:vMerge/>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w:t>
            </w:r>
            <w:r w:rsidRPr="00A843ED">
              <w:rPr>
                <w:rFonts w:ascii="仿宋" w:eastAsia="仿宋" w:hAnsi="仿宋" w:cs="Times New Roman" w:hint="eastAsia"/>
                <w:sz w:val="20"/>
                <w:szCs w:val="20"/>
              </w:rPr>
              <w:t>8</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抢险道路、设施</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（1）总干渠门禁系统实现自动化控制</w:t>
            </w:r>
            <w:r w:rsidR="00BD3DE1">
              <w:rPr>
                <w:rFonts w:ascii="仿宋" w:eastAsia="仿宋" w:hAnsi="仿宋" w:cs="Times New Roman" w:hint="eastAsia"/>
                <w:kern w:val="0"/>
                <w:sz w:val="20"/>
                <w:szCs w:val="20"/>
              </w:rPr>
              <w:t>；</w:t>
            </w:r>
          </w:p>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（2）汛前对抢险道路进行风险排查，检查抢险设备调用、抢险物资的备料情况</w:t>
            </w:r>
            <w:r w:rsidR="00BD3DE1">
              <w:rPr>
                <w:rFonts w:ascii="仿宋" w:eastAsia="仿宋" w:hAnsi="仿宋" w:cs="Times New Roman" w:hint="eastAsia"/>
                <w:kern w:val="0"/>
                <w:sz w:val="20"/>
                <w:szCs w:val="20"/>
              </w:rPr>
              <w:t>；</w:t>
            </w:r>
          </w:p>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（3）编制防汛应急预案。</w:t>
            </w:r>
          </w:p>
        </w:tc>
      </w:tr>
      <w:tr w:rsidR="00037C57" w:rsidRPr="00A843ED" w:rsidTr="00DF4544">
        <w:trPr>
          <w:trHeight w:val="20"/>
          <w:jc w:val="center"/>
        </w:trPr>
        <w:tc>
          <w:tcPr>
            <w:tcW w:w="502" w:type="pct"/>
            <w:vMerge/>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w:t>
            </w:r>
            <w:r w:rsidRPr="00A843ED">
              <w:rPr>
                <w:rFonts w:ascii="仿宋" w:eastAsia="仿宋" w:hAnsi="仿宋" w:cs="Times New Roman" w:hint="eastAsia"/>
                <w:sz w:val="20"/>
                <w:szCs w:val="20"/>
              </w:rPr>
              <w:t>9</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退水闸、分水闸前淤积</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对闸前淤积严重的部位采用泥浆泵定期进行抽排处理</w:t>
            </w:r>
            <w:r w:rsidR="00BD3DE1">
              <w:rPr>
                <w:rFonts w:ascii="仿宋" w:eastAsia="仿宋" w:hAnsi="仿宋" w:cs="Times New Roman" w:hint="eastAsia"/>
                <w:kern w:val="0"/>
                <w:sz w:val="20"/>
                <w:szCs w:val="20"/>
              </w:rPr>
              <w:t>。</w:t>
            </w:r>
          </w:p>
        </w:tc>
      </w:tr>
      <w:tr w:rsidR="00037C57" w:rsidRPr="00A843ED" w:rsidTr="00DF4544">
        <w:trPr>
          <w:trHeight w:val="20"/>
          <w:jc w:val="center"/>
        </w:trPr>
        <w:tc>
          <w:tcPr>
            <w:tcW w:w="502" w:type="pct"/>
            <w:vMerge/>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3-1</w:t>
            </w:r>
            <w:r w:rsidRPr="00A843ED">
              <w:rPr>
                <w:rFonts w:ascii="仿宋" w:eastAsia="仿宋" w:hAnsi="仿宋" w:cs="Times New Roman" w:hint="eastAsia"/>
                <w:sz w:val="20"/>
                <w:szCs w:val="20"/>
              </w:rPr>
              <w:t>0</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贝类繁殖</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kern w:val="0"/>
                <w:sz w:val="20"/>
                <w:szCs w:val="20"/>
              </w:rPr>
              <w:t>在输水流量较小时采取</w:t>
            </w:r>
            <w:r w:rsidRPr="00A843ED">
              <w:rPr>
                <w:rFonts w:ascii="仿宋" w:eastAsia="仿宋" w:hAnsi="仿宋" w:cs="Times New Roman" w:hint="eastAsia"/>
                <w:kern w:val="0"/>
                <w:sz w:val="20"/>
                <w:szCs w:val="20"/>
              </w:rPr>
              <w:t>单孔</w:t>
            </w:r>
            <w:r w:rsidRPr="00A843ED">
              <w:rPr>
                <w:rFonts w:ascii="仿宋" w:eastAsia="仿宋" w:hAnsi="仿宋" w:cs="Times New Roman"/>
                <w:kern w:val="0"/>
                <w:sz w:val="20"/>
                <w:szCs w:val="20"/>
              </w:rPr>
              <w:t>检修方式，定期对建筑物过流面上附着的贝类进行清理。</w:t>
            </w:r>
          </w:p>
        </w:tc>
      </w:tr>
      <w:tr w:rsidR="00037C57" w:rsidRPr="00A843ED" w:rsidTr="00DF4544">
        <w:trPr>
          <w:trHeight w:val="20"/>
          <w:jc w:val="center"/>
        </w:trPr>
        <w:tc>
          <w:tcPr>
            <w:tcW w:w="502" w:type="pct"/>
            <w:vMerge w:val="restart"/>
            <w:shd w:val="clear" w:color="auto" w:fill="auto"/>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r w:rsidRPr="00A843ED">
              <w:rPr>
                <w:rFonts w:ascii="仿宋" w:eastAsia="仿宋" w:hAnsi="仿宋" w:cs="Times New Roman"/>
                <w:kern w:val="0"/>
                <w:sz w:val="20"/>
                <w:szCs w:val="20"/>
              </w:rPr>
              <w:t>人为因素</w:t>
            </w: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3-1</w:t>
            </w:r>
            <w:r w:rsidRPr="00A843ED">
              <w:rPr>
                <w:rFonts w:ascii="仿宋" w:eastAsia="仿宋" w:hAnsi="仿宋" w:cs="Times New Roman" w:hint="eastAsia"/>
                <w:sz w:val="20"/>
                <w:szCs w:val="20"/>
              </w:rPr>
              <w:t>1</w:t>
            </w:r>
          </w:p>
        </w:tc>
        <w:tc>
          <w:tcPr>
            <w:tcW w:w="1129" w:type="pct"/>
            <w:shd w:val="clear" w:color="auto" w:fill="auto"/>
            <w:vAlign w:val="center"/>
            <w:hideMark/>
          </w:tcPr>
          <w:p w:rsidR="00E8151D" w:rsidRDefault="00037C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下游</w:t>
            </w:r>
            <w:proofErr w:type="gramStart"/>
            <w:r w:rsidR="00113419">
              <w:rPr>
                <w:rFonts w:ascii="仿宋" w:eastAsia="仿宋" w:hAnsi="仿宋" w:cs="Times New Roman" w:hint="eastAsia"/>
                <w:kern w:val="0"/>
                <w:sz w:val="20"/>
                <w:szCs w:val="20"/>
              </w:rPr>
              <w:t>路涵阻</w:t>
            </w:r>
            <w:proofErr w:type="gramEnd"/>
            <w:r w:rsidR="00113419">
              <w:rPr>
                <w:rFonts w:ascii="仿宋" w:eastAsia="仿宋" w:hAnsi="仿宋" w:cs="Times New Roman" w:hint="eastAsia"/>
                <w:kern w:val="0"/>
                <w:sz w:val="20"/>
                <w:szCs w:val="20"/>
              </w:rPr>
              <w:t>水</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w:t>
            </w:r>
            <w:r w:rsidR="00113419">
              <w:rPr>
                <w:rFonts w:ascii="仿宋" w:eastAsia="仿宋" w:hAnsi="仿宋" w:cs="Times New Roman" w:hint="eastAsia"/>
                <w:kern w:val="0"/>
                <w:sz w:val="20"/>
                <w:szCs w:val="20"/>
              </w:rPr>
              <w:t>协调相关管理部门，使其</w:t>
            </w:r>
            <w:r w:rsidR="00113419" w:rsidRPr="005C720F">
              <w:rPr>
                <w:rFonts w:ascii="仿宋" w:eastAsia="仿宋" w:hAnsi="仿宋" w:cs="Times New Roman" w:hint="eastAsia"/>
                <w:kern w:val="0"/>
                <w:sz w:val="20"/>
                <w:szCs w:val="20"/>
              </w:rPr>
              <w:t>建筑物的排水能力与南水北调中线工程相适应</w:t>
            </w:r>
            <w:r w:rsidR="00007A9E">
              <w:rPr>
                <w:rFonts w:ascii="仿宋" w:eastAsia="仿宋" w:hAnsi="仿宋" w:cs="Times New Roman" w:hint="eastAsia"/>
                <w:kern w:val="0"/>
                <w:sz w:val="20"/>
                <w:szCs w:val="20"/>
              </w:rPr>
              <w:t>；</w:t>
            </w:r>
          </w:p>
          <w:p w:rsidR="00037C57" w:rsidRPr="00A843ED" w:rsidRDefault="00037C57" w:rsidP="00EA7257">
            <w:pPr>
              <w:widowControl/>
              <w:spacing w:line="240" w:lineRule="exact"/>
              <w:jc w:val="left"/>
              <w:rPr>
                <w:rFonts w:ascii="仿宋" w:eastAsia="仿宋" w:hAnsi="仿宋" w:cs="Times New Roman"/>
                <w:sz w:val="20"/>
                <w:szCs w:val="20"/>
              </w:rPr>
            </w:pPr>
            <w:r w:rsidRPr="00A843ED">
              <w:rPr>
                <w:rFonts w:ascii="仿宋" w:eastAsia="仿宋" w:hAnsi="仿宋" w:cs="Times New Roman" w:hint="eastAsia"/>
                <w:kern w:val="0"/>
                <w:sz w:val="20"/>
                <w:szCs w:val="20"/>
              </w:rPr>
              <w:t>（2）必要时在裹头渠顶增设防洪堤。</w:t>
            </w:r>
          </w:p>
        </w:tc>
      </w:tr>
      <w:tr w:rsidR="00037C57" w:rsidRPr="00A843ED" w:rsidTr="00DF4544">
        <w:trPr>
          <w:trHeight w:val="20"/>
          <w:jc w:val="center"/>
        </w:trPr>
        <w:tc>
          <w:tcPr>
            <w:tcW w:w="502" w:type="pct"/>
            <w:vMerge/>
            <w:vAlign w:val="center"/>
            <w:hideMark/>
          </w:tcPr>
          <w:p w:rsidR="00037C57" w:rsidRPr="00A843ED" w:rsidRDefault="00037C57" w:rsidP="00EA7257">
            <w:pPr>
              <w:widowControl/>
              <w:spacing w:line="240" w:lineRule="exact"/>
              <w:rPr>
                <w:rFonts w:ascii="仿宋" w:eastAsia="仿宋" w:hAnsi="仿宋" w:cs="Times New Roman"/>
                <w:kern w:val="0"/>
                <w:sz w:val="20"/>
                <w:szCs w:val="20"/>
              </w:rPr>
            </w:pPr>
          </w:p>
        </w:tc>
        <w:tc>
          <w:tcPr>
            <w:tcW w:w="233" w:type="pct"/>
            <w:shd w:val="clear" w:color="auto" w:fill="auto"/>
            <w:vAlign w:val="center"/>
            <w:hideMark/>
          </w:tcPr>
          <w:p w:rsidR="00037C57" w:rsidRPr="00A843ED" w:rsidRDefault="00037C57" w:rsidP="00EA7257">
            <w:pPr>
              <w:spacing w:line="240" w:lineRule="exact"/>
              <w:jc w:val="center"/>
              <w:rPr>
                <w:rFonts w:ascii="仿宋" w:eastAsia="仿宋" w:hAnsi="仿宋" w:cs="Times New Roman"/>
                <w:sz w:val="20"/>
                <w:szCs w:val="20"/>
              </w:rPr>
            </w:pPr>
            <w:r w:rsidRPr="00A843ED">
              <w:rPr>
                <w:rFonts w:ascii="仿宋" w:eastAsia="仿宋" w:hAnsi="仿宋" w:cs="Times New Roman"/>
                <w:sz w:val="20"/>
                <w:szCs w:val="20"/>
              </w:rPr>
              <w:t>3-1</w:t>
            </w:r>
            <w:r w:rsidRPr="00A843ED">
              <w:rPr>
                <w:rFonts w:ascii="仿宋" w:eastAsia="仿宋" w:hAnsi="仿宋" w:cs="Times New Roman" w:hint="eastAsia"/>
                <w:sz w:val="20"/>
                <w:szCs w:val="20"/>
              </w:rPr>
              <w:t>2</w:t>
            </w:r>
          </w:p>
        </w:tc>
        <w:tc>
          <w:tcPr>
            <w:tcW w:w="1129" w:type="pct"/>
            <w:shd w:val="clear" w:color="auto" w:fill="auto"/>
            <w:vAlign w:val="center"/>
            <w:hideMark/>
          </w:tcPr>
          <w:p w:rsidR="00037C57" w:rsidRPr="00A843ED" w:rsidRDefault="00037C57" w:rsidP="00EA7257">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河道地形发生变化</w:t>
            </w:r>
          </w:p>
        </w:tc>
        <w:tc>
          <w:tcPr>
            <w:tcW w:w="3136" w:type="pct"/>
            <w:shd w:val="clear" w:color="auto" w:fill="auto"/>
            <w:vAlign w:val="center"/>
            <w:hideMark/>
          </w:tcPr>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（1）加强汛前汛后的风险排查，尤其是倒虹吸管顶覆土的变化情况；</w:t>
            </w:r>
          </w:p>
          <w:p w:rsidR="00037C57" w:rsidRPr="00A843ED" w:rsidRDefault="00037C57" w:rsidP="00EA7257">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（2）对工程区河段进行整治，平顺河道，并确保管顶覆土厚度处于结构允许范围内。</w:t>
            </w:r>
          </w:p>
        </w:tc>
      </w:tr>
    </w:tbl>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rPr>
        <w:br w:type="column"/>
      </w:r>
      <w:r w:rsidRPr="00A843ED">
        <w:rPr>
          <w:rFonts w:ascii="Times New Roman" w:hAnsi="Times New Roman" w:cs="Times New Roman" w:hint="eastAsia"/>
        </w:rPr>
        <w:t>（</w:t>
      </w:r>
      <w:r w:rsidRPr="00A843ED">
        <w:rPr>
          <w:rFonts w:ascii="Times New Roman" w:hAnsi="Times New Roman" w:cs="Times New Roman" w:hint="eastAsia"/>
        </w:rPr>
        <w:t>4</w:t>
      </w:r>
      <w:r w:rsidRPr="00A843ED">
        <w:rPr>
          <w:rFonts w:ascii="Times New Roman" w:hAnsi="Times New Roman" w:cs="Times New Roman"/>
        </w:rPr>
        <w:t>）</w:t>
      </w:r>
      <w:r w:rsidRPr="00A843ED">
        <w:rPr>
          <w:rFonts w:ascii="Times New Roman" w:hAnsi="Times New Roman" w:cs="Times New Roman" w:hint="eastAsia"/>
        </w:rPr>
        <w:t>排水建筑物</w:t>
      </w:r>
      <w:r w:rsidR="006F4018">
        <w:rPr>
          <w:rFonts w:ascii="Times New Roman" w:hAnsi="Times New Roman" w:cs="Times New Roman" w:hint="eastAsia"/>
        </w:rPr>
        <w:t>风险预防措施</w:t>
      </w:r>
    </w:p>
    <w:p w:rsidR="00037C57" w:rsidRDefault="00037C57" w:rsidP="00037C57">
      <w:pPr>
        <w:pStyle w:val="10"/>
        <w:ind w:firstLine="240"/>
        <w:jc w:val="center"/>
        <w:outlineLvl w:val="9"/>
      </w:pPr>
      <w:r w:rsidRPr="00A843ED">
        <w:t>表3.2-</w:t>
      </w:r>
      <w:r w:rsidR="00A67108" w:rsidRPr="00A843ED">
        <w:rPr>
          <w:rFonts w:hint="eastAsia"/>
        </w:rPr>
        <w:t>6</w:t>
      </w:r>
      <w:r w:rsidR="00E463B6">
        <w:rPr>
          <w:rFonts w:hint="eastAsia"/>
        </w:rPr>
        <w:t xml:space="preserve">  </w:t>
      </w:r>
      <w:r w:rsidRPr="00A843ED">
        <w:t>排水建筑物</w:t>
      </w:r>
      <w:r w:rsidR="006F4018">
        <w:t>风险预防措施</w:t>
      </w:r>
      <w:r w:rsidRPr="00A843ED">
        <w:t>一览表</w:t>
      </w:r>
    </w:p>
    <w:tbl>
      <w:tblPr>
        <w:tblW w:w="5135"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756"/>
        <w:gridCol w:w="2170"/>
        <w:gridCol w:w="9924"/>
      </w:tblGrid>
      <w:tr w:rsidR="008E3101" w:rsidRPr="00702DA7" w:rsidTr="00CE5E03">
        <w:trPr>
          <w:tblHeader/>
        </w:trPr>
        <w:tc>
          <w:tcPr>
            <w:tcW w:w="600"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风险因子归类</w:t>
            </w:r>
          </w:p>
        </w:tc>
        <w:tc>
          <w:tcPr>
            <w:tcW w:w="259"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编号</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风险因子</w:t>
            </w:r>
          </w:p>
        </w:tc>
        <w:tc>
          <w:tcPr>
            <w:tcW w:w="3398"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防范措施</w:t>
            </w:r>
          </w:p>
        </w:tc>
      </w:tr>
      <w:tr w:rsidR="008E3101" w:rsidRPr="00702DA7" w:rsidTr="00CE5E03">
        <w:tc>
          <w:tcPr>
            <w:tcW w:w="600" w:type="pct"/>
            <w:vMerge w:val="restar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自然因素</w:t>
            </w:r>
          </w:p>
        </w:tc>
        <w:tc>
          <w:tcPr>
            <w:tcW w:w="259" w:type="pct"/>
            <w:shd w:val="clear" w:color="auto" w:fill="auto"/>
            <w:vAlign w:val="center"/>
            <w:hideMark/>
          </w:tcPr>
          <w:p w:rsidR="00625EDD" w:rsidRDefault="008E3101" w:rsidP="00DF4544">
            <w:pPr>
              <w:jc w:val="center"/>
              <w:rPr>
                <w:rFonts w:ascii="仿宋" w:eastAsia="仿宋" w:hAnsi="仿宋" w:cs="Times New Roman"/>
                <w:sz w:val="20"/>
                <w:szCs w:val="20"/>
              </w:rPr>
            </w:pPr>
            <w:r>
              <w:rPr>
                <w:rFonts w:ascii="仿宋" w:eastAsia="仿宋" w:hAnsi="仿宋" w:cs="Times New Roman"/>
                <w:sz w:val="20"/>
                <w:szCs w:val="20"/>
              </w:rPr>
              <w:t>4-1</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暴雨洪水</w:t>
            </w:r>
          </w:p>
        </w:tc>
        <w:tc>
          <w:tcPr>
            <w:tcW w:w="3398" w:type="pct"/>
            <w:shd w:val="clear" w:color="auto" w:fill="auto"/>
            <w:vAlign w:val="center"/>
            <w:hideMark/>
          </w:tcPr>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（1）密切关注汛期天气预报；</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（2）汛前</w:t>
            </w:r>
            <w:proofErr w:type="gramStart"/>
            <w:r>
              <w:rPr>
                <w:rFonts w:ascii="仿宋" w:eastAsia="仿宋" w:hAnsi="仿宋" w:cs="Times New Roman"/>
                <w:kern w:val="0"/>
                <w:sz w:val="20"/>
                <w:szCs w:val="20"/>
              </w:rPr>
              <w:t>对槽身和</w:t>
            </w:r>
            <w:proofErr w:type="gramEnd"/>
            <w:r>
              <w:rPr>
                <w:rFonts w:ascii="仿宋" w:eastAsia="仿宋" w:hAnsi="仿宋" w:cs="Times New Roman"/>
                <w:kern w:val="0"/>
                <w:sz w:val="20"/>
                <w:szCs w:val="20"/>
              </w:rPr>
              <w:t>管身淤积进行清理；</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（3）加强汛前风险排查，对上下游通道进行疏通。</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8E3101" w:rsidRPr="00702DA7" w:rsidTr="00CE5E03">
        <w:tc>
          <w:tcPr>
            <w:tcW w:w="600" w:type="pct"/>
            <w:vMerge/>
            <w:shd w:val="clear" w:color="auto" w:fill="auto"/>
            <w:vAlign w:val="center"/>
            <w:hideMark/>
          </w:tcPr>
          <w:p w:rsidR="00625EDD" w:rsidRDefault="00625EDD" w:rsidP="00DF4544">
            <w:pPr>
              <w:keepNext/>
              <w:keepLines/>
              <w:widowControl/>
              <w:spacing w:before="260" w:after="260"/>
              <w:jc w:val="center"/>
              <w:outlineLvl w:val="2"/>
              <w:rPr>
                <w:rFonts w:ascii="仿宋" w:eastAsia="仿宋" w:hAnsi="仿宋" w:cs="Times New Roman"/>
                <w:kern w:val="0"/>
                <w:sz w:val="20"/>
                <w:szCs w:val="20"/>
              </w:rPr>
            </w:pPr>
          </w:p>
        </w:tc>
        <w:tc>
          <w:tcPr>
            <w:tcW w:w="259"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4-2</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设计洪水增大</w:t>
            </w:r>
          </w:p>
        </w:tc>
        <w:tc>
          <w:tcPr>
            <w:tcW w:w="3398" w:type="pct"/>
            <w:shd w:val="clear" w:color="auto" w:fill="auto"/>
            <w:vAlign w:val="center"/>
            <w:hideMark/>
          </w:tcPr>
          <w:p w:rsidR="00625EDD" w:rsidRDefault="008E310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（1）建议重新复核设计洪水；</w:t>
            </w:r>
            <w:r>
              <w:rPr>
                <w:rFonts w:ascii="仿宋" w:eastAsia="仿宋" w:hAnsi="仿宋" w:cs="Times New Roman"/>
                <w:kern w:val="0"/>
                <w:sz w:val="20"/>
                <w:szCs w:val="20"/>
              </w:rPr>
              <w:br/>
              <w:t>（2）加强与水利实时雨水工</w:t>
            </w:r>
            <w:proofErr w:type="gramStart"/>
            <w:r>
              <w:rPr>
                <w:rFonts w:ascii="仿宋" w:eastAsia="仿宋" w:hAnsi="仿宋" w:cs="Times New Roman"/>
                <w:kern w:val="0"/>
                <w:sz w:val="20"/>
                <w:szCs w:val="20"/>
              </w:rPr>
              <w:t>情信息</w:t>
            </w:r>
            <w:proofErr w:type="gramEnd"/>
            <w:r>
              <w:rPr>
                <w:rFonts w:ascii="仿宋" w:eastAsia="仿宋" w:hAnsi="仿宋" w:cs="Times New Roman"/>
                <w:kern w:val="0"/>
                <w:sz w:val="20"/>
                <w:szCs w:val="20"/>
              </w:rPr>
              <w:t>的共享，开展沿线暴雨洪水的预报预警工作；</w:t>
            </w:r>
            <w:r>
              <w:rPr>
                <w:rFonts w:ascii="仿宋" w:eastAsia="仿宋" w:hAnsi="仿宋" w:cs="Times New Roman"/>
                <w:kern w:val="0"/>
                <w:sz w:val="20"/>
                <w:szCs w:val="20"/>
              </w:rPr>
              <w:br/>
              <w:t>（3）疏通下游排水通道，提高下游河道过流能力；</w:t>
            </w:r>
          </w:p>
          <w:p w:rsidR="00625EDD" w:rsidRDefault="008E310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（4）必要时在</w:t>
            </w:r>
            <w:r>
              <w:rPr>
                <w:rFonts w:ascii="仿宋" w:eastAsia="仿宋" w:hAnsi="仿宋" w:cs="Times New Roman" w:hint="eastAsia"/>
                <w:kern w:val="0"/>
                <w:sz w:val="20"/>
                <w:szCs w:val="20"/>
              </w:rPr>
              <w:t>建筑物</w:t>
            </w:r>
            <w:r>
              <w:rPr>
                <w:rFonts w:ascii="仿宋" w:eastAsia="仿宋" w:hAnsi="仿宋" w:cs="Times New Roman"/>
                <w:kern w:val="0"/>
                <w:sz w:val="20"/>
                <w:szCs w:val="20"/>
              </w:rPr>
              <w:t>进口采取工程措施进行分流处理，将水流通过截流沟导入附近过流能力富裕较大的排水建筑物；</w:t>
            </w:r>
          </w:p>
          <w:p w:rsidR="00625EDD" w:rsidRDefault="008E310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（5）加强汛期水位监测，当洪量较大、水位上涨过快时，可采取临时抽排措施进行紧急处理。</w:t>
            </w:r>
          </w:p>
        </w:tc>
      </w:tr>
      <w:tr w:rsidR="008E3101" w:rsidRPr="00702DA7" w:rsidTr="00CE5E03">
        <w:tc>
          <w:tcPr>
            <w:tcW w:w="600" w:type="pct"/>
            <w:vMerge/>
            <w:shd w:val="clear" w:color="auto" w:fill="auto"/>
            <w:vAlign w:val="center"/>
            <w:hideMark/>
          </w:tcPr>
          <w:p w:rsidR="00625EDD" w:rsidRDefault="00625EDD" w:rsidP="00DF4544">
            <w:pPr>
              <w:widowControl/>
              <w:jc w:val="center"/>
              <w:rPr>
                <w:rFonts w:ascii="仿宋" w:eastAsia="仿宋" w:hAnsi="仿宋" w:cs="Times New Roman"/>
                <w:kern w:val="0"/>
                <w:sz w:val="20"/>
                <w:szCs w:val="20"/>
              </w:rPr>
            </w:pPr>
          </w:p>
        </w:tc>
        <w:tc>
          <w:tcPr>
            <w:tcW w:w="259"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4-3</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下游地势高或无排水通道，排水不畅</w:t>
            </w:r>
          </w:p>
        </w:tc>
        <w:tc>
          <w:tcPr>
            <w:tcW w:w="3398" w:type="pct"/>
            <w:shd w:val="clear" w:color="auto" w:fill="auto"/>
            <w:vAlign w:val="center"/>
            <w:hideMark/>
          </w:tcPr>
          <w:p w:rsidR="00625EDD" w:rsidRDefault="008E310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疏通下游排水通道，提高下游河道过流能力。</w:t>
            </w:r>
          </w:p>
        </w:tc>
      </w:tr>
      <w:tr w:rsidR="008E3101" w:rsidRPr="00702DA7" w:rsidTr="00CE5E03">
        <w:tc>
          <w:tcPr>
            <w:tcW w:w="600" w:type="pct"/>
            <w:vMerge w:val="restar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工程因素</w:t>
            </w:r>
          </w:p>
        </w:tc>
        <w:tc>
          <w:tcPr>
            <w:tcW w:w="259" w:type="pct"/>
            <w:shd w:val="clear" w:color="auto" w:fill="auto"/>
            <w:vAlign w:val="center"/>
            <w:hideMark/>
          </w:tcPr>
          <w:p w:rsidR="00625EDD" w:rsidRDefault="008E3101" w:rsidP="00DF4544">
            <w:pPr>
              <w:jc w:val="center"/>
              <w:rPr>
                <w:rFonts w:ascii="仿宋" w:eastAsia="仿宋" w:hAnsi="仿宋" w:cs="Times New Roman"/>
                <w:sz w:val="20"/>
                <w:szCs w:val="20"/>
              </w:rPr>
            </w:pPr>
            <w:r>
              <w:rPr>
                <w:rFonts w:ascii="仿宋" w:eastAsia="仿宋" w:hAnsi="仿宋" w:cs="Times New Roman"/>
                <w:sz w:val="20"/>
                <w:szCs w:val="20"/>
              </w:rPr>
              <w:t>4-</w:t>
            </w:r>
            <w:r>
              <w:rPr>
                <w:rFonts w:ascii="仿宋" w:eastAsia="仿宋" w:hAnsi="仿宋" w:cs="Times New Roman" w:hint="eastAsia"/>
                <w:sz w:val="20"/>
                <w:szCs w:val="20"/>
              </w:rPr>
              <w:t>4</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混凝土裂缝</w:t>
            </w:r>
          </w:p>
        </w:tc>
        <w:tc>
          <w:tcPr>
            <w:tcW w:w="3398" w:type="pct"/>
            <w:shd w:val="clear" w:color="auto" w:fill="auto"/>
            <w:vAlign w:val="center"/>
            <w:hideMark/>
          </w:tcPr>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在冬季无水情况下，或水量不大时进口临时封堵，采用左岸截流沟将水流疏导至其他排水建筑物，然后对混凝土裂缝采取灌注环氧树脂、喷涂聚脲处理。</w:t>
            </w:r>
          </w:p>
        </w:tc>
      </w:tr>
      <w:tr w:rsidR="008E3101" w:rsidRPr="00702DA7" w:rsidTr="00CE5E03">
        <w:tc>
          <w:tcPr>
            <w:tcW w:w="600" w:type="pct"/>
            <w:vMerge/>
            <w:vAlign w:val="center"/>
            <w:hideMark/>
          </w:tcPr>
          <w:p w:rsidR="00625EDD" w:rsidRDefault="00625EDD" w:rsidP="00DF4544">
            <w:pPr>
              <w:keepNext/>
              <w:keepLines/>
              <w:widowControl/>
              <w:spacing w:before="260" w:after="260"/>
              <w:jc w:val="center"/>
              <w:outlineLvl w:val="2"/>
              <w:rPr>
                <w:rFonts w:ascii="仿宋" w:eastAsia="仿宋" w:hAnsi="仿宋" w:cs="Times New Roman"/>
                <w:kern w:val="0"/>
                <w:sz w:val="20"/>
                <w:szCs w:val="20"/>
              </w:rPr>
            </w:pPr>
          </w:p>
        </w:tc>
        <w:tc>
          <w:tcPr>
            <w:tcW w:w="259" w:type="pct"/>
            <w:shd w:val="clear" w:color="auto" w:fill="auto"/>
            <w:vAlign w:val="center"/>
            <w:hideMark/>
          </w:tcPr>
          <w:p w:rsidR="00625EDD" w:rsidRDefault="008E3101" w:rsidP="00DF4544">
            <w:pPr>
              <w:jc w:val="center"/>
              <w:rPr>
                <w:rFonts w:ascii="仿宋" w:eastAsia="仿宋" w:hAnsi="仿宋" w:cs="Times New Roman"/>
                <w:sz w:val="20"/>
                <w:szCs w:val="20"/>
              </w:rPr>
            </w:pPr>
            <w:r>
              <w:rPr>
                <w:rFonts w:ascii="仿宋" w:eastAsia="仿宋" w:hAnsi="仿宋" w:cs="Times New Roman"/>
                <w:sz w:val="20"/>
                <w:szCs w:val="20"/>
              </w:rPr>
              <w:t>4-</w:t>
            </w:r>
            <w:r>
              <w:rPr>
                <w:rFonts w:ascii="仿宋" w:eastAsia="仿宋" w:hAnsi="仿宋" w:cs="Times New Roman" w:hint="eastAsia"/>
                <w:sz w:val="20"/>
                <w:szCs w:val="20"/>
              </w:rPr>
              <w:t>5</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止水破损</w:t>
            </w:r>
          </w:p>
        </w:tc>
        <w:tc>
          <w:tcPr>
            <w:tcW w:w="3398" w:type="pct"/>
            <w:shd w:val="clear" w:color="auto" w:fill="auto"/>
            <w:vAlign w:val="center"/>
            <w:hideMark/>
          </w:tcPr>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在冬季无水情况下，或水量不大时进口临时封堵，采用左岸截流沟将水流疏导至其他排水建筑物，然后修复渗漏的止水带或对结构缝进行灌浆处理。</w:t>
            </w:r>
          </w:p>
        </w:tc>
      </w:tr>
      <w:tr w:rsidR="008E3101" w:rsidRPr="00702DA7" w:rsidTr="00CE5E03">
        <w:tc>
          <w:tcPr>
            <w:tcW w:w="600" w:type="pct"/>
            <w:vMerge/>
            <w:vAlign w:val="center"/>
            <w:hideMark/>
          </w:tcPr>
          <w:p w:rsidR="00625EDD" w:rsidRDefault="00625EDD" w:rsidP="00DF4544">
            <w:pPr>
              <w:keepNext/>
              <w:keepLines/>
              <w:widowControl/>
              <w:spacing w:before="260" w:after="260"/>
              <w:jc w:val="center"/>
              <w:outlineLvl w:val="2"/>
              <w:rPr>
                <w:rFonts w:ascii="仿宋" w:eastAsia="仿宋" w:hAnsi="仿宋" w:cs="Times New Roman"/>
                <w:kern w:val="0"/>
                <w:sz w:val="20"/>
                <w:szCs w:val="20"/>
              </w:rPr>
            </w:pPr>
          </w:p>
        </w:tc>
        <w:tc>
          <w:tcPr>
            <w:tcW w:w="259" w:type="pct"/>
            <w:shd w:val="clear" w:color="auto" w:fill="auto"/>
            <w:vAlign w:val="center"/>
            <w:hideMark/>
          </w:tcPr>
          <w:p w:rsidR="00625EDD" w:rsidRDefault="008E3101" w:rsidP="00DF4544">
            <w:pPr>
              <w:jc w:val="center"/>
              <w:rPr>
                <w:rFonts w:ascii="仿宋" w:eastAsia="仿宋" w:hAnsi="仿宋" w:cs="Times New Roman"/>
                <w:sz w:val="20"/>
                <w:szCs w:val="20"/>
              </w:rPr>
            </w:pPr>
            <w:r>
              <w:rPr>
                <w:rFonts w:ascii="仿宋" w:eastAsia="仿宋" w:hAnsi="仿宋" w:cs="Times New Roman"/>
                <w:sz w:val="20"/>
                <w:szCs w:val="20"/>
              </w:rPr>
              <w:t>4-</w:t>
            </w:r>
            <w:r>
              <w:rPr>
                <w:rFonts w:ascii="仿宋" w:eastAsia="仿宋" w:hAnsi="仿宋" w:cs="Times New Roman" w:hint="eastAsia"/>
                <w:sz w:val="20"/>
                <w:szCs w:val="20"/>
              </w:rPr>
              <w:t>6</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下穿排水建筑物地基沉降变形</w:t>
            </w:r>
          </w:p>
        </w:tc>
        <w:tc>
          <w:tcPr>
            <w:tcW w:w="3398" w:type="pct"/>
            <w:shd w:val="clear" w:color="auto" w:fill="auto"/>
            <w:vAlign w:val="center"/>
            <w:hideMark/>
          </w:tcPr>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（1）分析监测数据，判断地基沉降变形是否收敛；</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（2）必要时采取工程措施，例如灌浆、打围护桩等。</w:t>
            </w:r>
          </w:p>
        </w:tc>
      </w:tr>
      <w:tr w:rsidR="008E3101" w:rsidRPr="00702DA7" w:rsidTr="00CE5E03">
        <w:tc>
          <w:tcPr>
            <w:tcW w:w="600" w:type="pct"/>
            <w:vMerge w:val="restar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管理因素</w:t>
            </w:r>
          </w:p>
        </w:tc>
        <w:tc>
          <w:tcPr>
            <w:tcW w:w="259" w:type="pct"/>
            <w:shd w:val="clear" w:color="auto" w:fill="auto"/>
            <w:vAlign w:val="center"/>
            <w:hideMark/>
          </w:tcPr>
          <w:p w:rsidR="00625EDD" w:rsidRDefault="008E3101" w:rsidP="00DF4544">
            <w:pPr>
              <w:jc w:val="center"/>
              <w:rPr>
                <w:rFonts w:ascii="仿宋" w:eastAsia="仿宋" w:hAnsi="仿宋" w:cs="Times New Roman"/>
                <w:sz w:val="20"/>
                <w:szCs w:val="20"/>
              </w:rPr>
            </w:pPr>
            <w:r>
              <w:rPr>
                <w:rFonts w:ascii="仿宋" w:eastAsia="仿宋" w:hAnsi="仿宋" w:cs="Times New Roman"/>
                <w:sz w:val="20"/>
                <w:szCs w:val="20"/>
              </w:rPr>
              <w:t>4-</w:t>
            </w:r>
            <w:r>
              <w:rPr>
                <w:rFonts w:ascii="仿宋" w:eastAsia="仿宋" w:hAnsi="仿宋" w:cs="Times New Roman" w:hint="eastAsia"/>
                <w:sz w:val="20"/>
                <w:szCs w:val="20"/>
              </w:rPr>
              <w:t>7</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管身淤积</w:t>
            </w:r>
          </w:p>
        </w:tc>
        <w:tc>
          <w:tcPr>
            <w:tcW w:w="3398" w:type="pct"/>
            <w:shd w:val="clear" w:color="auto" w:fill="auto"/>
            <w:vAlign w:val="center"/>
            <w:hideMark/>
          </w:tcPr>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（1）在排水建筑物进口布设拦沙桩、拦沙坎、沉沙池等。</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（2）汛前</w:t>
            </w:r>
            <w:proofErr w:type="gramStart"/>
            <w:r>
              <w:rPr>
                <w:rFonts w:ascii="仿宋" w:eastAsia="仿宋" w:hAnsi="仿宋" w:cs="Times New Roman"/>
                <w:kern w:val="0"/>
                <w:sz w:val="20"/>
                <w:szCs w:val="20"/>
              </w:rPr>
              <w:t>对槽身和</w:t>
            </w:r>
            <w:proofErr w:type="gramEnd"/>
            <w:r>
              <w:rPr>
                <w:rFonts w:ascii="仿宋" w:eastAsia="仿宋" w:hAnsi="仿宋" w:cs="Times New Roman"/>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w:t>
            </w:r>
            <w:proofErr w:type="gramStart"/>
            <w:r>
              <w:rPr>
                <w:rFonts w:ascii="仿宋" w:eastAsia="仿宋" w:hAnsi="仿宋" w:cs="Times New Roman"/>
                <w:kern w:val="0"/>
                <w:sz w:val="20"/>
                <w:szCs w:val="20"/>
              </w:rPr>
              <w:t>挠动淤积</w:t>
            </w:r>
            <w:proofErr w:type="gramEnd"/>
            <w:r>
              <w:rPr>
                <w:rFonts w:ascii="仿宋" w:eastAsia="仿宋" w:hAnsi="仿宋" w:cs="Times New Roman"/>
                <w:kern w:val="0"/>
                <w:sz w:val="20"/>
                <w:szCs w:val="20"/>
              </w:rPr>
              <w:t>物，使其通过流水带出涵管。</w:t>
            </w:r>
          </w:p>
        </w:tc>
      </w:tr>
      <w:tr w:rsidR="008E3101" w:rsidRPr="00702DA7" w:rsidTr="00CE5E03">
        <w:tc>
          <w:tcPr>
            <w:tcW w:w="600" w:type="pct"/>
            <w:vMerge/>
            <w:vAlign w:val="center"/>
            <w:hideMark/>
          </w:tcPr>
          <w:p w:rsidR="00625EDD" w:rsidRDefault="00625EDD" w:rsidP="00DF4544">
            <w:pPr>
              <w:keepNext/>
              <w:keepLines/>
              <w:widowControl/>
              <w:spacing w:before="260" w:after="260"/>
              <w:jc w:val="center"/>
              <w:outlineLvl w:val="2"/>
              <w:rPr>
                <w:rFonts w:ascii="仿宋" w:eastAsia="仿宋" w:hAnsi="仿宋" w:cs="Times New Roman"/>
                <w:kern w:val="0"/>
                <w:sz w:val="20"/>
                <w:szCs w:val="20"/>
              </w:rPr>
            </w:pPr>
          </w:p>
        </w:tc>
        <w:tc>
          <w:tcPr>
            <w:tcW w:w="259" w:type="pct"/>
            <w:shd w:val="clear" w:color="auto" w:fill="auto"/>
            <w:vAlign w:val="center"/>
            <w:hideMark/>
          </w:tcPr>
          <w:p w:rsidR="00625EDD" w:rsidRDefault="008E3101" w:rsidP="00DF4544">
            <w:pPr>
              <w:jc w:val="center"/>
              <w:rPr>
                <w:rFonts w:ascii="仿宋" w:eastAsia="仿宋" w:hAnsi="仿宋" w:cs="Times New Roman"/>
                <w:sz w:val="20"/>
                <w:szCs w:val="20"/>
              </w:rPr>
            </w:pPr>
            <w:r>
              <w:rPr>
                <w:rFonts w:ascii="仿宋" w:eastAsia="仿宋" w:hAnsi="仿宋" w:cs="Times New Roman"/>
                <w:sz w:val="20"/>
                <w:szCs w:val="20"/>
              </w:rPr>
              <w:t>4-</w:t>
            </w:r>
            <w:r>
              <w:rPr>
                <w:rFonts w:ascii="仿宋" w:eastAsia="仿宋" w:hAnsi="仿宋" w:cs="Times New Roman" w:hint="eastAsia"/>
                <w:sz w:val="20"/>
                <w:szCs w:val="20"/>
              </w:rPr>
              <w:t>8</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抢险道路、设施</w:t>
            </w:r>
          </w:p>
        </w:tc>
        <w:tc>
          <w:tcPr>
            <w:tcW w:w="3398" w:type="pct"/>
            <w:shd w:val="clear" w:color="auto" w:fill="auto"/>
            <w:vAlign w:val="center"/>
            <w:hideMark/>
          </w:tcPr>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（1）对交通不便利的建筑物局部增设抢险道路。</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（2）总干渠门禁系统自动化。</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（3）汛前对抢险道路进行风险排查，检查抢险设备调用、抢险物资的备料情况。</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（4）编制防汛应急预案。</w:t>
            </w:r>
          </w:p>
        </w:tc>
      </w:tr>
      <w:tr w:rsidR="008E3101" w:rsidRPr="00702DA7" w:rsidTr="00CE5E03">
        <w:tc>
          <w:tcPr>
            <w:tcW w:w="600" w:type="pct"/>
            <w:vMerge w:val="restar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人为因素</w:t>
            </w:r>
          </w:p>
        </w:tc>
        <w:tc>
          <w:tcPr>
            <w:tcW w:w="259" w:type="pct"/>
            <w:shd w:val="clear" w:color="auto" w:fill="auto"/>
            <w:vAlign w:val="center"/>
            <w:hideMark/>
          </w:tcPr>
          <w:p w:rsidR="00625EDD" w:rsidRDefault="008E3101" w:rsidP="00DF4544">
            <w:pPr>
              <w:jc w:val="center"/>
              <w:rPr>
                <w:rFonts w:ascii="仿宋" w:eastAsia="仿宋" w:hAnsi="仿宋" w:cs="Times New Roman"/>
                <w:sz w:val="20"/>
                <w:szCs w:val="20"/>
              </w:rPr>
            </w:pPr>
            <w:r>
              <w:rPr>
                <w:rFonts w:ascii="仿宋" w:eastAsia="仿宋" w:hAnsi="仿宋" w:cs="Times New Roman"/>
                <w:sz w:val="20"/>
                <w:szCs w:val="20"/>
              </w:rPr>
              <w:t>4-</w:t>
            </w:r>
            <w:r>
              <w:rPr>
                <w:rFonts w:ascii="仿宋" w:eastAsia="仿宋" w:hAnsi="仿宋" w:cs="Times New Roman" w:hint="eastAsia"/>
                <w:sz w:val="20"/>
                <w:szCs w:val="20"/>
              </w:rPr>
              <w:t>9</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排水建筑物进口堵塞（生活垃圾、柴草漂浮物、滑坡</w:t>
            </w:r>
            <w:r>
              <w:rPr>
                <w:rFonts w:ascii="仿宋" w:eastAsia="仿宋" w:hAnsi="仿宋" w:cs="Times New Roman" w:hint="eastAsia"/>
                <w:kern w:val="0"/>
                <w:sz w:val="20"/>
                <w:szCs w:val="20"/>
              </w:rPr>
              <w:t>、</w:t>
            </w:r>
            <w:r>
              <w:rPr>
                <w:rFonts w:ascii="仿宋" w:eastAsia="仿宋" w:hAnsi="仿宋" w:cs="Times New Roman"/>
                <w:kern w:val="0"/>
                <w:sz w:val="20"/>
                <w:szCs w:val="20"/>
              </w:rPr>
              <w:t>泥石流等）</w:t>
            </w:r>
          </w:p>
        </w:tc>
        <w:tc>
          <w:tcPr>
            <w:tcW w:w="3398" w:type="pct"/>
            <w:shd w:val="clear" w:color="auto" w:fill="auto"/>
            <w:vAlign w:val="center"/>
            <w:hideMark/>
          </w:tcPr>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（1）清理进口附近工程弃渣、堆土、生活垃圾、柴草、树木等风险源；</w:t>
            </w:r>
            <w:r>
              <w:rPr>
                <w:rFonts w:ascii="仿宋" w:eastAsia="仿宋" w:hAnsi="仿宋" w:cs="Times New Roman"/>
                <w:kern w:val="0"/>
                <w:sz w:val="20"/>
                <w:szCs w:val="20"/>
              </w:rPr>
              <w:br/>
              <w:t>（2）在建筑物进口布设拦漂设施；</w:t>
            </w:r>
            <w:r>
              <w:rPr>
                <w:rFonts w:ascii="仿宋" w:eastAsia="仿宋" w:hAnsi="仿宋" w:cs="Times New Roman"/>
                <w:kern w:val="0"/>
                <w:sz w:val="20"/>
                <w:szCs w:val="20"/>
              </w:rPr>
              <w:br/>
              <w:t>（3）在洪水期间应加强渠道沿线天然河流水流状态的巡查，随时打捞聚集在排水建筑物进口处的漂浮物；</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（4）在排水建筑物进口修建布设拦砂桩、拦沙坎、沉砂池等，防止建筑物进口堵塞；</w:t>
            </w:r>
            <w:r>
              <w:rPr>
                <w:rFonts w:ascii="仿宋" w:eastAsia="仿宋" w:hAnsi="仿宋" w:cs="Times New Roman"/>
                <w:kern w:val="0"/>
                <w:sz w:val="20"/>
                <w:szCs w:val="20"/>
              </w:rPr>
              <w:br/>
              <w:t>（5）汛期可在排洪倒虹吸进口上游一定距离用铅丝石笼、拦砂桩等设置临时拦挡措施，防止砂石等固体物进入倒虹吸；</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（6）在上游河道进行分流，利用附近其他排水建筑物来分担部分流量；</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（7）汛期采用临时抽排措施。</w:t>
            </w:r>
          </w:p>
        </w:tc>
      </w:tr>
      <w:tr w:rsidR="008E3101" w:rsidRPr="00702DA7" w:rsidTr="00CE5E03">
        <w:tc>
          <w:tcPr>
            <w:tcW w:w="600" w:type="pct"/>
            <w:vMerge/>
            <w:shd w:val="clear" w:color="auto" w:fill="auto"/>
            <w:vAlign w:val="center"/>
            <w:hideMark/>
          </w:tcPr>
          <w:p w:rsidR="00625EDD" w:rsidRDefault="00625EDD" w:rsidP="00DF4544">
            <w:pPr>
              <w:keepNext/>
              <w:keepLines/>
              <w:widowControl/>
              <w:spacing w:before="260" w:after="260"/>
              <w:jc w:val="center"/>
              <w:outlineLvl w:val="2"/>
              <w:rPr>
                <w:rFonts w:ascii="仿宋" w:eastAsia="仿宋" w:hAnsi="仿宋" w:cs="Times New Roman"/>
                <w:kern w:val="0"/>
                <w:sz w:val="20"/>
                <w:szCs w:val="20"/>
              </w:rPr>
            </w:pPr>
          </w:p>
        </w:tc>
        <w:tc>
          <w:tcPr>
            <w:tcW w:w="259" w:type="pct"/>
            <w:shd w:val="clear" w:color="auto" w:fill="auto"/>
            <w:vAlign w:val="center"/>
            <w:hideMark/>
          </w:tcPr>
          <w:p w:rsidR="00625EDD" w:rsidRDefault="008E3101" w:rsidP="00DF4544">
            <w:pPr>
              <w:jc w:val="center"/>
              <w:rPr>
                <w:rFonts w:ascii="仿宋" w:eastAsia="仿宋" w:hAnsi="仿宋" w:cs="Times New Roman"/>
                <w:sz w:val="20"/>
                <w:szCs w:val="20"/>
              </w:rPr>
            </w:pPr>
            <w:r>
              <w:rPr>
                <w:rFonts w:ascii="仿宋" w:eastAsia="仿宋" w:hAnsi="仿宋" w:cs="Times New Roman"/>
                <w:sz w:val="20"/>
                <w:szCs w:val="20"/>
              </w:rPr>
              <w:t>4-1</w:t>
            </w:r>
            <w:r>
              <w:rPr>
                <w:rFonts w:ascii="仿宋" w:eastAsia="仿宋" w:hAnsi="仿宋" w:cs="Times New Roman" w:hint="eastAsia"/>
                <w:sz w:val="20"/>
                <w:szCs w:val="20"/>
              </w:rPr>
              <w:t>0</w:t>
            </w:r>
          </w:p>
        </w:tc>
        <w:tc>
          <w:tcPr>
            <w:tcW w:w="743" w:type="pct"/>
            <w:shd w:val="clear" w:color="auto" w:fill="auto"/>
            <w:vAlign w:val="center"/>
            <w:hideMark/>
          </w:tcPr>
          <w:p w:rsidR="00625EDD" w:rsidRDefault="008E3101" w:rsidP="00DF4544">
            <w:pPr>
              <w:widowControl/>
              <w:jc w:val="center"/>
              <w:rPr>
                <w:rFonts w:ascii="仿宋" w:eastAsia="仿宋" w:hAnsi="仿宋" w:cs="Times New Roman"/>
                <w:kern w:val="0"/>
                <w:sz w:val="20"/>
                <w:szCs w:val="20"/>
              </w:rPr>
            </w:pPr>
            <w:r>
              <w:rPr>
                <w:rFonts w:ascii="仿宋" w:eastAsia="仿宋" w:hAnsi="仿宋" w:cs="Times New Roman"/>
                <w:kern w:val="0"/>
                <w:sz w:val="20"/>
                <w:szCs w:val="20"/>
              </w:rPr>
              <w:t>下游</w:t>
            </w:r>
            <w:r w:rsidR="00B3136D">
              <w:rPr>
                <w:rFonts w:ascii="仿宋" w:eastAsia="仿宋" w:hAnsi="仿宋" w:cs="Times New Roman" w:hint="eastAsia"/>
                <w:kern w:val="0"/>
                <w:sz w:val="20"/>
                <w:szCs w:val="20"/>
              </w:rPr>
              <w:t>存在阻水建筑物，</w:t>
            </w:r>
            <w:r>
              <w:rPr>
                <w:rFonts w:ascii="仿宋" w:eastAsia="仿宋" w:hAnsi="仿宋" w:cs="Times New Roman" w:hint="eastAsia"/>
                <w:kern w:val="0"/>
                <w:sz w:val="20"/>
                <w:szCs w:val="20"/>
              </w:rPr>
              <w:t>排水不畅</w:t>
            </w:r>
          </w:p>
        </w:tc>
        <w:tc>
          <w:tcPr>
            <w:tcW w:w="3398" w:type="pct"/>
            <w:shd w:val="clear" w:color="auto" w:fill="auto"/>
            <w:vAlign w:val="center"/>
            <w:hideMark/>
          </w:tcPr>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（1）</w:t>
            </w:r>
            <w:r w:rsidR="008D2AB7">
              <w:rPr>
                <w:rFonts w:ascii="仿宋" w:eastAsia="仿宋" w:hAnsi="仿宋" w:cs="Times New Roman"/>
                <w:kern w:val="0"/>
                <w:sz w:val="20"/>
                <w:szCs w:val="20"/>
              </w:rPr>
              <w:t>疏通</w:t>
            </w:r>
            <w:r>
              <w:rPr>
                <w:rFonts w:ascii="仿宋" w:eastAsia="仿宋" w:hAnsi="仿宋" w:cs="Times New Roman"/>
                <w:kern w:val="0"/>
                <w:sz w:val="20"/>
                <w:szCs w:val="20"/>
              </w:rPr>
              <w:t>出口下游行洪，拆除</w:t>
            </w:r>
            <w:proofErr w:type="gramStart"/>
            <w:r>
              <w:rPr>
                <w:rFonts w:ascii="仿宋" w:eastAsia="仿宋" w:hAnsi="仿宋" w:cs="Times New Roman"/>
                <w:kern w:val="0"/>
                <w:sz w:val="20"/>
                <w:szCs w:val="20"/>
              </w:rPr>
              <w:t>阻</w:t>
            </w:r>
            <w:proofErr w:type="gramEnd"/>
            <w:r>
              <w:rPr>
                <w:rFonts w:ascii="仿宋" w:eastAsia="仿宋" w:hAnsi="仿宋" w:cs="Times New Roman"/>
                <w:kern w:val="0"/>
                <w:sz w:val="20"/>
                <w:szCs w:val="20"/>
              </w:rPr>
              <w:t>水路涵或扩大过流断面，恢复河道行洪能力</w:t>
            </w:r>
            <w:r>
              <w:rPr>
                <w:rFonts w:ascii="仿宋" w:eastAsia="仿宋" w:hAnsi="仿宋" w:cs="Times New Roman" w:hint="eastAsia"/>
                <w:kern w:val="0"/>
                <w:sz w:val="20"/>
                <w:szCs w:val="20"/>
              </w:rPr>
              <w:t>；</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kern w:val="0"/>
                <w:sz w:val="20"/>
                <w:szCs w:val="20"/>
              </w:rPr>
              <w:t>（2）加强工程巡查，与当地河道管理部门加强沟通联系，确保工程行洪通畅</w:t>
            </w:r>
            <w:r>
              <w:rPr>
                <w:rFonts w:ascii="仿宋" w:eastAsia="仿宋" w:hAnsi="仿宋" w:cs="Times New Roman" w:hint="eastAsia"/>
                <w:kern w:val="0"/>
                <w:sz w:val="20"/>
                <w:szCs w:val="20"/>
              </w:rPr>
              <w:t>；</w:t>
            </w:r>
          </w:p>
          <w:p w:rsidR="00625EDD" w:rsidRDefault="008E3101" w:rsidP="00DF4544">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3）必要时在渠顶增设防洪堤或加高、</w:t>
            </w:r>
            <w:r>
              <w:rPr>
                <w:rFonts w:ascii="仿宋" w:eastAsia="仿宋" w:hAnsi="仿宋" w:hint="eastAsia"/>
                <w:sz w:val="20"/>
                <w:szCs w:val="20"/>
              </w:rPr>
              <w:t>培厚渠堤</w:t>
            </w:r>
            <w:r>
              <w:rPr>
                <w:rFonts w:ascii="仿宋" w:eastAsia="仿宋" w:hAnsi="仿宋" w:cs="Times New Roman" w:hint="eastAsia"/>
                <w:kern w:val="0"/>
                <w:sz w:val="20"/>
                <w:szCs w:val="20"/>
              </w:rPr>
              <w:t>。</w:t>
            </w:r>
          </w:p>
        </w:tc>
      </w:tr>
    </w:tbl>
    <w:p w:rsidR="00037C57" w:rsidRPr="00A843ED" w:rsidRDefault="00037C57" w:rsidP="00037C57">
      <w:pPr>
        <w:pStyle w:val="10"/>
        <w:ind w:firstLineChars="0" w:firstLine="0"/>
        <w:outlineLvl w:val="9"/>
        <w:rPr>
          <w:rFonts w:ascii="Times New Roman" w:hAnsi="Times New Roman" w:cs="Times New Roman"/>
        </w:rPr>
      </w:pPr>
      <w:r w:rsidRPr="00A843ED">
        <w:rPr>
          <w:rFonts w:ascii="Times New Roman" w:hAnsi="Times New Roman" w:cs="Times New Roman"/>
        </w:rPr>
        <w:br w:type="column"/>
      </w:r>
      <w:r w:rsidRPr="00A843ED">
        <w:rPr>
          <w:rFonts w:ascii="Times New Roman" w:hAnsi="Times New Roman" w:cs="Times New Roman" w:hint="eastAsia"/>
        </w:rPr>
        <w:t>（</w:t>
      </w:r>
      <w:r w:rsidRPr="00A843ED">
        <w:rPr>
          <w:rFonts w:ascii="Times New Roman" w:hAnsi="Times New Roman" w:cs="Times New Roman" w:hint="eastAsia"/>
        </w:rPr>
        <w:t>5</w:t>
      </w:r>
      <w:r w:rsidRPr="00A843ED">
        <w:rPr>
          <w:rFonts w:ascii="Times New Roman" w:hAnsi="Times New Roman" w:cs="Times New Roman" w:hint="eastAsia"/>
        </w:rPr>
        <w:t>）其他穿越交叉建筑物</w:t>
      </w:r>
      <w:r w:rsidR="006F4018">
        <w:rPr>
          <w:rFonts w:ascii="Times New Roman" w:hAnsi="Times New Roman" w:cs="Times New Roman" w:hint="eastAsia"/>
        </w:rPr>
        <w:t>风险预防措施</w:t>
      </w:r>
    </w:p>
    <w:p w:rsidR="00037C57" w:rsidRPr="00A843ED" w:rsidRDefault="00037C57" w:rsidP="00037C57">
      <w:pPr>
        <w:pStyle w:val="10"/>
        <w:ind w:firstLine="240"/>
        <w:jc w:val="center"/>
        <w:outlineLvl w:val="9"/>
      </w:pPr>
      <w:r w:rsidRPr="00A843ED">
        <w:t>表3.2-</w:t>
      </w:r>
      <w:r w:rsidR="00A67108" w:rsidRPr="00A843ED">
        <w:rPr>
          <w:rFonts w:hint="eastAsia"/>
        </w:rPr>
        <w:t>7</w:t>
      </w:r>
      <w:r w:rsidR="00E463B6">
        <w:rPr>
          <w:rFonts w:hint="eastAsia"/>
        </w:rPr>
        <w:t xml:space="preserve">  </w:t>
      </w:r>
      <w:r w:rsidRPr="00A843ED">
        <w:t>其他穿越交叉建筑物</w:t>
      </w:r>
      <w:r w:rsidR="006F4018">
        <w:t>风险预防措施</w:t>
      </w:r>
      <w:r w:rsidRPr="00A843ED">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1823"/>
        <w:gridCol w:w="700"/>
        <w:gridCol w:w="2824"/>
        <w:gridCol w:w="7470"/>
      </w:tblGrid>
      <w:tr w:rsidR="00037C57" w:rsidRPr="00A843ED" w:rsidTr="00DF4544">
        <w:trPr>
          <w:trHeight w:val="270"/>
          <w:tblHeader/>
          <w:jc w:val="center"/>
        </w:trPr>
        <w:tc>
          <w:tcPr>
            <w:tcW w:w="493" w:type="pct"/>
            <w:shd w:val="clear" w:color="auto" w:fill="auto"/>
            <w:vAlign w:val="center"/>
            <w:hideMark/>
          </w:tcPr>
          <w:p w:rsidR="00037C57" w:rsidRPr="00A843ED" w:rsidRDefault="00037C57" w:rsidP="00037C57">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建筑物类型</w:t>
            </w:r>
          </w:p>
        </w:tc>
        <w:tc>
          <w:tcPr>
            <w:tcW w:w="641" w:type="pct"/>
            <w:shd w:val="clear" w:color="auto" w:fill="auto"/>
            <w:vAlign w:val="center"/>
            <w:hideMark/>
          </w:tcPr>
          <w:p w:rsidR="00037C57" w:rsidRPr="00A843ED" w:rsidRDefault="00037C57" w:rsidP="00037C57">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风险因子归类</w:t>
            </w:r>
          </w:p>
        </w:tc>
        <w:tc>
          <w:tcPr>
            <w:tcW w:w="246" w:type="pct"/>
            <w:shd w:val="clear" w:color="auto" w:fill="auto"/>
            <w:vAlign w:val="center"/>
            <w:hideMark/>
          </w:tcPr>
          <w:p w:rsidR="00037C57" w:rsidRPr="00A843ED" w:rsidRDefault="00037C57" w:rsidP="00037C57">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序号</w:t>
            </w:r>
          </w:p>
        </w:tc>
        <w:tc>
          <w:tcPr>
            <w:tcW w:w="993" w:type="pct"/>
            <w:shd w:val="clear" w:color="auto" w:fill="auto"/>
            <w:vAlign w:val="center"/>
            <w:hideMark/>
          </w:tcPr>
          <w:p w:rsidR="00037C57" w:rsidRPr="00A843ED" w:rsidRDefault="00037C57" w:rsidP="00037C57">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风险因子</w:t>
            </w:r>
          </w:p>
        </w:tc>
        <w:tc>
          <w:tcPr>
            <w:tcW w:w="2627" w:type="pct"/>
            <w:shd w:val="clear" w:color="auto" w:fill="auto"/>
            <w:vAlign w:val="center"/>
            <w:hideMark/>
          </w:tcPr>
          <w:p w:rsidR="00037C57" w:rsidRPr="00A843ED" w:rsidRDefault="00037C57" w:rsidP="00037C57">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预防措施</w:t>
            </w:r>
          </w:p>
        </w:tc>
      </w:tr>
      <w:tr w:rsidR="00037C57" w:rsidRPr="00A843ED" w:rsidTr="00DF4544">
        <w:trPr>
          <w:trHeight w:val="270"/>
          <w:tblHeader/>
          <w:jc w:val="center"/>
        </w:trPr>
        <w:tc>
          <w:tcPr>
            <w:tcW w:w="493" w:type="pct"/>
            <w:vMerge w:val="restar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其他穿越交叉建筑物</w:t>
            </w:r>
          </w:p>
        </w:tc>
        <w:tc>
          <w:tcPr>
            <w:tcW w:w="641" w:type="pct"/>
            <w:vMerge w:val="restar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自然因素</w:t>
            </w:r>
          </w:p>
        </w:tc>
        <w:tc>
          <w:tcPr>
            <w:tcW w:w="246" w:type="pct"/>
            <w:shd w:val="clear" w:color="auto" w:fill="auto"/>
            <w:vAlign w:val="center"/>
            <w:hideMark/>
          </w:tcPr>
          <w:p w:rsidR="002070C2" w:rsidRDefault="00037C57">
            <w:pPr>
              <w:spacing w:line="276" w:lineRule="auto"/>
              <w:jc w:val="center"/>
              <w:rPr>
                <w:rFonts w:ascii="仿宋" w:eastAsia="仿宋" w:hAnsi="仿宋" w:cs="Times New Roman"/>
                <w:sz w:val="20"/>
                <w:szCs w:val="20"/>
              </w:rPr>
            </w:pPr>
            <w:r w:rsidRPr="00A843ED">
              <w:rPr>
                <w:rFonts w:ascii="仿宋" w:eastAsia="仿宋" w:hAnsi="仿宋" w:cs="Times New Roman" w:hint="eastAsia"/>
                <w:sz w:val="20"/>
                <w:szCs w:val="20"/>
              </w:rPr>
              <w:t>5-1</w:t>
            </w:r>
          </w:p>
        </w:tc>
        <w:tc>
          <w:tcPr>
            <w:tcW w:w="993" w:type="pc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暴雨洪水</w:t>
            </w:r>
          </w:p>
        </w:tc>
        <w:tc>
          <w:tcPr>
            <w:tcW w:w="2627" w:type="pct"/>
            <w:shd w:val="clear" w:color="auto" w:fill="auto"/>
            <w:vAlign w:val="center"/>
            <w:hideMark/>
          </w:tcPr>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密切关注汛期天气预报；加强汛前风险排查。</w:t>
            </w:r>
          </w:p>
        </w:tc>
      </w:tr>
      <w:tr w:rsidR="00037C57" w:rsidRPr="00A843ED" w:rsidTr="00DF4544">
        <w:trPr>
          <w:trHeight w:val="270"/>
          <w:tblHeader/>
          <w:jc w:val="center"/>
        </w:trPr>
        <w:tc>
          <w:tcPr>
            <w:tcW w:w="493" w:type="pct"/>
            <w:vMerge/>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641" w:type="pct"/>
            <w:vMerge/>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246" w:type="pct"/>
            <w:shd w:val="clear" w:color="auto" w:fill="auto"/>
            <w:vAlign w:val="center"/>
            <w:hideMark/>
          </w:tcPr>
          <w:p w:rsidR="002070C2" w:rsidRDefault="00037C57">
            <w:pPr>
              <w:spacing w:line="276" w:lineRule="auto"/>
              <w:jc w:val="center"/>
              <w:rPr>
                <w:rFonts w:ascii="仿宋" w:eastAsia="仿宋" w:hAnsi="仿宋" w:cs="Times New Roman"/>
                <w:sz w:val="20"/>
                <w:szCs w:val="20"/>
              </w:rPr>
            </w:pPr>
            <w:r w:rsidRPr="00A843ED">
              <w:rPr>
                <w:rFonts w:ascii="仿宋" w:eastAsia="仿宋" w:hAnsi="仿宋" w:cs="Times New Roman" w:hint="eastAsia"/>
                <w:sz w:val="20"/>
                <w:szCs w:val="20"/>
              </w:rPr>
              <w:t>5-2</w:t>
            </w:r>
          </w:p>
        </w:tc>
        <w:tc>
          <w:tcPr>
            <w:tcW w:w="993" w:type="pc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极端气象</w:t>
            </w:r>
          </w:p>
        </w:tc>
        <w:tc>
          <w:tcPr>
            <w:tcW w:w="2627" w:type="pct"/>
            <w:shd w:val="clear" w:color="auto" w:fill="auto"/>
            <w:vAlign w:val="center"/>
            <w:hideMark/>
          </w:tcPr>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与穿越工程运管单位沟通，必要时对输电线路采用融冰设施进行处理</w:t>
            </w:r>
            <w:r w:rsidR="00F547D5">
              <w:rPr>
                <w:rFonts w:ascii="仿宋" w:eastAsia="仿宋" w:hAnsi="仿宋" w:cs="Times New Roman" w:hint="eastAsia"/>
                <w:kern w:val="0"/>
                <w:sz w:val="20"/>
                <w:szCs w:val="20"/>
              </w:rPr>
              <w:t>。</w:t>
            </w:r>
          </w:p>
        </w:tc>
      </w:tr>
      <w:tr w:rsidR="00037C57" w:rsidRPr="00A843ED" w:rsidTr="00DF4544">
        <w:trPr>
          <w:trHeight w:val="270"/>
          <w:tblHeader/>
          <w:jc w:val="center"/>
        </w:trPr>
        <w:tc>
          <w:tcPr>
            <w:tcW w:w="493" w:type="pct"/>
            <w:vMerge/>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工程因素</w:t>
            </w:r>
          </w:p>
        </w:tc>
        <w:tc>
          <w:tcPr>
            <w:tcW w:w="246" w:type="pct"/>
            <w:shd w:val="clear" w:color="auto" w:fill="auto"/>
            <w:vAlign w:val="center"/>
            <w:hideMark/>
          </w:tcPr>
          <w:p w:rsidR="002070C2" w:rsidRDefault="00037C57">
            <w:pPr>
              <w:spacing w:line="276" w:lineRule="auto"/>
              <w:jc w:val="center"/>
              <w:rPr>
                <w:rFonts w:ascii="仿宋" w:eastAsia="仿宋" w:hAnsi="仿宋" w:cs="Times New Roman"/>
                <w:sz w:val="20"/>
                <w:szCs w:val="20"/>
              </w:rPr>
            </w:pPr>
            <w:r w:rsidRPr="00A843ED">
              <w:rPr>
                <w:rFonts w:ascii="仿宋" w:eastAsia="仿宋" w:hAnsi="仿宋" w:cs="Times New Roman" w:hint="eastAsia"/>
                <w:sz w:val="20"/>
                <w:szCs w:val="20"/>
              </w:rPr>
              <w:t>5-3</w:t>
            </w:r>
          </w:p>
        </w:tc>
        <w:tc>
          <w:tcPr>
            <w:tcW w:w="993" w:type="pc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渠渠交叉建筑物混凝土裂缝、钢管破裂、接缝渗漏</w:t>
            </w:r>
          </w:p>
        </w:tc>
        <w:tc>
          <w:tcPr>
            <w:tcW w:w="2627" w:type="pct"/>
            <w:shd w:val="clear" w:color="auto" w:fill="auto"/>
            <w:vAlign w:val="center"/>
            <w:hideMark/>
          </w:tcPr>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（1）</w:t>
            </w:r>
            <w:proofErr w:type="gramStart"/>
            <w:r w:rsidRPr="00A843ED">
              <w:rPr>
                <w:rFonts w:ascii="仿宋" w:eastAsia="仿宋" w:hAnsi="仿宋" w:cs="Times New Roman" w:hint="eastAsia"/>
                <w:kern w:val="0"/>
                <w:sz w:val="20"/>
                <w:szCs w:val="20"/>
              </w:rPr>
              <w:t>在渠坡渗漏</w:t>
            </w:r>
            <w:proofErr w:type="gramEnd"/>
            <w:r w:rsidRPr="00A843ED">
              <w:rPr>
                <w:rFonts w:ascii="仿宋" w:eastAsia="仿宋" w:hAnsi="仿宋" w:cs="Times New Roman" w:hint="eastAsia"/>
                <w:kern w:val="0"/>
                <w:sz w:val="20"/>
                <w:szCs w:val="20"/>
              </w:rPr>
              <w:t>出口设置压浸平台，防止水土流失；</w:t>
            </w:r>
          </w:p>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（2）必要时对结构缝进行临时灌浆处理；</w:t>
            </w:r>
          </w:p>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（2）在灌溉渠道无水情况下，进行结构加固、补强处理或接缝防渗处理。</w:t>
            </w:r>
          </w:p>
        </w:tc>
      </w:tr>
      <w:tr w:rsidR="00037C57" w:rsidRPr="00A843ED" w:rsidTr="00DF4544">
        <w:trPr>
          <w:trHeight w:val="270"/>
          <w:tblHeader/>
          <w:jc w:val="center"/>
        </w:trPr>
        <w:tc>
          <w:tcPr>
            <w:tcW w:w="493" w:type="pct"/>
            <w:vMerge/>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641" w:type="pct"/>
            <w:vMerge/>
            <w:shd w:val="clear" w:color="auto" w:fill="auto"/>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246" w:type="pct"/>
            <w:shd w:val="clear" w:color="auto" w:fill="auto"/>
            <w:vAlign w:val="center"/>
            <w:hideMark/>
          </w:tcPr>
          <w:p w:rsidR="002070C2" w:rsidRDefault="00037C57">
            <w:pPr>
              <w:spacing w:line="276" w:lineRule="auto"/>
              <w:jc w:val="center"/>
              <w:rPr>
                <w:rFonts w:ascii="仿宋" w:eastAsia="仿宋" w:hAnsi="仿宋" w:cs="Times New Roman"/>
                <w:sz w:val="20"/>
                <w:szCs w:val="20"/>
              </w:rPr>
            </w:pPr>
            <w:r w:rsidRPr="00A843ED">
              <w:rPr>
                <w:rFonts w:ascii="仿宋" w:eastAsia="仿宋" w:hAnsi="仿宋" w:cs="Times New Roman" w:hint="eastAsia"/>
                <w:sz w:val="20"/>
                <w:szCs w:val="20"/>
              </w:rPr>
              <w:t>5-4</w:t>
            </w:r>
          </w:p>
        </w:tc>
        <w:tc>
          <w:tcPr>
            <w:tcW w:w="993" w:type="pct"/>
            <w:shd w:val="clear" w:color="auto" w:fill="auto"/>
            <w:vAlign w:val="center"/>
            <w:hideMark/>
          </w:tcPr>
          <w:p w:rsidR="00625EDD" w:rsidRDefault="00005CEC" w:rsidP="00DF4544">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灌渠</w:t>
            </w:r>
            <w:r w:rsidR="00037C57" w:rsidRPr="00A843ED">
              <w:rPr>
                <w:rFonts w:ascii="仿宋" w:eastAsia="仿宋" w:hAnsi="仿宋" w:cs="Times New Roman" w:hint="eastAsia"/>
                <w:kern w:val="0"/>
                <w:sz w:val="20"/>
                <w:szCs w:val="20"/>
              </w:rPr>
              <w:t>、排污管道</w:t>
            </w:r>
            <w:r>
              <w:rPr>
                <w:rFonts w:ascii="仿宋" w:eastAsia="仿宋" w:hAnsi="仿宋" w:cs="Times New Roman" w:hint="eastAsia"/>
                <w:kern w:val="0"/>
                <w:sz w:val="20"/>
                <w:szCs w:val="20"/>
              </w:rPr>
              <w:t>等</w:t>
            </w:r>
            <w:r w:rsidR="00037C57" w:rsidRPr="00A843ED">
              <w:rPr>
                <w:rFonts w:ascii="仿宋" w:eastAsia="仿宋" w:hAnsi="仿宋" w:cs="Times New Roman" w:hint="eastAsia"/>
                <w:kern w:val="0"/>
                <w:sz w:val="20"/>
                <w:szCs w:val="20"/>
              </w:rPr>
              <w:t>淤堵</w:t>
            </w:r>
          </w:p>
        </w:tc>
        <w:tc>
          <w:tcPr>
            <w:tcW w:w="2627" w:type="pct"/>
            <w:shd w:val="clear" w:color="auto" w:fill="auto"/>
            <w:vAlign w:val="center"/>
            <w:hideMark/>
          </w:tcPr>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与穿越工程运管单位联系，协调管涵的清淤工作</w:t>
            </w:r>
            <w:r w:rsidR="00F547D5">
              <w:rPr>
                <w:rFonts w:ascii="仿宋" w:eastAsia="仿宋" w:hAnsi="仿宋" w:cs="Times New Roman" w:hint="eastAsia"/>
                <w:kern w:val="0"/>
                <w:sz w:val="20"/>
                <w:szCs w:val="20"/>
              </w:rPr>
              <w:t>。</w:t>
            </w:r>
          </w:p>
        </w:tc>
      </w:tr>
      <w:tr w:rsidR="00037C57" w:rsidRPr="00A843ED" w:rsidTr="00DF4544">
        <w:trPr>
          <w:trHeight w:val="270"/>
          <w:tblHeader/>
          <w:jc w:val="center"/>
        </w:trPr>
        <w:tc>
          <w:tcPr>
            <w:tcW w:w="493" w:type="pct"/>
            <w:vMerge/>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641" w:type="pct"/>
            <w:vMerge/>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246" w:type="pct"/>
            <w:shd w:val="clear" w:color="auto" w:fill="auto"/>
            <w:vAlign w:val="center"/>
            <w:hideMark/>
          </w:tcPr>
          <w:p w:rsidR="002070C2" w:rsidRDefault="00037C57">
            <w:pPr>
              <w:spacing w:line="276" w:lineRule="auto"/>
              <w:jc w:val="center"/>
              <w:rPr>
                <w:rFonts w:ascii="仿宋" w:eastAsia="仿宋" w:hAnsi="仿宋" w:cs="Times New Roman"/>
                <w:sz w:val="20"/>
                <w:szCs w:val="20"/>
              </w:rPr>
            </w:pPr>
            <w:r w:rsidRPr="00A843ED">
              <w:rPr>
                <w:rFonts w:ascii="仿宋" w:eastAsia="仿宋" w:hAnsi="仿宋" w:cs="Times New Roman" w:hint="eastAsia"/>
                <w:sz w:val="20"/>
                <w:szCs w:val="20"/>
              </w:rPr>
              <w:t>5-5</w:t>
            </w:r>
          </w:p>
        </w:tc>
        <w:tc>
          <w:tcPr>
            <w:tcW w:w="993" w:type="pc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其他穿越工程混凝土裂缝、钢管破裂、结构缝破损</w:t>
            </w:r>
          </w:p>
        </w:tc>
        <w:tc>
          <w:tcPr>
            <w:tcW w:w="2627" w:type="pct"/>
            <w:shd w:val="clear" w:color="auto" w:fill="auto"/>
            <w:vAlign w:val="center"/>
            <w:hideMark/>
          </w:tcPr>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与穿越工程运管单位联系，协调工程的加固处理</w:t>
            </w:r>
            <w:r w:rsidR="00F547D5">
              <w:rPr>
                <w:rFonts w:ascii="仿宋" w:eastAsia="仿宋" w:hAnsi="仿宋" w:cs="Times New Roman" w:hint="eastAsia"/>
                <w:kern w:val="0"/>
                <w:sz w:val="20"/>
                <w:szCs w:val="20"/>
              </w:rPr>
              <w:t>。</w:t>
            </w:r>
          </w:p>
        </w:tc>
      </w:tr>
      <w:tr w:rsidR="00037C57" w:rsidRPr="00A843ED" w:rsidTr="00DF4544">
        <w:trPr>
          <w:trHeight w:val="270"/>
          <w:tblHeader/>
          <w:jc w:val="center"/>
        </w:trPr>
        <w:tc>
          <w:tcPr>
            <w:tcW w:w="493" w:type="pct"/>
            <w:vMerge/>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641" w:type="pc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管理因素</w:t>
            </w:r>
          </w:p>
        </w:tc>
        <w:tc>
          <w:tcPr>
            <w:tcW w:w="246" w:type="pct"/>
            <w:shd w:val="clear" w:color="auto" w:fill="auto"/>
            <w:vAlign w:val="center"/>
            <w:hideMark/>
          </w:tcPr>
          <w:p w:rsidR="002070C2" w:rsidRDefault="00037C57">
            <w:pPr>
              <w:spacing w:line="276" w:lineRule="auto"/>
              <w:jc w:val="center"/>
              <w:rPr>
                <w:rFonts w:ascii="仿宋" w:eastAsia="仿宋" w:hAnsi="仿宋" w:cs="Times New Roman"/>
                <w:sz w:val="20"/>
                <w:szCs w:val="20"/>
              </w:rPr>
            </w:pPr>
            <w:r w:rsidRPr="00A843ED">
              <w:rPr>
                <w:rFonts w:ascii="仿宋" w:eastAsia="仿宋" w:hAnsi="仿宋" w:cs="Times New Roman" w:hint="eastAsia"/>
                <w:sz w:val="20"/>
                <w:szCs w:val="20"/>
              </w:rPr>
              <w:t>5-6</w:t>
            </w:r>
          </w:p>
        </w:tc>
        <w:tc>
          <w:tcPr>
            <w:tcW w:w="993" w:type="pc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抢险道路、设施</w:t>
            </w:r>
          </w:p>
        </w:tc>
        <w:tc>
          <w:tcPr>
            <w:tcW w:w="2627" w:type="pct"/>
            <w:shd w:val="clear" w:color="auto" w:fill="auto"/>
            <w:vAlign w:val="center"/>
            <w:hideMark/>
          </w:tcPr>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（1）对交通不便利的建筑物局部增设抢险道路</w:t>
            </w:r>
            <w:r w:rsidR="00F547D5">
              <w:rPr>
                <w:rFonts w:ascii="仿宋" w:eastAsia="仿宋" w:hAnsi="仿宋" w:cs="Times New Roman" w:hint="eastAsia"/>
                <w:kern w:val="0"/>
                <w:sz w:val="20"/>
                <w:szCs w:val="20"/>
              </w:rPr>
              <w:t>；</w:t>
            </w:r>
          </w:p>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（2）总干渠门禁系统自动化</w:t>
            </w:r>
            <w:r w:rsidR="00F547D5">
              <w:rPr>
                <w:rFonts w:ascii="仿宋" w:eastAsia="仿宋" w:hAnsi="仿宋" w:cs="Times New Roman" w:hint="eastAsia"/>
                <w:kern w:val="0"/>
                <w:sz w:val="20"/>
                <w:szCs w:val="20"/>
              </w:rPr>
              <w:t>；</w:t>
            </w:r>
          </w:p>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（3）汛前对抢险道路进行风险排查，检查抢险设备调用、抢险物资的备料情况</w:t>
            </w:r>
            <w:r w:rsidR="00F547D5">
              <w:rPr>
                <w:rFonts w:ascii="仿宋" w:eastAsia="仿宋" w:hAnsi="仿宋" w:cs="Times New Roman" w:hint="eastAsia"/>
                <w:kern w:val="0"/>
                <w:sz w:val="20"/>
                <w:szCs w:val="20"/>
              </w:rPr>
              <w:t>；</w:t>
            </w:r>
          </w:p>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（4）编制防汛应急预案。</w:t>
            </w:r>
          </w:p>
        </w:tc>
      </w:tr>
      <w:tr w:rsidR="00037C57" w:rsidRPr="00A843ED" w:rsidTr="00DF4544">
        <w:trPr>
          <w:trHeight w:val="270"/>
          <w:tblHeader/>
          <w:jc w:val="center"/>
        </w:trPr>
        <w:tc>
          <w:tcPr>
            <w:tcW w:w="493" w:type="pct"/>
            <w:vMerge/>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人为因素</w:t>
            </w:r>
          </w:p>
        </w:tc>
        <w:tc>
          <w:tcPr>
            <w:tcW w:w="246" w:type="pct"/>
            <w:shd w:val="clear" w:color="auto" w:fill="auto"/>
            <w:vAlign w:val="center"/>
            <w:hideMark/>
          </w:tcPr>
          <w:p w:rsidR="002070C2" w:rsidRDefault="00037C57">
            <w:pPr>
              <w:spacing w:line="276" w:lineRule="auto"/>
              <w:jc w:val="center"/>
              <w:rPr>
                <w:rFonts w:ascii="仿宋" w:eastAsia="仿宋" w:hAnsi="仿宋" w:cs="Times New Roman"/>
                <w:sz w:val="20"/>
                <w:szCs w:val="20"/>
              </w:rPr>
            </w:pPr>
            <w:r w:rsidRPr="00A843ED">
              <w:rPr>
                <w:rFonts w:ascii="仿宋" w:eastAsia="仿宋" w:hAnsi="仿宋" w:cs="Times New Roman" w:hint="eastAsia"/>
                <w:sz w:val="20"/>
                <w:szCs w:val="20"/>
              </w:rPr>
              <w:t>5-7</w:t>
            </w:r>
          </w:p>
        </w:tc>
        <w:tc>
          <w:tcPr>
            <w:tcW w:w="993" w:type="pc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燃放鞭炮</w:t>
            </w:r>
          </w:p>
        </w:tc>
        <w:tc>
          <w:tcPr>
            <w:tcW w:w="2627" w:type="pct"/>
            <w:shd w:val="clear" w:color="auto" w:fill="auto"/>
            <w:vAlign w:val="center"/>
            <w:hideMark/>
          </w:tcPr>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与地方政府联系，禁止在易燃易爆设施附近燃放鞭炮</w:t>
            </w:r>
            <w:r w:rsidR="00F547D5">
              <w:rPr>
                <w:rFonts w:ascii="仿宋" w:eastAsia="仿宋" w:hAnsi="仿宋" w:cs="Times New Roman" w:hint="eastAsia"/>
                <w:kern w:val="0"/>
                <w:sz w:val="20"/>
                <w:szCs w:val="20"/>
              </w:rPr>
              <w:t>。</w:t>
            </w:r>
          </w:p>
        </w:tc>
      </w:tr>
      <w:tr w:rsidR="00037C57" w:rsidRPr="00A843ED" w:rsidTr="00DF4544">
        <w:trPr>
          <w:trHeight w:val="270"/>
          <w:tblHeader/>
          <w:jc w:val="center"/>
        </w:trPr>
        <w:tc>
          <w:tcPr>
            <w:tcW w:w="493" w:type="pct"/>
            <w:vMerge/>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641" w:type="pct"/>
            <w:vMerge/>
            <w:vAlign w:val="center"/>
            <w:hideMark/>
          </w:tcPr>
          <w:p w:rsidR="00625EDD" w:rsidRDefault="00625EDD" w:rsidP="00DF4544">
            <w:pPr>
              <w:widowControl/>
              <w:spacing w:line="276" w:lineRule="auto"/>
              <w:jc w:val="center"/>
              <w:rPr>
                <w:rFonts w:ascii="仿宋" w:eastAsia="仿宋" w:hAnsi="仿宋" w:cs="Times New Roman"/>
                <w:kern w:val="0"/>
                <w:sz w:val="20"/>
                <w:szCs w:val="20"/>
              </w:rPr>
            </w:pPr>
          </w:p>
        </w:tc>
        <w:tc>
          <w:tcPr>
            <w:tcW w:w="246" w:type="pct"/>
            <w:shd w:val="clear" w:color="auto" w:fill="auto"/>
            <w:vAlign w:val="center"/>
            <w:hideMark/>
          </w:tcPr>
          <w:p w:rsidR="002070C2" w:rsidRDefault="00037C57">
            <w:pPr>
              <w:spacing w:line="276" w:lineRule="auto"/>
              <w:jc w:val="center"/>
              <w:rPr>
                <w:rFonts w:ascii="仿宋" w:eastAsia="仿宋" w:hAnsi="仿宋" w:cs="Times New Roman"/>
                <w:sz w:val="20"/>
                <w:szCs w:val="20"/>
              </w:rPr>
            </w:pPr>
            <w:r w:rsidRPr="00A843ED">
              <w:rPr>
                <w:rFonts w:ascii="仿宋" w:eastAsia="仿宋" w:hAnsi="仿宋" w:cs="Times New Roman" w:hint="eastAsia"/>
                <w:sz w:val="20"/>
                <w:szCs w:val="20"/>
              </w:rPr>
              <w:t>5-8</w:t>
            </w:r>
          </w:p>
        </w:tc>
        <w:tc>
          <w:tcPr>
            <w:tcW w:w="993" w:type="pct"/>
            <w:shd w:val="clear" w:color="auto" w:fill="auto"/>
            <w:vAlign w:val="center"/>
            <w:hideMark/>
          </w:tcPr>
          <w:p w:rsidR="00625EDD" w:rsidRDefault="00037C57" w:rsidP="00DF4544">
            <w:pPr>
              <w:widowControl/>
              <w:spacing w:line="276"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违规取土、堆土</w:t>
            </w:r>
          </w:p>
        </w:tc>
        <w:tc>
          <w:tcPr>
            <w:tcW w:w="2627" w:type="pct"/>
            <w:shd w:val="clear" w:color="auto" w:fill="auto"/>
            <w:vAlign w:val="center"/>
            <w:hideMark/>
          </w:tcPr>
          <w:p w:rsidR="00037C57" w:rsidRPr="00A843ED" w:rsidRDefault="00037C57" w:rsidP="00037C57">
            <w:pPr>
              <w:widowControl/>
              <w:spacing w:line="276"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与穿越工程建设单位联系，协调解决</w:t>
            </w:r>
            <w:r w:rsidR="00F547D5">
              <w:rPr>
                <w:rFonts w:ascii="仿宋" w:eastAsia="仿宋" w:hAnsi="仿宋" w:cs="Times New Roman" w:hint="eastAsia"/>
                <w:kern w:val="0"/>
                <w:sz w:val="20"/>
                <w:szCs w:val="20"/>
              </w:rPr>
              <w:t>。</w:t>
            </w:r>
          </w:p>
        </w:tc>
      </w:tr>
    </w:tbl>
    <w:p w:rsidR="00037C57" w:rsidRPr="00A843ED" w:rsidRDefault="00037C57" w:rsidP="00037C57">
      <w:pPr>
        <w:pStyle w:val="10"/>
        <w:ind w:firstLine="240"/>
        <w:outlineLvl w:val="9"/>
        <w:rPr>
          <w:rFonts w:ascii="Times New Roman" w:hAnsi="Times New Roman" w:cs="Times New Roman"/>
        </w:rPr>
      </w:pPr>
    </w:p>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rPr>
        <w:br w:type="column"/>
      </w:r>
      <w:r w:rsidRPr="00A843ED">
        <w:rPr>
          <w:rFonts w:ascii="Times New Roman" w:hAnsi="Times New Roman" w:cs="Times New Roman" w:hint="eastAsia"/>
        </w:rPr>
        <w:t>（</w:t>
      </w:r>
      <w:r w:rsidRPr="00A843ED">
        <w:rPr>
          <w:rFonts w:ascii="Times New Roman" w:hAnsi="Times New Roman" w:cs="Times New Roman" w:hint="eastAsia"/>
        </w:rPr>
        <w:t>6</w:t>
      </w:r>
      <w:r w:rsidRPr="00A843ED">
        <w:rPr>
          <w:rFonts w:ascii="Times New Roman" w:hAnsi="Times New Roman" w:cs="Times New Roman"/>
        </w:rPr>
        <w:t>）</w:t>
      </w:r>
      <w:proofErr w:type="gramStart"/>
      <w:r w:rsidRPr="00A843ED">
        <w:rPr>
          <w:rFonts w:ascii="Times New Roman" w:hAnsi="Times New Roman" w:cs="Times New Roman" w:hint="eastAsia"/>
        </w:rPr>
        <w:t>跨渠桥梁</w:t>
      </w:r>
      <w:proofErr w:type="gramEnd"/>
      <w:r w:rsidR="006F4018">
        <w:rPr>
          <w:rFonts w:ascii="Times New Roman" w:hAnsi="Times New Roman" w:cs="Times New Roman" w:hint="eastAsia"/>
        </w:rPr>
        <w:t>风险预防措施</w:t>
      </w:r>
    </w:p>
    <w:p w:rsidR="00037C57" w:rsidRPr="00A843ED" w:rsidRDefault="00037C57" w:rsidP="00037C57">
      <w:pPr>
        <w:pStyle w:val="10"/>
        <w:ind w:firstLine="240"/>
        <w:jc w:val="center"/>
        <w:outlineLvl w:val="9"/>
      </w:pPr>
      <w:r w:rsidRPr="00A843ED">
        <w:t>表3.2-</w:t>
      </w:r>
      <w:r w:rsidR="00A67108" w:rsidRPr="00A843ED">
        <w:rPr>
          <w:rFonts w:hint="eastAsia"/>
        </w:rPr>
        <w:t>8</w:t>
      </w:r>
      <w:r w:rsidR="00E463B6">
        <w:rPr>
          <w:rFonts w:hint="eastAsia"/>
        </w:rPr>
        <w:t xml:space="preserve">  </w:t>
      </w:r>
      <w:proofErr w:type="gramStart"/>
      <w:r w:rsidRPr="00A843ED">
        <w:t>跨渠桥梁</w:t>
      </w:r>
      <w:proofErr w:type="gramEnd"/>
      <w:r w:rsidR="006F4018">
        <w:t>风险预防措施</w:t>
      </w:r>
      <w:r w:rsidRPr="00A843ED">
        <w:t>一览表</w:t>
      </w:r>
    </w:p>
    <w:tbl>
      <w:tblPr>
        <w:tblW w:w="49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3"/>
        <w:gridCol w:w="1621"/>
        <w:gridCol w:w="11255"/>
      </w:tblGrid>
      <w:tr w:rsidR="00F86A21" w:rsidRPr="00702DA7"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702DA7" w:rsidRDefault="00F86A21" w:rsidP="002070C2">
            <w:pPr>
              <w:widowControl/>
              <w:jc w:val="center"/>
              <w:rPr>
                <w:rFonts w:ascii="仿宋" w:eastAsia="仿宋" w:hAnsi="仿宋" w:cs="Times New Roman"/>
                <w:kern w:val="0"/>
                <w:sz w:val="20"/>
                <w:szCs w:val="20"/>
              </w:rPr>
            </w:pPr>
            <w:r>
              <w:rPr>
                <w:rFonts w:ascii="仿宋" w:eastAsia="仿宋" w:hAnsi="仿宋" w:cs="Times New Roman"/>
                <w:kern w:val="0"/>
                <w:sz w:val="20"/>
                <w:szCs w:val="20"/>
              </w:rPr>
              <w:t>编号</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sidRPr="005A47A9">
              <w:rPr>
                <w:rFonts w:ascii="仿宋" w:eastAsia="仿宋" w:hAnsi="仿宋" w:cs="Times New Roman"/>
                <w:sz w:val="20"/>
                <w:szCs w:val="20"/>
              </w:rPr>
              <w:t>风险因子</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702DA7" w:rsidRDefault="00F86A21" w:rsidP="002070C2">
            <w:pPr>
              <w:widowControl/>
              <w:jc w:val="center"/>
              <w:rPr>
                <w:rFonts w:ascii="仿宋" w:eastAsia="仿宋" w:hAnsi="仿宋" w:cs="Times New Roman"/>
                <w:kern w:val="0"/>
                <w:sz w:val="20"/>
                <w:szCs w:val="20"/>
              </w:rPr>
            </w:pPr>
            <w:r>
              <w:rPr>
                <w:rFonts w:ascii="仿宋" w:eastAsia="仿宋" w:hAnsi="仿宋" w:cs="Times New Roman"/>
                <w:kern w:val="0"/>
                <w:sz w:val="20"/>
                <w:szCs w:val="20"/>
              </w:rPr>
              <w:t>防范措施</w:t>
            </w:r>
          </w:p>
        </w:tc>
      </w:tr>
      <w:tr w:rsidR="00F86A21" w:rsidRPr="00702DA7"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kern w:val="0"/>
                <w:sz w:val="20"/>
                <w:szCs w:val="20"/>
              </w:rPr>
              <w:t>6-1</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sidRPr="005A47A9">
              <w:rPr>
                <w:rFonts w:ascii="仿宋" w:eastAsia="仿宋" w:hAnsi="仿宋" w:cs="Times New Roman"/>
                <w:sz w:val="20"/>
                <w:szCs w:val="20"/>
              </w:rPr>
              <w:t>地震</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25EDD" w:rsidRDefault="00F86A2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对桥梁所采用的隔震结构、设施进行定期检查及维护，及时进行震后检查</w:t>
            </w:r>
            <w:r>
              <w:rPr>
                <w:rFonts w:ascii="仿宋" w:eastAsia="仿宋" w:hAnsi="仿宋" w:cs="Times New Roman" w:hint="eastAsia"/>
                <w:kern w:val="0"/>
                <w:sz w:val="20"/>
                <w:szCs w:val="20"/>
              </w:rPr>
              <w:t>。</w:t>
            </w:r>
          </w:p>
        </w:tc>
      </w:tr>
      <w:tr w:rsidR="00F86A21" w:rsidRPr="00702DA7"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kern w:val="0"/>
                <w:sz w:val="20"/>
                <w:szCs w:val="20"/>
              </w:rPr>
              <w:t>6-2</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sidRPr="005A47A9">
              <w:rPr>
                <w:rFonts w:ascii="仿宋" w:eastAsia="仿宋" w:hAnsi="仿宋" w:cs="Times New Roman"/>
                <w:sz w:val="20"/>
                <w:szCs w:val="20"/>
              </w:rPr>
              <w:t>暴雨洪水</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25EDD" w:rsidRDefault="00F86A2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加强预报，汛前对桥头排水进行排查，可考虑在桥头设置挡水坎、排水篦子，避免桥头洪水冲刷渠坡</w:t>
            </w:r>
            <w:r>
              <w:rPr>
                <w:rFonts w:ascii="仿宋" w:eastAsia="仿宋" w:hAnsi="仿宋" w:cs="Times New Roman" w:hint="eastAsia"/>
                <w:kern w:val="0"/>
                <w:sz w:val="20"/>
                <w:szCs w:val="20"/>
              </w:rPr>
              <w:t>。</w:t>
            </w:r>
          </w:p>
        </w:tc>
      </w:tr>
      <w:tr w:rsidR="00F86A21" w:rsidRPr="00702DA7"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kern w:val="0"/>
                <w:sz w:val="20"/>
                <w:szCs w:val="20"/>
              </w:rPr>
              <w:t>6-3</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sidRPr="005A47A9">
              <w:rPr>
                <w:rFonts w:ascii="仿宋" w:eastAsia="仿宋" w:hAnsi="仿宋" w:cs="Times New Roman"/>
                <w:sz w:val="20"/>
                <w:szCs w:val="20"/>
              </w:rPr>
              <w:t>恶劣气象</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25EDD" w:rsidRDefault="00F86A2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加强预报，桥头设置车辆缓行警示标志，对道路结冰</w:t>
            </w:r>
            <w:proofErr w:type="gramStart"/>
            <w:r>
              <w:rPr>
                <w:rFonts w:ascii="仿宋" w:eastAsia="仿宋" w:hAnsi="仿宋" w:cs="Times New Roman"/>
                <w:kern w:val="0"/>
                <w:sz w:val="20"/>
                <w:szCs w:val="20"/>
              </w:rPr>
              <w:t>段采取</w:t>
            </w:r>
            <w:proofErr w:type="gramEnd"/>
            <w:r>
              <w:rPr>
                <w:rFonts w:ascii="仿宋" w:eastAsia="仿宋" w:hAnsi="仿宋" w:cs="Times New Roman"/>
                <w:kern w:val="0"/>
                <w:sz w:val="20"/>
                <w:szCs w:val="20"/>
              </w:rPr>
              <w:t>除冰措施</w:t>
            </w:r>
            <w:r>
              <w:rPr>
                <w:rFonts w:ascii="仿宋" w:eastAsia="仿宋" w:hAnsi="仿宋" w:cs="Times New Roman" w:hint="eastAsia"/>
                <w:kern w:val="0"/>
                <w:sz w:val="20"/>
                <w:szCs w:val="20"/>
              </w:rPr>
              <w:t>。</w:t>
            </w:r>
          </w:p>
        </w:tc>
      </w:tr>
      <w:tr w:rsidR="00F86A21" w:rsidRPr="00702DA7"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kern w:val="0"/>
                <w:sz w:val="20"/>
                <w:szCs w:val="20"/>
              </w:rPr>
              <w:t>6-4</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Pr>
                <w:rFonts w:ascii="仿宋" w:eastAsia="仿宋" w:hAnsi="仿宋" w:cs="Times New Roman"/>
                <w:sz w:val="20"/>
                <w:szCs w:val="20"/>
              </w:rPr>
              <w:t>混凝土裂缝</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25EDD" w:rsidRDefault="00F86A2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桥梁运管单位对桥梁结构定期进行检测维护，对存在问题的部位及时进行加固修复</w:t>
            </w:r>
            <w:r>
              <w:rPr>
                <w:rFonts w:ascii="仿宋" w:eastAsia="仿宋" w:hAnsi="仿宋" w:cs="Times New Roman" w:hint="eastAsia"/>
                <w:kern w:val="0"/>
                <w:sz w:val="20"/>
                <w:szCs w:val="20"/>
              </w:rPr>
              <w:t>。</w:t>
            </w:r>
          </w:p>
        </w:tc>
      </w:tr>
      <w:tr w:rsidR="00F86A21"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kern w:val="0"/>
                <w:sz w:val="20"/>
                <w:szCs w:val="20"/>
              </w:rPr>
              <w:t>6-5</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Default="00F86A21" w:rsidP="002070C2">
            <w:pPr>
              <w:widowControl/>
              <w:jc w:val="center"/>
              <w:rPr>
                <w:rFonts w:ascii="仿宋" w:eastAsia="仿宋" w:hAnsi="仿宋" w:cs="Times New Roman"/>
                <w:sz w:val="20"/>
                <w:szCs w:val="20"/>
              </w:rPr>
            </w:pPr>
            <w:r w:rsidRPr="005A47A9">
              <w:rPr>
                <w:rFonts w:ascii="仿宋" w:eastAsia="仿宋" w:hAnsi="仿宋" w:cs="Times New Roman"/>
                <w:sz w:val="20"/>
                <w:szCs w:val="20"/>
              </w:rPr>
              <w:t>超标准荷载</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25EDD" w:rsidRDefault="00F86A2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对超载现象严重、交通流量大的桥梁实行限高、限宽、限重等交通管制措施；定期对桥梁结构定期进行检测维护</w:t>
            </w:r>
            <w:r>
              <w:rPr>
                <w:rFonts w:ascii="仿宋" w:eastAsia="仿宋" w:hAnsi="仿宋" w:cs="Times New Roman" w:hint="eastAsia"/>
                <w:kern w:val="0"/>
                <w:sz w:val="20"/>
                <w:szCs w:val="20"/>
              </w:rPr>
              <w:t>。</w:t>
            </w:r>
          </w:p>
        </w:tc>
      </w:tr>
      <w:tr w:rsidR="00F86A21"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hint="eastAsia"/>
                <w:kern w:val="0"/>
                <w:sz w:val="20"/>
                <w:szCs w:val="20"/>
              </w:rPr>
              <w:t>6-6</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sidRPr="005A47A9">
              <w:rPr>
                <w:rFonts w:ascii="仿宋" w:eastAsia="仿宋" w:hAnsi="仿宋" w:cs="Times New Roman" w:hint="eastAsia"/>
                <w:sz w:val="20"/>
                <w:szCs w:val="20"/>
              </w:rPr>
              <w:t>基础沉降</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25EDD" w:rsidRDefault="00F86A21" w:rsidP="00DF4544">
            <w:pPr>
              <w:widowControl/>
              <w:jc w:val="left"/>
              <w:rPr>
                <w:rFonts w:ascii="仿宋" w:eastAsia="仿宋" w:hAnsi="仿宋" w:cs="Times New Roman"/>
                <w:kern w:val="0"/>
                <w:sz w:val="20"/>
                <w:szCs w:val="20"/>
              </w:rPr>
            </w:pPr>
            <w:r w:rsidRPr="00C45163">
              <w:rPr>
                <w:rFonts w:ascii="仿宋" w:eastAsia="仿宋" w:hAnsi="仿宋" w:cs="Times New Roman"/>
                <w:kern w:val="0"/>
                <w:sz w:val="20"/>
                <w:szCs w:val="20"/>
              </w:rPr>
              <w:t>（1</w:t>
            </w:r>
            <w:r>
              <w:rPr>
                <w:rFonts w:ascii="仿宋" w:eastAsia="仿宋" w:hAnsi="仿宋" w:cs="Times New Roman"/>
                <w:kern w:val="0"/>
                <w:sz w:val="20"/>
                <w:szCs w:val="20"/>
              </w:rPr>
              <w:t>）采用小型围堰，在渠道输水条件下，在</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墩周围形成局部静水环境</w:t>
            </w:r>
            <w:r>
              <w:rPr>
                <w:rFonts w:ascii="仿宋" w:eastAsia="仿宋" w:hAnsi="仿宋" w:cs="Times New Roman" w:hint="eastAsia"/>
                <w:kern w:val="0"/>
                <w:sz w:val="20"/>
                <w:szCs w:val="20"/>
              </w:rPr>
              <w:t>；</w:t>
            </w:r>
          </w:p>
          <w:p w:rsidR="00625EDD" w:rsidRDefault="00F86A21" w:rsidP="00DF4544">
            <w:pPr>
              <w:widowControl/>
              <w:jc w:val="left"/>
              <w:rPr>
                <w:rFonts w:ascii="仿宋" w:eastAsia="仿宋" w:hAnsi="仿宋" w:cs="Times New Roman"/>
                <w:kern w:val="0"/>
                <w:sz w:val="20"/>
                <w:szCs w:val="20"/>
              </w:rPr>
            </w:pPr>
            <w:r w:rsidRPr="00C45163">
              <w:rPr>
                <w:rFonts w:ascii="仿宋" w:eastAsia="仿宋" w:hAnsi="仿宋" w:cs="Times New Roman"/>
                <w:kern w:val="0"/>
                <w:sz w:val="20"/>
                <w:szCs w:val="20"/>
              </w:rPr>
              <w:t>（2）对</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墩裂缝进行水下灌浆处理</w:t>
            </w:r>
            <w:r>
              <w:rPr>
                <w:rFonts w:ascii="仿宋" w:eastAsia="仿宋" w:hAnsi="仿宋" w:cs="Times New Roman" w:hint="eastAsia"/>
                <w:kern w:val="0"/>
                <w:sz w:val="20"/>
                <w:szCs w:val="20"/>
              </w:rPr>
              <w:t>；</w:t>
            </w:r>
          </w:p>
          <w:p w:rsidR="00625EDD" w:rsidRDefault="00F86A21" w:rsidP="00DF4544">
            <w:pPr>
              <w:widowControl/>
              <w:jc w:val="left"/>
              <w:rPr>
                <w:rFonts w:ascii="仿宋" w:eastAsia="仿宋" w:hAnsi="仿宋" w:cs="Times New Roman"/>
                <w:kern w:val="0"/>
                <w:sz w:val="20"/>
                <w:szCs w:val="20"/>
              </w:rPr>
            </w:pPr>
            <w:r w:rsidRPr="00C45163">
              <w:rPr>
                <w:rFonts w:ascii="仿宋" w:eastAsia="仿宋" w:hAnsi="仿宋" w:cs="Times New Roman"/>
                <w:kern w:val="0"/>
                <w:sz w:val="20"/>
                <w:szCs w:val="20"/>
              </w:rPr>
              <w:t>（3）在桩基周围对地基进行灌浆处理，加大</w:t>
            </w:r>
            <w:proofErr w:type="gramStart"/>
            <w:r w:rsidRPr="00C45163">
              <w:rPr>
                <w:rFonts w:ascii="仿宋" w:eastAsia="仿宋" w:hAnsi="仿宋" w:cs="Times New Roman"/>
                <w:kern w:val="0"/>
                <w:sz w:val="20"/>
                <w:szCs w:val="20"/>
              </w:rPr>
              <w:t>桩土间摩</w:t>
            </w:r>
            <w:proofErr w:type="gramEnd"/>
            <w:r w:rsidRPr="00C45163">
              <w:rPr>
                <w:rFonts w:ascii="仿宋" w:eastAsia="仿宋" w:hAnsi="仿宋" w:cs="Times New Roman"/>
                <w:kern w:val="0"/>
                <w:sz w:val="20"/>
                <w:szCs w:val="20"/>
              </w:rPr>
              <w:t>阻力。</w:t>
            </w:r>
          </w:p>
        </w:tc>
      </w:tr>
      <w:tr w:rsidR="00F86A21"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kern w:val="0"/>
                <w:sz w:val="20"/>
                <w:szCs w:val="20"/>
              </w:rPr>
              <w:t>6-</w:t>
            </w:r>
            <w:r w:rsidRPr="005A47A9">
              <w:rPr>
                <w:rFonts w:ascii="仿宋" w:eastAsia="仿宋" w:hAnsi="仿宋" w:cs="Times New Roman" w:hint="eastAsia"/>
                <w:kern w:val="0"/>
                <w:sz w:val="20"/>
                <w:szCs w:val="20"/>
              </w:rPr>
              <w:t>7</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sidRPr="005A47A9">
              <w:rPr>
                <w:rFonts w:ascii="仿宋" w:eastAsia="仿宋" w:hAnsi="仿宋" w:cs="Times New Roman"/>
                <w:sz w:val="20"/>
                <w:szCs w:val="20"/>
              </w:rPr>
              <w:t>检修养护</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25EDD" w:rsidRDefault="00F86A2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桥梁运管单位定期对桥梁结构进行检测维护，尤其需要加强桥头伸缩缝、PVC排水管构件的巡检，对破损的伸缩缝、排水管构件及时进行更换，避免水质污染</w:t>
            </w:r>
            <w:r>
              <w:rPr>
                <w:rFonts w:ascii="仿宋" w:eastAsia="仿宋" w:hAnsi="仿宋" w:cs="Times New Roman" w:hint="eastAsia"/>
                <w:kern w:val="0"/>
                <w:sz w:val="20"/>
                <w:szCs w:val="20"/>
              </w:rPr>
              <w:t>；钢管拱桥要加强经常性检查（如检查吊杆、保护罩、防水罩是否有破裂及松脱，如发现问题应立即采取措施修补；锚具和附件等有无锈蚀，对发生锈蚀的钢构件及时进行防腐处理等）、定期检测（如进行全桥吊杆、索力测量，如</w:t>
            </w:r>
            <w:proofErr w:type="gramStart"/>
            <w:r>
              <w:rPr>
                <w:rFonts w:ascii="仿宋" w:eastAsia="仿宋" w:hAnsi="仿宋" w:cs="Times New Roman" w:hint="eastAsia"/>
                <w:kern w:val="0"/>
                <w:sz w:val="20"/>
                <w:szCs w:val="20"/>
              </w:rPr>
              <w:t>发现索力偏差</w:t>
            </w:r>
            <w:proofErr w:type="gramEnd"/>
            <w:r>
              <w:rPr>
                <w:rFonts w:ascii="仿宋" w:eastAsia="仿宋" w:hAnsi="仿宋" w:cs="Times New Roman" w:hint="eastAsia"/>
                <w:kern w:val="0"/>
                <w:sz w:val="20"/>
                <w:szCs w:val="20"/>
              </w:rPr>
              <w:t>较大（超过</w:t>
            </w:r>
            <w:r>
              <w:rPr>
                <w:rFonts w:ascii="仿宋" w:eastAsia="仿宋" w:hAnsi="仿宋" w:cs="Times New Roman"/>
                <w:kern w:val="0"/>
                <w:sz w:val="20"/>
                <w:szCs w:val="20"/>
              </w:rPr>
              <w:t>10%），应查清楚原因后及时处理；进行全桥标高测量，检查与大桥建成投入使用时的线形是否有较大变化等）和特殊检测（建议每10年进行一次全面鉴定评估）。</w:t>
            </w:r>
          </w:p>
        </w:tc>
      </w:tr>
      <w:tr w:rsidR="00F86A21" w:rsidRPr="00702DA7"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kern w:val="0"/>
                <w:sz w:val="20"/>
                <w:szCs w:val="20"/>
              </w:rPr>
              <w:t>6-</w:t>
            </w:r>
            <w:r w:rsidRPr="005A47A9">
              <w:rPr>
                <w:rFonts w:ascii="仿宋" w:eastAsia="仿宋" w:hAnsi="仿宋" w:cs="Times New Roman" w:hint="eastAsia"/>
                <w:kern w:val="0"/>
                <w:sz w:val="20"/>
                <w:szCs w:val="20"/>
              </w:rPr>
              <w:t>8</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sidRPr="005A47A9">
              <w:rPr>
                <w:rFonts w:ascii="仿宋" w:eastAsia="仿宋" w:hAnsi="仿宋" w:cs="Times New Roman"/>
                <w:sz w:val="20"/>
                <w:szCs w:val="20"/>
              </w:rPr>
              <w:t>应急预案</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25EDD" w:rsidRDefault="00F86A2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完善交通事故类及危化品泄露等应急预案的编制</w:t>
            </w:r>
            <w:r>
              <w:rPr>
                <w:rFonts w:ascii="仿宋" w:eastAsia="仿宋" w:hAnsi="仿宋" w:cs="Times New Roman" w:hint="eastAsia"/>
                <w:kern w:val="0"/>
                <w:sz w:val="20"/>
                <w:szCs w:val="20"/>
              </w:rPr>
              <w:t>。</w:t>
            </w:r>
          </w:p>
        </w:tc>
      </w:tr>
      <w:tr w:rsidR="00F86A21" w:rsidRPr="00702DA7"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kern w:val="0"/>
                <w:sz w:val="20"/>
                <w:szCs w:val="20"/>
              </w:rPr>
              <w:t>6-</w:t>
            </w:r>
            <w:r w:rsidRPr="005A47A9">
              <w:rPr>
                <w:rFonts w:ascii="仿宋" w:eastAsia="仿宋" w:hAnsi="仿宋" w:cs="Times New Roman" w:hint="eastAsia"/>
                <w:kern w:val="0"/>
                <w:sz w:val="20"/>
                <w:szCs w:val="20"/>
              </w:rPr>
              <w:t>9</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sidRPr="005A47A9">
              <w:rPr>
                <w:rFonts w:ascii="仿宋" w:eastAsia="仿宋" w:hAnsi="仿宋" w:cs="Times New Roman"/>
                <w:sz w:val="20"/>
                <w:szCs w:val="20"/>
              </w:rPr>
              <w:t>交通事故</w:t>
            </w:r>
          </w:p>
        </w:tc>
        <w:tc>
          <w:tcPr>
            <w:tcW w:w="4021" w:type="pct"/>
            <w:vMerge w:val="restart"/>
            <w:tcBorders>
              <w:top w:val="single" w:sz="4" w:space="0" w:color="auto"/>
              <w:left w:val="single" w:sz="4" w:space="0" w:color="auto"/>
              <w:right w:val="single" w:sz="4" w:space="0" w:color="auto"/>
            </w:tcBorders>
            <w:shd w:val="clear" w:color="auto" w:fill="auto"/>
            <w:vAlign w:val="center"/>
            <w:hideMark/>
          </w:tcPr>
          <w:p w:rsidR="00625EDD" w:rsidRDefault="00F86A2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w:t>
            </w:r>
            <w:proofErr w:type="gramStart"/>
            <w:r>
              <w:rPr>
                <w:rFonts w:ascii="仿宋" w:eastAsia="仿宋" w:hAnsi="仿宋" w:cs="Times New Roman"/>
                <w:kern w:val="0"/>
                <w:sz w:val="20"/>
                <w:szCs w:val="20"/>
              </w:rPr>
              <w:t>的跨渠桥梁</w:t>
            </w:r>
            <w:proofErr w:type="gramEnd"/>
            <w:r>
              <w:rPr>
                <w:rFonts w:ascii="仿宋" w:eastAsia="仿宋" w:hAnsi="仿宋" w:cs="Times New Roman"/>
                <w:kern w:val="0"/>
                <w:sz w:val="20"/>
                <w:szCs w:val="20"/>
              </w:rPr>
              <w:t>上安设具备夜视功能的监控摄像头，确保在交通事故发生后能及时进行处置</w:t>
            </w:r>
            <w:r>
              <w:rPr>
                <w:rFonts w:ascii="仿宋" w:eastAsia="仿宋" w:hAnsi="仿宋" w:cs="Times New Roman" w:hint="eastAsia"/>
                <w:kern w:val="0"/>
                <w:sz w:val="20"/>
                <w:szCs w:val="20"/>
              </w:rPr>
              <w:t>。</w:t>
            </w:r>
          </w:p>
        </w:tc>
      </w:tr>
      <w:tr w:rsidR="00F86A21" w:rsidRPr="00702DA7"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kern w:val="0"/>
                <w:sz w:val="20"/>
                <w:szCs w:val="20"/>
              </w:rPr>
              <w:t>6-</w:t>
            </w:r>
            <w:r w:rsidRPr="005A47A9">
              <w:rPr>
                <w:rFonts w:ascii="仿宋" w:eastAsia="仿宋" w:hAnsi="仿宋" w:cs="Times New Roman" w:hint="eastAsia"/>
                <w:kern w:val="0"/>
                <w:sz w:val="20"/>
                <w:szCs w:val="20"/>
              </w:rPr>
              <w:t>10</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sidRPr="005A47A9">
              <w:rPr>
                <w:rFonts w:ascii="仿宋" w:eastAsia="仿宋" w:hAnsi="仿宋" w:cs="Times New Roman"/>
                <w:sz w:val="20"/>
                <w:szCs w:val="20"/>
              </w:rPr>
              <w:t>危化品运输</w:t>
            </w:r>
          </w:p>
        </w:tc>
        <w:tc>
          <w:tcPr>
            <w:tcW w:w="4021" w:type="pct"/>
            <w:vMerge/>
            <w:tcBorders>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jc w:val="left"/>
              <w:rPr>
                <w:rFonts w:ascii="仿宋" w:eastAsia="仿宋" w:hAnsi="仿宋" w:cs="Times New Roman"/>
                <w:kern w:val="0"/>
                <w:sz w:val="20"/>
                <w:szCs w:val="20"/>
              </w:rPr>
            </w:pPr>
          </w:p>
        </w:tc>
      </w:tr>
      <w:tr w:rsidR="00F86A21" w:rsidRPr="00702DA7" w:rsidTr="00F86A21">
        <w:trPr>
          <w:trHeight w:val="20"/>
          <w:tblHeader/>
          <w:jc w:val="center"/>
        </w:trPr>
        <w:tc>
          <w:tcPr>
            <w:tcW w:w="4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kern w:val="0"/>
                <w:sz w:val="20"/>
                <w:szCs w:val="20"/>
              </w:rPr>
            </w:pPr>
            <w:r w:rsidRPr="005A47A9">
              <w:rPr>
                <w:rFonts w:ascii="仿宋" w:eastAsia="仿宋" w:hAnsi="仿宋" w:cs="Times New Roman"/>
                <w:kern w:val="0"/>
                <w:sz w:val="20"/>
                <w:szCs w:val="20"/>
              </w:rPr>
              <w:t>6-1</w:t>
            </w:r>
            <w:r w:rsidRPr="005A47A9">
              <w:rPr>
                <w:rFonts w:ascii="仿宋" w:eastAsia="仿宋" w:hAnsi="仿宋" w:cs="Times New Roman" w:hint="eastAsia"/>
                <w:kern w:val="0"/>
                <w:sz w:val="20"/>
                <w:szCs w:val="20"/>
              </w:rPr>
              <w:t>1</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6A21" w:rsidRPr="005A47A9" w:rsidRDefault="00F86A21" w:rsidP="002070C2">
            <w:pPr>
              <w:widowControl/>
              <w:jc w:val="center"/>
              <w:rPr>
                <w:rFonts w:ascii="仿宋" w:eastAsia="仿宋" w:hAnsi="仿宋" w:cs="Times New Roman"/>
                <w:sz w:val="20"/>
                <w:szCs w:val="20"/>
              </w:rPr>
            </w:pPr>
            <w:r w:rsidRPr="005A47A9">
              <w:rPr>
                <w:rFonts w:ascii="仿宋" w:eastAsia="仿宋" w:hAnsi="仿宋" w:cs="Times New Roman"/>
                <w:sz w:val="20"/>
                <w:szCs w:val="20"/>
              </w:rPr>
              <w:t>车辆超载</w:t>
            </w:r>
          </w:p>
        </w:tc>
        <w:tc>
          <w:tcPr>
            <w:tcW w:w="40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25EDD" w:rsidRDefault="00F86A21" w:rsidP="00DF4544">
            <w:pPr>
              <w:widowControl/>
              <w:jc w:val="left"/>
              <w:rPr>
                <w:rFonts w:ascii="仿宋" w:eastAsia="仿宋" w:hAnsi="仿宋" w:cs="Times New Roman"/>
                <w:kern w:val="0"/>
                <w:sz w:val="20"/>
                <w:szCs w:val="20"/>
              </w:rPr>
            </w:pPr>
            <w:r>
              <w:rPr>
                <w:rFonts w:ascii="仿宋" w:eastAsia="仿宋" w:hAnsi="仿宋" w:cs="Times New Roman"/>
                <w:kern w:val="0"/>
                <w:sz w:val="20"/>
                <w:szCs w:val="20"/>
              </w:rPr>
              <w:t>可考虑在引道接线区段建立具有测控、录像、警告提示和执法联动系统，或制定其他特殊管理办法进行管制；同时需注意超载现象严重的桥梁进行定期检测和维护</w:t>
            </w:r>
            <w:r>
              <w:rPr>
                <w:rFonts w:ascii="仿宋" w:eastAsia="仿宋" w:hAnsi="仿宋" w:cs="Times New Roman" w:hint="eastAsia"/>
                <w:kern w:val="0"/>
                <w:sz w:val="20"/>
                <w:szCs w:val="20"/>
              </w:rPr>
              <w:t>。</w:t>
            </w:r>
          </w:p>
        </w:tc>
      </w:tr>
    </w:tbl>
    <w:p w:rsidR="00037C57" w:rsidRPr="00F86A21" w:rsidRDefault="00037C57" w:rsidP="00037C57">
      <w:pPr>
        <w:pStyle w:val="10"/>
        <w:ind w:firstLine="240"/>
        <w:outlineLvl w:val="9"/>
        <w:rPr>
          <w:rFonts w:hAnsi="黑体" w:cs="Times New Roman"/>
          <w:szCs w:val="24"/>
        </w:rPr>
      </w:pPr>
    </w:p>
    <w:p w:rsidR="00037C57" w:rsidRPr="00A843ED" w:rsidRDefault="00037C57" w:rsidP="00037C57">
      <w:pPr>
        <w:pStyle w:val="30"/>
      </w:pPr>
      <w:r w:rsidRPr="00A843ED">
        <w:t>3.2.3</w:t>
      </w:r>
      <w:r w:rsidRPr="00A843ED">
        <w:rPr>
          <w:rFonts w:hint="eastAsia"/>
        </w:rPr>
        <w:t>建筑物风险控制措施</w:t>
      </w:r>
    </w:p>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hint="eastAsia"/>
        </w:rPr>
        <w:t>（</w:t>
      </w:r>
      <w:r w:rsidRPr="00A843ED">
        <w:rPr>
          <w:rFonts w:ascii="Times New Roman" w:hAnsi="Times New Roman" w:cs="Times New Roman" w:hint="eastAsia"/>
        </w:rPr>
        <w:t>1</w:t>
      </w:r>
      <w:r w:rsidRPr="00A843ED">
        <w:rPr>
          <w:rFonts w:ascii="Times New Roman" w:hAnsi="Times New Roman" w:cs="Times New Roman"/>
        </w:rPr>
        <w:t>）</w:t>
      </w:r>
      <w:r w:rsidRPr="00A843ED">
        <w:rPr>
          <w:rFonts w:ascii="Times New Roman" w:hAnsi="Times New Roman" w:cs="Times New Roman" w:hint="eastAsia"/>
        </w:rPr>
        <w:t>渠系建筑物</w:t>
      </w:r>
      <w:r w:rsidR="006F4018">
        <w:rPr>
          <w:rFonts w:ascii="Times New Roman" w:hAnsi="Times New Roman" w:cs="Times New Roman" w:hint="eastAsia"/>
        </w:rPr>
        <w:t>风险控制措施</w:t>
      </w:r>
    </w:p>
    <w:p w:rsidR="00037C57" w:rsidRPr="00A843ED" w:rsidRDefault="00037C57" w:rsidP="00037C57">
      <w:pPr>
        <w:pStyle w:val="10"/>
        <w:ind w:firstLine="240"/>
        <w:jc w:val="center"/>
        <w:outlineLvl w:val="9"/>
      </w:pPr>
      <w:r w:rsidRPr="00A843ED">
        <w:t>表3.2-</w:t>
      </w:r>
      <w:r w:rsidR="00A67108" w:rsidRPr="00A843ED">
        <w:rPr>
          <w:rFonts w:hint="eastAsia"/>
        </w:rPr>
        <w:t>9</w:t>
      </w:r>
      <w:r w:rsidR="00E463B6">
        <w:rPr>
          <w:rFonts w:hint="eastAsia"/>
        </w:rPr>
        <w:t xml:space="preserve">  </w:t>
      </w:r>
      <w:r w:rsidRPr="00A843ED">
        <w:t>渠系建筑物</w:t>
      </w:r>
      <w:r w:rsidR="006F4018">
        <w:t>风险控制措施</w:t>
      </w:r>
      <w:r w:rsidRPr="00A843ED">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42"/>
        <w:gridCol w:w="1132"/>
        <w:gridCol w:w="11417"/>
      </w:tblGrid>
      <w:tr w:rsidR="00037C57" w:rsidRPr="00A843ED" w:rsidTr="00DF4544">
        <w:trPr>
          <w:cantSplit/>
          <w:trHeight w:val="20"/>
          <w:tblHeader/>
        </w:trPr>
        <w:tc>
          <w:tcPr>
            <w:tcW w:w="985" w:type="pct"/>
            <w:gridSpan w:val="4"/>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t>风险事件分类</w:t>
            </w:r>
          </w:p>
        </w:tc>
        <w:tc>
          <w:tcPr>
            <w:tcW w:w="4015" w:type="pct"/>
            <w:vMerge w:val="restart"/>
            <w:vAlign w:val="center"/>
          </w:tcPr>
          <w:p w:rsidR="00625EDD" w:rsidRDefault="00D81F0B" w:rsidP="00DF4544">
            <w:pPr>
              <w:pStyle w:val="212124"/>
              <w:spacing w:line="240" w:lineRule="exact"/>
              <w:rPr>
                <w:rFonts w:ascii="仿宋" w:eastAsia="仿宋" w:hAnsi="仿宋" w:cs="Times New Roman"/>
                <w:kern w:val="0"/>
                <w:sz w:val="20"/>
              </w:rPr>
            </w:pPr>
            <w:r>
              <w:rPr>
                <w:rFonts w:ascii="仿宋" w:eastAsia="仿宋" w:hAnsi="仿宋" w:cs="Times New Roman"/>
                <w:kern w:val="0"/>
                <w:sz w:val="20"/>
              </w:rPr>
              <w:t>控制措施</w:t>
            </w:r>
          </w:p>
        </w:tc>
      </w:tr>
      <w:tr w:rsidR="00037C57" w:rsidRPr="00A843ED" w:rsidTr="00DF4544">
        <w:trPr>
          <w:cantSplit/>
          <w:trHeight w:val="20"/>
          <w:tblHeader/>
        </w:trPr>
        <w:tc>
          <w:tcPr>
            <w:tcW w:w="280" w:type="pct"/>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t>编号</w:t>
            </w:r>
          </w:p>
        </w:tc>
        <w:tc>
          <w:tcPr>
            <w:tcW w:w="705" w:type="pct"/>
            <w:gridSpan w:val="3"/>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t>类型</w:t>
            </w:r>
          </w:p>
        </w:tc>
        <w:tc>
          <w:tcPr>
            <w:tcW w:w="4015" w:type="pct"/>
            <w:vMerge/>
            <w:vAlign w:val="center"/>
          </w:tcPr>
          <w:p w:rsidR="00625EDD" w:rsidRDefault="00625EDD" w:rsidP="00DF4544">
            <w:pPr>
              <w:pStyle w:val="212124"/>
              <w:spacing w:line="240" w:lineRule="exact"/>
              <w:jc w:val="left"/>
              <w:rPr>
                <w:rFonts w:ascii="仿宋" w:eastAsia="仿宋" w:hAnsi="仿宋" w:cs="Times New Roman"/>
                <w:kern w:val="0"/>
                <w:sz w:val="20"/>
              </w:rPr>
            </w:pPr>
          </w:p>
        </w:tc>
      </w:tr>
      <w:tr w:rsidR="00037C57" w:rsidRPr="00A843ED" w:rsidTr="00DF4544">
        <w:trPr>
          <w:cantSplit/>
          <w:trHeight w:val="20"/>
        </w:trPr>
        <w:tc>
          <w:tcPr>
            <w:tcW w:w="280" w:type="pct"/>
            <w:vMerge w:val="restart"/>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t>1</w:t>
            </w:r>
          </w:p>
        </w:tc>
        <w:tc>
          <w:tcPr>
            <w:tcW w:w="307" w:type="pct"/>
            <w:gridSpan w:val="2"/>
            <w:vMerge w:val="restar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建筑物地基失稳</w:t>
            </w:r>
          </w:p>
        </w:tc>
        <w:tc>
          <w:tcPr>
            <w:tcW w:w="398"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地基承载能力不足</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（1）首先在距建筑物外轮廓边界约2m的周边采用钻孔方式垂直植入树根桩，间距1～2m，分两序间隔施工；</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（3）树根桩桩底高程根据地基条件，一般插入承载能力较高地层1～2m。</w:t>
            </w:r>
          </w:p>
        </w:tc>
      </w:tr>
      <w:tr w:rsidR="00037C57" w:rsidRPr="00A843ED" w:rsidTr="00DF4544">
        <w:trPr>
          <w:cantSplit/>
          <w:trHeight w:val="20"/>
        </w:trPr>
        <w:tc>
          <w:tcPr>
            <w:tcW w:w="280" w:type="pct"/>
            <w:vMerge/>
            <w:vAlign w:val="center"/>
          </w:tcPr>
          <w:p w:rsidR="00625EDD" w:rsidRDefault="00625EDD" w:rsidP="00DF4544">
            <w:pPr>
              <w:pStyle w:val="212124"/>
              <w:spacing w:line="240" w:lineRule="exact"/>
              <w:rPr>
                <w:rFonts w:ascii="仿宋" w:eastAsia="仿宋" w:hAnsi="仿宋" w:cs="Times New Roman"/>
                <w:kern w:val="0"/>
                <w:sz w:val="20"/>
              </w:rPr>
            </w:pPr>
          </w:p>
        </w:tc>
        <w:tc>
          <w:tcPr>
            <w:tcW w:w="307" w:type="pct"/>
            <w:gridSpan w:val="2"/>
            <w:vMerge/>
            <w:vAlign w:val="center"/>
          </w:tcPr>
          <w:p w:rsidR="00625EDD" w:rsidRDefault="00625EDD" w:rsidP="00DF4544">
            <w:pPr>
              <w:pStyle w:val="212124"/>
              <w:spacing w:line="240" w:lineRule="exact"/>
              <w:jc w:val="left"/>
              <w:rPr>
                <w:rFonts w:ascii="仿宋" w:eastAsia="仿宋" w:hAnsi="仿宋" w:cs="Times New Roman"/>
                <w:kern w:val="0"/>
                <w:sz w:val="20"/>
              </w:rPr>
            </w:pPr>
          </w:p>
        </w:tc>
        <w:tc>
          <w:tcPr>
            <w:tcW w:w="398"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填土地基边坡失稳所致</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（1）变形体</w:t>
            </w:r>
            <w:proofErr w:type="gramStart"/>
            <w:r w:rsidRPr="00A843ED">
              <w:rPr>
                <w:rFonts w:ascii="仿宋" w:eastAsia="仿宋" w:hAnsi="仿宋" w:cs="Times New Roman"/>
                <w:kern w:val="0"/>
                <w:sz w:val="20"/>
              </w:rPr>
              <w:t>顶沿滑裂面</w:t>
            </w:r>
            <w:proofErr w:type="gramEnd"/>
            <w:r w:rsidRPr="00A843ED">
              <w:rPr>
                <w:rFonts w:ascii="仿宋" w:eastAsia="仿宋" w:hAnsi="仿宋" w:cs="Times New Roman"/>
                <w:kern w:val="0"/>
                <w:sz w:val="20"/>
              </w:rPr>
              <w:t>进行封闭防渗处理；</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（2）沿变形体下缘设置排水反滤体；</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（3）当填土地基外侧临河侧，边坡失稳系水流掏刷所致，采用抛石或铅丝石笼固脚，抛石范围为整个掏刷区域；</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（4）在坡脚采用块石或编织土袋砌筑压脚</w:t>
            </w:r>
            <w:proofErr w:type="gramStart"/>
            <w:r w:rsidRPr="00A843ED">
              <w:rPr>
                <w:rFonts w:ascii="仿宋" w:eastAsia="仿宋" w:hAnsi="仿宋" w:cs="Times New Roman"/>
                <w:kern w:val="0"/>
                <w:sz w:val="20"/>
              </w:rPr>
              <w:t>戗</w:t>
            </w:r>
            <w:proofErr w:type="gramEnd"/>
            <w:r w:rsidRPr="00A843ED">
              <w:rPr>
                <w:rFonts w:ascii="仿宋" w:eastAsia="仿宋" w:hAnsi="仿宋" w:cs="Times New Roman"/>
                <w:kern w:val="0"/>
                <w:sz w:val="20"/>
              </w:rPr>
              <w:t>台，压脚</w:t>
            </w:r>
            <w:proofErr w:type="gramStart"/>
            <w:r w:rsidRPr="00A843ED">
              <w:rPr>
                <w:rFonts w:ascii="仿宋" w:eastAsia="仿宋" w:hAnsi="仿宋" w:cs="Times New Roman"/>
                <w:kern w:val="0"/>
                <w:sz w:val="20"/>
              </w:rPr>
              <w:t>戗</w:t>
            </w:r>
            <w:proofErr w:type="gramEnd"/>
            <w:r w:rsidRPr="00A843ED">
              <w:rPr>
                <w:rFonts w:ascii="仿宋" w:eastAsia="仿宋" w:hAnsi="仿宋" w:cs="Times New Roman"/>
                <w:kern w:val="0"/>
                <w:sz w:val="20"/>
              </w:rPr>
              <w:t>台高度约为变形体最高处</w:t>
            </w:r>
            <w:proofErr w:type="gramStart"/>
            <w:r w:rsidRPr="00A843ED">
              <w:rPr>
                <w:rFonts w:ascii="仿宋" w:eastAsia="仿宋" w:hAnsi="仿宋" w:cs="Times New Roman"/>
                <w:kern w:val="0"/>
                <w:sz w:val="20"/>
              </w:rPr>
              <w:t>至剪出口</w:t>
            </w:r>
            <w:proofErr w:type="gramEnd"/>
            <w:r w:rsidRPr="00A843ED">
              <w:rPr>
                <w:rFonts w:ascii="仿宋" w:eastAsia="仿宋" w:hAnsi="仿宋" w:cs="Times New Roman"/>
                <w:kern w:val="0"/>
                <w:sz w:val="20"/>
              </w:rPr>
              <w:t>最低处竖向高度的1/3，压脚</w:t>
            </w:r>
            <w:proofErr w:type="gramStart"/>
            <w:r w:rsidRPr="00A843ED">
              <w:rPr>
                <w:rFonts w:ascii="仿宋" w:eastAsia="仿宋" w:hAnsi="仿宋" w:cs="Times New Roman"/>
                <w:kern w:val="0"/>
                <w:sz w:val="20"/>
              </w:rPr>
              <w:t>戗</w:t>
            </w:r>
            <w:proofErr w:type="gramEnd"/>
            <w:r w:rsidRPr="00A843ED">
              <w:rPr>
                <w:rFonts w:ascii="仿宋" w:eastAsia="仿宋" w:hAnsi="仿宋" w:cs="Times New Roman"/>
                <w:kern w:val="0"/>
                <w:sz w:val="20"/>
              </w:rPr>
              <w:t>台沿变形体滑动方向的顶宽度约为变形体</w:t>
            </w:r>
            <w:proofErr w:type="gramStart"/>
            <w:r w:rsidRPr="00A843ED">
              <w:rPr>
                <w:rFonts w:ascii="仿宋" w:eastAsia="仿宋" w:hAnsi="仿宋" w:cs="Times New Roman"/>
                <w:kern w:val="0"/>
                <w:sz w:val="20"/>
              </w:rPr>
              <w:t>破裂面顶底缘</w:t>
            </w:r>
            <w:proofErr w:type="gramEnd"/>
            <w:r w:rsidRPr="00A843ED">
              <w:rPr>
                <w:rFonts w:ascii="仿宋" w:eastAsia="仿宋" w:hAnsi="仿宋" w:cs="Times New Roman"/>
                <w:kern w:val="0"/>
                <w:sz w:val="20"/>
              </w:rPr>
              <w:t>水平投影距离，顺渠堤轴线方向长度覆盖变形体，两侧外延距离各3m</w:t>
            </w:r>
            <w:r w:rsidR="00F547D5">
              <w:rPr>
                <w:rFonts w:ascii="仿宋" w:eastAsia="仿宋" w:hAnsi="仿宋" w:cs="Times New Roman" w:hint="eastAsia"/>
                <w:kern w:val="0"/>
                <w:sz w:val="20"/>
              </w:rPr>
              <w:t>；</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（5）变形体外露区域采用防水膜覆盖。</w:t>
            </w:r>
          </w:p>
        </w:tc>
      </w:tr>
      <w:tr w:rsidR="00037C57" w:rsidRPr="00A843ED" w:rsidTr="00DF4544">
        <w:trPr>
          <w:cantSplit/>
          <w:trHeight w:val="20"/>
        </w:trPr>
        <w:tc>
          <w:tcPr>
            <w:tcW w:w="280" w:type="pct"/>
            <w:vMerge/>
            <w:vAlign w:val="center"/>
          </w:tcPr>
          <w:p w:rsidR="00625EDD" w:rsidRDefault="00625EDD" w:rsidP="00DF4544">
            <w:pPr>
              <w:pStyle w:val="212124"/>
              <w:spacing w:line="240" w:lineRule="exact"/>
              <w:rPr>
                <w:rFonts w:ascii="仿宋" w:eastAsia="仿宋" w:hAnsi="仿宋" w:cs="Times New Roman"/>
                <w:kern w:val="0"/>
                <w:sz w:val="20"/>
              </w:rPr>
            </w:pPr>
          </w:p>
        </w:tc>
        <w:tc>
          <w:tcPr>
            <w:tcW w:w="307" w:type="pct"/>
            <w:gridSpan w:val="2"/>
            <w:vMerge/>
            <w:vAlign w:val="center"/>
          </w:tcPr>
          <w:p w:rsidR="00625EDD" w:rsidRDefault="00625EDD" w:rsidP="00DF4544">
            <w:pPr>
              <w:pStyle w:val="212124"/>
              <w:spacing w:line="240" w:lineRule="exact"/>
              <w:jc w:val="left"/>
              <w:rPr>
                <w:rFonts w:ascii="仿宋" w:eastAsia="仿宋" w:hAnsi="仿宋" w:cs="Times New Roman"/>
                <w:kern w:val="0"/>
                <w:sz w:val="20"/>
              </w:rPr>
            </w:pPr>
          </w:p>
        </w:tc>
        <w:tc>
          <w:tcPr>
            <w:tcW w:w="398"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集中渗漏导致地基土水土流失</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（1）在集中渗漏出口设置压浸平台，防止水土流失；</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（2）迅速查明渗漏通道；</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（3）靠近渗漏通道入口处（靠近迎水侧、建筑物结构缝、贯穿性裂缝）采用粘土、土工膜封闭渗源。</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（4）采用植入树根</w:t>
            </w:r>
            <w:proofErr w:type="gramStart"/>
            <w:r w:rsidRPr="00A843ED">
              <w:rPr>
                <w:rFonts w:ascii="仿宋" w:eastAsia="仿宋" w:hAnsi="仿宋" w:cs="Times New Roman"/>
                <w:kern w:val="0"/>
                <w:sz w:val="20"/>
              </w:rPr>
              <w:t>桩方式</w:t>
            </w:r>
            <w:proofErr w:type="gramEnd"/>
            <w:r w:rsidRPr="00A843ED">
              <w:rPr>
                <w:rFonts w:ascii="仿宋" w:eastAsia="仿宋" w:hAnsi="仿宋" w:cs="Times New Roman"/>
                <w:kern w:val="0"/>
                <w:sz w:val="20"/>
              </w:rPr>
              <w:t>进行地基加固处理。</w:t>
            </w:r>
          </w:p>
        </w:tc>
      </w:tr>
      <w:tr w:rsidR="00037C57" w:rsidRPr="00A843ED" w:rsidTr="00DF4544">
        <w:trPr>
          <w:cantSplit/>
          <w:trHeight w:val="20"/>
        </w:trPr>
        <w:tc>
          <w:tcPr>
            <w:tcW w:w="280" w:type="pct"/>
            <w:vMerge w:val="restart"/>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t>2</w:t>
            </w:r>
          </w:p>
        </w:tc>
        <w:tc>
          <w:tcPr>
            <w:tcW w:w="307" w:type="pct"/>
            <w:gridSpan w:val="2"/>
            <w:vMerge w:val="restar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建筑物抗滑失稳</w:t>
            </w:r>
          </w:p>
        </w:tc>
        <w:tc>
          <w:tcPr>
            <w:tcW w:w="398"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有效重量减少</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（1）修复结构缝止水和土工膜，防止渗漏；</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（2）在周边设置排水减压</w:t>
            </w:r>
            <w:proofErr w:type="gramStart"/>
            <w:r w:rsidRPr="00A843ED">
              <w:rPr>
                <w:rFonts w:ascii="仿宋" w:eastAsia="仿宋" w:hAnsi="仿宋" w:cs="Times New Roman"/>
                <w:kern w:val="0"/>
                <w:sz w:val="20"/>
              </w:rPr>
              <w:t>孔降低</w:t>
            </w:r>
            <w:proofErr w:type="gramEnd"/>
            <w:r w:rsidRPr="00A843ED">
              <w:rPr>
                <w:rFonts w:ascii="仿宋" w:eastAsia="仿宋" w:hAnsi="仿宋" w:cs="Times New Roman"/>
                <w:kern w:val="0"/>
                <w:sz w:val="20"/>
              </w:rPr>
              <w:t>基底扬压力，降水孔内置排水反滤装置，</w:t>
            </w:r>
            <w:proofErr w:type="gramStart"/>
            <w:r w:rsidRPr="00A843ED">
              <w:rPr>
                <w:rFonts w:ascii="仿宋" w:eastAsia="仿宋" w:hAnsi="仿宋" w:cs="Times New Roman"/>
                <w:kern w:val="0"/>
                <w:sz w:val="20"/>
              </w:rPr>
              <w:t>孔深根据</w:t>
            </w:r>
            <w:proofErr w:type="gramEnd"/>
            <w:r w:rsidRPr="00A843ED">
              <w:rPr>
                <w:rFonts w:ascii="仿宋" w:eastAsia="仿宋" w:hAnsi="仿宋" w:cs="Times New Roman"/>
                <w:kern w:val="0"/>
                <w:sz w:val="20"/>
              </w:rPr>
              <w:t>地层条件确定。</w:t>
            </w:r>
          </w:p>
        </w:tc>
      </w:tr>
      <w:tr w:rsidR="00037C57" w:rsidRPr="00A843ED" w:rsidTr="00DF4544">
        <w:trPr>
          <w:cantSplit/>
          <w:trHeight w:val="20"/>
        </w:trPr>
        <w:tc>
          <w:tcPr>
            <w:tcW w:w="280" w:type="pct"/>
            <w:vMerge/>
            <w:vAlign w:val="center"/>
          </w:tcPr>
          <w:p w:rsidR="00625EDD" w:rsidRDefault="00625EDD" w:rsidP="00DF4544">
            <w:pPr>
              <w:pStyle w:val="212124"/>
              <w:spacing w:line="240" w:lineRule="exact"/>
              <w:rPr>
                <w:rFonts w:ascii="仿宋" w:eastAsia="仿宋" w:hAnsi="仿宋" w:cs="Times New Roman"/>
                <w:kern w:val="0"/>
                <w:sz w:val="20"/>
              </w:rPr>
            </w:pPr>
          </w:p>
        </w:tc>
        <w:tc>
          <w:tcPr>
            <w:tcW w:w="307" w:type="pct"/>
            <w:gridSpan w:val="2"/>
            <w:vMerge/>
            <w:vAlign w:val="center"/>
          </w:tcPr>
          <w:p w:rsidR="00625EDD" w:rsidRDefault="00625EDD" w:rsidP="00DF4544">
            <w:pPr>
              <w:pStyle w:val="212124"/>
              <w:spacing w:line="240" w:lineRule="exact"/>
              <w:jc w:val="left"/>
              <w:rPr>
                <w:rFonts w:ascii="仿宋" w:eastAsia="仿宋" w:hAnsi="仿宋" w:cs="Times New Roman"/>
                <w:kern w:val="0"/>
                <w:sz w:val="20"/>
              </w:rPr>
            </w:pPr>
          </w:p>
        </w:tc>
        <w:tc>
          <w:tcPr>
            <w:tcW w:w="398"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滑动力增加</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（1）设置临时支撑或采用其他平压方式，先控制墙体滑移变形；</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（2）疏通或增设排水减压孔，孔内采取反滤措施；</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（3）有条件时可适当降低建筑物外侧填土高度；</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037C57" w:rsidRPr="00A843ED" w:rsidTr="00DF4544">
        <w:trPr>
          <w:cantSplit/>
          <w:trHeight w:val="20"/>
        </w:trPr>
        <w:tc>
          <w:tcPr>
            <w:tcW w:w="280" w:type="pct"/>
            <w:vMerge/>
            <w:vAlign w:val="center"/>
          </w:tcPr>
          <w:p w:rsidR="00625EDD" w:rsidRDefault="00625EDD" w:rsidP="00DF4544">
            <w:pPr>
              <w:pStyle w:val="212124"/>
              <w:spacing w:line="240" w:lineRule="exact"/>
              <w:rPr>
                <w:rFonts w:ascii="仿宋" w:eastAsia="仿宋" w:hAnsi="仿宋" w:cs="Times New Roman"/>
                <w:kern w:val="0"/>
                <w:sz w:val="20"/>
              </w:rPr>
            </w:pPr>
          </w:p>
        </w:tc>
        <w:tc>
          <w:tcPr>
            <w:tcW w:w="307" w:type="pct"/>
            <w:gridSpan w:val="2"/>
            <w:vMerge/>
            <w:vAlign w:val="center"/>
          </w:tcPr>
          <w:p w:rsidR="00625EDD" w:rsidRDefault="00625EDD" w:rsidP="00DF4544">
            <w:pPr>
              <w:pStyle w:val="212124"/>
              <w:spacing w:line="240" w:lineRule="exact"/>
              <w:jc w:val="left"/>
              <w:rPr>
                <w:rFonts w:ascii="仿宋" w:eastAsia="仿宋" w:hAnsi="仿宋" w:cs="Times New Roman"/>
                <w:kern w:val="0"/>
                <w:sz w:val="20"/>
              </w:rPr>
            </w:pPr>
          </w:p>
        </w:tc>
        <w:tc>
          <w:tcPr>
            <w:tcW w:w="398"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摩擦系数不足</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（1）设置临时支撑或采用其他平压方式，先控制墙体滑移变形；</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（2）根据建筑物结构受力钢筋布置，在临</w:t>
            </w:r>
            <w:proofErr w:type="gramStart"/>
            <w:r w:rsidRPr="00A843ED">
              <w:rPr>
                <w:rFonts w:ascii="仿宋" w:eastAsia="仿宋" w:hAnsi="仿宋" w:cs="Times New Roman"/>
                <w:kern w:val="0"/>
                <w:sz w:val="20"/>
              </w:rPr>
              <w:t>空侧布置斜孔</w:t>
            </w:r>
            <w:proofErr w:type="gramEnd"/>
            <w:r w:rsidRPr="00A843ED">
              <w:rPr>
                <w:rFonts w:ascii="仿宋" w:eastAsia="仿宋" w:hAnsi="仿宋" w:cs="Times New Roman"/>
                <w:kern w:val="0"/>
                <w:sz w:val="20"/>
              </w:rPr>
              <w:t>或在建筑物底板顶面或结构顶布置垂直孔，钻孔穿过建基面插入地基2～3m（当地基存在</w:t>
            </w:r>
            <w:proofErr w:type="gramStart"/>
            <w:r w:rsidRPr="00A843ED">
              <w:rPr>
                <w:rFonts w:ascii="仿宋" w:eastAsia="仿宋" w:hAnsi="仿宋" w:cs="Times New Roman"/>
                <w:kern w:val="0"/>
                <w:sz w:val="20"/>
              </w:rPr>
              <w:t>深层稳定</w:t>
            </w:r>
            <w:proofErr w:type="gramEnd"/>
            <w:r w:rsidRPr="00A843ED">
              <w:rPr>
                <w:rFonts w:ascii="仿宋" w:eastAsia="仿宋" w:hAnsi="仿宋" w:cs="Times New Roman"/>
                <w:kern w:val="0"/>
                <w:sz w:val="20"/>
              </w:rPr>
              <w:t>问题时可与地基加固协调考虑），孔径D200～400mm；</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（3）孔内植入钢筋束（3～5根Φ40）；</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（4）采用C50高标号细石混凝土填充。</w:t>
            </w:r>
          </w:p>
        </w:tc>
      </w:tr>
      <w:tr w:rsidR="00037C57" w:rsidRPr="00A843ED" w:rsidTr="00DF4544">
        <w:trPr>
          <w:cantSplit/>
          <w:trHeight w:val="20"/>
        </w:trPr>
        <w:tc>
          <w:tcPr>
            <w:tcW w:w="280" w:type="pct"/>
            <w:vMerge w:val="restart"/>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br w:type="page"/>
              <w:t>3</w:t>
            </w:r>
          </w:p>
        </w:tc>
        <w:tc>
          <w:tcPr>
            <w:tcW w:w="307" w:type="pct"/>
            <w:gridSpan w:val="2"/>
            <w:vMerge w:val="restar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建筑物抗浮失稳</w:t>
            </w:r>
          </w:p>
        </w:tc>
        <w:tc>
          <w:tcPr>
            <w:tcW w:w="398" w:type="pct"/>
            <w:vAlign w:val="center"/>
          </w:tcPr>
          <w:p w:rsidR="00625EDD" w:rsidRDefault="00DF4544" w:rsidP="00DF4544">
            <w:pPr>
              <w:pStyle w:val="212124"/>
              <w:spacing w:line="240" w:lineRule="exact"/>
              <w:jc w:val="left"/>
              <w:rPr>
                <w:rFonts w:ascii="仿宋" w:eastAsia="仿宋" w:hAnsi="仿宋" w:cs="Times New Roman"/>
                <w:kern w:val="0"/>
                <w:sz w:val="20"/>
              </w:rPr>
            </w:pPr>
            <w:r w:rsidRPr="00DF4544">
              <w:rPr>
                <w:rFonts w:ascii="仿宋" w:eastAsia="仿宋" w:hAnsi="仿宋" w:cs="Times New Roman" w:hint="eastAsia"/>
                <w:kern w:val="0"/>
                <w:sz w:val="20"/>
              </w:rPr>
              <w:t>闸、挡墙等</w:t>
            </w:r>
          </w:p>
        </w:tc>
        <w:tc>
          <w:tcPr>
            <w:tcW w:w="4015" w:type="pct"/>
            <w:vAlign w:val="center"/>
          </w:tcPr>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（1）</w:t>
            </w:r>
            <w:r w:rsidR="00037C57" w:rsidRPr="00A843ED">
              <w:rPr>
                <w:rFonts w:ascii="仿宋" w:eastAsia="仿宋" w:hAnsi="仿宋" w:cs="Times New Roman"/>
                <w:kern w:val="0"/>
                <w:sz w:val="20"/>
              </w:rPr>
              <w:t>临时在建筑物上方采用土袋增加压重，稳定上浮变形；</w:t>
            </w:r>
          </w:p>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（2）</w:t>
            </w:r>
            <w:r w:rsidR="00037C57" w:rsidRPr="00A843ED">
              <w:rPr>
                <w:rFonts w:ascii="仿宋" w:eastAsia="仿宋" w:hAnsi="仿宋" w:cs="Times New Roman"/>
                <w:kern w:val="0"/>
                <w:sz w:val="20"/>
              </w:rPr>
              <w:t>疏通原设计布置的所有排水孔道，使其正常工作；</w:t>
            </w:r>
          </w:p>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（3）</w:t>
            </w:r>
            <w:r w:rsidR="00037C57" w:rsidRPr="00A843ED">
              <w:rPr>
                <w:rFonts w:ascii="仿宋" w:eastAsia="仿宋" w:hAnsi="仿宋" w:cs="Times New Roman"/>
                <w:kern w:val="0"/>
                <w:sz w:val="20"/>
              </w:rPr>
              <w:t>当地基透水性较强时，</w:t>
            </w:r>
            <w:proofErr w:type="gramStart"/>
            <w:r w:rsidR="00037C57" w:rsidRPr="00A843ED">
              <w:rPr>
                <w:rFonts w:ascii="仿宋" w:eastAsia="仿宋" w:hAnsi="仿宋" w:cs="Times New Roman"/>
                <w:kern w:val="0"/>
                <w:sz w:val="20"/>
              </w:rPr>
              <w:t>对于穿渠建筑物</w:t>
            </w:r>
            <w:proofErr w:type="gramEnd"/>
            <w:r w:rsidR="00037C57" w:rsidRPr="00A843ED">
              <w:rPr>
                <w:rFonts w:ascii="仿宋" w:eastAsia="仿宋" w:hAnsi="仿宋" w:cs="Times New Roman"/>
                <w:kern w:val="0"/>
                <w:sz w:val="20"/>
              </w:rPr>
              <w:t>进出口底板可直接增设排水孔，降低扬压力，排水孔直径100～70mm；</w:t>
            </w:r>
          </w:p>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（4）</w:t>
            </w:r>
            <w:r w:rsidR="00037C57" w:rsidRPr="00A843ED">
              <w:rPr>
                <w:rFonts w:ascii="仿宋" w:eastAsia="仿宋" w:hAnsi="仿宋" w:cs="Times New Roman"/>
                <w:kern w:val="0"/>
                <w:sz w:val="20"/>
              </w:rPr>
              <w:t>对于进出口渐变段底板，在周边设置排水减压</w:t>
            </w:r>
            <w:proofErr w:type="gramStart"/>
            <w:r w:rsidR="00037C57" w:rsidRPr="00A843ED">
              <w:rPr>
                <w:rFonts w:ascii="仿宋" w:eastAsia="仿宋" w:hAnsi="仿宋" w:cs="Times New Roman"/>
                <w:kern w:val="0"/>
                <w:sz w:val="20"/>
              </w:rPr>
              <w:t>孔降低</w:t>
            </w:r>
            <w:proofErr w:type="gramEnd"/>
            <w:r w:rsidR="00037C57" w:rsidRPr="00A843ED">
              <w:rPr>
                <w:rFonts w:ascii="仿宋" w:eastAsia="仿宋" w:hAnsi="仿宋" w:cs="Times New Roman"/>
                <w:kern w:val="0"/>
                <w:sz w:val="20"/>
              </w:rPr>
              <w:t>局部区域地下水位，降水孔内置排水反滤装置，</w:t>
            </w:r>
            <w:proofErr w:type="gramStart"/>
            <w:r w:rsidR="00037C57" w:rsidRPr="00A843ED">
              <w:rPr>
                <w:rFonts w:ascii="仿宋" w:eastAsia="仿宋" w:hAnsi="仿宋" w:cs="Times New Roman"/>
                <w:kern w:val="0"/>
                <w:sz w:val="20"/>
              </w:rPr>
              <w:t>孔深根据</w:t>
            </w:r>
            <w:proofErr w:type="gramEnd"/>
            <w:r w:rsidR="00037C57" w:rsidRPr="00A843ED">
              <w:rPr>
                <w:rFonts w:ascii="仿宋" w:eastAsia="仿宋" w:hAnsi="仿宋" w:cs="Times New Roman"/>
                <w:kern w:val="0"/>
                <w:sz w:val="20"/>
              </w:rPr>
              <w:t>地层条件确定</w:t>
            </w:r>
            <w:r w:rsidR="00F547D5">
              <w:rPr>
                <w:rFonts w:ascii="仿宋" w:eastAsia="仿宋" w:hAnsi="仿宋" w:cs="Times New Roman" w:hint="eastAsia"/>
                <w:kern w:val="0"/>
                <w:sz w:val="20"/>
              </w:rPr>
              <w:t>；</w:t>
            </w:r>
          </w:p>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（5）</w:t>
            </w:r>
            <w:r w:rsidR="00037C57" w:rsidRPr="00A843ED">
              <w:rPr>
                <w:rFonts w:ascii="仿宋" w:eastAsia="仿宋" w:hAnsi="仿宋" w:cs="Times New Roman"/>
                <w:kern w:val="0"/>
                <w:sz w:val="20"/>
              </w:rPr>
              <w:t>对于强透水地基，仅采用降水难以在短期内满足抗浮稳定要求时，可在降水井外围（距降水井轴线2～3m）设置防渗墙或延长降水时间，本报告按延长降水时间考虑，具体实施时可考虑租赁相关设备。</w:t>
            </w:r>
          </w:p>
        </w:tc>
      </w:tr>
      <w:tr w:rsidR="00037C57" w:rsidRPr="00A843ED" w:rsidTr="00DF4544">
        <w:trPr>
          <w:cantSplit/>
          <w:trHeight w:val="20"/>
        </w:trPr>
        <w:tc>
          <w:tcPr>
            <w:tcW w:w="280" w:type="pct"/>
            <w:vMerge/>
            <w:vAlign w:val="center"/>
          </w:tcPr>
          <w:p w:rsidR="00625EDD" w:rsidRDefault="00625EDD" w:rsidP="00DF4544">
            <w:pPr>
              <w:pStyle w:val="212124"/>
              <w:spacing w:line="240" w:lineRule="exact"/>
              <w:rPr>
                <w:rFonts w:ascii="仿宋" w:eastAsia="仿宋" w:hAnsi="仿宋" w:cs="Times New Roman"/>
                <w:kern w:val="0"/>
                <w:sz w:val="20"/>
              </w:rPr>
            </w:pPr>
          </w:p>
        </w:tc>
        <w:tc>
          <w:tcPr>
            <w:tcW w:w="307" w:type="pct"/>
            <w:gridSpan w:val="2"/>
            <w:vMerge/>
            <w:vAlign w:val="center"/>
          </w:tcPr>
          <w:p w:rsidR="00625EDD" w:rsidRDefault="00625EDD" w:rsidP="00DF4544">
            <w:pPr>
              <w:pStyle w:val="212124"/>
              <w:spacing w:line="240" w:lineRule="exact"/>
              <w:jc w:val="left"/>
              <w:rPr>
                <w:rFonts w:ascii="仿宋" w:eastAsia="仿宋" w:hAnsi="仿宋" w:cs="Times New Roman"/>
                <w:kern w:val="0"/>
                <w:sz w:val="20"/>
              </w:rPr>
            </w:pPr>
          </w:p>
        </w:tc>
        <w:tc>
          <w:tcPr>
            <w:tcW w:w="398" w:type="pct"/>
            <w:vAlign w:val="center"/>
          </w:tcPr>
          <w:p w:rsidR="00625EDD" w:rsidRDefault="00DF4544" w:rsidP="00DF4544">
            <w:pPr>
              <w:pStyle w:val="212124"/>
              <w:spacing w:line="240" w:lineRule="exact"/>
              <w:jc w:val="left"/>
              <w:rPr>
                <w:rFonts w:ascii="仿宋" w:eastAsia="仿宋" w:hAnsi="仿宋" w:cs="Times New Roman"/>
                <w:kern w:val="0"/>
                <w:sz w:val="20"/>
              </w:rPr>
            </w:pPr>
            <w:r w:rsidRPr="00DF4544">
              <w:rPr>
                <w:rFonts w:ascii="仿宋" w:eastAsia="仿宋" w:hAnsi="仿宋" w:cs="Times New Roman" w:hint="eastAsia"/>
                <w:kern w:val="0"/>
                <w:sz w:val="20"/>
              </w:rPr>
              <w:t>倒虹吸、涵洞等</w:t>
            </w:r>
          </w:p>
        </w:tc>
        <w:tc>
          <w:tcPr>
            <w:tcW w:w="4015" w:type="pct"/>
            <w:vAlign w:val="center"/>
          </w:tcPr>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（1）</w:t>
            </w:r>
            <w:r w:rsidR="00037C57" w:rsidRPr="00A843ED">
              <w:rPr>
                <w:rFonts w:ascii="仿宋" w:eastAsia="仿宋" w:hAnsi="仿宋" w:cs="Times New Roman"/>
                <w:kern w:val="0"/>
                <w:sz w:val="20"/>
              </w:rPr>
              <w:t>避免高地下水位期检修；</w:t>
            </w:r>
          </w:p>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（2）</w:t>
            </w:r>
            <w:r w:rsidR="00037C57" w:rsidRPr="00A843ED">
              <w:rPr>
                <w:rFonts w:ascii="仿宋" w:eastAsia="仿宋" w:hAnsi="仿宋" w:cs="Times New Roman"/>
                <w:kern w:val="0"/>
                <w:sz w:val="20"/>
              </w:rPr>
              <w:t>恢复原设计在建筑物上方的地形条件，稳定上浮变形；</w:t>
            </w:r>
          </w:p>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（3）</w:t>
            </w:r>
            <w:r w:rsidR="00037C57" w:rsidRPr="00A843ED">
              <w:rPr>
                <w:rFonts w:ascii="仿宋" w:eastAsia="仿宋" w:hAnsi="仿宋" w:cs="Times New Roman"/>
                <w:kern w:val="0"/>
                <w:sz w:val="20"/>
              </w:rPr>
              <w:t>在周边设置排水减压</w:t>
            </w:r>
            <w:proofErr w:type="gramStart"/>
            <w:r w:rsidR="00037C57" w:rsidRPr="00A843ED">
              <w:rPr>
                <w:rFonts w:ascii="仿宋" w:eastAsia="仿宋" w:hAnsi="仿宋" w:cs="Times New Roman"/>
                <w:kern w:val="0"/>
                <w:sz w:val="20"/>
              </w:rPr>
              <w:t>孔降低</w:t>
            </w:r>
            <w:proofErr w:type="gramEnd"/>
            <w:r w:rsidR="00037C57" w:rsidRPr="00A843ED">
              <w:rPr>
                <w:rFonts w:ascii="仿宋" w:eastAsia="仿宋" w:hAnsi="仿宋" w:cs="Times New Roman"/>
                <w:kern w:val="0"/>
                <w:sz w:val="20"/>
              </w:rPr>
              <w:t>局部区域地下水位，降水孔内置排水反滤装置，</w:t>
            </w:r>
            <w:proofErr w:type="gramStart"/>
            <w:r w:rsidR="00037C57" w:rsidRPr="00A843ED">
              <w:rPr>
                <w:rFonts w:ascii="仿宋" w:eastAsia="仿宋" w:hAnsi="仿宋" w:cs="Times New Roman"/>
                <w:kern w:val="0"/>
                <w:sz w:val="20"/>
              </w:rPr>
              <w:t>孔深根据</w:t>
            </w:r>
            <w:proofErr w:type="gramEnd"/>
            <w:r w:rsidR="00037C57" w:rsidRPr="00A843ED">
              <w:rPr>
                <w:rFonts w:ascii="仿宋" w:eastAsia="仿宋" w:hAnsi="仿宋" w:cs="Times New Roman"/>
                <w:kern w:val="0"/>
                <w:sz w:val="20"/>
              </w:rPr>
              <w:t>地层条件确定。</w:t>
            </w:r>
          </w:p>
        </w:tc>
      </w:tr>
      <w:tr w:rsidR="00037C57" w:rsidRPr="00A843ED" w:rsidTr="00DF4544">
        <w:trPr>
          <w:cantSplit/>
          <w:trHeight w:val="20"/>
        </w:trPr>
        <w:tc>
          <w:tcPr>
            <w:tcW w:w="280" w:type="pct"/>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t>4</w:t>
            </w:r>
          </w:p>
        </w:tc>
        <w:tc>
          <w:tcPr>
            <w:tcW w:w="705" w:type="pct"/>
            <w:gridSpan w:val="3"/>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建筑物裹头边坡失稳</w:t>
            </w:r>
          </w:p>
        </w:tc>
        <w:tc>
          <w:tcPr>
            <w:tcW w:w="4015" w:type="pct"/>
            <w:vAlign w:val="center"/>
          </w:tcPr>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（1）</w:t>
            </w:r>
            <w:r w:rsidR="00037C57" w:rsidRPr="00A843ED">
              <w:rPr>
                <w:rFonts w:ascii="仿宋" w:eastAsia="仿宋" w:hAnsi="仿宋" w:cs="Times New Roman"/>
                <w:kern w:val="0"/>
                <w:sz w:val="20"/>
              </w:rPr>
              <w:t>抛石护岸，</w:t>
            </w:r>
            <w:proofErr w:type="gramStart"/>
            <w:r w:rsidR="00037C57" w:rsidRPr="00A843ED">
              <w:rPr>
                <w:rFonts w:ascii="仿宋" w:eastAsia="仿宋" w:hAnsi="仿宋" w:cs="Times New Roman"/>
                <w:kern w:val="0"/>
                <w:sz w:val="20"/>
              </w:rPr>
              <w:t>砂砾石反滤</w:t>
            </w:r>
            <w:proofErr w:type="gramEnd"/>
            <w:r w:rsidR="00F547D5">
              <w:rPr>
                <w:rFonts w:ascii="仿宋" w:eastAsia="仿宋" w:hAnsi="仿宋" w:cs="Times New Roman" w:hint="eastAsia"/>
                <w:kern w:val="0"/>
                <w:sz w:val="20"/>
              </w:rPr>
              <w:t>；</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①水流冲刷区外有渗漏：砂砾排水层+填土或</w:t>
            </w:r>
            <w:proofErr w:type="gramStart"/>
            <w:r w:rsidRPr="00A843ED">
              <w:rPr>
                <w:rFonts w:ascii="仿宋" w:eastAsia="仿宋" w:hAnsi="仿宋" w:cs="Times New Roman"/>
                <w:kern w:val="0"/>
                <w:sz w:val="20"/>
              </w:rPr>
              <w:t>土工袋压脚</w:t>
            </w:r>
            <w:proofErr w:type="gramEnd"/>
            <w:r w:rsidRPr="00A843ED">
              <w:rPr>
                <w:rFonts w:ascii="仿宋" w:eastAsia="仿宋" w:hAnsi="仿宋" w:cs="Times New Roman"/>
                <w:kern w:val="0"/>
                <w:sz w:val="20"/>
              </w:rPr>
              <w:t>；</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②水流冲刷区外无渗漏：填土或</w:t>
            </w:r>
            <w:proofErr w:type="gramStart"/>
            <w:r w:rsidRPr="00A843ED">
              <w:rPr>
                <w:rFonts w:ascii="仿宋" w:eastAsia="仿宋" w:hAnsi="仿宋" w:cs="Times New Roman"/>
                <w:kern w:val="0"/>
                <w:sz w:val="20"/>
              </w:rPr>
              <w:t>土工袋压脚</w:t>
            </w:r>
            <w:proofErr w:type="gramEnd"/>
            <w:r w:rsidRPr="00A843ED">
              <w:rPr>
                <w:rFonts w:ascii="仿宋" w:eastAsia="仿宋" w:hAnsi="仿宋" w:cs="Times New Roman"/>
                <w:kern w:val="0"/>
                <w:sz w:val="20"/>
              </w:rPr>
              <w:t>；</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③水流冲刷区：当河道为土质河床时，沿填筑体坡脚周边压入D200钢管桩；控制变形进一步恶化，然后在钢管桩外侧抛石护脚；对于砂砾石河床，在河岸一定范围直接进行抛石或抛投铅丝</w:t>
            </w:r>
            <w:proofErr w:type="gramStart"/>
            <w:r w:rsidRPr="00A843ED">
              <w:rPr>
                <w:rFonts w:ascii="仿宋" w:eastAsia="仿宋" w:hAnsi="仿宋" w:cs="Times New Roman"/>
                <w:kern w:val="0"/>
                <w:sz w:val="20"/>
              </w:rPr>
              <w:t>笼</w:t>
            </w:r>
            <w:proofErr w:type="gramEnd"/>
            <w:r w:rsidRPr="00A843ED">
              <w:rPr>
                <w:rFonts w:ascii="仿宋" w:eastAsia="仿宋" w:hAnsi="仿宋" w:cs="Times New Roman"/>
                <w:kern w:val="0"/>
                <w:sz w:val="20"/>
              </w:rPr>
              <w:t>护脚；稳定河岸</w:t>
            </w:r>
            <w:r w:rsidR="00F547D5">
              <w:rPr>
                <w:rFonts w:ascii="仿宋" w:eastAsia="仿宋" w:hAnsi="仿宋" w:cs="Times New Roman" w:hint="eastAsia"/>
                <w:kern w:val="0"/>
                <w:sz w:val="20"/>
              </w:rPr>
              <w:t>；</w:t>
            </w:r>
          </w:p>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（2）</w:t>
            </w:r>
            <w:r w:rsidR="00037C57" w:rsidRPr="00A843ED">
              <w:rPr>
                <w:rFonts w:ascii="仿宋" w:eastAsia="仿宋" w:hAnsi="仿宋" w:cs="Times New Roman"/>
                <w:kern w:val="0"/>
                <w:sz w:val="20"/>
              </w:rPr>
              <w:t>变形体</w:t>
            </w:r>
            <w:proofErr w:type="gramStart"/>
            <w:r w:rsidR="00037C57" w:rsidRPr="00A843ED">
              <w:rPr>
                <w:rFonts w:ascii="仿宋" w:eastAsia="仿宋" w:hAnsi="仿宋" w:cs="Times New Roman"/>
                <w:kern w:val="0"/>
                <w:sz w:val="20"/>
              </w:rPr>
              <w:t>顶沿滑裂面</w:t>
            </w:r>
            <w:proofErr w:type="gramEnd"/>
            <w:r w:rsidR="00037C57" w:rsidRPr="00A843ED">
              <w:rPr>
                <w:rFonts w:ascii="仿宋" w:eastAsia="仿宋" w:hAnsi="仿宋" w:cs="Times New Roman"/>
                <w:kern w:val="0"/>
                <w:sz w:val="20"/>
              </w:rPr>
              <w:t>进行封闭防渗处理；</w:t>
            </w:r>
          </w:p>
          <w:p w:rsidR="00625EDD" w:rsidRDefault="00EA72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（3）</w:t>
            </w:r>
            <w:r w:rsidR="00037C57" w:rsidRPr="00A843ED">
              <w:rPr>
                <w:rFonts w:ascii="仿宋" w:eastAsia="仿宋" w:hAnsi="仿宋" w:cs="Times New Roman"/>
                <w:kern w:val="0"/>
                <w:sz w:val="20"/>
              </w:rPr>
              <w:t>在建筑物基础周边对建筑物基础进行加固处理，其加固措施视地基土质而定，若为土质地基可植入树根桩加固，若为砂砾石或砾质土地基则采用灌浆方式。</w:t>
            </w:r>
          </w:p>
        </w:tc>
      </w:tr>
      <w:tr w:rsidR="00037C57" w:rsidRPr="00A843ED" w:rsidTr="00DF4544">
        <w:trPr>
          <w:cantSplit/>
          <w:trHeight w:val="20"/>
        </w:trPr>
        <w:tc>
          <w:tcPr>
            <w:tcW w:w="280" w:type="pct"/>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t>5</w:t>
            </w:r>
          </w:p>
        </w:tc>
        <w:tc>
          <w:tcPr>
            <w:tcW w:w="705" w:type="pct"/>
            <w:gridSpan w:val="3"/>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槽墩、裹头冲刷</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（1）关闭输水建筑物上游进口控制或节制闸，随时监控闸前渠道水位变化情况；</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（2）输水建筑物上游渠道第一个退水闸根据节制</w:t>
            </w:r>
            <w:proofErr w:type="gramStart"/>
            <w:r w:rsidRPr="00A843ED">
              <w:rPr>
                <w:rFonts w:ascii="仿宋" w:eastAsia="仿宋" w:hAnsi="仿宋" w:cs="Times New Roman"/>
                <w:kern w:val="0"/>
                <w:sz w:val="20"/>
              </w:rPr>
              <w:t>闸</w:t>
            </w:r>
            <w:proofErr w:type="gramEnd"/>
            <w:r w:rsidRPr="00A843ED">
              <w:rPr>
                <w:rFonts w:ascii="仿宋" w:eastAsia="仿宋" w:hAnsi="仿宋" w:cs="Times New Roman"/>
                <w:kern w:val="0"/>
                <w:sz w:val="20"/>
              </w:rPr>
              <w:t>闸前水位变化配合开启，以保持渠道水位基本稳定为原则；</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（3）采用大体积料物，大块石、石袋、石笼等及时护岸，保持河岸稳定，以免河岸冲刷危及输水建筑物进出口安全；</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037C57" w:rsidRPr="00A843ED" w:rsidTr="00DF4544">
        <w:trPr>
          <w:cantSplit/>
          <w:trHeight w:val="20"/>
        </w:trPr>
        <w:tc>
          <w:tcPr>
            <w:tcW w:w="280" w:type="pct"/>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t>6</w:t>
            </w:r>
          </w:p>
        </w:tc>
        <w:tc>
          <w:tcPr>
            <w:tcW w:w="705" w:type="pct"/>
            <w:gridSpan w:val="3"/>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hint="eastAsia"/>
                <w:kern w:val="0"/>
                <w:sz w:val="20"/>
              </w:rPr>
              <w:t>槽身、</w:t>
            </w:r>
            <w:r w:rsidRPr="00A843ED">
              <w:rPr>
                <w:rFonts w:ascii="仿宋" w:eastAsia="仿宋" w:hAnsi="仿宋" w:cs="Times New Roman"/>
                <w:kern w:val="0"/>
                <w:sz w:val="20"/>
              </w:rPr>
              <w:t>槽墩撞击破坏</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（1）关闭输水建筑物上游进口控制或节制闸，随时监控闸前渠道水位变化情况；</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（2）输水建筑物上游渠道第一个退水闸根据节制</w:t>
            </w:r>
            <w:proofErr w:type="gramStart"/>
            <w:r w:rsidRPr="00A843ED">
              <w:rPr>
                <w:rFonts w:ascii="仿宋" w:eastAsia="仿宋" w:hAnsi="仿宋" w:cs="Times New Roman"/>
                <w:kern w:val="0"/>
                <w:sz w:val="20"/>
              </w:rPr>
              <w:t>闸</w:t>
            </w:r>
            <w:proofErr w:type="gramEnd"/>
            <w:r w:rsidRPr="00A843ED">
              <w:rPr>
                <w:rFonts w:ascii="仿宋" w:eastAsia="仿宋" w:hAnsi="仿宋" w:cs="Times New Roman"/>
                <w:kern w:val="0"/>
                <w:sz w:val="20"/>
              </w:rPr>
              <w:t>闸前水位变化配合开启，以保持渠道水位基本稳定为原则；</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（3）在确保下游渠道安全的条件下尽快排空渡槽；</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（4）</w:t>
            </w:r>
            <w:r w:rsidRPr="00A843ED">
              <w:rPr>
                <w:rFonts w:ascii="仿宋" w:eastAsia="仿宋" w:hAnsi="仿宋" w:cs="Times New Roman" w:hint="eastAsia"/>
                <w:kern w:val="0"/>
                <w:sz w:val="20"/>
              </w:rPr>
              <w:t>槽身、</w:t>
            </w:r>
            <w:r w:rsidRPr="00A843ED">
              <w:rPr>
                <w:rFonts w:ascii="仿宋" w:eastAsia="仿宋" w:hAnsi="仿宋" w:cs="Times New Roman"/>
                <w:kern w:val="0"/>
                <w:sz w:val="20"/>
              </w:rPr>
              <w:t>槽墩修复需要进行专门研究。</w:t>
            </w:r>
          </w:p>
        </w:tc>
      </w:tr>
      <w:tr w:rsidR="00037C57" w:rsidRPr="00A843ED" w:rsidTr="00DF4544">
        <w:trPr>
          <w:cantSplit/>
          <w:trHeight w:val="20"/>
        </w:trPr>
        <w:tc>
          <w:tcPr>
            <w:tcW w:w="280" w:type="pct"/>
            <w:vMerge w:val="restart"/>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br w:type="page"/>
              <w:t>7</w:t>
            </w:r>
          </w:p>
        </w:tc>
        <w:tc>
          <w:tcPr>
            <w:tcW w:w="257" w:type="pct"/>
            <w:vMerge w:val="restar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结构</w:t>
            </w:r>
          </w:p>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破坏</w:t>
            </w:r>
          </w:p>
        </w:tc>
        <w:tc>
          <w:tcPr>
            <w:tcW w:w="448" w:type="pct"/>
            <w:gridSpan w:val="2"/>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输水通道、排架</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需要中断相关输水通道输水，减载或设置支撑除险，然后研究加固方案</w:t>
            </w:r>
            <w:r w:rsidR="00F547D5">
              <w:rPr>
                <w:rFonts w:ascii="仿宋" w:eastAsia="仿宋" w:hAnsi="仿宋" w:cs="Times New Roman" w:hint="eastAsia"/>
                <w:kern w:val="0"/>
                <w:sz w:val="20"/>
              </w:rPr>
              <w:t>。</w:t>
            </w:r>
          </w:p>
        </w:tc>
      </w:tr>
      <w:tr w:rsidR="00037C57" w:rsidRPr="00A843ED" w:rsidTr="00DF4544">
        <w:trPr>
          <w:cantSplit/>
          <w:trHeight w:val="20"/>
        </w:trPr>
        <w:tc>
          <w:tcPr>
            <w:tcW w:w="280" w:type="pct"/>
            <w:vMerge/>
            <w:vAlign w:val="center"/>
          </w:tcPr>
          <w:p w:rsidR="00625EDD" w:rsidRDefault="00625EDD" w:rsidP="00DF4544">
            <w:pPr>
              <w:pStyle w:val="212124"/>
              <w:spacing w:line="240" w:lineRule="exact"/>
              <w:rPr>
                <w:rFonts w:ascii="仿宋" w:eastAsia="仿宋" w:hAnsi="仿宋" w:cs="Times New Roman"/>
                <w:kern w:val="0"/>
                <w:sz w:val="20"/>
              </w:rPr>
            </w:pPr>
          </w:p>
        </w:tc>
        <w:tc>
          <w:tcPr>
            <w:tcW w:w="257" w:type="pct"/>
            <w:vMerge/>
            <w:vAlign w:val="center"/>
          </w:tcPr>
          <w:p w:rsidR="00625EDD" w:rsidRDefault="00625EDD" w:rsidP="00DF4544">
            <w:pPr>
              <w:pStyle w:val="212124"/>
              <w:spacing w:line="240" w:lineRule="exact"/>
              <w:jc w:val="left"/>
              <w:rPr>
                <w:rFonts w:ascii="仿宋" w:eastAsia="仿宋" w:hAnsi="仿宋" w:cs="Times New Roman"/>
                <w:kern w:val="0"/>
                <w:sz w:val="20"/>
              </w:rPr>
            </w:pPr>
          </w:p>
        </w:tc>
        <w:tc>
          <w:tcPr>
            <w:tcW w:w="448" w:type="pct"/>
            <w:gridSpan w:val="2"/>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其他</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先减载或设置支撑除险，然后研究加固方案</w:t>
            </w:r>
            <w:r w:rsidR="00F547D5">
              <w:rPr>
                <w:rFonts w:ascii="仿宋" w:eastAsia="仿宋" w:hAnsi="仿宋" w:cs="Times New Roman" w:hint="eastAsia"/>
                <w:kern w:val="0"/>
                <w:sz w:val="20"/>
              </w:rPr>
              <w:t>。</w:t>
            </w:r>
          </w:p>
        </w:tc>
      </w:tr>
      <w:tr w:rsidR="00037C57" w:rsidRPr="00A843ED" w:rsidTr="00DF4544">
        <w:trPr>
          <w:cantSplit/>
          <w:trHeight w:val="20"/>
        </w:trPr>
        <w:tc>
          <w:tcPr>
            <w:tcW w:w="280" w:type="pct"/>
            <w:vAlign w:val="center"/>
          </w:tcPr>
          <w:p w:rsidR="00625EDD" w:rsidRDefault="00037C57" w:rsidP="00DF4544">
            <w:pPr>
              <w:pStyle w:val="212124"/>
              <w:spacing w:line="240" w:lineRule="exact"/>
              <w:rPr>
                <w:rFonts w:ascii="仿宋" w:eastAsia="仿宋" w:hAnsi="仿宋" w:cs="Times New Roman"/>
                <w:kern w:val="0"/>
                <w:sz w:val="20"/>
              </w:rPr>
            </w:pPr>
            <w:r w:rsidRPr="00A843ED">
              <w:rPr>
                <w:rFonts w:ascii="仿宋" w:eastAsia="仿宋" w:hAnsi="仿宋" w:cs="Times New Roman"/>
                <w:kern w:val="0"/>
                <w:sz w:val="20"/>
              </w:rPr>
              <w:t>8</w:t>
            </w:r>
          </w:p>
        </w:tc>
        <w:tc>
          <w:tcPr>
            <w:tcW w:w="705" w:type="pct"/>
            <w:gridSpan w:val="3"/>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过流能力减小</w:t>
            </w:r>
          </w:p>
        </w:tc>
        <w:tc>
          <w:tcPr>
            <w:tcW w:w="4015" w:type="pct"/>
            <w:vAlign w:val="center"/>
          </w:tcPr>
          <w:p w:rsidR="00625EDD" w:rsidRDefault="00037C57" w:rsidP="00DF4544">
            <w:pPr>
              <w:pStyle w:val="212124"/>
              <w:spacing w:line="240" w:lineRule="exact"/>
              <w:jc w:val="left"/>
              <w:rPr>
                <w:rFonts w:ascii="仿宋" w:eastAsia="仿宋" w:hAnsi="仿宋" w:cs="Times New Roman"/>
                <w:kern w:val="0"/>
                <w:sz w:val="20"/>
              </w:rPr>
            </w:pPr>
            <w:r w:rsidRPr="00A843ED">
              <w:rPr>
                <w:rFonts w:ascii="仿宋" w:eastAsia="仿宋" w:hAnsi="仿宋" w:cs="Times New Roman"/>
                <w:kern w:val="0"/>
                <w:sz w:val="20"/>
              </w:rPr>
              <w:t>配合调度运行，增大其他闸门开度或抬高运行水位</w:t>
            </w:r>
            <w:r w:rsidR="00F547D5">
              <w:rPr>
                <w:rFonts w:ascii="仿宋" w:eastAsia="仿宋" w:hAnsi="仿宋" w:cs="Times New Roman" w:hint="eastAsia"/>
                <w:kern w:val="0"/>
                <w:sz w:val="20"/>
              </w:rPr>
              <w:t>。</w:t>
            </w:r>
          </w:p>
        </w:tc>
      </w:tr>
    </w:tbl>
    <w:p w:rsidR="00037C57" w:rsidRPr="00A843ED" w:rsidRDefault="00037C57" w:rsidP="00037C57">
      <w:pPr>
        <w:pStyle w:val="10"/>
        <w:ind w:firstLine="240"/>
        <w:outlineLvl w:val="9"/>
        <w:rPr>
          <w:rFonts w:ascii="Times New Roman" w:hAnsi="Times New Roman" w:cs="Times New Roman"/>
        </w:rPr>
      </w:pPr>
      <w:r w:rsidRPr="00A843ED">
        <w:rPr>
          <w:rFonts w:ascii="Times New Roman" w:hAnsi="Times New Roman" w:cs="Times New Roman"/>
        </w:rPr>
        <w:br w:type="column"/>
      </w:r>
      <w:r w:rsidRPr="00A843ED">
        <w:rPr>
          <w:rFonts w:ascii="Times New Roman" w:hAnsi="Times New Roman" w:cs="Times New Roman" w:hint="eastAsia"/>
        </w:rPr>
        <w:t>（</w:t>
      </w:r>
      <w:r w:rsidRPr="00A843ED">
        <w:rPr>
          <w:rFonts w:ascii="Times New Roman" w:hAnsi="Times New Roman" w:cs="Times New Roman" w:hint="eastAsia"/>
        </w:rPr>
        <w:t>2</w:t>
      </w:r>
      <w:r w:rsidRPr="00A843ED">
        <w:rPr>
          <w:rFonts w:ascii="Times New Roman" w:hAnsi="Times New Roman" w:cs="Times New Roman" w:hint="eastAsia"/>
        </w:rPr>
        <w:t>）跨、</w:t>
      </w:r>
      <w:proofErr w:type="gramStart"/>
      <w:r w:rsidRPr="00A843ED">
        <w:rPr>
          <w:rFonts w:ascii="Times New Roman" w:hAnsi="Times New Roman" w:cs="Times New Roman" w:hint="eastAsia"/>
        </w:rPr>
        <w:t>穿渠建筑物</w:t>
      </w:r>
      <w:proofErr w:type="gramEnd"/>
      <w:r w:rsidR="006F4018">
        <w:rPr>
          <w:rFonts w:ascii="Times New Roman" w:hAnsi="Times New Roman" w:cs="Times New Roman" w:hint="eastAsia"/>
        </w:rPr>
        <w:t>风险控制措施</w:t>
      </w:r>
    </w:p>
    <w:p w:rsidR="00037C57" w:rsidRPr="00A843ED" w:rsidRDefault="00037C57" w:rsidP="00037C57">
      <w:pPr>
        <w:pStyle w:val="10"/>
        <w:ind w:firstLine="240"/>
        <w:jc w:val="center"/>
        <w:outlineLvl w:val="9"/>
      </w:pPr>
      <w:r w:rsidRPr="00A843ED">
        <w:t>表3.2-</w:t>
      </w:r>
      <w:r w:rsidR="00A67108" w:rsidRPr="00A843ED">
        <w:rPr>
          <w:rFonts w:hint="eastAsia"/>
        </w:rPr>
        <w:t>10</w:t>
      </w:r>
      <w:r w:rsidR="00E463B6">
        <w:rPr>
          <w:rFonts w:hint="eastAsia"/>
        </w:rPr>
        <w:t xml:space="preserve">  </w:t>
      </w:r>
      <w:r w:rsidRPr="00A843ED">
        <w:t>跨、</w:t>
      </w:r>
      <w:proofErr w:type="gramStart"/>
      <w:r w:rsidRPr="00A843ED">
        <w:t>穿渠建筑物</w:t>
      </w:r>
      <w:proofErr w:type="gramEnd"/>
      <w:r w:rsidRPr="00A843ED">
        <w:t>（包括排水建筑物、其他穿越交叉</w:t>
      </w:r>
      <w:proofErr w:type="gramStart"/>
      <w:r w:rsidRPr="00A843ED">
        <w:t>及跨渠</w:t>
      </w:r>
      <w:proofErr w:type="gramEnd"/>
      <w:r w:rsidRPr="00A843ED">
        <w:t>桥梁等）</w:t>
      </w:r>
      <w:r w:rsidR="006F4018">
        <w:t>风险控制措施</w:t>
      </w:r>
      <w:r w:rsidRPr="00A843ED">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2067"/>
        <w:gridCol w:w="11275"/>
      </w:tblGrid>
      <w:tr w:rsidR="00037C57" w:rsidRPr="00A843ED" w:rsidTr="00DF4544">
        <w:trPr>
          <w:cantSplit/>
          <w:trHeight w:val="20"/>
          <w:tblHeader/>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t>编号</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r w:rsidRPr="00A843ED">
              <w:rPr>
                <w:rFonts w:ascii="仿宋" w:eastAsia="仿宋" w:hAnsi="仿宋" w:cs="Times New Roman" w:hint="eastAsia"/>
                <w:kern w:val="0"/>
                <w:sz w:val="20"/>
              </w:rPr>
              <w:t>风险事件分类</w:t>
            </w:r>
          </w:p>
        </w:tc>
        <w:tc>
          <w:tcPr>
            <w:tcW w:w="3965" w:type="pct"/>
            <w:vAlign w:val="center"/>
          </w:tcPr>
          <w:p w:rsidR="00625EDD" w:rsidRDefault="00D81F0B" w:rsidP="00DF4544">
            <w:pPr>
              <w:widowControl/>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037C57" w:rsidRPr="00A843ED" w:rsidTr="00DF4544">
        <w:trPr>
          <w:cantSplit/>
          <w:trHeight w:val="20"/>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t>1</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r w:rsidRPr="00A843ED">
              <w:rPr>
                <w:rFonts w:ascii="仿宋" w:eastAsia="仿宋" w:hAnsi="仿宋" w:cs="Times New Roman" w:hint="eastAsia"/>
                <w:kern w:val="0"/>
                <w:sz w:val="20"/>
              </w:rPr>
              <w:t>桩基沉降变形</w:t>
            </w:r>
            <w:proofErr w:type="gramStart"/>
            <w:r w:rsidRPr="00A843ED">
              <w:rPr>
                <w:rFonts w:ascii="仿宋" w:eastAsia="仿宋" w:hAnsi="仿宋" w:cs="Times New Roman" w:hint="eastAsia"/>
                <w:kern w:val="0"/>
                <w:sz w:val="20"/>
              </w:rPr>
              <w:t>导致跨渠建筑物</w:t>
            </w:r>
            <w:proofErr w:type="gramEnd"/>
            <w:r w:rsidRPr="00A843ED">
              <w:rPr>
                <w:rFonts w:ascii="仿宋" w:eastAsia="仿宋" w:hAnsi="仿宋" w:cs="Times New Roman" w:hint="eastAsia"/>
                <w:kern w:val="0"/>
                <w:sz w:val="20"/>
              </w:rPr>
              <w:t>整体失稳</w:t>
            </w:r>
          </w:p>
        </w:tc>
        <w:tc>
          <w:tcPr>
            <w:tcW w:w="3965" w:type="pct"/>
            <w:vAlign w:val="center"/>
          </w:tcPr>
          <w:p w:rsidR="00625EDD" w:rsidRDefault="00037C57" w:rsidP="00DF4544">
            <w:pPr>
              <w:widowControl/>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（1）先减载或设置支撑除险；</w:t>
            </w:r>
          </w:p>
          <w:p w:rsidR="00625EDD" w:rsidRDefault="00037C57" w:rsidP="00DF4544">
            <w:pPr>
              <w:widowControl/>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（2）采用小型围堰，在渠道输水条件下，在槽</w:t>
            </w:r>
            <w:proofErr w:type="gramStart"/>
            <w:r w:rsidRPr="00A843ED">
              <w:rPr>
                <w:rFonts w:ascii="仿宋" w:eastAsia="仿宋" w:hAnsi="仿宋" w:cs="Times New Roman" w:hint="eastAsia"/>
                <w:kern w:val="0"/>
                <w:sz w:val="20"/>
                <w:szCs w:val="20"/>
              </w:rPr>
              <w:t>墩周围</w:t>
            </w:r>
            <w:proofErr w:type="gramEnd"/>
            <w:r w:rsidRPr="00A843ED">
              <w:rPr>
                <w:rFonts w:ascii="仿宋" w:eastAsia="仿宋" w:hAnsi="仿宋" w:cs="Times New Roman" w:hint="eastAsia"/>
                <w:kern w:val="0"/>
                <w:sz w:val="20"/>
                <w:szCs w:val="20"/>
              </w:rPr>
              <w:t>形成局部静水环境；</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（3）在桩基周围对地基进行灌浆处理，加大</w:t>
            </w:r>
            <w:proofErr w:type="gramStart"/>
            <w:r w:rsidRPr="00A843ED">
              <w:rPr>
                <w:rFonts w:ascii="仿宋" w:eastAsia="仿宋" w:hAnsi="仿宋" w:cs="Times New Roman" w:hint="eastAsia"/>
                <w:kern w:val="0"/>
                <w:sz w:val="20"/>
              </w:rPr>
              <w:t>桩土间摩</w:t>
            </w:r>
            <w:proofErr w:type="gramEnd"/>
            <w:r w:rsidRPr="00A843ED">
              <w:rPr>
                <w:rFonts w:ascii="仿宋" w:eastAsia="仿宋" w:hAnsi="仿宋" w:cs="Times New Roman" w:hint="eastAsia"/>
                <w:kern w:val="0"/>
                <w:sz w:val="20"/>
              </w:rPr>
              <w:t>阻力。</w:t>
            </w:r>
          </w:p>
        </w:tc>
      </w:tr>
      <w:tr w:rsidR="00037C57" w:rsidRPr="00A843ED" w:rsidTr="00DF4544">
        <w:trPr>
          <w:cantSplit/>
          <w:trHeight w:val="20"/>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t>2</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proofErr w:type="gramStart"/>
            <w:r w:rsidRPr="00A843ED">
              <w:rPr>
                <w:rFonts w:ascii="仿宋" w:eastAsia="仿宋" w:hAnsi="仿宋" w:cs="Times New Roman" w:hint="eastAsia"/>
                <w:kern w:val="0"/>
                <w:sz w:val="20"/>
              </w:rPr>
              <w:t>跨渠建筑物</w:t>
            </w:r>
            <w:proofErr w:type="gramEnd"/>
            <w:r w:rsidRPr="00A843ED">
              <w:rPr>
                <w:rFonts w:ascii="仿宋" w:eastAsia="仿宋" w:hAnsi="仿宋" w:cs="Times New Roman" w:hint="eastAsia"/>
                <w:kern w:val="0"/>
                <w:sz w:val="20"/>
              </w:rPr>
              <w:t>构件破坏</w:t>
            </w:r>
          </w:p>
        </w:tc>
        <w:tc>
          <w:tcPr>
            <w:tcW w:w="3965" w:type="pct"/>
            <w:vAlign w:val="center"/>
          </w:tcPr>
          <w:p w:rsidR="00625EDD" w:rsidRDefault="00037C57" w:rsidP="00DF4544">
            <w:pPr>
              <w:widowControl/>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先减载或设置支撑除险，然后研究加固方案</w:t>
            </w:r>
            <w:r w:rsidR="00D36946">
              <w:rPr>
                <w:rFonts w:ascii="仿宋" w:eastAsia="仿宋" w:hAnsi="仿宋" w:cs="Times New Roman" w:hint="eastAsia"/>
                <w:kern w:val="0"/>
                <w:sz w:val="20"/>
                <w:szCs w:val="20"/>
              </w:rPr>
              <w:t>。</w:t>
            </w:r>
          </w:p>
        </w:tc>
      </w:tr>
      <w:tr w:rsidR="00037C57" w:rsidRPr="00A843ED" w:rsidTr="00DF4544">
        <w:trPr>
          <w:cantSplit/>
          <w:trHeight w:val="20"/>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t>3</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r w:rsidRPr="00A843ED">
              <w:rPr>
                <w:rFonts w:ascii="仿宋" w:eastAsia="仿宋" w:hAnsi="仿宋" w:cs="Times New Roman" w:hint="eastAsia"/>
                <w:kern w:val="0"/>
                <w:sz w:val="20"/>
              </w:rPr>
              <w:t>渠渠交叉渡槽淤堵或下游过水不畅导致外水入渠</w:t>
            </w:r>
          </w:p>
        </w:tc>
        <w:tc>
          <w:tcPr>
            <w:tcW w:w="3965" w:type="pct"/>
            <w:vAlign w:val="center"/>
          </w:tcPr>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（1）在排水渡槽进口上游一定距离（一般不小于100m）的天然河道，设置临时或永久拦沙坎，防止含泥量极高的水流进入排水渡槽，造成渡槽淤塞；</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（2）在洪水期间应加强渠道沿线天然河流水流状态的巡查，随时打捞聚集在渡槽进口处的漂浮物；</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（3）疏通排洪通道，降低局部区域洪水位；</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（4）加高排水渡槽上下游的防洪堤，排水渡槽</w:t>
            </w:r>
            <w:proofErr w:type="gramStart"/>
            <w:r w:rsidRPr="00A843ED">
              <w:rPr>
                <w:rFonts w:ascii="仿宋" w:eastAsia="仿宋" w:hAnsi="仿宋" w:cs="Times New Roman" w:hint="eastAsia"/>
                <w:kern w:val="0"/>
                <w:sz w:val="20"/>
              </w:rPr>
              <w:t>下部渠坡采用</w:t>
            </w:r>
            <w:proofErr w:type="gramEnd"/>
            <w:r w:rsidRPr="00A843ED">
              <w:rPr>
                <w:rFonts w:ascii="仿宋" w:eastAsia="仿宋" w:hAnsi="仿宋" w:cs="Times New Roman" w:hint="eastAsia"/>
                <w:kern w:val="0"/>
                <w:sz w:val="20"/>
              </w:rPr>
              <w:t>混凝土硬化处理，加强坡面防护；</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（5）加强汛期水位监测，当洪量较大、水位上涨过快时，可采取临时抽排措施进行紧急处理。</w:t>
            </w:r>
          </w:p>
        </w:tc>
      </w:tr>
      <w:tr w:rsidR="00037C57" w:rsidRPr="00A843ED" w:rsidTr="00DF4544">
        <w:trPr>
          <w:cantSplit/>
          <w:trHeight w:val="20"/>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t>4</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proofErr w:type="gramStart"/>
            <w:r w:rsidRPr="00A843ED">
              <w:rPr>
                <w:rFonts w:ascii="仿宋" w:eastAsia="仿宋" w:hAnsi="仿宋" w:cs="Times New Roman" w:hint="eastAsia"/>
                <w:kern w:val="0"/>
                <w:sz w:val="20"/>
              </w:rPr>
              <w:t>穿渠建筑物</w:t>
            </w:r>
            <w:proofErr w:type="gramEnd"/>
            <w:r w:rsidRPr="00A843ED">
              <w:rPr>
                <w:rFonts w:ascii="仿宋" w:eastAsia="仿宋" w:hAnsi="仿宋" w:cs="Times New Roman" w:hint="eastAsia"/>
                <w:kern w:val="0"/>
                <w:sz w:val="20"/>
              </w:rPr>
              <w:t>地基沉降导致整体失稳</w:t>
            </w:r>
          </w:p>
        </w:tc>
        <w:tc>
          <w:tcPr>
            <w:tcW w:w="3965" w:type="pct"/>
            <w:vAlign w:val="center"/>
          </w:tcPr>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（1）配合调度运行，降低上部渠道的运行水位，必要时中断输水；</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（2）采取灌浆、打围护桩等工程措施对地基进行加固处理。</w:t>
            </w:r>
          </w:p>
        </w:tc>
      </w:tr>
      <w:tr w:rsidR="00037C57" w:rsidRPr="00A843ED" w:rsidTr="00DF4544">
        <w:trPr>
          <w:cantSplit/>
          <w:trHeight w:val="20"/>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t>5</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proofErr w:type="gramStart"/>
            <w:r w:rsidRPr="00A843ED">
              <w:rPr>
                <w:rFonts w:ascii="仿宋" w:eastAsia="仿宋" w:hAnsi="仿宋" w:cs="Times New Roman" w:hint="eastAsia"/>
                <w:kern w:val="0"/>
                <w:sz w:val="20"/>
              </w:rPr>
              <w:t>穿渠建筑物</w:t>
            </w:r>
            <w:proofErr w:type="gramEnd"/>
            <w:r w:rsidRPr="00A843ED">
              <w:rPr>
                <w:rFonts w:ascii="仿宋" w:eastAsia="仿宋" w:hAnsi="仿宋" w:cs="Times New Roman" w:hint="eastAsia"/>
                <w:kern w:val="0"/>
                <w:sz w:val="20"/>
              </w:rPr>
              <w:t>构件破坏</w:t>
            </w:r>
          </w:p>
        </w:tc>
        <w:tc>
          <w:tcPr>
            <w:tcW w:w="3965" w:type="pct"/>
            <w:vAlign w:val="center"/>
          </w:tcPr>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先降低上部渠道的运行水位，必要时中断输水，然后研究加固方案</w:t>
            </w:r>
            <w:r w:rsidR="00D36946">
              <w:rPr>
                <w:rFonts w:ascii="仿宋" w:eastAsia="仿宋" w:hAnsi="仿宋" w:cs="Times New Roman" w:hint="eastAsia"/>
                <w:kern w:val="0"/>
                <w:sz w:val="20"/>
              </w:rPr>
              <w:t>。</w:t>
            </w:r>
          </w:p>
        </w:tc>
      </w:tr>
      <w:tr w:rsidR="00037C57" w:rsidRPr="00A843ED" w:rsidTr="00DF4544">
        <w:trPr>
          <w:cantSplit/>
          <w:trHeight w:val="20"/>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t>6</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proofErr w:type="gramStart"/>
            <w:r w:rsidRPr="00A843ED">
              <w:rPr>
                <w:rFonts w:ascii="仿宋" w:eastAsia="仿宋" w:hAnsi="仿宋" w:cs="Times New Roman" w:hint="eastAsia"/>
                <w:kern w:val="0"/>
                <w:sz w:val="20"/>
              </w:rPr>
              <w:t>穿渠建筑物</w:t>
            </w:r>
            <w:proofErr w:type="gramEnd"/>
            <w:r w:rsidRPr="00A843ED">
              <w:rPr>
                <w:rFonts w:ascii="仿宋" w:eastAsia="仿宋" w:hAnsi="仿宋" w:cs="Times New Roman" w:hint="eastAsia"/>
                <w:kern w:val="0"/>
                <w:sz w:val="20"/>
              </w:rPr>
              <w:t>渗漏导致上部</w:t>
            </w:r>
            <w:proofErr w:type="gramStart"/>
            <w:r w:rsidRPr="00A843ED">
              <w:rPr>
                <w:rFonts w:ascii="仿宋" w:eastAsia="仿宋" w:hAnsi="仿宋" w:cs="Times New Roman" w:hint="eastAsia"/>
                <w:kern w:val="0"/>
                <w:sz w:val="20"/>
              </w:rPr>
              <w:t>渠基破坏</w:t>
            </w:r>
            <w:proofErr w:type="gramEnd"/>
          </w:p>
        </w:tc>
        <w:tc>
          <w:tcPr>
            <w:tcW w:w="3965" w:type="pct"/>
            <w:vAlign w:val="center"/>
          </w:tcPr>
          <w:p w:rsidR="00625EDD" w:rsidRDefault="00037C57" w:rsidP="00DF4544">
            <w:pPr>
              <w:widowControl/>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（1）对下穿建筑物结构缝进行临时灌浆处理；</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（2）采用灌浆、植入树根桩等方式</w:t>
            </w:r>
            <w:proofErr w:type="gramStart"/>
            <w:r w:rsidRPr="00A843ED">
              <w:rPr>
                <w:rFonts w:ascii="仿宋" w:eastAsia="仿宋" w:hAnsi="仿宋" w:cs="Times New Roman" w:hint="eastAsia"/>
                <w:kern w:val="0"/>
                <w:sz w:val="20"/>
              </w:rPr>
              <w:t>对渠基</w:t>
            </w:r>
            <w:proofErr w:type="gramEnd"/>
            <w:r w:rsidRPr="00A843ED">
              <w:rPr>
                <w:rFonts w:ascii="仿宋" w:eastAsia="仿宋" w:hAnsi="仿宋" w:cs="Times New Roman" w:hint="eastAsia"/>
                <w:kern w:val="0"/>
                <w:sz w:val="20"/>
              </w:rPr>
              <w:t>进行加固。</w:t>
            </w:r>
          </w:p>
        </w:tc>
      </w:tr>
      <w:tr w:rsidR="00037C57" w:rsidRPr="00A843ED" w:rsidTr="00DF4544">
        <w:trPr>
          <w:cantSplit/>
          <w:trHeight w:val="20"/>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br w:type="page"/>
              <w:t>7</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r w:rsidRPr="00A843ED">
              <w:rPr>
                <w:rFonts w:ascii="仿宋" w:eastAsia="仿宋" w:hAnsi="仿宋" w:cs="Times New Roman" w:hint="eastAsia"/>
                <w:kern w:val="0"/>
                <w:sz w:val="20"/>
              </w:rPr>
              <w:t>排水（过水）涵管淤堵或下游排水（过水）不畅导致洪水</w:t>
            </w:r>
            <w:proofErr w:type="gramStart"/>
            <w:r w:rsidRPr="00A843ED">
              <w:rPr>
                <w:rFonts w:ascii="仿宋" w:eastAsia="仿宋" w:hAnsi="仿宋" w:cs="Times New Roman" w:hint="eastAsia"/>
                <w:kern w:val="0"/>
                <w:sz w:val="20"/>
              </w:rPr>
              <w:t>浸泡渠坡</w:t>
            </w:r>
            <w:proofErr w:type="gramEnd"/>
          </w:p>
        </w:tc>
        <w:tc>
          <w:tcPr>
            <w:tcW w:w="3965" w:type="pct"/>
            <w:vAlign w:val="center"/>
          </w:tcPr>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（1）采用块石、编织土袋等抢险物资对渠堤外坡进行防护，防止因洪水浸泡</w:t>
            </w:r>
            <w:proofErr w:type="gramStart"/>
            <w:r w:rsidRPr="00A843ED">
              <w:rPr>
                <w:rFonts w:ascii="仿宋" w:eastAsia="仿宋" w:hAnsi="仿宋" w:cs="Times New Roman" w:hint="eastAsia"/>
                <w:kern w:val="0"/>
                <w:sz w:val="20"/>
              </w:rPr>
              <w:t>导致渠坡失稳</w:t>
            </w:r>
            <w:proofErr w:type="gramEnd"/>
            <w:r w:rsidRPr="00A843ED">
              <w:rPr>
                <w:rFonts w:ascii="仿宋" w:eastAsia="仿宋" w:hAnsi="仿宋" w:cs="Times New Roman" w:hint="eastAsia"/>
                <w:kern w:val="0"/>
                <w:sz w:val="20"/>
              </w:rPr>
              <w:t>；</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（2）疏通排洪通道，降低局部区域洪水位；</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④钢丝绳中部安装一定重量的带有爪牙或</w:t>
            </w:r>
            <w:proofErr w:type="gramStart"/>
            <w:r w:rsidRPr="00A843ED">
              <w:rPr>
                <w:rFonts w:ascii="仿宋" w:eastAsia="仿宋" w:hAnsi="仿宋" w:cs="Times New Roman" w:hint="eastAsia"/>
                <w:kern w:val="0"/>
                <w:sz w:val="20"/>
              </w:rPr>
              <w:t>钢丝刷钢丝网</w:t>
            </w:r>
            <w:proofErr w:type="gramEnd"/>
            <w:r w:rsidRPr="00A843ED">
              <w:rPr>
                <w:rFonts w:ascii="仿宋" w:eastAsia="仿宋" w:hAnsi="仿宋" w:cs="Times New Roman" w:hint="eastAsia"/>
                <w:kern w:val="0"/>
                <w:sz w:val="20"/>
              </w:rPr>
              <w:t>；⑤在进出口两端适当位置，利用绞车来回拉动钢丝绳，</w:t>
            </w:r>
            <w:proofErr w:type="gramStart"/>
            <w:r w:rsidRPr="00A843ED">
              <w:rPr>
                <w:rFonts w:ascii="仿宋" w:eastAsia="仿宋" w:hAnsi="仿宋" w:cs="Times New Roman" w:hint="eastAsia"/>
                <w:kern w:val="0"/>
                <w:sz w:val="20"/>
              </w:rPr>
              <w:t>挠动淤积</w:t>
            </w:r>
            <w:proofErr w:type="gramEnd"/>
            <w:r w:rsidRPr="00A843ED">
              <w:rPr>
                <w:rFonts w:ascii="仿宋" w:eastAsia="仿宋" w:hAnsi="仿宋" w:cs="Times New Roman" w:hint="eastAsia"/>
                <w:kern w:val="0"/>
                <w:sz w:val="20"/>
              </w:rPr>
              <w:t>物，使其通过流水带出排洪涵管</w:t>
            </w:r>
            <w:r w:rsidR="00D36946">
              <w:rPr>
                <w:rFonts w:ascii="仿宋" w:eastAsia="仿宋" w:hAnsi="仿宋" w:cs="Times New Roman" w:hint="eastAsia"/>
                <w:kern w:val="0"/>
                <w:sz w:val="20"/>
              </w:rPr>
              <w:t>；</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w:t>
            </w:r>
            <w:proofErr w:type="gramStart"/>
            <w:r w:rsidRPr="00A843ED">
              <w:rPr>
                <w:rFonts w:ascii="仿宋" w:eastAsia="仿宋" w:hAnsi="仿宋" w:cs="Times New Roman" w:hint="eastAsia"/>
                <w:kern w:val="0"/>
                <w:sz w:val="20"/>
              </w:rPr>
              <w:t>减缓入涵水流</w:t>
            </w:r>
            <w:proofErr w:type="gramEnd"/>
            <w:r w:rsidRPr="00A843ED">
              <w:rPr>
                <w:rFonts w:ascii="仿宋" w:eastAsia="仿宋" w:hAnsi="仿宋" w:cs="Times New Roman" w:hint="eastAsia"/>
                <w:kern w:val="0"/>
                <w:sz w:val="20"/>
              </w:rPr>
              <w:t>流速予以配合；</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（5）在洪水期间应加强渠道沿线天然河流水流状态的巡查，特别注意防止大型漂浮物进入左岸排水倒虹吸涵管，随时打捞聚集在进口处的漂浮物。</w:t>
            </w:r>
          </w:p>
        </w:tc>
      </w:tr>
      <w:tr w:rsidR="00037C57" w:rsidRPr="00A843ED" w:rsidTr="00DF4544">
        <w:trPr>
          <w:cantSplit/>
          <w:trHeight w:val="20"/>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t>11</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r w:rsidRPr="00A843ED">
              <w:rPr>
                <w:rFonts w:ascii="仿宋" w:eastAsia="仿宋" w:hAnsi="仿宋" w:cs="Times New Roman" w:hint="eastAsia"/>
                <w:kern w:val="0"/>
                <w:sz w:val="20"/>
              </w:rPr>
              <w:t>油气管道泄漏爆炸</w:t>
            </w:r>
          </w:p>
        </w:tc>
        <w:tc>
          <w:tcPr>
            <w:tcW w:w="3965" w:type="pct"/>
            <w:vAlign w:val="center"/>
          </w:tcPr>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根据爆炸对输水渠道造成的后果采取相应紧急处理措施，必要时立即中断总干渠输水</w:t>
            </w:r>
            <w:r w:rsidR="00D36946">
              <w:rPr>
                <w:rFonts w:ascii="仿宋" w:eastAsia="仿宋" w:hAnsi="仿宋" w:cs="Times New Roman" w:hint="eastAsia"/>
                <w:kern w:val="0"/>
                <w:sz w:val="20"/>
              </w:rPr>
              <w:t>。</w:t>
            </w:r>
          </w:p>
        </w:tc>
      </w:tr>
      <w:tr w:rsidR="00037C57" w:rsidRPr="00A843ED" w:rsidTr="00DF4544">
        <w:trPr>
          <w:cantSplit/>
          <w:trHeight w:val="20"/>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t>12</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r w:rsidRPr="00A843ED">
              <w:rPr>
                <w:rFonts w:ascii="仿宋" w:eastAsia="仿宋" w:hAnsi="仿宋" w:cs="Times New Roman" w:hint="eastAsia"/>
                <w:kern w:val="0"/>
                <w:sz w:val="20"/>
              </w:rPr>
              <w:t>车辆超载、基础沉降导致衬砌板破坏</w:t>
            </w:r>
          </w:p>
        </w:tc>
        <w:tc>
          <w:tcPr>
            <w:tcW w:w="3965" w:type="pct"/>
            <w:vAlign w:val="center"/>
          </w:tcPr>
          <w:p w:rsidR="00625EDD" w:rsidRDefault="00037C57" w:rsidP="00DF4544">
            <w:pPr>
              <w:widowControl/>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（1）</w:t>
            </w:r>
            <w:proofErr w:type="gramStart"/>
            <w:r w:rsidR="00D36946">
              <w:rPr>
                <w:rFonts w:ascii="仿宋" w:eastAsia="仿宋" w:hAnsi="仿宋" w:cs="Times New Roman" w:hint="eastAsia"/>
                <w:kern w:val="0"/>
                <w:sz w:val="20"/>
                <w:szCs w:val="20"/>
              </w:rPr>
              <w:t>严禁</w:t>
            </w:r>
            <w:r w:rsidRPr="00A843ED">
              <w:rPr>
                <w:rFonts w:ascii="仿宋" w:eastAsia="仿宋" w:hAnsi="仿宋" w:cs="Times New Roman" w:hint="eastAsia"/>
                <w:kern w:val="0"/>
                <w:sz w:val="20"/>
                <w:szCs w:val="20"/>
              </w:rPr>
              <w:t>跨渠桥梁</w:t>
            </w:r>
            <w:proofErr w:type="gramEnd"/>
            <w:r w:rsidR="00D36946">
              <w:rPr>
                <w:rFonts w:ascii="仿宋" w:eastAsia="仿宋" w:hAnsi="仿宋" w:cs="Times New Roman" w:hint="eastAsia"/>
                <w:kern w:val="0"/>
                <w:sz w:val="20"/>
                <w:szCs w:val="20"/>
              </w:rPr>
              <w:t>超载</w:t>
            </w:r>
            <w:r w:rsidRPr="00A843ED">
              <w:rPr>
                <w:rFonts w:ascii="仿宋" w:eastAsia="仿宋" w:hAnsi="仿宋" w:cs="Times New Roman" w:hint="eastAsia"/>
                <w:kern w:val="0"/>
                <w:sz w:val="20"/>
                <w:szCs w:val="20"/>
              </w:rPr>
              <w:t>；</w:t>
            </w:r>
          </w:p>
          <w:p w:rsidR="00625EDD" w:rsidRDefault="00037C57" w:rsidP="00DF4544">
            <w:pPr>
              <w:widowControl/>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（2）采用小型围堰，在渠道输水条件下，在桥墩周围形成局部静水环境；</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（3）在桩基周围对地基进行灌浆处理，加大</w:t>
            </w:r>
            <w:proofErr w:type="gramStart"/>
            <w:r w:rsidRPr="00A843ED">
              <w:rPr>
                <w:rFonts w:ascii="仿宋" w:eastAsia="仿宋" w:hAnsi="仿宋" w:cs="Times New Roman" w:hint="eastAsia"/>
                <w:kern w:val="0"/>
                <w:sz w:val="20"/>
              </w:rPr>
              <w:t>桩土间摩</w:t>
            </w:r>
            <w:proofErr w:type="gramEnd"/>
            <w:r w:rsidRPr="00A843ED">
              <w:rPr>
                <w:rFonts w:ascii="仿宋" w:eastAsia="仿宋" w:hAnsi="仿宋" w:cs="Times New Roman" w:hint="eastAsia"/>
                <w:kern w:val="0"/>
                <w:sz w:val="20"/>
              </w:rPr>
              <w:t>阻力；</w:t>
            </w:r>
          </w:p>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（4）采用水下</w:t>
            </w:r>
            <w:proofErr w:type="gramStart"/>
            <w:r w:rsidRPr="00A843ED">
              <w:rPr>
                <w:rFonts w:ascii="仿宋" w:eastAsia="仿宋" w:hAnsi="仿宋" w:cs="Times New Roman" w:hint="eastAsia"/>
                <w:kern w:val="0"/>
                <w:sz w:val="20"/>
              </w:rPr>
              <w:t>浇筑模袋混凝土</w:t>
            </w:r>
            <w:proofErr w:type="gramEnd"/>
            <w:r w:rsidRPr="00A843ED">
              <w:rPr>
                <w:rFonts w:ascii="仿宋" w:eastAsia="仿宋" w:hAnsi="仿宋" w:cs="Times New Roman" w:hint="eastAsia"/>
                <w:kern w:val="0"/>
                <w:sz w:val="20"/>
              </w:rPr>
              <w:t>和不分散混凝土局部修复衬砌板及防排水系统，</w:t>
            </w:r>
            <w:proofErr w:type="gramStart"/>
            <w:r w:rsidRPr="00A843ED">
              <w:rPr>
                <w:rFonts w:ascii="仿宋" w:eastAsia="仿宋" w:hAnsi="仿宋" w:cs="Times New Roman" w:hint="eastAsia"/>
                <w:kern w:val="0"/>
                <w:sz w:val="20"/>
              </w:rPr>
              <w:t>或待总干渠</w:t>
            </w:r>
            <w:proofErr w:type="gramEnd"/>
            <w:r w:rsidRPr="00A843ED">
              <w:rPr>
                <w:rFonts w:ascii="仿宋" w:eastAsia="仿宋" w:hAnsi="仿宋" w:cs="Times New Roman" w:hint="eastAsia"/>
                <w:kern w:val="0"/>
                <w:sz w:val="20"/>
              </w:rPr>
              <w:t>停水检修期间统筹考虑，按照原设计结构及标准恢复或加固。</w:t>
            </w:r>
          </w:p>
        </w:tc>
      </w:tr>
      <w:tr w:rsidR="00037C57" w:rsidRPr="00A843ED" w:rsidTr="00DF4544">
        <w:trPr>
          <w:cantSplit/>
          <w:trHeight w:val="20"/>
          <w:jc w:val="center"/>
        </w:trPr>
        <w:tc>
          <w:tcPr>
            <w:tcW w:w="308" w:type="pct"/>
            <w:vAlign w:val="center"/>
          </w:tcPr>
          <w:p w:rsidR="00625EDD" w:rsidRDefault="00037C57" w:rsidP="00DF4544">
            <w:pPr>
              <w:pStyle w:val="212124"/>
              <w:spacing w:line="220" w:lineRule="exact"/>
              <w:rPr>
                <w:rFonts w:ascii="仿宋" w:eastAsia="仿宋" w:hAnsi="仿宋" w:cs="Times New Roman"/>
                <w:sz w:val="20"/>
              </w:rPr>
            </w:pPr>
            <w:r w:rsidRPr="00A843ED">
              <w:rPr>
                <w:rFonts w:ascii="仿宋" w:eastAsia="仿宋" w:hAnsi="仿宋" w:cs="Times New Roman" w:hint="eastAsia"/>
                <w:sz w:val="20"/>
              </w:rPr>
              <w:t>1</w:t>
            </w:r>
            <w:r w:rsidR="00CE0F5A">
              <w:rPr>
                <w:rFonts w:ascii="仿宋" w:eastAsia="仿宋" w:hAnsi="仿宋" w:cs="Times New Roman" w:hint="eastAsia"/>
                <w:sz w:val="20"/>
              </w:rPr>
              <w:t>3</w:t>
            </w:r>
          </w:p>
        </w:tc>
        <w:tc>
          <w:tcPr>
            <w:tcW w:w="727" w:type="pct"/>
            <w:vAlign w:val="center"/>
          </w:tcPr>
          <w:p w:rsidR="00625EDD" w:rsidRDefault="00037C57" w:rsidP="00DF4544">
            <w:pPr>
              <w:pStyle w:val="212124"/>
              <w:spacing w:line="220" w:lineRule="exact"/>
              <w:rPr>
                <w:rFonts w:ascii="仿宋" w:eastAsia="仿宋" w:hAnsi="仿宋" w:cs="Times New Roman"/>
                <w:kern w:val="0"/>
                <w:sz w:val="20"/>
              </w:rPr>
            </w:pPr>
            <w:proofErr w:type="gramStart"/>
            <w:r w:rsidRPr="00A843ED">
              <w:rPr>
                <w:rFonts w:ascii="仿宋" w:eastAsia="仿宋" w:hAnsi="仿宋" w:cs="Times New Roman" w:hint="eastAsia"/>
                <w:kern w:val="0"/>
                <w:sz w:val="20"/>
              </w:rPr>
              <w:t>车辆坠渠</w:t>
            </w:r>
            <w:proofErr w:type="gramEnd"/>
          </w:p>
        </w:tc>
        <w:tc>
          <w:tcPr>
            <w:tcW w:w="3965" w:type="pct"/>
            <w:vAlign w:val="center"/>
          </w:tcPr>
          <w:p w:rsidR="00625EDD" w:rsidRDefault="00037C57" w:rsidP="00DF4544">
            <w:pPr>
              <w:pStyle w:val="212124"/>
              <w:spacing w:line="220" w:lineRule="exact"/>
              <w:jc w:val="left"/>
              <w:rPr>
                <w:rFonts w:ascii="仿宋" w:eastAsia="仿宋" w:hAnsi="仿宋" w:cs="Times New Roman"/>
                <w:kern w:val="0"/>
                <w:sz w:val="20"/>
              </w:rPr>
            </w:pPr>
            <w:r w:rsidRPr="00A843ED">
              <w:rPr>
                <w:rFonts w:ascii="仿宋" w:eastAsia="仿宋" w:hAnsi="仿宋" w:cs="Times New Roman" w:hint="eastAsia"/>
                <w:kern w:val="0"/>
                <w:sz w:val="20"/>
              </w:rPr>
              <w:t>应急措施包括坠落车辆打捞、坠落物资打捞、水质污染处理、渠道衬砌及防排水系统水下修复、桥梁修复等多方面内容，需要进行专门研究。</w:t>
            </w:r>
          </w:p>
        </w:tc>
      </w:tr>
    </w:tbl>
    <w:p w:rsidR="006603A2" w:rsidRPr="00A843ED" w:rsidRDefault="00012CFE" w:rsidP="002C1E1F">
      <w:pPr>
        <w:jc w:val="left"/>
        <w:outlineLvl w:val="1"/>
        <w:rPr>
          <w:rFonts w:ascii="Times New Roman" w:eastAsia="黑体" w:hAnsi="Times New Roman" w:cs="Times New Roman"/>
          <w:sz w:val="28"/>
          <w:szCs w:val="28"/>
        </w:rPr>
      </w:pPr>
      <w:r w:rsidRPr="00A843ED">
        <w:rPr>
          <w:rFonts w:ascii="Times New Roman" w:eastAsia="黑体" w:hAnsi="Times New Roman" w:cs="Times New Roman"/>
          <w:sz w:val="24"/>
          <w:szCs w:val="20"/>
        </w:rPr>
        <w:br w:type="column"/>
      </w:r>
      <w:bookmarkStart w:id="31" w:name="_Toc524597117"/>
      <w:r w:rsidR="00962ADA" w:rsidRPr="00A843ED">
        <w:rPr>
          <w:rFonts w:ascii="Times New Roman" w:eastAsia="黑体" w:hAnsi="Times New Roman" w:cs="Times New Roman"/>
          <w:sz w:val="28"/>
          <w:szCs w:val="28"/>
        </w:rPr>
        <w:t>3</w:t>
      </w:r>
      <w:r w:rsidR="006603A2" w:rsidRPr="00A843ED">
        <w:rPr>
          <w:rFonts w:ascii="Times New Roman" w:eastAsia="黑体" w:hAnsi="Times New Roman" w:cs="Times New Roman"/>
          <w:sz w:val="28"/>
          <w:szCs w:val="28"/>
        </w:rPr>
        <w:t xml:space="preserve">.3 </w:t>
      </w:r>
      <w:r w:rsidR="006603A2" w:rsidRPr="00A843ED">
        <w:rPr>
          <w:rFonts w:ascii="Times New Roman" w:eastAsia="黑体" w:hAnsi="Times New Roman" w:cs="Times New Roman"/>
          <w:sz w:val="28"/>
          <w:szCs w:val="28"/>
        </w:rPr>
        <w:t>工程运行调度</w:t>
      </w:r>
      <w:bookmarkEnd w:id="26"/>
      <w:bookmarkEnd w:id="27"/>
      <w:bookmarkEnd w:id="28"/>
      <w:bookmarkEnd w:id="31"/>
    </w:p>
    <w:p w:rsidR="00377DFB" w:rsidRPr="00A843ED" w:rsidRDefault="00377DFB" w:rsidP="00377DFB">
      <w:pPr>
        <w:pStyle w:val="10"/>
        <w:spacing w:after="0"/>
        <w:ind w:firstLineChars="41" w:firstLine="98"/>
        <w:outlineLvl w:val="2"/>
        <w:rPr>
          <w:rFonts w:ascii="Times New Roman" w:hAnsi="Times New Roman" w:cs="Times New Roman"/>
        </w:rPr>
      </w:pPr>
      <w:r w:rsidRPr="00A843ED">
        <w:rPr>
          <w:rFonts w:ascii="Times New Roman" w:hAnsi="Times New Roman" w:cs="Times New Roman"/>
        </w:rPr>
        <w:t xml:space="preserve">3.3.1 </w:t>
      </w:r>
      <w:r w:rsidRPr="00A843ED">
        <w:rPr>
          <w:rFonts w:ascii="Times New Roman" w:hAnsi="Times New Roman" w:cs="Times New Roman"/>
        </w:rPr>
        <w:t>调度运行系统</w:t>
      </w:r>
    </w:p>
    <w:p w:rsidR="00377DFB" w:rsidRPr="00A843ED" w:rsidRDefault="003A0A90" w:rsidP="00377DFB">
      <w:pPr>
        <w:pStyle w:val="10"/>
        <w:ind w:firstLineChars="0" w:firstLine="0"/>
        <w:jc w:val="center"/>
        <w:outlineLvl w:val="9"/>
        <w:rPr>
          <w:rFonts w:ascii="Times New Roman" w:hAnsi="Times New Roman" w:cs="Times New Roman"/>
        </w:rPr>
      </w:pPr>
      <w:r w:rsidRPr="00A843ED">
        <w:rPr>
          <w:rFonts w:ascii="Times New Roman" w:hAnsi="Times New Roman" w:cs="Times New Roman"/>
        </w:rPr>
        <w:t>表</w:t>
      </w:r>
      <w:r w:rsidRPr="00A843ED">
        <w:rPr>
          <w:rFonts w:ascii="Times New Roman" w:hAnsi="Times New Roman" w:cs="Times New Roman"/>
        </w:rPr>
        <w:t xml:space="preserve">3.3-1  </w:t>
      </w:r>
      <w:r w:rsidRPr="00A843ED">
        <w:rPr>
          <w:rFonts w:ascii="Times New Roman" w:hAnsi="Times New Roman" w:cs="Times New Roman"/>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7"/>
        <w:gridCol w:w="982"/>
        <w:gridCol w:w="917"/>
        <w:gridCol w:w="1405"/>
        <w:gridCol w:w="1666"/>
        <w:gridCol w:w="1979"/>
        <w:gridCol w:w="4231"/>
        <w:gridCol w:w="1521"/>
      </w:tblGrid>
      <w:tr w:rsidR="009D488C" w:rsidRPr="00A843ED" w:rsidTr="00DF4544">
        <w:trPr>
          <w:cantSplit/>
          <w:trHeight w:val="20"/>
          <w:tblHeader/>
          <w:jc w:val="center"/>
        </w:trPr>
        <w:tc>
          <w:tcPr>
            <w:tcW w:w="533"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建筑物名称</w:t>
            </w:r>
          </w:p>
        </w:tc>
        <w:tc>
          <w:tcPr>
            <w:tcW w:w="345"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桩号</w:t>
            </w:r>
          </w:p>
        </w:tc>
        <w:tc>
          <w:tcPr>
            <w:tcW w:w="322"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风险</w:t>
            </w:r>
          </w:p>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color w:val="000000"/>
                <w:kern w:val="0"/>
                <w:sz w:val="20"/>
                <w:szCs w:val="20"/>
              </w:rPr>
              <w:t>量值</w:t>
            </w:r>
          </w:p>
        </w:tc>
        <w:tc>
          <w:tcPr>
            <w:tcW w:w="494"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风险事件</w:t>
            </w:r>
          </w:p>
        </w:tc>
        <w:tc>
          <w:tcPr>
            <w:tcW w:w="586"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特征</w:t>
            </w:r>
          </w:p>
        </w:tc>
        <w:tc>
          <w:tcPr>
            <w:tcW w:w="696"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风险因子类别</w:t>
            </w:r>
          </w:p>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（按可能性排序）</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风险因子细化</w:t>
            </w:r>
          </w:p>
        </w:tc>
        <w:tc>
          <w:tcPr>
            <w:tcW w:w="535"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hint="eastAsia"/>
                <w:kern w:val="0"/>
                <w:sz w:val="20"/>
                <w:szCs w:val="20"/>
              </w:rPr>
              <w:t>对应风险预防措施编号</w:t>
            </w:r>
          </w:p>
        </w:tc>
      </w:tr>
      <w:tr w:rsidR="009D488C" w:rsidRPr="00A843ED" w:rsidTr="00DF4544">
        <w:trPr>
          <w:cantSplit/>
          <w:trHeight w:val="20"/>
          <w:jc w:val="center"/>
        </w:trPr>
        <w:tc>
          <w:tcPr>
            <w:tcW w:w="533" w:type="pct"/>
            <w:vMerge w:val="restart"/>
            <w:vAlign w:val="center"/>
          </w:tcPr>
          <w:p w:rsidR="00625EDD" w:rsidRDefault="00217F91" w:rsidP="00DF4544">
            <w:pPr>
              <w:widowControl/>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hint="eastAsia"/>
                <w:kern w:val="0"/>
                <w:sz w:val="20"/>
                <w:szCs w:val="20"/>
              </w:rPr>
              <w:t>淇河节制闸</w:t>
            </w:r>
          </w:p>
        </w:tc>
        <w:tc>
          <w:tcPr>
            <w:tcW w:w="34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Times New Roman"/>
                <w:color w:val="000000"/>
                <w:kern w:val="0"/>
                <w:sz w:val="20"/>
                <w:szCs w:val="20"/>
              </w:rPr>
            </w:pPr>
            <w:r w:rsidRPr="00A843ED">
              <w:rPr>
                <w:rFonts w:ascii="仿宋" w:eastAsia="仿宋" w:hAnsi="仿宋" w:cs="Times New Roman"/>
                <w:kern w:val="0"/>
                <w:sz w:val="20"/>
                <w:szCs w:val="20"/>
              </w:rPr>
              <w:t>K74+640</w:t>
            </w:r>
          </w:p>
        </w:tc>
        <w:tc>
          <w:tcPr>
            <w:tcW w:w="322" w:type="pct"/>
            <w:vMerge w:val="restart"/>
            <w:vAlign w:val="center"/>
          </w:tcPr>
          <w:p w:rsidR="00625EDD" w:rsidRDefault="004F7C83" w:rsidP="00DF4544">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6.0</w:t>
            </w:r>
          </w:p>
        </w:tc>
        <w:tc>
          <w:tcPr>
            <w:tcW w:w="494"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无法动作</w:t>
            </w:r>
          </w:p>
        </w:tc>
        <w:tc>
          <w:tcPr>
            <w:tcW w:w="58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正常指令下达后无任何动作</w:t>
            </w:r>
          </w:p>
        </w:tc>
        <w:tc>
          <w:tcPr>
            <w:tcW w:w="696" w:type="pct"/>
            <w:vMerge w:val="restar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通信系统故障</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信号拥挤、外部干扰等造成的数据丢包（无物理中断）</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1</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6B0168">
            <w:pPr>
              <w:autoSpaceDE w:val="0"/>
              <w:autoSpaceDN w:val="0"/>
              <w:adjustRightInd w:val="0"/>
              <w:spacing w:line="260" w:lineRule="exact"/>
              <w:jc w:val="center"/>
              <w:rPr>
                <w:rFonts w:ascii="仿宋" w:eastAsia="仿宋" w:hAnsi="仿宋" w:cs="仿宋_GB2312"/>
                <w:color w:val="000000"/>
                <w:kern w:val="0"/>
                <w:sz w:val="20"/>
                <w:szCs w:val="20"/>
              </w:rPr>
            </w:pP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通信线路中断</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6B0168">
            <w:pPr>
              <w:autoSpaceDE w:val="0"/>
              <w:autoSpaceDN w:val="0"/>
              <w:adjustRightInd w:val="0"/>
              <w:spacing w:line="260" w:lineRule="exact"/>
              <w:jc w:val="center"/>
              <w:rPr>
                <w:rFonts w:ascii="仿宋" w:eastAsia="仿宋" w:hAnsi="仿宋" w:cs="仿宋_GB2312"/>
                <w:color w:val="000000"/>
                <w:kern w:val="0"/>
                <w:sz w:val="20"/>
                <w:szCs w:val="20"/>
              </w:rPr>
            </w:pP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程控交换设备故障</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供配电故障</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启闭机供配电故障</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2</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6B0168">
            <w:pPr>
              <w:autoSpaceDE w:val="0"/>
              <w:autoSpaceDN w:val="0"/>
              <w:adjustRightInd w:val="0"/>
              <w:spacing w:line="260" w:lineRule="exact"/>
              <w:jc w:val="center"/>
              <w:rPr>
                <w:rFonts w:ascii="仿宋" w:eastAsia="仿宋" w:hAnsi="仿宋" w:cs="仿宋_GB2312"/>
                <w:color w:val="000000"/>
                <w:kern w:val="0"/>
                <w:sz w:val="20"/>
                <w:szCs w:val="20"/>
              </w:rPr>
            </w:pP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闸控系统供配电故障</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6B0168">
            <w:pPr>
              <w:autoSpaceDE w:val="0"/>
              <w:autoSpaceDN w:val="0"/>
              <w:adjustRightInd w:val="0"/>
              <w:spacing w:line="260" w:lineRule="exact"/>
              <w:jc w:val="center"/>
              <w:rPr>
                <w:rFonts w:ascii="仿宋" w:eastAsia="仿宋" w:hAnsi="仿宋" w:cs="仿宋_GB2312"/>
                <w:color w:val="000000"/>
                <w:kern w:val="0"/>
                <w:sz w:val="20"/>
                <w:szCs w:val="20"/>
              </w:rPr>
            </w:pP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通信系统供配电故障</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计算机网络故障</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计算机网络相关设备（路由器、交换机、服务器等）故障</w:t>
            </w:r>
          </w:p>
        </w:tc>
        <w:tc>
          <w:tcPr>
            <w:tcW w:w="535"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3</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金结故障</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液压元件失效</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4</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6B0168">
            <w:pPr>
              <w:autoSpaceDE w:val="0"/>
              <w:autoSpaceDN w:val="0"/>
              <w:adjustRightInd w:val="0"/>
              <w:spacing w:line="260" w:lineRule="exact"/>
              <w:jc w:val="center"/>
              <w:rPr>
                <w:rFonts w:ascii="仿宋" w:eastAsia="仿宋" w:hAnsi="仿宋" w:cs="仿宋_GB2312"/>
                <w:color w:val="000000"/>
                <w:kern w:val="0"/>
                <w:sz w:val="20"/>
                <w:szCs w:val="20"/>
              </w:rPr>
            </w:pP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液压主构件异常</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机电故障</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压力、液位异常等造成的启闭机电气及控制模块失效</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5</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6B0168">
            <w:pPr>
              <w:autoSpaceDE w:val="0"/>
              <w:autoSpaceDN w:val="0"/>
              <w:adjustRightInd w:val="0"/>
              <w:spacing w:line="260" w:lineRule="exact"/>
              <w:jc w:val="center"/>
              <w:rPr>
                <w:rFonts w:ascii="仿宋" w:eastAsia="仿宋" w:hAnsi="仿宋" w:cs="仿宋_GB2312"/>
                <w:color w:val="000000"/>
                <w:kern w:val="0"/>
                <w:sz w:val="20"/>
                <w:szCs w:val="20"/>
              </w:rPr>
            </w:pP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电气元件、传感器故障</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闸控系统故障</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闸控系统异常（死机、卡滞）</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6</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6B0168">
            <w:pPr>
              <w:autoSpaceDE w:val="0"/>
              <w:autoSpaceDN w:val="0"/>
              <w:adjustRightInd w:val="0"/>
              <w:spacing w:line="260" w:lineRule="exact"/>
              <w:jc w:val="center"/>
              <w:rPr>
                <w:rFonts w:ascii="仿宋" w:eastAsia="仿宋" w:hAnsi="仿宋" w:cs="仿宋_GB2312"/>
                <w:color w:val="000000"/>
                <w:kern w:val="0"/>
                <w:sz w:val="20"/>
                <w:szCs w:val="20"/>
              </w:rPr>
            </w:pP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非远程状态</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卡阻</w:t>
            </w:r>
          </w:p>
        </w:tc>
        <w:tc>
          <w:tcPr>
            <w:tcW w:w="58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闸门执行指令过程中出现卡阻</w:t>
            </w:r>
          </w:p>
        </w:tc>
        <w:tc>
          <w:tcPr>
            <w:tcW w:w="696" w:type="pct"/>
            <w:vMerge w:val="restar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金结故障</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左右开度超差</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4</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6B0168">
            <w:pPr>
              <w:autoSpaceDE w:val="0"/>
              <w:autoSpaceDN w:val="0"/>
              <w:adjustRightInd w:val="0"/>
              <w:spacing w:line="260" w:lineRule="exact"/>
              <w:jc w:val="center"/>
              <w:rPr>
                <w:rFonts w:ascii="仿宋" w:eastAsia="仿宋" w:hAnsi="仿宋" w:cs="仿宋_GB2312"/>
                <w:color w:val="000000"/>
                <w:kern w:val="0"/>
                <w:sz w:val="20"/>
                <w:szCs w:val="20"/>
              </w:rPr>
            </w:pP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闸门故障</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异动</w:t>
            </w:r>
          </w:p>
        </w:tc>
        <w:tc>
          <w:tcPr>
            <w:tcW w:w="58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闸门未接收指令自动下滑或开启</w:t>
            </w:r>
          </w:p>
        </w:tc>
        <w:tc>
          <w:tcPr>
            <w:tcW w:w="696"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金结故障</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液压主构件破坏</w:t>
            </w:r>
          </w:p>
        </w:tc>
        <w:tc>
          <w:tcPr>
            <w:tcW w:w="535"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4</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闸控系统故障</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闸控系统异常（死机、</w:t>
            </w:r>
            <w:proofErr w:type="gramStart"/>
            <w:r w:rsidRPr="00A843ED">
              <w:rPr>
                <w:rFonts w:ascii="仿宋" w:eastAsia="仿宋" w:hAnsi="仿宋" w:cs="仿宋_GB2312" w:hint="eastAsia"/>
                <w:color w:val="000000"/>
                <w:kern w:val="0"/>
                <w:sz w:val="20"/>
                <w:szCs w:val="20"/>
              </w:rPr>
              <w:t>卡滞等</w:t>
            </w:r>
            <w:proofErr w:type="gramEnd"/>
            <w:r w:rsidRPr="00A843ED">
              <w:rPr>
                <w:rFonts w:ascii="仿宋" w:eastAsia="仿宋" w:hAnsi="仿宋" w:cs="仿宋_GB2312" w:hint="eastAsia"/>
                <w:color w:val="000000"/>
                <w:kern w:val="0"/>
                <w:sz w:val="20"/>
                <w:szCs w:val="20"/>
              </w:rPr>
              <w:t>）</w:t>
            </w:r>
          </w:p>
        </w:tc>
        <w:tc>
          <w:tcPr>
            <w:tcW w:w="535"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6</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误动</w:t>
            </w:r>
          </w:p>
        </w:tc>
        <w:tc>
          <w:tcPr>
            <w:tcW w:w="58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闸门接收错误指令大幅度调整，持续时间短</w:t>
            </w:r>
          </w:p>
        </w:tc>
        <w:tc>
          <w:tcPr>
            <w:tcW w:w="696" w:type="pct"/>
            <w:vMerge w:val="restar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数据采集失真</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数据采集失败</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7</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6B0168">
            <w:pPr>
              <w:autoSpaceDE w:val="0"/>
              <w:autoSpaceDN w:val="0"/>
              <w:adjustRightInd w:val="0"/>
              <w:spacing w:line="260" w:lineRule="exact"/>
              <w:jc w:val="center"/>
              <w:rPr>
                <w:rFonts w:ascii="仿宋" w:eastAsia="仿宋" w:hAnsi="仿宋" w:cs="仿宋_GB2312"/>
                <w:color w:val="000000"/>
                <w:kern w:val="0"/>
                <w:sz w:val="20"/>
                <w:szCs w:val="20"/>
              </w:rPr>
            </w:pP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数据采集错误</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运行管理软件故障</w:t>
            </w: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调度运行模型误差</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8</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6B0168">
            <w:pPr>
              <w:autoSpaceDE w:val="0"/>
              <w:autoSpaceDN w:val="0"/>
              <w:adjustRightInd w:val="0"/>
              <w:spacing w:line="260" w:lineRule="exact"/>
              <w:jc w:val="center"/>
              <w:rPr>
                <w:rFonts w:ascii="仿宋" w:eastAsia="仿宋" w:hAnsi="仿宋" w:cs="仿宋_GB2312"/>
                <w:color w:val="000000"/>
                <w:kern w:val="0"/>
                <w:sz w:val="20"/>
                <w:szCs w:val="20"/>
              </w:rPr>
            </w:pPr>
          </w:p>
        </w:tc>
        <w:tc>
          <w:tcPr>
            <w:tcW w:w="1488" w:type="pct"/>
            <w:vAlign w:val="center"/>
          </w:tcPr>
          <w:p w:rsidR="00625EDD" w:rsidRDefault="00217F91" w:rsidP="006B0168">
            <w:pPr>
              <w:autoSpaceDE w:val="0"/>
              <w:autoSpaceDN w:val="0"/>
              <w:adjustRightInd w:val="0"/>
              <w:spacing w:line="26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调度运行程序逻辑缺陷</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谭寨分水口</w:t>
            </w:r>
          </w:p>
        </w:tc>
        <w:tc>
          <w:tcPr>
            <w:tcW w:w="34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Times New Roman"/>
                <w:color w:val="000000"/>
                <w:kern w:val="0"/>
                <w:sz w:val="20"/>
                <w:szCs w:val="20"/>
              </w:rPr>
            </w:pPr>
            <w:r w:rsidRPr="00A843ED">
              <w:rPr>
                <w:rFonts w:ascii="仿宋" w:eastAsia="仿宋" w:hAnsi="仿宋" w:cs="Times New Roman"/>
                <w:color w:val="000000"/>
                <w:kern w:val="0"/>
                <w:sz w:val="20"/>
                <w:szCs w:val="20"/>
              </w:rPr>
              <w:t>K70+562</w:t>
            </w:r>
          </w:p>
        </w:tc>
        <w:tc>
          <w:tcPr>
            <w:tcW w:w="322"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2.</w:t>
            </w:r>
            <w:r w:rsidR="004F7C83">
              <w:rPr>
                <w:rFonts w:ascii="仿宋" w:eastAsia="仿宋" w:hAnsi="仿宋" w:cs="仿宋_GB2312"/>
                <w:color w:val="000000"/>
                <w:kern w:val="0"/>
                <w:sz w:val="20"/>
                <w:szCs w:val="20"/>
              </w:rPr>
              <w:t>9</w:t>
            </w:r>
          </w:p>
        </w:tc>
        <w:tc>
          <w:tcPr>
            <w:tcW w:w="494"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无法动作</w:t>
            </w:r>
          </w:p>
        </w:tc>
        <w:tc>
          <w:tcPr>
            <w:tcW w:w="58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正常指令下达后无任何动作</w:t>
            </w:r>
          </w:p>
        </w:tc>
        <w:tc>
          <w:tcPr>
            <w:tcW w:w="69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通信系统故障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信号拥挤、外部干扰等造成的数据丢包（无物理中断）</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1</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通信线路中断</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程控交换设备故障</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供配电故障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启闭机供配电故障</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2</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闸控系统供配电故障</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通信系统供配电故障</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计算机网络故障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计算机网络相关设备（路由器、交换机、服务器等）故障</w:t>
            </w:r>
          </w:p>
        </w:tc>
        <w:tc>
          <w:tcPr>
            <w:tcW w:w="535"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3</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金结故障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液压元件失效</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4</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液压主构件异常</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机电故障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压力、液位异常等造成的启闭机电气及控制模块失效</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5</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电气元件、传感器故障</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闸控系统故障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闸控系统异常（死机、卡滞）</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6</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非远程状态</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卡阻</w:t>
            </w:r>
          </w:p>
        </w:tc>
        <w:tc>
          <w:tcPr>
            <w:tcW w:w="586"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闸门执行指令过程中出现卡阻</w:t>
            </w:r>
          </w:p>
        </w:tc>
        <w:tc>
          <w:tcPr>
            <w:tcW w:w="696"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金结故障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闸门故障</w:t>
            </w:r>
          </w:p>
        </w:tc>
        <w:tc>
          <w:tcPr>
            <w:tcW w:w="535"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4</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异动</w:t>
            </w:r>
          </w:p>
        </w:tc>
        <w:tc>
          <w:tcPr>
            <w:tcW w:w="58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闸门未接收指令自动下滑或开启</w:t>
            </w:r>
          </w:p>
        </w:tc>
        <w:tc>
          <w:tcPr>
            <w:tcW w:w="696"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金结故障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液压主构件破坏</w:t>
            </w:r>
          </w:p>
        </w:tc>
        <w:tc>
          <w:tcPr>
            <w:tcW w:w="535"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4</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闸控系统故障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闸控系统异常（死机、</w:t>
            </w:r>
            <w:proofErr w:type="gramStart"/>
            <w:r w:rsidRPr="00A843ED">
              <w:rPr>
                <w:rFonts w:ascii="仿宋" w:eastAsia="仿宋" w:hAnsi="仿宋" w:cs="仿宋_GB2312" w:hint="eastAsia"/>
                <w:color w:val="000000"/>
                <w:kern w:val="0"/>
                <w:sz w:val="20"/>
                <w:szCs w:val="20"/>
              </w:rPr>
              <w:t>卡滞等</w:t>
            </w:r>
            <w:proofErr w:type="gramEnd"/>
            <w:r w:rsidRPr="00A843ED">
              <w:rPr>
                <w:rFonts w:ascii="仿宋" w:eastAsia="仿宋" w:hAnsi="仿宋" w:cs="仿宋_GB2312" w:hint="eastAsia"/>
                <w:color w:val="000000"/>
                <w:kern w:val="0"/>
                <w:sz w:val="20"/>
                <w:szCs w:val="20"/>
              </w:rPr>
              <w:t>）</w:t>
            </w:r>
          </w:p>
        </w:tc>
        <w:tc>
          <w:tcPr>
            <w:tcW w:w="535"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6</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误动</w:t>
            </w:r>
          </w:p>
        </w:tc>
        <w:tc>
          <w:tcPr>
            <w:tcW w:w="58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闸门接收错误指令大幅度调整，持续时间短</w:t>
            </w:r>
          </w:p>
        </w:tc>
        <w:tc>
          <w:tcPr>
            <w:tcW w:w="69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数据采集失真</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数据采集失败</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7</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数据采集错误</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运行管理软件故障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调度运行模型误差</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7-</w:t>
            </w:r>
            <w:r w:rsidRPr="00A843ED">
              <w:rPr>
                <w:rFonts w:ascii="仿宋" w:eastAsia="仿宋" w:hAnsi="仿宋" w:cs="仿宋_GB2312"/>
                <w:color w:val="000000"/>
                <w:kern w:val="0"/>
                <w:sz w:val="20"/>
                <w:szCs w:val="20"/>
              </w:rPr>
              <w:t>8</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仿宋_GB2312" w:hint="eastAsia"/>
                <w:color w:val="000000"/>
                <w:kern w:val="0"/>
                <w:sz w:val="20"/>
                <w:szCs w:val="20"/>
              </w:rPr>
              <w:t>调度运行程序逻辑缺陷</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r>
      <w:tr w:rsidR="009D488C" w:rsidRPr="00A843ED" w:rsidTr="00DF4544">
        <w:trPr>
          <w:cantSplit/>
          <w:trHeight w:val="20"/>
          <w:jc w:val="center"/>
        </w:trPr>
        <w:tc>
          <w:tcPr>
            <w:tcW w:w="533"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等线"/>
                <w:color w:val="000000"/>
                <w:kern w:val="0"/>
                <w:sz w:val="20"/>
                <w:szCs w:val="20"/>
              </w:rPr>
            </w:pPr>
            <w:r w:rsidRPr="00A843ED">
              <w:rPr>
                <w:rFonts w:ascii="仿宋" w:eastAsia="仿宋" w:hAnsi="仿宋" w:cs="Times New Roman" w:hint="eastAsia"/>
                <w:kern w:val="0"/>
                <w:sz w:val="20"/>
                <w:szCs w:val="20"/>
              </w:rPr>
              <w:t>西</w:t>
            </w:r>
            <w:proofErr w:type="gramStart"/>
            <w:r w:rsidRPr="00A843ED">
              <w:rPr>
                <w:rFonts w:ascii="仿宋" w:eastAsia="仿宋" w:hAnsi="仿宋" w:cs="Times New Roman" w:hint="eastAsia"/>
                <w:kern w:val="0"/>
                <w:sz w:val="20"/>
                <w:szCs w:val="20"/>
              </w:rPr>
              <w:t>赵河控制</w:t>
            </w:r>
            <w:proofErr w:type="gramEnd"/>
            <w:r w:rsidRPr="00A843ED">
              <w:rPr>
                <w:rFonts w:ascii="仿宋" w:eastAsia="仿宋" w:hAnsi="仿宋" w:cs="Times New Roman" w:hint="eastAsia"/>
                <w:kern w:val="0"/>
                <w:sz w:val="20"/>
                <w:szCs w:val="20"/>
              </w:rPr>
              <w:t>闸</w:t>
            </w:r>
          </w:p>
        </w:tc>
        <w:tc>
          <w:tcPr>
            <w:tcW w:w="34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等线"/>
                <w:color w:val="000000"/>
                <w:kern w:val="0"/>
                <w:sz w:val="20"/>
                <w:szCs w:val="20"/>
              </w:rPr>
            </w:pPr>
            <w:r w:rsidRPr="00A843ED">
              <w:rPr>
                <w:rFonts w:ascii="仿宋" w:eastAsia="仿宋" w:hAnsi="仿宋" w:cs="Times New Roman"/>
                <w:kern w:val="0"/>
                <w:sz w:val="20"/>
                <w:szCs w:val="20"/>
              </w:rPr>
              <w:t>K69+872</w:t>
            </w:r>
          </w:p>
        </w:tc>
        <w:tc>
          <w:tcPr>
            <w:tcW w:w="322"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3.9</w:t>
            </w:r>
          </w:p>
        </w:tc>
        <w:tc>
          <w:tcPr>
            <w:tcW w:w="494"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hint="eastAsia"/>
                <w:kern w:val="0"/>
                <w:sz w:val="20"/>
                <w:szCs w:val="20"/>
              </w:rPr>
              <w:t>异动</w:t>
            </w:r>
          </w:p>
        </w:tc>
        <w:tc>
          <w:tcPr>
            <w:tcW w:w="58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闸门未接收指令自动下滑或开启</w:t>
            </w:r>
          </w:p>
        </w:tc>
        <w:tc>
          <w:tcPr>
            <w:tcW w:w="696"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金结故障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液压启闭机故障</w:t>
            </w:r>
          </w:p>
        </w:tc>
        <w:tc>
          <w:tcPr>
            <w:tcW w:w="535" w:type="pct"/>
            <w:vAlign w:val="center"/>
          </w:tcPr>
          <w:p w:rsidR="00625EDD" w:rsidRDefault="00217F91" w:rsidP="00DF4544">
            <w:pPr>
              <w:autoSpaceDE w:val="0"/>
              <w:autoSpaceDN w:val="0"/>
              <w:adjustRightInd w:val="0"/>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7-</w:t>
            </w:r>
            <w:r w:rsidRPr="00A843ED">
              <w:rPr>
                <w:rFonts w:ascii="仿宋" w:eastAsia="仿宋" w:hAnsi="仿宋" w:cs="Times New Roman"/>
                <w:kern w:val="0"/>
                <w:sz w:val="20"/>
                <w:szCs w:val="20"/>
              </w:rPr>
              <w:t>4</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闸控系统故障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闸控系统故障</w:t>
            </w:r>
          </w:p>
        </w:tc>
        <w:tc>
          <w:tcPr>
            <w:tcW w:w="535" w:type="pct"/>
            <w:vAlign w:val="center"/>
          </w:tcPr>
          <w:p w:rsidR="00625EDD" w:rsidRDefault="00217F91" w:rsidP="00DF4544">
            <w:pPr>
              <w:autoSpaceDE w:val="0"/>
              <w:autoSpaceDN w:val="0"/>
              <w:adjustRightInd w:val="0"/>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7-</w:t>
            </w:r>
            <w:r w:rsidRPr="00A843ED">
              <w:rPr>
                <w:rFonts w:ascii="仿宋" w:eastAsia="仿宋" w:hAnsi="仿宋" w:cs="Times New Roman"/>
                <w:kern w:val="0"/>
                <w:sz w:val="20"/>
                <w:szCs w:val="20"/>
              </w:rPr>
              <w:t>6</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kern w:val="0"/>
                <w:sz w:val="20"/>
                <w:szCs w:val="20"/>
              </w:rPr>
            </w:pPr>
          </w:p>
        </w:tc>
        <w:tc>
          <w:tcPr>
            <w:tcW w:w="494"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误动</w:t>
            </w:r>
          </w:p>
        </w:tc>
        <w:tc>
          <w:tcPr>
            <w:tcW w:w="58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闸门接收错误指令大幅度调整，持续时间短</w:t>
            </w:r>
          </w:p>
        </w:tc>
        <w:tc>
          <w:tcPr>
            <w:tcW w:w="69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数据采集失真</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数据采集失败</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7-</w:t>
            </w:r>
            <w:r w:rsidRPr="00A843ED">
              <w:rPr>
                <w:rFonts w:ascii="仿宋" w:eastAsia="仿宋" w:hAnsi="仿宋" w:cs="Times New Roman"/>
                <w:kern w:val="0"/>
                <w:sz w:val="20"/>
                <w:szCs w:val="20"/>
              </w:rPr>
              <w:t>7</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数据采集错误</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kern w:val="0"/>
                <w:sz w:val="20"/>
                <w:szCs w:val="20"/>
              </w:rPr>
            </w:pP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运行管理软件故障</w:t>
            </w: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调度运行模型误差</w:t>
            </w:r>
          </w:p>
        </w:tc>
        <w:tc>
          <w:tcPr>
            <w:tcW w:w="535" w:type="pct"/>
            <w:vMerge w:val="restart"/>
            <w:vAlign w:val="center"/>
          </w:tcPr>
          <w:p w:rsidR="00625EDD" w:rsidRDefault="00217F91" w:rsidP="00DF4544">
            <w:pPr>
              <w:autoSpaceDE w:val="0"/>
              <w:autoSpaceDN w:val="0"/>
              <w:adjustRightInd w:val="0"/>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7-</w:t>
            </w:r>
            <w:r w:rsidRPr="00A843ED">
              <w:rPr>
                <w:rFonts w:ascii="仿宋" w:eastAsia="仿宋" w:hAnsi="仿宋" w:cs="Times New Roman"/>
                <w:kern w:val="0"/>
                <w:sz w:val="20"/>
                <w:szCs w:val="20"/>
              </w:rPr>
              <w:t>8</w:t>
            </w:r>
          </w:p>
        </w:tc>
      </w:tr>
      <w:tr w:rsidR="009D488C" w:rsidRPr="00A843ED" w:rsidTr="00DF4544">
        <w:trPr>
          <w:cantSplit/>
          <w:trHeight w:val="20"/>
          <w:jc w:val="center"/>
        </w:trPr>
        <w:tc>
          <w:tcPr>
            <w:tcW w:w="533"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45" w:type="pct"/>
            <w:vMerge/>
            <w:vAlign w:val="center"/>
          </w:tcPr>
          <w:p w:rsidR="00625EDD" w:rsidRDefault="00625EDD" w:rsidP="00DF4544">
            <w:pPr>
              <w:autoSpaceDE w:val="0"/>
              <w:autoSpaceDN w:val="0"/>
              <w:adjustRightInd w:val="0"/>
              <w:spacing w:line="240" w:lineRule="exact"/>
              <w:jc w:val="center"/>
              <w:rPr>
                <w:rFonts w:ascii="仿宋" w:eastAsia="仿宋" w:hAnsi="仿宋" w:cs="等线"/>
                <w:color w:val="000000"/>
                <w:kern w:val="0"/>
                <w:sz w:val="20"/>
                <w:szCs w:val="20"/>
              </w:rPr>
            </w:pPr>
          </w:p>
        </w:tc>
        <w:tc>
          <w:tcPr>
            <w:tcW w:w="322"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494"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58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696" w:type="pct"/>
            <w:vMerge/>
            <w:vAlign w:val="center"/>
          </w:tcPr>
          <w:p w:rsidR="00625EDD" w:rsidRDefault="00625EDD" w:rsidP="00DF4544">
            <w:pPr>
              <w:autoSpaceDE w:val="0"/>
              <w:autoSpaceDN w:val="0"/>
              <w:adjustRightInd w:val="0"/>
              <w:spacing w:line="240" w:lineRule="exact"/>
              <w:jc w:val="center"/>
              <w:rPr>
                <w:rFonts w:ascii="仿宋" w:eastAsia="仿宋" w:hAnsi="仿宋" w:cs="仿宋_GB2312"/>
                <w:color w:val="000000"/>
                <w:kern w:val="0"/>
                <w:sz w:val="20"/>
                <w:szCs w:val="20"/>
              </w:rPr>
            </w:pPr>
          </w:p>
        </w:tc>
        <w:tc>
          <w:tcPr>
            <w:tcW w:w="1488" w:type="pct"/>
            <w:vAlign w:val="center"/>
          </w:tcPr>
          <w:p w:rsidR="00625EDD" w:rsidRDefault="00217F91" w:rsidP="00DF4544">
            <w:pPr>
              <w:autoSpaceDE w:val="0"/>
              <w:autoSpaceDN w:val="0"/>
              <w:adjustRightInd w:val="0"/>
              <w:spacing w:line="240" w:lineRule="exact"/>
              <w:jc w:val="center"/>
              <w:rPr>
                <w:rFonts w:ascii="仿宋" w:eastAsia="仿宋" w:hAnsi="仿宋" w:cs="仿宋_GB2312"/>
                <w:color w:val="000000"/>
                <w:kern w:val="0"/>
                <w:sz w:val="20"/>
                <w:szCs w:val="20"/>
              </w:rPr>
            </w:pPr>
            <w:r w:rsidRPr="00A843ED">
              <w:rPr>
                <w:rFonts w:ascii="仿宋" w:eastAsia="仿宋" w:hAnsi="仿宋" w:cs="Times New Roman"/>
                <w:kern w:val="0"/>
                <w:sz w:val="20"/>
                <w:szCs w:val="20"/>
              </w:rPr>
              <w:t>调度运行程序逻辑缺陷</w:t>
            </w:r>
          </w:p>
        </w:tc>
        <w:tc>
          <w:tcPr>
            <w:tcW w:w="535" w:type="pct"/>
            <w:vMerge/>
            <w:vAlign w:val="center"/>
          </w:tcPr>
          <w:p w:rsidR="00625EDD" w:rsidRDefault="00625EDD" w:rsidP="00DF4544">
            <w:pPr>
              <w:autoSpaceDE w:val="0"/>
              <w:autoSpaceDN w:val="0"/>
              <w:adjustRightInd w:val="0"/>
              <w:spacing w:line="240" w:lineRule="exact"/>
              <w:jc w:val="center"/>
              <w:rPr>
                <w:rFonts w:ascii="仿宋" w:eastAsia="仿宋" w:hAnsi="仿宋" w:cs="Times New Roman"/>
                <w:kern w:val="0"/>
                <w:sz w:val="20"/>
                <w:szCs w:val="20"/>
              </w:rPr>
            </w:pPr>
          </w:p>
        </w:tc>
      </w:tr>
    </w:tbl>
    <w:p w:rsidR="009D488C" w:rsidRDefault="009D488C" w:rsidP="00377DFB">
      <w:pPr>
        <w:pStyle w:val="10"/>
        <w:ind w:firstLineChars="0" w:firstLine="0"/>
        <w:jc w:val="center"/>
        <w:outlineLvl w:val="9"/>
        <w:rPr>
          <w:rFonts w:ascii="Times New Roman" w:hAnsi="Times New Roman" w:cs="Times New Roman"/>
        </w:rPr>
      </w:pPr>
    </w:p>
    <w:p w:rsidR="003A0A90" w:rsidRPr="00A843ED" w:rsidRDefault="003A0A90" w:rsidP="00377DFB">
      <w:pPr>
        <w:pStyle w:val="10"/>
        <w:ind w:firstLineChars="0" w:firstLine="0"/>
        <w:jc w:val="center"/>
        <w:outlineLvl w:val="9"/>
        <w:rPr>
          <w:rFonts w:ascii="Times New Roman" w:hAnsi="Times New Roman" w:cs="Times New Roman"/>
        </w:rPr>
      </w:pPr>
      <w:r w:rsidRPr="00A843ED">
        <w:rPr>
          <w:rFonts w:ascii="Times New Roman" w:hAnsi="Times New Roman" w:cs="Times New Roman"/>
        </w:rPr>
        <w:t>表</w:t>
      </w:r>
      <w:r w:rsidRPr="00A843ED">
        <w:rPr>
          <w:rFonts w:ascii="Times New Roman" w:hAnsi="Times New Roman" w:cs="Times New Roman"/>
        </w:rPr>
        <w:t xml:space="preserve">3.3-2  </w:t>
      </w:r>
      <w:r w:rsidRPr="00A843ED">
        <w:rPr>
          <w:rFonts w:ascii="Times New Roman" w:hAnsi="Times New Roman" w:cs="Times New Roman"/>
        </w:rPr>
        <w:t>调度运行系统</w:t>
      </w:r>
      <w:r w:rsidR="006F4018">
        <w:rPr>
          <w:rFonts w:ascii="Times New Roman" w:hAnsi="Times New Roman" w:cs="Times New Roman"/>
        </w:rPr>
        <w:t>风险预防措施</w:t>
      </w:r>
      <w:r w:rsidRPr="00A843ED">
        <w:rPr>
          <w:rFonts w:ascii="Times New Roman" w:hAnsi="Times New Roman" w:cs="Times New Roman"/>
        </w:rPr>
        <w:t>一览表</w:t>
      </w:r>
    </w:p>
    <w:tbl>
      <w:tblPr>
        <w:tblStyle w:val="aa"/>
        <w:tblW w:w="5000" w:type="pct"/>
        <w:jc w:val="center"/>
        <w:tblLook w:val="04A0"/>
      </w:tblPr>
      <w:tblGrid>
        <w:gridCol w:w="975"/>
        <w:gridCol w:w="1877"/>
        <w:gridCol w:w="11366"/>
      </w:tblGrid>
      <w:tr w:rsidR="00217F91" w:rsidRPr="00A843ED" w:rsidTr="00DF4544">
        <w:trPr>
          <w:trHeight w:val="20"/>
          <w:tblHeader/>
          <w:jc w:val="center"/>
        </w:trPr>
        <w:tc>
          <w:tcPr>
            <w:tcW w:w="343"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sz w:val="20"/>
                <w:szCs w:val="20"/>
              </w:rPr>
              <w:t>编号</w:t>
            </w:r>
          </w:p>
        </w:tc>
        <w:tc>
          <w:tcPr>
            <w:tcW w:w="660"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sz w:val="20"/>
                <w:szCs w:val="20"/>
              </w:rPr>
              <w:t>风险因子类别</w:t>
            </w:r>
          </w:p>
        </w:tc>
        <w:tc>
          <w:tcPr>
            <w:tcW w:w="3997" w:type="pct"/>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kern w:val="0"/>
                <w:sz w:val="20"/>
                <w:szCs w:val="20"/>
              </w:rPr>
              <w:t>预防措施</w:t>
            </w:r>
          </w:p>
        </w:tc>
      </w:tr>
      <w:tr w:rsidR="00217F91" w:rsidRPr="00A843ED" w:rsidTr="00DF4544">
        <w:trPr>
          <w:trHeight w:val="20"/>
          <w:jc w:val="center"/>
        </w:trPr>
        <w:tc>
          <w:tcPr>
            <w:tcW w:w="343"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sz w:val="20"/>
                <w:szCs w:val="20"/>
              </w:rPr>
              <w:t>7-1</w:t>
            </w:r>
          </w:p>
        </w:tc>
        <w:tc>
          <w:tcPr>
            <w:tcW w:w="660"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sz w:val="20"/>
                <w:szCs w:val="20"/>
              </w:rPr>
              <w:t>通信系统</w:t>
            </w:r>
          </w:p>
        </w:tc>
        <w:tc>
          <w:tcPr>
            <w:tcW w:w="3997" w:type="pct"/>
          </w:tcPr>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（1）在沿线设置通信光缆或通讯线路标识，提醒附近开挖或施工注意；</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（2）根据通信系统运行与维修养护管理办法，定期开展通信线缆、管道巡视检查、检修维护；</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kern w:val="0"/>
                <w:sz w:val="20"/>
                <w:szCs w:val="20"/>
              </w:rPr>
              <w:t>（3）</w:t>
            </w:r>
            <w:r w:rsidRPr="00A843ED">
              <w:rPr>
                <w:rFonts w:ascii="仿宋" w:eastAsia="仿宋" w:hAnsi="仿宋" w:cs="Times New Roman" w:hint="eastAsia"/>
                <w:sz w:val="20"/>
                <w:szCs w:val="20"/>
              </w:rPr>
              <w:t>及时更换老旧设备；</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（4）加强巡视人员管理培训，定期开展考核与监督检查。</w:t>
            </w:r>
          </w:p>
        </w:tc>
      </w:tr>
      <w:tr w:rsidR="00217F91" w:rsidRPr="00A843ED" w:rsidTr="00DF4544">
        <w:trPr>
          <w:trHeight w:val="20"/>
          <w:jc w:val="center"/>
        </w:trPr>
        <w:tc>
          <w:tcPr>
            <w:tcW w:w="343"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sz w:val="20"/>
                <w:szCs w:val="20"/>
              </w:rPr>
              <w:t>7-2</w:t>
            </w:r>
          </w:p>
        </w:tc>
        <w:tc>
          <w:tcPr>
            <w:tcW w:w="660"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sz w:val="20"/>
                <w:szCs w:val="20"/>
              </w:rPr>
              <w:t>供配电</w:t>
            </w:r>
          </w:p>
        </w:tc>
        <w:tc>
          <w:tcPr>
            <w:tcW w:w="3997" w:type="pct"/>
          </w:tcPr>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（1）根据供配电系统运行维护检修规程，定期开展巡视检查、维护检修；</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（2）定期对运</w:t>
            </w:r>
            <w:proofErr w:type="gramStart"/>
            <w:r w:rsidRPr="00A843ED">
              <w:rPr>
                <w:rFonts w:ascii="仿宋" w:eastAsia="仿宋" w:hAnsi="仿宋" w:cs="Times New Roman" w:hint="eastAsia"/>
                <w:sz w:val="20"/>
                <w:szCs w:val="20"/>
              </w:rPr>
              <w:t>维人员</w:t>
            </w:r>
            <w:proofErr w:type="gramEnd"/>
            <w:r w:rsidRPr="00A843ED">
              <w:rPr>
                <w:rFonts w:ascii="仿宋" w:eastAsia="仿宋" w:hAnsi="仿宋" w:cs="Times New Roman" w:hint="eastAsia"/>
                <w:sz w:val="20"/>
                <w:szCs w:val="20"/>
              </w:rPr>
              <w:t>进行安全教育和安全规程考核；</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（3）加强单回路供电节点升级改造，加强</w:t>
            </w:r>
            <w:r w:rsidRPr="00A843ED">
              <w:rPr>
                <w:rFonts w:ascii="仿宋" w:eastAsia="仿宋" w:hAnsi="仿宋" w:cs="Times New Roman" w:hint="eastAsia"/>
                <w:kern w:val="0"/>
                <w:sz w:val="20"/>
                <w:szCs w:val="20"/>
              </w:rPr>
              <w:t>重要分水口备用电源配置</w:t>
            </w:r>
            <w:r w:rsidRPr="00A843ED">
              <w:rPr>
                <w:rFonts w:ascii="仿宋" w:eastAsia="仿宋" w:hAnsi="仿宋" w:cs="Times New Roman" w:hint="eastAsia"/>
                <w:sz w:val="20"/>
                <w:szCs w:val="20"/>
              </w:rPr>
              <w:t>。</w:t>
            </w:r>
          </w:p>
        </w:tc>
      </w:tr>
      <w:tr w:rsidR="00217F91" w:rsidRPr="00A843ED" w:rsidTr="00DF4544">
        <w:trPr>
          <w:trHeight w:val="20"/>
          <w:jc w:val="center"/>
        </w:trPr>
        <w:tc>
          <w:tcPr>
            <w:tcW w:w="343"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sz w:val="20"/>
                <w:szCs w:val="20"/>
              </w:rPr>
              <w:t>7-3</w:t>
            </w:r>
          </w:p>
        </w:tc>
        <w:tc>
          <w:tcPr>
            <w:tcW w:w="660"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sz w:val="20"/>
                <w:szCs w:val="20"/>
              </w:rPr>
              <w:t>计算机网络</w:t>
            </w:r>
          </w:p>
        </w:tc>
        <w:tc>
          <w:tcPr>
            <w:tcW w:w="3997" w:type="pct"/>
          </w:tcPr>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（1）定期对中控室和现地站交换机、路由器设备、服务器等设备进行巡检；</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（2）保持环境清洁、避免鼠害；</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（3）加强避雷设备的管理和检查，雷雨天气前期对避雷设备进行预防检查；</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（4）及时更换老旧设备。</w:t>
            </w:r>
          </w:p>
        </w:tc>
      </w:tr>
      <w:tr w:rsidR="00217F91" w:rsidRPr="00A843ED" w:rsidTr="00DF4544">
        <w:trPr>
          <w:trHeight w:val="20"/>
          <w:jc w:val="center"/>
        </w:trPr>
        <w:tc>
          <w:tcPr>
            <w:tcW w:w="343"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sz w:val="20"/>
                <w:szCs w:val="20"/>
              </w:rPr>
              <w:t>7-4</w:t>
            </w:r>
          </w:p>
        </w:tc>
        <w:tc>
          <w:tcPr>
            <w:tcW w:w="660"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sz w:val="20"/>
                <w:szCs w:val="20"/>
              </w:rPr>
              <w:t>金结</w:t>
            </w:r>
          </w:p>
        </w:tc>
        <w:tc>
          <w:tcPr>
            <w:tcW w:w="3997" w:type="pct"/>
          </w:tcPr>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（1）严格遵循金属结构运行规程、工作手册；</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（2）根据金属结构运行与维修养护管理办法定期开展日常、专项维护、应急维修组织实施；</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（3）执行金属结构报废规定，及时更换老旧设备，加强备品备件管理；</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（4）加强现地人员管理培训，定期开展考核与监督检查；</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（5）检修闸门使用后按规定及时放入门库；</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sz w:val="20"/>
                <w:szCs w:val="20"/>
              </w:rPr>
              <w:t>（6）完善闸门自动纠偏程序和功能。</w:t>
            </w:r>
          </w:p>
        </w:tc>
      </w:tr>
      <w:tr w:rsidR="00217F91" w:rsidRPr="00A843ED" w:rsidTr="00DF4544">
        <w:trPr>
          <w:trHeight w:val="20"/>
          <w:jc w:val="center"/>
        </w:trPr>
        <w:tc>
          <w:tcPr>
            <w:tcW w:w="343"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sz w:val="20"/>
                <w:szCs w:val="20"/>
              </w:rPr>
              <w:t>7-5</w:t>
            </w:r>
          </w:p>
        </w:tc>
        <w:tc>
          <w:tcPr>
            <w:tcW w:w="660"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sz w:val="20"/>
                <w:szCs w:val="20"/>
              </w:rPr>
              <w:t>机电</w:t>
            </w:r>
          </w:p>
        </w:tc>
        <w:tc>
          <w:tcPr>
            <w:tcW w:w="3997" w:type="pct"/>
          </w:tcPr>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（1）严格遵循机电设备运行规程执行机电设备操作；</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（2）根据机电运行与维修养护管理办法定期开展日常、专项维护、应急维修组织实施；</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（3）执行机电设备报废规定，及时更换老旧设备，加强备品备件管理；</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（4）加强现地人员管理培训，定期开展考核与监督检查</w:t>
            </w:r>
          </w:p>
        </w:tc>
      </w:tr>
      <w:tr w:rsidR="00217F91" w:rsidRPr="00A843ED" w:rsidTr="00DF4544">
        <w:trPr>
          <w:trHeight w:val="20"/>
          <w:jc w:val="center"/>
        </w:trPr>
        <w:tc>
          <w:tcPr>
            <w:tcW w:w="343"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sz w:val="20"/>
                <w:szCs w:val="20"/>
              </w:rPr>
              <w:t>7-6</w:t>
            </w:r>
          </w:p>
        </w:tc>
        <w:tc>
          <w:tcPr>
            <w:tcW w:w="660"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sz w:val="20"/>
                <w:szCs w:val="20"/>
              </w:rPr>
              <w:t>闸控系统</w:t>
            </w:r>
          </w:p>
        </w:tc>
        <w:tc>
          <w:tcPr>
            <w:tcW w:w="3997" w:type="pct"/>
          </w:tcPr>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（1）定时巡视检查闸控系统运行状态；</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（2）发现状态长时间未更新检查通信网络，及时重启系统</w:t>
            </w:r>
            <w:r w:rsidR="004F7C83">
              <w:rPr>
                <w:rFonts w:ascii="仿宋" w:eastAsia="仿宋" w:hAnsi="仿宋" w:cs="Times New Roman" w:hint="eastAsia"/>
                <w:kern w:val="0"/>
                <w:sz w:val="20"/>
                <w:szCs w:val="20"/>
              </w:rPr>
              <w:t>；</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（3）及时更新、改造、升级闸控系统；</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（4）避免同时对不同闸孔进行调节操作。</w:t>
            </w:r>
          </w:p>
        </w:tc>
      </w:tr>
      <w:tr w:rsidR="00217F91" w:rsidRPr="00A843ED" w:rsidTr="00DF4544">
        <w:trPr>
          <w:trHeight w:val="20"/>
          <w:jc w:val="center"/>
        </w:trPr>
        <w:tc>
          <w:tcPr>
            <w:tcW w:w="343"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sz w:val="20"/>
                <w:szCs w:val="20"/>
              </w:rPr>
              <w:t>7-7</w:t>
            </w:r>
          </w:p>
        </w:tc>
        <w:tc>
          <w:tcPr>
            <w:tcW w:w="660"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sz w:val="20"/>
                <w:szCs w:val="20"/>
              </w:rPr>
              <w:t>数据采集</w:t>
            </w:r>
          </w:p>
        </w:tc>
        <w:tc>
          <w:tcPr>
            <w:tcW w:w="3997" w:type="pct"/>
          </w:tcPr>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（1）对重要节制闸、控制节点增加标准水尺及远程监控设备，便于人工水位观测并与水位自动观测设备进行互校；</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（2）定期对水位计、流量计、</w:t>
            </w:r>
            <w:proofErr w:type="gramStart"/>
            <w:r w:rsidRPr="00A843ED">
              <w:rPr>
                <w:rFonts w:ascii="仿宋" w:eastAsia="仿宋" w:hAnsi="仿宋" w:cs="Times New Roman" w:hint="eastAsia"/>
                <w:kern w:val="0"/>
                <w:sz w:val="20"/>
                <w:szCs w:val="20"/>
              </w:rPr>
              <w:t>开度仪进行</w:t>
            </w:r>
            <w:proofErr w:type="gramEnd"/>
            <w:r w:rsidRPr="00A843ED">
              <w:rPr>
                <w:rFonts w:ascii="仿宋" w:eastAsia="仿宋" w:hAnsi="仿宋" w:cs="Times New Roman" w:hint="eastAsia"/>
                <w:kern w:val="0"/>
                <w:sz w:val="20"/>
                <w:szCs w:val="20"/>
              </w:rPr>
              <w:t>巡视检查、维护和率定；</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（3）定期</w:t>
            </w:r>
            <w:r w:rsidR="004F7C83">
              <w:rPr>
                <w:rFonts w:ascii="仿宋" w:eastAsia="仿宋" w:hAnsi="仿宋" w:cs="Times New Roman" w:hint="eastAsia"/>
                <w:kern w:val="0"/>
                <w:sz w:val="20"/>
                <w:szCs w:val="20"/>
              </w:rPr>
              <w:t>对</w:t>
            </w:r>
            <w:r w:rsidRPr="00A843ED">
              <w:rPr>
                <w:rFonts w:ascii="仿宋" w:eastAsia="仿宋" w:hAnsi="仿宋" w:cs="Times New Roman" w:hint="eastAsia"/>
                <w:kern w:val="0"/>
                <w:sz w:val="20"/>
                <w:szCs w:val="20"/>
              </w:rPr>
              <w:t>水位、流量、开</w:t>
            </w:r>
            <w:proofErr w:type="gramStart"/>
            <w:r w:rsidRPr="00A843ED">
              <w:rPr>
                <w:rFonts w:ascii="仿宋" w:eastAsia="仿宋" w:hAnsi="仿宋" w:cs="Times New Roman" w:hint="eastAsia"/>
                <w:kern w:val="0"/>
                <w:sz w:val="20"/>
                <w:szCs w:val="20"/>
              </w:rPr>
              <w:t>度数据</w:t>
            </w:r>
            <w:proofErr w:type="gramEnd"/>
            <w:r w:rsidRPr="00A843ED">
              <w:rPr>
                <w:rFonts w:ascii="仿宋" w:eastAsia="仿宋" w:hAnsi="仿宋" w:cs="Times New Roman" w:hint="eastAsia"/>
                <w:kern w:val="0"/>
                <w:sz w:val="20"/>
                <w:szCs w:val="20"/>
              </w:rPr>
              <w:t>进行人工复核，发现数据严重偏差及时上报，通知相关厂家进行技术维修；</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sz w:val="20"/>
                <w:szCs w:val="20"/>
              </w:rPr>
              <w:t>（4）</w:t>
            </w:r>
            <w:r w:rsidRPr="00A843ED">
              <w:rPr>
                <w:rFonts w:ascii="仿宋" w:eastAsia="仿宋" w:hAnsi="仿宋" w:cs="Times New Roman" w:hint="eastAsia"/>
                <w:kern w:val="0"/>
                <w:sz w:val="20"/>
                <w:szCs w:val="20"/>
              </w:rPr>
              <w:t>加强数据采集设备的管理和升级，完善断电数据保存功能；</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（5）</w:t>
            </w:r>
            <w:r w:rsidRPr="00A843ED">
              <w:rPr>
                <w:rFonts w:ascii="仿宋" w:eastAsia="仿宋" w:hAnsi="仿宋" w:cs="Times New Roman" w:hint="eastAsia"/>
                <w:kern w:val="0"/>
                <w:sz w:val="20"/>
                <w:szCs w:val="20"/>
              </w:rPr>
              <w:t>定期更换干燥剂，保持设备内部干燥。</w:t>
            </w:r>
          </w:p>
        </w:tc>
      </w:tr>
      <w:tr w:rsidR="00217F91" w:rsidRPr="00A843ED" w:rsidTr="00DF4544">
        <w:trPr>
          <w:trHeight w:val="20"/>
          <w:jc w:val="center"/>
        </w:trPr>
        <w:tc>
          <w:tcPr>
            <w:tcW w:w="343"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sz w:val="20"/>
                <w:szCs w:val="20"/>
              </w:rPr>
              <w:t>7-8</w:t>
            </w:r>
          </w:p>
        </w:tc>
        <w:tc>
          <w:tcPr>
            <w:tcW w:w="660" w:type="pct"/>
            <w:vAlign w:val="center"/>
          </w:tcPr>
          <w:p w:rsidR="00217F91" w:rsidRPr="00A843ED" w:rsidRDefault="00217F91" w:rsidP="000A1F9D">
            <w:pPr>
              <w:spacing w:line="220" w:lineRule="exact"/>
              <w:jc w:val="center"/>
              <w:rPr>
                <w:rFonts w:ascii="仿宋" w:eastAsia="仿宋" w:hAnsi="仿宋" w:cs="Times New Roman"/>
                <w:sz w:val="20"/>
                <w:szCs w:val="20"/>
              </w:rPr>
            </w:pPr>
            <w:r w:rsidRPr="00A843ED">
              <w:rPr>
                <w:rFonts w:ascii="仿宋" w:eastAsia="仿宋" w:hAnsi="仿宋" w:cs="Times New Roman" w:hint="eastAsia"/>
                <w:sz w:val="20"/>
                <w:szCs w:val="20"/>
              </w:rPr>
              <w:t>运行管理软件</w:t>
            </w:r>
          </w:p>
        </w:tc>
        <w:tc>
          <w:tcPr>
            <w:tcW w:w="3997" w:type="pct"/>
          </w:tcPr>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（1）定期对调度运行模型参数</w:t>
            </w:r>
            <w:proofErr w:type="gramStart"/>
            <w:r w:rsidRPr="00A843ED">
              <w:rPr>
                <w:rFonts w:ascii="仿宋" w:eastAsia="仿宋" w:hAnsi="仿宋" w:cs="Times New Roman" w:hint="eastAsia"/>
                <w:kern w:val="0"/>
                <w:sz w:val="20"/>
                <w:szCs w:val="20"/>
              </w:rPr>
              <w:t>进行率定和</w:t>
            </w:r>
            <w:proofErr w:type="gramEnd"/>
            <w:r w:rsidRPr="00A843ED">
              <w:rPr>
                <w:rFonts w:ascii="仿宋" w:eastAsia="仿宋" w:hAnsi="仿宋" w:cs="Times New Roman" w:hint="eastAsia"/>
                <w:kern w:val="0"/>
                <w:sz w:val="20"/>
                <w:szCs w:val="20"/>
              </w:rPr>
              <w:t>修正，发现指令决策内容严重偏差及时上报</w:t>
            </w:r>
            <w:r w:rsidR="004F7C83">
              <w:rPr>
                <w:rFonts w:ascii="仿宋" w:eastAsia="仿宋" w:hAnsi="仿宋" w:cs="Times New Roman" w:hint="eastAsia"/>
                <w:kern w:val="0"/>
                <w:sz w:val="20"/>
                <w:szCs w:val="20"/>
              </w:rPr>
              <w:t>；</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sz w:val="20"/>
                <w:szCs w:val="20"/>
              </w:rPr>
              <w:t>（2）</w:t>
            </w:r>
            <w:r w:rsidRPr="00A843ED">
              <w:rPr>
                <w:rFonts w:ascii="仿宋" w:eastAsia="仿宋" w:hAnsi="仿宋" w:cs="Times New Roman" w:hint="eastAsia"/>
                <w:kern w:val="0"/>
                <w:sz w:val="20"/>
                <w:szCs w:val="20"/>
              </w:rPr>
              <w:t>定期</w:t>
            </w:r>
            <w:r w:rsidR="004F7C83">
              <w:rPr>
                <w:rFonts w:ascii="仿宋" w:eastAsia="仿宋" w:hAnsi="仿宋" w:cs="Times New Roman" w:hint="eastAsia"/>
                <w:kern w:val="0"/>
                <w:sz w:val="20"/>
                <w:szCs w:val="20"/>
              </w:rPr>
              <w:t>开展</w:t>
            </w:r>
            <w:r w:rsidRPr="00A843ED">
              <w:rPr>
                <w:rFonts w:ascii="仿宋" w:eastAsia="仿宋" w:hAnsi="仿宋" w:cs="Times New Roman" w:hint="eastAsia"/>
                <w:kern w:val="0"/>
                <w:sz w:val="20"/>
                <w:szCs w:val="20"/>
              </w:rPr>
              <w:t>常规工况和应急调度模拟，发现指令决策内容严重偏差及时上报；</w:t>
            </w:r>
          </w:p>
          <w:p w:rsidR="00217F91" w:rsidRPr="00A843ED" w:rsidRDefault="00217F91" w:rsidP="000A1F9D">
            <w:pPr>
              <w:spacing w:line="220" w:lineRule="exact"/>
              <w:rPr>
                <w:rFonts w:ascii="仿宋" w:eastAsia="仿宋" w:hAnsi="仿宋" w:cs="Times New Roman"/>
                <w:kern w:val="0"/>
                <w:sz w:val="20"/>
                <w:szCs w:val="20"/>
              </w:rPr>
            </w:pPr>
            <w:r w:rsidRPr="00A843ED">
              <w:rPr>
                <w:rFonts w:ascii="仿宋" w:eastAsia="仿宋" w:hAnsi="仿宋" w:cs="Times New Roman" w:hint="eastAsia"/>
                <w:kern w:val="0"/>
                <w:sz w:val="20"/>
                <w:szCs w:val="20"/>
              </w:rPr>
              <w:t>（3）增加大幅度闸门调整指令决策值班长复核制度；</w:t>
            </w:r>
          </w:p>
          <w:p w:rsidR="00217F91" w:rsidRPr="00A843ED" w:rsidRDefault="00217F91" w:rsidP="000A1F9D">
            <w:pPr>
              <w:spacing w:line="220" w:lineRule="exact"/>
              <w:rPr>
                <w:rFonts w:ascii="仿宋" w:eastAsia="仿宋" w:hAnsi="仿宋" w:cs="Times New Roman"/>
                <w:sz w:val="20"/>
                <w:szCs w:val="20"/>
              </w:rPr>
            </w:pPr>
            <w:r w:rsidRPr="00A843ED">
              <w:rPr>
                <w:rFonts w:ascii="仿宋" w:eastAsia="仿宋" w:hAnsi="仿宋" w:cs="Times New Roman" w:hint="eastAsia"/>
                <w:sz w:val="20"/>
                <w:szCs w:val="20"/>
              </w:rPr>
              <w:t>（4）避免同时对不同闸孔进行调节操作。</w:t>
            </w:r>
          </w:p>
        </w:tc>
      </w:tr>
    </w:tbl>
    <w:p w:rsidR="003A0A90" w:rsidRPr="00A843ED" w:rsidRDefault="003A0A90" w:rsidP="00377DFB">
      <w:pPr>
        <w:pStyle w:val="10"/>
        <w:ind w:firstLineChars="0" w:firstLine="0"/>
        <w:jc w:val="center"/>
        <w:outlineLvl w:val="9"/>
        <w:rPr>
          <w:rFonts w:ascii="Times New Roman" w:hAnsi="Times New Roman" w:cs="Times New Roman"/>
        </w:rPr>
      </w:pPr>
    </w:p>
    <w:p w:rsidR="003A0A90" w:rsidRPr="00A843ED" w:rsidRDefault="003A0A90" w:rsidP="00377DFB">
      <w:pPr>
        <w:pStyle w:val="10"/>
        <w:ind w:firstLineChars="0" w:firstLine="0"/>
        <w:jc w:val="center"/>
        <w:outlineLvl w:val="9"/>
        <w:rPr>
          <w:rFonts w:ascii="Times New Roman" w:hAnsi="Times New Roman" w:cs="Times New Roman"/>
        </w:rPr>
      </w:pPr>
      <w:r w:rsidRPr="00A843ED">
        <w:rPr>
          <w:rFonts w:ascii="Times New Roman" w:hAnsi="Times New Roman" w:cs="Times New Roman"/>
        </w:rPr>
        <w:t>表</w:t>
      </w:r>
      <w:r w:rsidRPr="00A843ED">
        <w:rPr>
          <w:rFonts w:ascii="Times New Roman" w:hAnsi="Times New Roman" w:cs="Times New Roman"/>
        </w:rPr>
        <w:t xml:space="preserve">3.3-3  </w:t>
      </w:r>
      <w:r w:rsidRPr="00A843ED">
        <w:rPr>
          <w:rFonts w:ascii="Times New Roman" w:hAnsi="Times New Roman" w:cs="Times New Roman"/>
        </w:rPr>
        <w:t>调度运行系统</w:t>
      </w:r>
      <w:r w:rsidR="006F4018">
        <w:rPr>
          <w:rFonts w:ascii="Times New Roman" w:hAnsi="Times New Roman" w:cs="Times New Roman"/>
        </w:rPr>
        <w:t>风险控制措施</w:t>
      </w:r>
      <w:r w:rsidRPr="00A843ED">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6"/>
        <w:gridCol w:w="825"/>
        <w:gridCol w:w="12267"/>
      </w:tblGrid>
      <w:tr w:rsidR="00217F91" w:rsidRPr="00A843ED" w:rsidTr="006B0168">
        <w:trPr>
          <w:trHeight w:val="285"/>
          <w:tblHeader/>
          <w:jc w:val="center"/>
        </w:trPr>
        <w:tc>
          <w:tcPr>
            <w:tcW w:w="396" w:type="pct"/>
            <w:shd w:val="clear" w:color="auto" w:fill="auto"/>
            <w:noWrap/>
            <w:vAlign w:val="center"/>
            <w:hideMark/>
          </w:tcPr>
          <w:p w:rsidR="006B0168" w:rsidRDefault="00217F91">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建筑物</w:t>
            </w:r>
          </w:p>
          <w:p w:rsidR="002070C2" w:rsidRDefault="00217F91">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类型</w:t>
            </w:r>
          </w:p>
        </w:tc>
        <w:tc>
          <w:tcPr>
            <w:tcW w:w="290" w:type="pct"/>
            <w:shd w:val="clear" w:color="auto" w:fill="auto"/>
            <w:noWrap/>
            <w:vAlign w:val="center"/>
            <w:hideMark/>
          </w:tcPr>
          <w:p w:rsidR="006B0168" w:rsidRDefault="00217F91">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风险</w:t>
            </w:r>
          </w:p>
          <w:p w:rsidR="002070C2" w:rsidRDefault="00217F91">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事件</w:t>
            </w:r>
          </w:p>
        </w:tc>
        <w:tc>
          <w:tcPr>
            <w:tcW w:w="4314" w:type="pct"/>
            <w:shd w:val="clear" w:color="auto" w:fill="auto"/>
            <w:noWrap/>
            <w:vAlign w:val="center"/>
            <w:hideMark/>
          </w:tcPr>
          <w:p w:rsidR="00217F91" w:rsidRPr="00A843ED" w:rsidRDefault="00217F91"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控制措施</w:t>
            </w:r>
          </w:p>
        </w:tc>
      </w:tr>
      <w:tr w:rsidR="00217F91" w:rsidRPr="00A843ED" w:rsidTr="006B0168">
        <w:trPr>
          <w:trHeight w:val="375"/>
          <w:jc w:val="center"/>
        </w:trPr>
        <w:tc>
          <w:tcPr>
            <w:tcW w:w="396" w:type="pct"/>
            <w:vMerge w:val="restart"/>
            <w:shd w:val="clear" w:color="auto" w:fill="auto"/>
            <w:vAlign w:val="center"/>
            <w:hideMark/>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节制闸</w:t>
            </w:r>
          </w:p>
        </w:tc>
        <w:tc>
          <w:tcPr>
            <w:tcW w:w="290" w:type="pct"/>
            <w:shd w:val="clear" w:color="auto" w:fill="auto"/>
            <w:noWrap/>
            <w:vAlign w:val="center"/>
            <w:hideMark/>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无法</w:t>
            </w:r>
          </w:p>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动作</w:t>
            </w:r>
          </w:p>
        </w:tc>
        <w:tc>
          <w:tcPr>
            <w:tcW w:w="4314" w:type="pct"/>
            <w:shd w:val="clear" w:color="auto" w:fill="auto"/>
            <w:noWrap/>
            <w:vAlign w:val="center"/>
            <w:hideMark/>
          </w:tcPr>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（1）按照有关调度运行管理办法、业务手册及应急预案相关程序和要求逐级上报，配合上级单位和部门做好控制措施；</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（2）排查无法动作原因，加强水位、流量监测，根据闸门无法动作事件监测信息和预测结果，对可能发生并达到预警程度的影响及恢复时间按规定上报；</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（3）</w:t>
            </w:r>
            <w:r w:rsidR="004F7C83" w:rsidRPr="004F7C83">
              <w:rPr>
                <w:rFonts w:ascii="仿宋" w:eastAsia="仿宋" w:hAnsi="仿宋" w:cs="Times New Roman" w:hint="eastAsia"/>
                <w:kern w:val="0"/>
                <w:sz w:val="20"/>
                <w:szCs w:val="20"/>
              </w:rPr>
              <w:t>若</w:t>
            </w:r>
            <w:proofErr w:type="gramStart"/>
            <w:r w:rsidR="004F7C83" w:rsidRPr="004F7C83">
              <w:rPr>
                <w:rFonts w:ascii="仿宋" w:eastAsia="仿宋" w:hAnsi="仿宋" w:cs="Times New Roman" w:hint="eastAsia"/>
                <w:kern w:val="0"/>
                <w:sz w:val="20"/>
                <w:szCs w:val="20"/>
              </w:rPr>
              <w:t>现地可</w:t>
            </w:r>
            <w:proofErr w:type="gramEnd"/>
            <w:r w:rsidR="004F7C83" w:rsidRPr="004F7C83">
              <w:rPr>
                <w:rFonts w:ascii="仿宋" w:eastAsia="仿宋" w:hAnsi="仿宋" w:cs="Times New Roman" w:hint="eastAsia"/>
                <w:kern w:val="0"/>
                <w:sz w:val="20"/>
                <w:szCs w:val="20"/>
              </w:rPr>
              <w:t>排除故障，故障修复后按照先现地自动，再现地手动的先后顺序进行现地操作</w:t>
            </w:r>
            <w:r w:rsidRPr="00A843ED">
              <w:rPr>
                <w:rFonts w:ascii="仿宋" w:eastAsia="仿宋" w:hAnsi="仿宋" w:cs="Times New Roman" w:hint="eastAsia"/>
                <w:kern w:val="0"/>
                <w:sz w:val="20"/>
                <w:szCs w:val="20"/>
              </w:rPr>
              <w:t>；</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（4）若现地不可排除故障，及时通知运</w:t>
            </w:r>
            <w:proofErr w:type="gramStart"/>
            <w:r w:rsidRPr="00A843ED">
              <w:rPr>
                <w:rFonts w:ascii="仿宋" w:eastAsia="仿宋" w:hAnsi="仿宋" w:cs="Times New Roman" w:hint="eastAsia"/>
                <w:kern w:val="0"/>
                <w:sz w:val="20"/>
                <w:szCs w:val="20"/>
              </w:rPr>
              <w:t>维队伍</w:t>
            </w:r>
            <w:proofErr w:type="gramEnd"/>
            <w:r w:rsidRPr="00A843ED">
              <w:rPr>
                <w:rFonts w:ascii="仿宋" w:eastAsia="仿宋" w:hAnsi="仿宋" w:cs="Times New Roman" w:hint="eastAsia"/>
                <w:kern w:val="0"/>
                <w:sz w:val="20"/>
                <w:szCs w:val="20"/>
              </w:rPr>
              <w:t>进行处置，按调度应急预案申请调整其他孔闸门开度，保持过</w:t>
            </w:r>
            <w:proofErr w:type="gramStart"/>
            <w:r w:rsidRPr="00A843ED">
              <w:rPr>
                <w:rFonts w:ascii="仿宋" w:eastAsia="仿宋" w:hAnsi="仿宋" w:cs="Times New Roman" w:hint="eastAsia"/>
                <w:kern w:val="0"/>
                <w:sz w:val="20"/>
                <w:szCs w:val="20"/>
              </w:rPr>
              <w:t>流基本</w:t>
            </w:r>
            <w:proofErr w:type="gramEnd"/>
            <w:r w:rsidRPr="00A843ED">
              <w:rPr>
                <w:rFonts w:ascii="仿宋" w:eastAsia="仿宋" w:hAnsi="仿宋" w:cs="Times New Roman" w:hint="eastAsia"/>
                <w:kern w:val="0"/>
                <w:sz w:val="20"/>
                <w:szCs w:val="20"/>
              </w:rPr>
              <w:t>不变，并逐级上报情况；</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（5）故障恢复后回归至远程控制状态，逐级上报。</w:t>
            </w:r>
          </w:p>
        </w:tc>
      </w:tr>
      <w:tr w:rsidR="00217F91" w:rsidRPr="00A843ED" w:rsidTr="006B0168">
        <w:trPr>
          <w:trHeight w:val="285"/>
          <w:jc w:val="center"/>
        </w:trPr>
        <w:tc>
          <w:tcPr>
            <w:tcW w:w="396" w:type="pct"/>
            <w:vMerge/>
            <w:shd w:val="clear" w:color="auto" w:fill="auto"/>
            <w:vAlign w:val="center"/>
            <w:hideMark/>
          </w:tcPr>
          <w:p w:rsidR="00625EDD" w:rsidRDefault="00625EDD" w:rsidP="00DF4544">
            <w:pPr>
              <w:widowControl/>
              <w:spacing w:line="240" w:lineRule="exact"/>
              <w:jc w:val="center"/>
              <w:rPr>
                <w:rFonts w:ascii="仿宋" w:eastAsia="仿宋" w:hAnsi="仿宋" w:cs="Times New Roman"/>
                <w:kern w:val="0"/>
                <w:sz w:val="20"/>
                <w:szCs w:val="20"/>
              </w:rPr>
            </w:pPr>
          </w:p>
        </w:tc>
        <w:tc>
          <w:tcPr>
            <w:tcW w:w="290" w:type="pct"/>
            <w:shd w:val="clear" w:color="auto" w:fill="auto"/>
            <w:noWrap/>
            <w:vAlign w:val="center"/>
            <w:hideMark/>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卡阻</w:t>
            </w:r>
          </w:p>
        </w:tc>
        <w:tc>
          <w:tcPr>
            <w:tcW w:w="4314" w:type="pct"/>
            <w:shd w:val="clear" w:color="auto" w:fill="auto"/>
            <w:noWrap/>
            <w:vAlign w:val="center"/>
            <w:hideMark/>
          </w:tcPr>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（2）排查闸门卡阻原因，加强水位、流量监测，根据闸门卡</w:t>
            </w:r>
            <w:proofErr w:type="gramStart"/>
            <w:r w:rsidRPr="00A843ED">
              <w:rPr>
                <w:rFonts w:ascii="仿宋" w:eastAsia="仿宋" w:hAnsi="仿宋" w:cs="Times New Roman" w:hint="eastAsia"/>
                <w:kern w:val="0"/>
                <w:sz w:val="20"/>
                <w:szCs w:val="20"/>
              </w:rPr>
              <w:t>阻事件</w:t>
            </w:r>
            <w:proofErr w:type="gramEnd"/>
            <w:r w:rsidRPr="00A843ED">
              <w:rPr>
                <w:rFonts w:ascii="仿宋" w:eastAsia="仿宋" w:hAnsi="仿宋" w:cs="Times New Roman" w:hint="eastAsia"/>
                <w:kern w:val="0"/>
                <w:sz w:val="20"/>
                <w:szCs w:val="20"/>
              </w:rPr>
              <w:t>监测信息和预测结果，对可能发生并达到预警程度的影响及恢复时间按规定上报；</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（3）对左右开度超差，及时通知闸站值守人员纠偏，按照先现地自动，再现地手动的先后顺序进行现地操作；</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（4）出现</w:t>
            </w:r>
            <w:proofErr w:type="gramStart"/>
            <w:r w:rsidRPr="00A843ED">
              <w:rPr>
                <w:rFonts w:ascii="仿宋" w:eastAsia="仿宋" w:hAnsi="仿宋" w:cs="Times New Roman" w:hint="eastAsia"/>
                <w:kern w:val="0"/>
                <w:sz w:val="20"/>
                <w:szCs w:val="20"/>
              </w:rPr>
              <w:t>闸门金</w:t>
            </w:r>
            <w:proofErr w:type="gramEnd"/>
            <w:r w:rsidRPr="00A843ED">
              <w:rPr>
                <w:rFonts w:ascii="仿宋" w:eastAsia="仿宋" w:hAnsi="仿宋" w:cs="Times New Roman" w:hint="eastAsia"/>
                <w:kern w:val="0"/>
                <w:sz w:val="20"/>
                <w:szCs w:val="20"/>
              </w:rPr>
              <w:t>结故障，按调度应急预案申请调整其他孔闸门开度，保持过</w:t>
            </w:r>
            <w:proofErr w:type="gramStart"/>
            <w:r w:rsidRPr="00A843ED">
              <w:rPr>
                <w:rFonts w:ascii="仿宋" w:eastAsia="仿宋" w:hAnsi="仿宋" w:cs="Times New Roman" w:hint="eastAsia"/>
                <w:kern w:val="0"/>
                <w:sz w:val="20"/>
                <w:szCs w:val="20"/>
              </w:rPr>
              <w:t>流基本</w:t>
            </w:r>
            <w:proofErr w:type="gramEnd"/>
            <w:r w:rsidRPr="00A843ED">
              <w:rPr>
                <w:rFonts w:ascii="仿宋" w:eastAsia="仿宋" w:hAnsi="仿宋" w:cs="Times New Roman" w:hint="eastAsia"/>
                <w:kern w:val="0"/>
                <w:sz w:val="20"/>
                <w:szCs w:val="20"/>
              </w:rPr>
              <w:t>不变，并逐级上报情况；</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（5）通过调整其他孔闸门仍对正常过流造成影响的，及时上报，并积极</w:t>
            </w:r>
            <w:proofErr w:type="gramStart"/>
            <w:r w:rsidRPr="00A843ED">
              <w:rPr>
                <w:rFonts w:ascii="仿宋" w:eastAsia="仿宋" w:hAnsi="仿宋" w:cs="Times New Roman" w:hint="eastAsia"/>
                <w:kern w:val="0"/>
                <w:sz w:val="20"/>
                <w:szCs w:val="20"/>
              </w:rPr>
              <w:t>配合总</w:t>
            </w:r>
            <w:proofErr w:type="gramEnd"/>
            <w:r w:rsidRPr="00A843ED">
              <w:rPr>
                <w:rFonts w:ascii="仿宋" w:eastAsia="仿宋" w:hAnsi="仿宋" w:cs="Times New Roman" w:hint="eastAsia"/>
                <w:kern w:val="0"/>
                <w:sz w:val="20"/>
                <w:szCs w:val="20"/>
              </w:rPr>
              <w:t>调中心做好调节上、下游</w:t>
            </w:r>
            <w:proofErr w:type="gramStart"/>
            <w:r w:rsidRPr="00A843ED">
              <w:rPr>
                <w:rFonts w:ascii="仿宋" w:eastAsia="仿宋" w:hAnsi="仿宋" w:cs="Times New Roman" w:hint="eastAsia"/>
                <w:kern w:val="0"/>
                <w:sz w:val="20"/>
                <w:szCs w:val="20"/>
              </w:rPr>
              <w:t>节制闸及辖区</w:t>
            </w:r>
            <w:proofErr w:type="gramEnd"/>
            <w:r w:rsidRPr="00A843ED">
              <w:rPr>
                <w:rFonts w:ascii="仿宋" w:eastAsia="仿宋" w:hAnsi="仿宋" w:cs="Times New Roman" w:hint="eastAsia"/>
                <w:kern w:val="0"/>
                <w:sz w:val="20"/>
                <w:szCs w:val="20"/>
              </w:rPr>
              <w:t>内分水口的应急调度处置工作；</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（6）故障恢复后回归至远程控制状态，逐级上报。</w:t>
            </w:r>
          </w:p>
        </w:tc>
      </w:tr>
      <w:tr w:rsidR="00217F91" w:rsidRPr="00A843ED" w:rsidTr="006B0168">
        <w:trPr>
          <w:trHeight w:val="285"/>
          <w:jc w:val="center"/>
        </w:trPr>
        <w:tc>
          <w:tcPr>
            <w:tcW w:w="396" w:type="pct"/>
            <w:vMerge/>
            <w:shd w:val="clear" w:color="auto" w:fill="auto"/>
            <w:vAlign w:val="center"/>
            <w:hideMark/>
          </w:tcPr>
          <w:p w:rsidR="00625EDD" w:rsidRDefault="00625EDD" w:rsidP="00DF4544">
            <w:pPr>
              <w:widowControl/>
              <w:spacing w:line="240" w:lineRule="exact"/>
              <w:jc w:val="center"/>
              <w:rPr>
                <w:rFonts w:ascii="仿宋" w:eastAsia="仿宋" w:hAnsi="仿宋" w:cs="Times New Roman"/>
                <w:kern w:val="0"/>
                <w:sz w:val="20"/>
                <w:szCs w:val="20"/>
              </w:rPr>
            </w:pPr>
          </w:p>
        </w:tc>
        <w:tc>
          <w:tcPr>
            <w:tcW w:w="290" w:type="pct"/>
            <w:shd w:val="clear" w:color="auto" w:fill="auto"/>
            <w:noWrap/>
            <w:vAlign w:val="center"/>
            <w:hideMark/>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异动</w:t>
            </w:r>
          </w:p>
        </w:tc>
        <w:tc>
          <w:tcPr>
            <w:tcW w:w="4314" w:type="pct"/>
            <w:shd w:val="clear" w:color="auto" w:fill="auto"/>
            <w:noWrap/>
            <w:vAlign w:val="center"/>
            <w:hideMark/>
          </w:tcPr>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（3）对异动但未卡死闸门，按调度工作要求及流程将闸门恢复至原开度，并逐级上报情况；</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（4）出现闸门卡死无法恢复，按调度应急预案申请调整其他孔闸门开度，保持过</w:t>
            </w:r>
            <w:proofErr w:type="gramStart"/>
            <w:r w:rsidRPr="00A843ED">
              <w:rPr>
                <w:rFonts w:ascii="仿宋" w:eastAsia="仿宋" w:hAnsi="仿宋" w:cs="Times New Roman" w:hint="eastAsia"/>
                <w:kern w:val="0"/>
                <w:sz w:val="20"/>
                <w:szCs w:val="20"/>
              </w:rPr>
              <w:t>流基本</w:t>
            </w:r>
            <w:proofErr w:type="gramEnd"/>
            <w:r w:rsidRPr="00A843ED">
              <w:rPr>
                <w:rFonts w:ascii="仿宋" w:eastAsia="仿宋" w:hAnsi="仿宋" w:cs="Times New Roman" w:hint="eastAsia"/>
                <w:kern w:val="0"/>
                <w:sz w:val="20"/>
                <w:szCs w:val="20"/>
              </w:rPr>
              <w:t>不变，并逐级上报情况；</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（5）通过调整其他孔闸门仍对正常过流造成影响的，及时上报，并积极</w:t>
            </w:r>
            <w:proofErr w:type="gramStart"/>
            <w:r w:rsidRPr="00A843ED">
              <w:rPr>
                <w:rFonts w:ascii="仿宋" w:eastAsia="仿宋" w:hAnsi="仿宋" w:cs="Times New Roman" w:hint="eastAsia"/>
                <w:kern w:val="0"/>
                <w:sz w:val="20"/>
                <w:szCs w:val="20"/>
              </w:rPr>
              <w:t>配合总</w:t>
            </w:r>
            <w:proofErr w:type="gramEnd"/>
            <w:r w:rsidRPr="00A843ED">
              <w:rPr>
                <w:rFonts w:ascii="仿宋" w:eastAsia="仿宋" w:hAnsi="仿宋" w:cs="Times New Roman" w:hint="eastAsia"/>
                <w:kern w:val="0"/>
                <w:sz w:val="20"/>
                <w:szCs w:val="20"/>
              </w:rPr>
              <w:t>调中心做好调节上、下游</w:t>
            </w:r>
            <w:proofErr w:type="gramStart"/>
            <w:r w:rsidRPr="00A843ED">
              <w:rPr>
                <w:rFonts w:ascii="仿宋" w:eastAsia="仿宋" w:hAnsi="仿宋" w:cs="Times New Roman" w:hint="eastAsia"/>
                <w:kern w:val="0"/>
                <w:sz w:val="20"/>
                <w:szCs w:val="20"/>
              </w:rPr>
              <w:t>节制闸及辖区</w:t>
            </w:r>
            <w:proofErr w:type="gramEnd"/>
            <w:r w:rsidRPr="00A843ED">
              <w:rPr>
                <w:rFonts w:ascii="仿宋" w:eastAsia="仿宋" w:hAnsi="仿宋" w:cs="Times New Roman" w:hint="eastAsia"/>
                <w:kern w:val="0"/>
                <w:sz w:val="20"/>
                <w:szCs w:val="20"/>
              </w:rPr>
              <w:t>内分水口的应急调度处置工作；</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（6）故障恢复后回归至远程控制状态，逐级上报。</w:t>
            </w:r>
          </w:p>
        </w:tc>
      </w:tr>
      <w:tr w:rsidR="00217F91" w:rsidRPr="00A843ED" w:rsidTr="006B0168">
        <w:trPr>
          <w:trHeight w:val="285"/>
          <w:jc w:val="center"/>
        </w:trPr>
        <w:tc>
          <w:tcPr>
            <w:tcW w:w="396" w:type="pct"/>
            <w:vMerge/>
            <w:shd w:val="clear" w:color="auto" w:fill="auto"/>
            <w:vAlign w:val="center"/>
            <w:hideMark/>
          </w:tcPr>
          <w:p w:rsidR="00625EDD" w:rsidRDefault="00625EDD" w:rsidP="00DF4544">
            <w:pPr>
              <w:widowControl/>
              <w:spacing w:line="240" w:lineRule="exact"/>
              <w:jc w:val="center"/>
              <w:rPr>
                <w:rFonts w:ascii="仿宋" w:eastAsia="仿宋" w:hAnsi="仿宋" w:cs="Times New Roman"/>
                <w:kern w:val="0"/>
                <w:sz w:val="20"/>
                <w:szCs w:val="20"/>
              </w:rPr>
            </w:pPr>
          </w:p>
        </w:tc>
        <w:tc>
          <w:tcPr>
            <w:tcW w:w="290" w:type="pct"/>
            <w:shd w:val="clear" w:color="auto" w:fill="auto"/>
            <w:noWrap/>
            <w:vAlign w:val="center"/>
            <w:hideMark/>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误动</w:t>
            </w:r>
          </w:p>
        </w:tc>
        <w:tc>
          <w:tcPr>
            <w:tcW w:w="4314" w:type="pct"/>
            <w:shd w:val="clear" w:color="auto" w:fill="auto"/>
            <w:noWrap/>
            <w:vAlign w:val="center"/>
            <w:hideMark/>
          </w:tcPr>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（4）对认定误动操作，闸前、后水位或流量变幅达到上报要求，积极准备，按总调中心调令执行。</w:t>
            </w:r>
          </w:p>
        </w:tc>
      </w:tr>
      <w:tr w:rsidR="00217F91" w:rsidRPr="00A843ED" w:rsidTr="006B0168">
        <w:trPr>
          <w:trHeight w:val="285"/>
          <w:jc w:val="center"/>
        </w:trPr>
        <w:tc>
          <w:tcPr>
            <w:tcW w:w="396" w:type="pct"/>
            <w:vMerge w:val="restart"/>
            <w:shd w:val="clear" w:color="auto" w:fill="auto"/>
            <w:vAlign w:val="center"/>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分水口</w:t>
            </w:r>
          </w:p>
        </w:tc>
        <w:tc>
          <w:tcPr>
            <w:tcW w:w="290" w:type="pct"/>
            <w:shd w:val="clear" w:color="auto" w:fill="auto"/>
            <w:vAlign w:val="center"/>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无法</w:t>
            </w:r>
          </w:p>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动作</w:t>
            </w:r>
          </w:p>
        </w:tc>
        <w:tc>
          <w:tcPr>
            <w:tcW w:w="4314" w:type="pct"/>
            <w:shd w:val="clear" w:color="auto" w:fill="auto"/>
            <w:vAlign w:val="center"/>
          </w:tcPr>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（2）排查无法动作原因，加强水位、流量监测，根据闸门无法动作事件监测信息和预测结果，对辖区内用水</w:t>
            </w:r>
            <w:proofErr w:type="gramStart"/>
            <w:r w:rsidRPr="00A843ED">
              <w:rPr>
                <w:rFonts w:ascii="仿宋" w:eastAsia="仿宋" w:hAnsi="仿宋" w:cs="Times New Roman" w:hint="eastAsia"/>
                <w:kern w:val="0"/>
                <w:sz w:val="20"/>
                <w:szCs w:val="20"/>
              </w:rPr>
              <w:t>户可能</w:t>
            </w:r>
            <w:proofErr w:type="gramEnd"/>
            <w:r w:rsidRPr="00A843ED">
              <w:rPr>
                <w:rFonts w:ascii="仿宋" w:eastAsia="仿宋" w:hAnsi="仿宋" w:cs="Times New Roman" w:hint="eastAsia"/>
                <w:kern w:val="0"/>
                <w:sz w:val="20"/>
                <w:szCs w:val="20"/>
              </w:rPr>
              <w:t>的供水影响按规定上报，并及时与配套工程管理单位联系沟通；</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（3）</w:t>
            </w:r>
            <w:r w:rsidR="004F7C83" w:rsidRPr="004F7C83">
              <w:rPr>
                <w:rFonts w:ascii="仿宋" w:eastAsia="仿宋" w:hAnsi="仿宋" w:cs="Times New Roman" w:hint="eastAsia"/>
                <w:kern w:val="0"/>
                <w:sz w:val="20"/>
                <w:szCs w:val="20"/>
              </w:rPr>
              <w:t>若</w:t>
            </w:r>
            <w:proofErr w:type="gramStart"/>
            <w:r w:rsidR="004F7C83" w:rsidRPr="004F7C83">
              <w:rPr>
                <w:rFonts w:ascii="仿宋" w:eastAsia="仿宋" w:hAnsi="仿宋" w:cs="Times New Roman" w:hint="eastAsia"/>
                <w:kern w:val="0"/>
                <w:sz w:val="20"/>
                <w:szCs w:val="20"/>
              </w:rPr>
              <w:t>现地可</w:t>
            </w:r>
            <w:proofErr w:type="gramEnd"/>
            <w:r w:rsidR="004F7C83" w:rsidRPr="004F7C83">
              <w:rPr>
                <w:rFonts w:ascii="仿宋" w:eastAsia="仿宋" w:hAnsi="仿宋" w:cs="Times New Roman" w:hint="eastAsia"/>
                <w:kern w:val="0"/>
                <w:sz w:val="20"/>
                <w:szCs w:val="20"/>
              </w:rPr>
              <w:t>排除故障，故障修复后按照先现地自动，再现地手动的先后顺序进行现地操作</w:t>
            </w:r>
            <w:r w:rsidRPr="00A843ED">
              <w:rPr>
                <w:rFonts w:ascii="仿宋" w:eastAsia="仿宋" w:hAnsi="仿宋" w:cs="Times New Roman" w:hint="eastAsia"/>
                <w:kern w:val="0"/>
                <w:sz w:val="20"/>
                <w:szCs w:val="20"/>
              </w:rPr>
              <w:t>；</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（4）若现地不可排除故障，及时通知运</w:t>
            </w:r>
            <w:proofErr w:type="gramStart"/>
            <w:r w:rsidRPr="00A843ED">
              <w:rPr>
                <w:rFonts w:ascii="仿宋" w:eastAsia="仿宋" w:hAnsi="仿宋" w:cs="Times New Roman" w:hint="eastAsia"/>
                <w:kern w:val="0"/>
                <w:sz w:val="20"/>
                <w:szCs w:val="20"/>
              </w:rPr>
              <w:t>维队伍</w:t>
            </w:r>
            <w:proofErr w:type="gramEnd"/>
            <w:r w:rsidRPr="00A843ED">
              <w:rPr>
                <w:rFonts w:ascii="仿宋" w:eastAsia="仿宋" w:hAnsi="仿宋" w:cs="Times New Roman" w:hint="eastAsia"/>
                <w:kern w:val="0"/>
                <w:sz w:val="20"/>
                <w:szCs w:val="20"/>
              </w:rPr>
              <w:t>进行处置，根据渠段水位、流量变化情况及供水任务要求，与总调中心、地方配套工程管理单位启动水量调度专项应急预案；</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（5）故障恢复后回归至远程控制状态，逐级上报；</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（6）因分水闸运行控制故障导致长期供水不足，可在恢复正常后适当加大分水，补偿前期不足。</w:t>
            </w:r>
          </w:p>
        </w:tc>
      </w:tr>
      <w:tr w:rsidR="00217F91" w:rsidRPr="00A843ED" w:rsidTr="006B0168">
        <w:trPr>
          <w:trHeight w:val="285"/>
          <w:jc w:val="center"/>
        </w:trPr>
        <w:tc>
          <w:tcPr>
            <w:tcW w:w="396" w:type="pct"/>
            <w:vMerge/>
            <w:shd w:val="clear" w:color="auto" w:fill="auto"/>
            <w:vAlign w:val="center"/>
          </w:tcPr>
          <w:p w:rsidR="00625EDD" w:rsidRDefault="00625EDD" w:rsidP="00DF4544">
            <w:pPr>
              <w:widowControl/>
              <w:spacing w:line="240" w:lineRule="exact"/>
              <w:jc w:val="center"/>
              <w:rPr>
                <w:rFonts w:ascii="仿宋" w:eastAsia="仿宋" w:hAnsi="仿宋" w:cs="Times New Roman"/>
                <w:kern w:val="0"/>
                <w:sz w:val="20"/>
                <w:szCs w:val="20"/>
              </w:rPr>
            </w:pPr>
          </w:p>
        </w:tc>
        <w:tc>
          <w:tcPr>
            <w:tcW w:w="290" w:type="pct"/>
            <w:shd w:val="clear" w:color="auto" w:fill="auto"/>
            <w:vAlign w:val="center"/>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卡阻</w:t>
            </w:r>
          </w:p>
        </w:tc>
        <w:tc>
          <w:tcPr>
            <w:tcW w:w="4314" w:type="pct"/>
            <w:shd w:val="clear" w:color="auto" w:fill="auto"/>
            <w:vAlign w:val="center"/>
          </w:tcPr>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（2）排查无法动作原因，加强水位、流量监测，根据闸门无法动作事件监测信息和预测结果，对辖区内用水</w:t>
            </w:r>
            <w:proofErr w:type="gramStart"/>
            <w:r w:rsidRPr="00A843ED">
              <w:rPr>
                <w:rFonts w:ascii="仿宋" w:eastAsia="仿宋" w:hAnsi="仿宋" w:cs="Times New Roman" w:hint="eastAsia"/>
                <w:kern w:val="0"/>
                <w:sz w:val="20"/>
                <w:szCs w:val="20"/>
              </w:rPr>
              <w:t>户可能</w:t>
            </w:r>
            <w:proofErr w:type="gramEnd"/>
            <w:r w:rsidRPr="00A843ED">
              <w:rPr>
                <w:rFonts w:ascii="仿宋" w:eastAsia="仿宋" w:hAnsi="仿宋" w:cs="Times New Roman" w:hint="eastAsia"/>
                <w:kern w:val="0"/>
                <w:sz w:val="20"/>
                <w:szCs w:val="20"/>
              </w:rPr>
              <w:t>的供水影响按规定上报，并及时与配套工程管理单位联系沟通；</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（3）根据渠段水位、流量变化情况及供水任务要求，与总调中心、地方配套工程管理单位启动水量调度专项应急预案；</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（4）故障恢复后回归至远程控制状态，逐级上报；</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（5）因分水闸运行控制故障导致长期供水不足，可在恢复正常后适当加大分水，补偿前期不足。</w:t>
            </w:r>
          </w:p>
        </w:tc>
      </w:tr>
      <w:tr w:rsidR="00217F91" w:rsidRPr="00A843ED" w:rsidTr="006B0168">
        <w:trPr>
          <w:trHeight w:val="285"/>
          <w:jc w:val="center"/>
        </w:trPr>
        <w:tc>
          <w:tcPr>
            <w:tcW w:w="396" w:type="pct"/>
            <w:vMerge/>
            <w:shd w:val="clear" w:color="auto" w:fill="auto"/>
            <w:vAlign w:val="center"/>
          </w:tcPr>
          <w:p w:rsidR="00625EDD" w:rsidRDefault="00625EDD" w:rsidP="00DF4544">
            <w:pPr>
              <w:widowControl/>
              <w:spacing w:line="240" w:lineRule="exact"/>
              <w:jc w:val="center"/>
              <w:rPr>
                <w:rFonts w:ascii="仿宋" w:eastAsia="仿宋" w:hAnsi="仿宋" w:cs="Times New Roman"/>
                <w:kern w:val="0"/>
                <w:sz w:val="20"/>
                <w:szCs w:val="20"/>
              </w:rPr>
            </w:pPr>
          </w:p>
        </w:tc>
        <w:tc>
          <w:tcPr>
            <w:tcW w:w="290" w:type="pct"/>
            <w:shd w:val="clear" w:color="auto" w:fill="auto"/>
            <w:vAlign w:val="center"/>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异动</w:t>
            </w:r>
          </w:p>
        </w:tc>
        <w:tc>
          <w:tcPr>
            <w:tcW w:w="4314" w:type="pct"/>
            <w:shd w:val="clear" w:color="auto" w:fill="auto"/>
            <w:vAlign w:val="center"/>
          </w:tcPr>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（2）排查无法动作原因，加强水位、流量监测，根据闸门无法动作事件监测信息和预测结果，对辖区内用水</w:t>
            </w:r>
            <w:proofErr w:type="gramStart"/>
            <w:r w:rsidRPr="00A843ED">
              <w:rPr>
                <w:rFonts w:ascii="仿宋" w:eastAsia="仿宋" w:hAnsi="仿宋" w:cs="Times New Roman" w:hint="eastAsia"/>
                <w:kern w:val="0"/>
                <w:sz w:val="20"/>
                <w:szCs w:val="20"/>
              </w:rPr>
              <w:t>户可能</w:t>
            </w:r>
            <w:proofErr w:type="gramEnd"/>
            <w:r w:rsidRPr="00A843ED">
              <w:rPr>
                <w:rFonts w:ascii="仿宋" w:eastAsia="仿宋" w:hAnsi="仿宋" w:cs="Times New Roman" w:hint="eastAsia"/>
                <w:kern w:val="0"/>
                <w:sz w:val="20"/>
                <w:szCs w:val="20"/>
              </w:rPr>
              <w:t>的供水影响按规定上报，并及时与配套工程管理单位联系沟通；</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（3）对异动但未卡死闸门，按调度工作要求及流程将闸门恢复至原开度，并逐级上报情况；</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（4）出现闸门卡死无法恢复，根据渠段水位、流量变化情况及供水任务要求，与总调中心、地方配套工程管理单位启动水量调度专项应急预案；</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（5）故障恢复后回归至远程控制状态，逐级上报。</w:t>
            </w:r>
          </w:p>
        </w:tc>
      </w:tr>
      <w:tr w:rsidR="00217F91" w:rsidRPr="00A843ED" w:rsidTr="006B0168">
        <w:trPr>
          <w:trHeight w:val="285"/>
          <w:jc w:val="center"/>
        </w:trPr>
        <w:tc>
          <w:tcPr>
            <w:tcW w:w="396" w:type="pct"/>
            <w:vMerge/>
            <w:shd w:val="clear" w:color="auto" w:fill="auto"/>
            <w:vAlign w:val="center"/>
          </w:tcPr>
          <w:p w:rsidR="00625EDD" w:rsidRDefault="00625EDD" w:rsidP="00DF4544">
            <w:pPr>
              <w:widowControl/>
              <w:spacing w:line="240" w:lineRule="exact"/>
              <w:jc w:val="center"/>
              <w:rPr>
                <w:rFonts w:ascii="仿宋" w:eastAsia="仿宋" w:hAnsi="仿宋" w:cs="Times New Roman"/>
                <w:kern w:val="0"/>
                <w:sz w:val="20"/>
                <w:szCs w:val="20"/>
              </w:rPr>
            </w:pPr>
          </w:p>
        </w:tc>
        <w:tc>
          <w:tcPr>
            <w:tcW w:w="290" w:type="pct"/>
            <w:shd w:val="clear" w:color="auto" w:fill="auto"/>
            <w:vAlign w:val="center"/>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误动</w:t>
            </w:r>
          </w:p>
        </w:tc>
        <w:tc>
          <w:tcPr>
            <w:tcW w:w="4314" w:type="pct"/>
            <w:shd w:val="clear" w:color="auto" w:fill="auto"/>
            <w:vAlign w:val="center"/>
          </w:tcPr>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（1）按照分水调度管理办法相关程序和要求上报，密切监测水位、流量动态，配合上级单位和地方配套工程管理单位做好控制措施；</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（2）排查误动原因，加强水位、流量监测，根据闸门误动事件监测信息和预测结果，对辖区内用水</w:t>
            </w:r>
            <w:proofErr w:type="gramStart"/>
            <w:r w:rsidRPr="00A843ED">
              <w:rPr>
                <w:rFonts w:ascii="仿宋" w:eastAsia="仿宋" w:hAnsi="仿宋" w:cs="Times New Roman" w:hint="eastAsia"/>
                <w:kern w:val="0"/>
                <w:sz w:val="20"/>
                <w:szCs w:val="20"/>
              </w:rPr>
              <w:t>户可能</w:t>
            </w:r>
            <w:proofErr w:type="gramEnd"/>
            <w:r w:rsidRPr="00A843ED">
              <w:rPr>
                <w:rFonts w:ascii="仿宋" w:eastAsia="仿宋" w:hAnsi="仿宋" w:cs="Times New Roman" w:hint="eastAsia"/>
                <w:kern w:val="0"/>
                <w:sz w:val="20"/>
                <w:szCs w:val="20"/>
              </w:rPr>
              <w:t>的供水影响按规定上报，并及时与配套工程管理单位联系沟通；</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（4）对认定误动操作，闸前、后水位或流量变幅达到上报要求，积极准备，按总调中心调令执行。</w:t>
            </w:r>
          </w:p>
        </w:tc>
      </w:tr>
      <w:tr w:rsidR="00217F91" w:rsidRPr="00A843ED" w:rsidTr="006B0168">
        <w:trPr>
          <w:trHeight w:val="285"/>
          <w:jc w:val="center"/>
        </w:trPr>
        <w:tc>
          <w:tcPr>
            <w:tcW w:w="396" w:type="pct"/>
            <w:vMerge w:val="restart"/>
            <w:shd w:val="clear" w:color="auto" w:fill="auto"/>
            <w:vAlign w:val="center"/>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控制闸</w:t>
            </w:r>
          </w:p>
        </w:tc>
        <w:tc>
          <w:tcPr>
            <w:tcW w:w="290" w:type="pct"/>
            <w:shd w:val="clear" w:color="auto" w:fill="auto"/>
            <w:vAlign w:val="center"/>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异动</w:t>
            </w:r>
          </w:p>
        </w:tc>
        <w:tc>
          <w:tcPr>
            <w:tcW w:w="4314" w:type="pct"/>
            <w:shd w:val="clear" w:color="auto" w:fill="auto"/>
            <w:vAlign w:val="center"/>
          </w:tcPr>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（3）对异动但未卡死闸门，按调度工作要求及流程将闸门恢复至原开度，并逐级上报情况；</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（4）出现闸门卡死无法恢复，按调度应急预案申请调整其他孔闸门开度，保持过</w:t>
            </w:r>
            <w:proofErr w:type="gramStart"/>
            <w:r w:rsidRPr="00A843ED">
              <w:rPr>
                <w:rFonts w:ascii="仿宋" w:eastAsia="仿宋" w:hAnsi="仿宋" w:cs="Times New Roman" w:hint="eastAsia"/>
                <w:kern w:val="0"/>
                <w:sz w:val="20"/>
                <w:szCs w:val="20"/>
              </w:rPr>
              <w:t>流基本</w:t>
            </w:r>
            <w:proofErr w:type="gramEnd"/>
            <w:r w:rsidRPr="00A843ED">
              <w:rPr>
                <w:rFonts w:ascii="仿宋" w:eastAsia="仿宋" w:hAnsi="仿宋" w:cs="Times New Roman" w:hint="eastAsia"/>
                <w:kern w:val="0"/>
                <w:sz w:val="20"/>
                <w:szCs w:val="20"/>
              </w:rPr>
              <w:t>不变，并逐级上报情况；</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（5）通过调整其他孔闸门仍对正常过流造成影响的，及时上报，并积极</w:t>
            </w:r>
            <w:proofErr w:type="gramStart"/>
            <w:r w:rsidRPr="00A843ED">
              <w:rPr>
                <w:rFonts w:ascii="仿宋" w:eastAsia="仿宋" w:hAnsi="仿宋" w:cs="Times New Roman" w:hint="eastAsia"/>
                <w:kern w:val="0"/>
                <w:sz w:val="20"/>
                <w:szCs w:val="20"/>
              </w:rPr>
              <w:t>配合总</w:t>
            </w:r>
            <w:proofErr w:type="gramEnd"/>
            <w:r w:rsidRPr="00A843ED">
              <w:rPr>
                <w:rFonts w:ascii="仿宋" w:eastAsia="仿宋" w:hAnsi="仿宋" w:cs="Times New Roman" w:hint="eastAsia"/>
                <w:kern w:val="0"/>
                <w:sz w:val="20"/>
                <w:szCs w:val="20"/>
              </w:rPr>
              <w:t>调中心做好调节上、下游</w:t>
            </w:r>
            <w:proofErr w:type="gramStart"/>
            <w:r w:rsidRPr="00A843ED">
              <w:rPr>
                <w:rFonts w:ascii="仿宋" w:eastAsia="仿宋" w:hAnsi="仿宋" w:cs="Times New Roman" w:hint="eastAsia"/>
                <w:kern w:val="0"/>
                <w:sz w:val="20"/>
                <w:szCs w:val="20"/>
              </w:rPr>
              <w:t>节制闸及辖区</w:t>
            </w:r>
            <w:proofErr w:type="gramEnd"/>
            <w:r w:rsidRPr="00A843ED">
              <w:rPr>
                <w:rFonts w:ascii="仿宋" w:eastAsia="仿宋" w:hAnsi="仿宋" w:cs="Times New Roman" w:hint="eastAsia"/>
                <w:kern w:val="0"/>
                <w:sz w:val="20"/>
                <w:szCs w:val="20"/>
              </w:rPr>
              <w:t>内分水口的应急调度处置工作；</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（6）故障恢复后回归至远程控制状态，逐级上报。</w:t>
            </w:r>
          </w:p>
        </w:tc>
      </w:tr>
      <w:tr w:rsidR="00217F91" w:rsidRPr="00A843ED" w:rsidTr="006B0168">
        <w:trPr>
          <w:trHeight w:val="285"/>
          <w:jc w:val="center"/>
        </w:trPr>
        <w:tc>
          <w:tcPr>
            <w:tcW w:w="396" w:type="pct"/>
            <w:vMerge/>
            <w:shd w:val="clear" w:color="auto" w:fill="auto"/>
            <w:vAlign w:val="center"/>
          </w:tcPr>
          <w:p w:rsidR="00625EDD" w:rsidRDefault="00625EDD" w:rsidP="00DF4544">
            <w:pPr>
              <w:widowControl/>
              <w:spacing w:line="240" w:lineRule="exact"/>
              <w:jc w:val="center"/>
              <w:rPr>
                <w:rFonts w:ascii="仿宋" w:eastAsia="仿宋" w:hAnsi="仿宋" w:cs="Times New Roman"/>
                <w:kern w:val="0"/>
                <w:sz w:val="20"/>
                <w:szCs w:val="20"/>
              </w:rPr>
            </w:pPr>
          </w:p>
        </w:tc>
        <w:tc>
          <w:tcPr>
            <w:tcW w:w="290" w:type="pct"/>
            <w:shd w:val="clear" w:color="auto" w:fill="auto"/>
            <w:vAlign w:val="center"/>
          </w:tcPr>
          <w:p w:rsidR="00625EDD" w:rsidRDefault="00217F91" w:rsidP="00DF4544">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误动</w:t>
            </w:r>
          </w:p>
        </w:tc>
        <w:tc>
          <w:tcPr>
            <w:tcW w:w="4314" w:type="pct"/>
            <w:shd w:val="clear" w:color="auto" w:fill="auto"/>
            <w:vAlign w:val="center"/>
          </w:tcPr>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217F91" w:rsidRPr="00A843ED" w:rsidRDefault="00217F91" w:rsidP="00187533">
            <w:pPr>
              <w:widowControl/>
              <w:spacing w:line="24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（4）对认定误动操作，闸前、后水位或流量变幅达到上报要求，积极准备，按总调中心调令执行。</w:t>
            </w:r>
          </w:p>
        </w:tc>
      </w:tr>
    </w:tbl>
    <w:p w:rsidR="00377DFB" w:rsidRPr="00A843ED" w:rsidRDefault="00012CFE" w:rsidP="00A77BF7">
      <w:pPr>
        <w:pStyle w:val="10"/>
        <w:spacing w:after="0"/>
        <w:ind w:firstLineChars="41" w:firstLine="98"/>
        <w:outlineLvl w:val="2"/>
        <w:rPr>
          <w:rFonts w:ascii="Times New Roman" w:hAnsi="Times New Roman" w:cs="Times New Roman"/>
        </w:rPr>
      </w:pPr>
      <w:r w:rsidRPr="00A843ED">
        <w:rPr>
          <w:rFonts w:ascii="Times New Roman" w:hAnsi="Times New Roman" w:cs="Times New Roman"/>
        </w:rPr>
        <w:br w:type="column"/>
      </w:r>
      <w:r w:rsidR="00377DFB" w:rsidRPr="00A843ED">
        <w:rPr>
          <w:rFonts w:ascii="Times New Roman" w:hAnsi="Times New Roman" w:cs="Times New Roman"/>
        </w:rPr>
        <w:t xml:space="preserve">3.3.2 </w:t>
      </w:r>
      <w:r w:rsidR="00377DFB" w:rsidRPr="00A843ED">
        <w:rPr>
          <w:rFonts w:ascii="Times New Roman" w:hAnsi="Times New Roman" w:cs="Times New Roman" w:hint="eastAsia"/>
        </w:rPr>
        <w:t>冬季</w:t>
      </w:r>
      <w:r w:rsidR="00377DFB" w:rsidRPr="00A843ED">
        <w:rPr>
          <w:rFonts w:ascii="Times New Roman" w:hAnsi="Times New Roman" w:cs="Times New Roman"/>
        </w:rPr>
        <w:t>调度</w:t>
      </w:r>
    </w:p>
    <w:p w:rsidR="0008554C" w:rsidRPr="00A843ED" w:rsidRDefault="0008554C" w:rsidP="0008554C">
      <w:pPr>
        <w:pStyle w:val="10"/>
        <w:ind w:firstLineChars="0" w:firstLine="0"/>
        <w:jc w:val="center"/>
        <w:outlineLvl w:val="9"/>
        <w:rPr>
          <w:rFonts w:ascii="Times New Roman" w:hAnsi="Times New Roman" w:cs="Times New Roman"/>
        </w:rPr>
      </w:pPr>
      <w:r w:rsidRPr="00A843ED">
        <w:rPr>
          <w:rFonts w:ascii="Times New Roman" w:hAnsi="Times New Roman" w:cs="Times New Roman"/>
        </w:rPr>
        <w:t>表</w:t>
      </w:r>
      <w:r w:rsidRPr="00A843ED">
        <w:rPr>
          <w:rFonts w:ascii="Times New Roman" w:hAnsi="Times New Roman" w:cs="Times New Roman"/>
        </w:rPr>
        <w:t xml:space="preserve">3.3-4  </w:t>
      </w:r>
      <w:r w:rsidRPr="00A843ED">
        <w:rPr>
          <w:rFonts w:ascii="Times New Roman" w:hAnsi="Times New Roman" w:cs="Times New Roman"/>
        </w:rPr>
        <w:t>冬季调度风险事件及风险因子一览表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8"/>
        <w:gridCol w:w="1322"/>
        <w:gridCol w:w="1473"/>
        <w:gridCol w:w="1669"/>
        <w:gridCol w:w="1709"/>
        <w:gridCol w:w="3560"/>
        <w:gridCol w:w="3407"/>
      </w:tblGrid>
      <w:tr w:rsidR="00217F91" w:rsidRPr="00A843ED" w:rsidTr="00DF4544">
        <w:trPr>
          <w:trHeight w:val="20"/>
          <w:tblHeader/>
        </w:trPr>
        <w:tc>
          <w:tcPr>
            <w:tcW w:w="379"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widowControl/>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序号</w:t>
            </w:r>
          </w:p>
        </w:tc>
        <w:tc>
          <w:tcPr>
            <w:tcW w:w="465"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widowControl/>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起始桩号</w:t>
            </w:r>
          </w:p>
        </w:tc>
        <w:tc>
          <w:tcPr>
            <w:tcW w:w="518"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widowControl/>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截止桩号</w:t>
            </w:r>
          </w:p>
        </w:tc>
        <w:tc>
          <w:tcPr>
            <w:tcW w:w="587" w:type="pct"/>
            <w:tcBorders>
              <w:top w:val="single" w:sz="4" w:space="0" w:color="auto"/>
              <w:left w:val="single" w:sz="4" w:space="0" w:color="auto"/>
              <w:bottom w:val="single" w:sz="4" w:space="0" w:color="auto"/>
              <w:right w:val="single" w:sz="4" w:space="0" w:color="auto"/>
            </w:tcBorders>
          </w:tcPr>
          <w:p w:rsidR="00217F91" w:rsidRPr="00A843ED" w:rsidRDefault="00217F91" w:rsidP="006B0168">
            <w:pPr>
              <w:widowControl/>
              <w:spacing w:line="360" w:lineRule="auto"/>
              <w:jc w:val="center"/>
              <w:rPr>
                <w:rFonts w:ascii="仿宋" w:eastAsia="仿宋" w:hAnsi="仿宋" w:cs="Times New Roman"/>
                <w:kern w:val="0"/>
                <w:sz w:val="20"/>
                <w:szCs w:val="20"/>
              </w:rPr>
            </w:pPr>
            <w:r w:rsidRPr="00A843ED">
              <w:rPr>
                <w:rFonts w:ascii="仿宋" w:eastAsia="仿宋" w:hAnsi="仿宋" w:cs="仿宋_GB2312" w:hint="eastAsia"/>
                <w:color w:val="000000"/>
                <w:kern w:val="0"/>
                <w:sz w:val="20"/>
                <w:szCs w:val="20"/>
              </w:rPr>
              <w:t>风险</w:t>
            </w:r>
            <w:r w:rsidRPr="00A843ED">
              <w:rPr>
                <w:rFonts w:ascii="仿宋" w:eastAsia="仿宋" w:hAnsi="仿宋" w:cs="仿宋_GB2312"/>
                <w:color w:val="000000"/>
                <w:kern w:val="0"/>
                <w:sz w:val="20"/>
                <w:szCs w:val="20"/>
              </w:rPr>
              <w:t>量值</w:t>
            </w:r>
          </w:p>
        </w:tc>
        <w:tc>
          <w:tcPr>
            <w:tcW w:w="601"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widowControl/>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风险事件</w:t>
            </w: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widowControl/>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风险因子（按可能性排序）</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widowControl/>
              <w:spacing w:line="360" w:lineRule="auto"/>
              <w:jc w:val="center"/>
              <w:rPr>
                <w:rFonts w:ascii="仿宋" w:eastAsia="仿宋" w:hAnsi="仿宋" w:cs="Times New Roman"/>
                <w:kern w:val="0"/>
                <w:sz w:val="20"/>
                <w:szCs w:val="20"/>
              </w:rPr>
            </w:pPr>
            <w:r w:rsidRPr="00A843ED">
              <w:rPr>
                <w:rFonts w:ascii="仿宋" w:eastAsia="仿宋" w:hAnsi="仿宋" w:cs="Times New Roman" w:hint="eastAsia"/>
                <w:sz w:val="20"/>
                <w:szCs w:val="20"/>
              </w:rPr>
              <w:t>对应风险预防措施编号</w:t>
            </w:r>
          </w:p>
        </w:tc>
      </w:tr>
      <w:tr w:rsidR="00217F91" w:rsidRPr="00A843ED" w:rsidTr="00DF4544">
        <w:trPr>
          <w:trHeight w:val="20"/>
        </w:trPr>
        <w:tc>
          <w:tcPr>
            <w:tcW w:w="379" w:type="pct"/>
            <w:vMerge w:val="restart"/>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spacing w:line="72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1</w:t>
            </w:r>
          </w:p>
          <w:p w:rsidR="00625EDD" w:rsidRDefault="00217F91" w:rsidP="00DF4544">
            <w:pPr>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2</w:t>
            </w:r>
          </w:p>
        </w:tc>
        <w:tc>
          <w:tcPr>
            <w:tcW w:w="465" w:type="pct"/>
            <w:vMerge w:val="restart"/>
            <w:tcBorders>
              <w:top w:val="single" w:sz="4" w:space="0" w:color="auto"/>
              <w:left w:val="single" w:sz="4" w:space="0" w:color="auto"/>
              <w:bottom w:val="single" w:sz="4" w:space="0" w:color="auto"/>
              <w:right w:val="single" w:sz="4" w:space="0" w:color="auto"/>
            </w:tcBorders>
            <w:vAlign w:val="center"/>
          </w:tcPr>
          <w:p w:rsidR="00625EDD" w:rsidRDefault="00217F91" w:rsidP="00DF4544">
            <w:pPr>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K5</w:t>
            </w:r>
            <w:r w:rsidRPr="00A843ED">
              <w:rPr>
                <w:rFonts w:ascii="仿宋" w:eastAsia="仿宋" w:hAnsi="仿宋" w:cs="Times New Roman" w:hint="eastAsia"/>
                <w:kern w:val="0"/>
                <w:sz w:val="20"/>
                <w:szCs w:val="20"/>
              </w:rPr>
              <w:t>2+101</w:t>
            </w:r>
          </w:p>
          <w:p w:rsidR="00625EDD" w:rsidRDefault="00217F91" w:rsidP="00DF4544">
            <w:pPr>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K</w:t>
            </w:r>
            <w:r w:rsidRPr="00A843ED">
              <w:rPr>
                <w:rFonts w:ascii="仿宋" w:eastAsia="仿宋" w:hAnsi="仿宋" w:cs="Times New Roman" w:hint="eastAsia"/>
                <w:kern w:val="0"/>
                <w:sz w:val="20"/>
                <w:szCs w:val="20"/>
              </w:rPr>
              <w:t>87+927</w:t>
            </w:r>
          </w:p>
        </w:tc>
        <w:tc>
          <w:tcPr>
            <w:tcW w:w="518" w:type="pct"/>
            <w:vMerge w:val="restart"/>
            <w:tcBorders>
              <w:top w:val="single" w:sz="4" w:space="0" w:color="auto"/>
              <w:left w:val="single" w:sz="4" w:space="0" w:color="auto"/>
              <w:bottom w:val="single" w:sz="4" w:space="0" w:color="auto"/>
              <w:right w:val="single" w:sz="4" w:space="0" w:color="auto"/>
            </w:tcBorders>
            <w:vAlign w:val="center"/>
          </w:tcPr>
          <w:p w:rsidR="00625EDD" w:rsidRDefault="00217F91" w:rsidP="00DF4544">
            <w:pPr>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K</w:t>
            </w:r>
            <w:r w:rsidRPr="00A843ED">
              <w:rPr>
                <w:rFonts w:ascii="仿宋" w:eastAsia="仿宋" w:hAnsi="仿宋" w:cs="Times New Roman" w:hint="eastAsia"/>
                <w:kern w:val="0"/>
                <w:sz w:val="20"/>
                <w:szCs w:val="20"/>
              </w:rPr>
              <w:t>74+640</w:t>
            </w:r>
          </w:p>
          <w:p w:rsidR="00625EDD" w:rsidRDefault="00217F91" w:rsidP="00DF4544">
            <w:pPr>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K</w:t>
            </w:r>
            <w:r w:rsidRPr="00A843ED">
              <w:rPr>
                <w:rFonts w:ascii="仿宋" w:eastAsia="仿宋" w:hAnsi="仿宋" w:cs="Times New Roman" w:hint="eastAsia"/>
                <w:kern w:val="0"/>
                <w:sz w:val="20"/>
                <w:szCs w:val="20"/>
              </w:rPr>
              <w:t>87+927</w:t>
            </w:r>
          </w:p>
        </w:tc>
        <w:tc>
          <w:tcPr>
            <w:tcW w:w="587" w:type="pct"/>
            <w:vMerge w:val="restart"/>
            <w:tcBorders>
              <w:top w:val="single" w:sz="4" w:space="0" w:color="auto"/>
              <w:left w:val="single" w:sz="4" w:space="0" w:color="auto"/>
              <w:right w:val="single" w:sz="4" w:space="0" w:color="auto"/>
            </w:tcBorders>
            <w:vAlign w:val="center"/>
          </w:tcPr>
          <w:p w:rsidR="00625EDD" w:rsidRDefault="00217F91" w:rsidP="00DF4544">
            <w:pPr>
              <w:spacing w:line="72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2.4</w:t>
            </w:r>
          </w:p>
          <w:p w:rsidR="00625EDD" w:rsidRDefault="00217F91" w:rsidP="00DF4544">
            <w:pPr>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2.4</w:t>
            </w:r>
          </w:p>
        </w:tc>
        <w:tc>
          <w:tcPr>
            <w:tcW w:w="601" w:type="pct"/>
            <w:vMerge w:val="restar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spacing w:line="360"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异常冰情</w:t>
            </w: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气象条件</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8-1</w:t>
            </w:r>
          </w:p>
        </w:tc>
      </w:tr>
      <w:tr w:rsidR="00217F91" w:rsidRPr="00A843ED" w:rsidTr="00DF4544">
        <w:trPr>
          <w:trHeight w:val="20"/>
        </w:trPr>
        <w:tc>
          <w:tcPr>
            <w:tcW w:w="379"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465"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18"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87" w:type="pct"/>
            <w:vMerge/>
            <w:tcBorders>
              <w:left w:val="single" w:sz="4" w:space="0" w:color="auto"/>
              <w:right w:val="single" w:sz="4" w:space="0" w:color="auto"/>
            </w:tcBorders>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601"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水温</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8-2</w:t>
            </w:r>
          </w:p>
        </w:tc>
      </w:tr>
      <w:tr w:rsidR="00217F91" w:rsidRPr="00A843ED" w:rsidTr="00DF4544">
        <w:trPr>
          <w:trHeight w:val="327"/>
        </w:trPr>
        <w:tc>
          <w:tcPr>
            <w:tcW w:w="379"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465"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18"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87" w:type="pct"/>
            <w:vMerge/>
            <w:tcBorders>
              <w:left w:val="single" w:sz="4" w:space="0" w:color="auto"/>
              <w:right w:val="single" w:sz="4" w:space="0" w:color="auto"/>
            </w:tcBorders>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601"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调度方案</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8-3</w:t>
            </w:r>
          </w:p>
        </w:tc>
      </w:tr>
      <w:tr w:rsidR="00217F91" w:rsidRPr="00A843ED" w:rsidTr="00DF4544">
        <w:trPr>
          <w:trHeight w:val="20"/>
        </w:trPr>
        <w:tc>
          <w:tcPr>
            <w:tcW w:w="379"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465"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18"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87" w:type="pct"/>
            <w:vMerge/>
            <w:tcBorders>
              <w:left w:val="single" w:sz="4" w:space="0" w:color="auto"/>
              <w:right w:val="single" w:sz="4" w:space="0" w:color="auto"/>
            </w:tcBorders>
          </w:tcPr>
          <w:p w:rsidR="00217F91" w:rsidRPr="00A843ED" w:rsidRDefault="00217F91" w:rsidP="00187533">
            <w:pPr>
              <w:spacing w:line="360" w:lineRule="auto"/>
              <w:rPr>
                <w:rFonts w:ascii="仿宋" w:eastAsia="仿宋" w:hAnsi="仿宋" w:cs="Times New Roman"/>
                <w:kern w:val="0"/>
                <w:sz w:val="20"/>
                <w:szCs w:val="20"/>
              </w:rPr>
            </w:pPr>
          </w:p>
        </w:tc>
        <w:tc>
          <w:tcPr>
            <w:tcW w:w="601" w:type="pct"/>
            <w:vMerge w:val="restar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spacing w:line="360"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输水设施破坏</w:t>
            </w: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气象条件</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8-1</w:t>
            </w:r>
          </w:p>
        </w:tc>
      </w:tr>
      <w:tr w:rsidR="00217F91" w:rsidRPr="00A843ED" w:rsidTr="00DF4544">
        <w:trPr>
          <w:trHeight w:val="20"/>
        </w:trPr>
        <w:tc>
          <w:tcPr>
            <w:tcW w:w="379"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465"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18"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87" w:type="pct"/>
            <w:vMerge/>
            <w:tcBorders>
              <w:left w:val="single" w:sz="4" w:space="0" w:color="auto"/>
              <w:right w:val="single" w:sz="4" w:space="0" w:color="auto"/>
            </w:tcBorders>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601"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冻融</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8-4</w:t>
            </w:r>
          </w:p>
        </w:tc>
      </w:tr>
      <w:tr w:rsidR="00217F91" w:rsidRPr="00A843ED" w:rsidTr="00DF4544">
        <w:trPr>
          <w:trHeight w:val="20"/>
        </w:trPr>
        <w:tc>
          <w:tcPr>
            <w:tcW w:w="379"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465"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18"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87" w:type="pct"/>
            <w:vMerge/>
            <w:tcBorders>
              <w:left w:val="single" w:sz="4" w:space="0" w:color="auto"/>
              <w:right w:val="single" w:sz="4" w:space="0" w:color="auto"/>
            </w:tcBorders>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601"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冰荷载</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8-5</w:t>
            </w:r>
          </w:p>
        </w:tc>
      </w:tr>
      <w:tr w:rsidR="00217F91" w:rsidRPr="00A843ED" w:rsidTr="00DF4544">
        <w:trPr>
          <w:trHeight w:val="20"/>
        </w:trPr>
        <w:tc>
          <w:tcPr>
            <w:tcW w:w="379"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465"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18"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87" w:type="pct"/>
            <w:vMerge/>
            <w:tcBorders>
              <w:left w:val="single" w:sz="4" w:space="0" w:color="auto"/>
              <w:right w:val="single" w:sz="4" w:space="0" w:color="auto"/>
            </w:tcBorders>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601"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建筑物特征</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8-6</w:t>
            </w:r>
          </w:p>
        </w:tc>
      </w:tr>
      <w:tr w:rsidR="00217F91" w:rsidRPr="00A843ED" w:rsidTr="00DF4544">
        <w:trPr>
          <w:trHeight w:val="20"/>
        </w:trPr>
        <w:tc>
          <w:tcPr>
            <w:tcW w:w="379"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465"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18"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87" w:type="pct"/>
            <w:vMerge/>
            <w:tcBorders>
              <w:left w:val="single" w:sz="4" w:space="0" w:color="auto"/>
              <w:right w:val="single" w:sz="4" w:space="0" w:color="auto"/>
            </w:tcBorders>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601"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渠道布置</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8-7</w:t>
            </w:r>
          </w:p>
        </w:tc>
      </w:tr>
      <w:tr w:rsidR="00217F91" w:rsidRPr="00A843ED" w:rsidTr="00DF4544">
        <w:trPr>
          <w:trHeight w:val="20"/>
        </w:trPr>
        <w:tc>
          <w:tcPr>
            <w:tcW w:w="379"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465"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18"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87" w:type="pct"/>
            <w:vMerge/>
            <w:tcBorders>
              <w:left w:val="single" w:sz="4" w:space="0" w:color="auto"/>
              <w:right w:val="single" w:sz="4" w:space="0" w:color="auto"/>
            </w:tcBorders>
          </w:tcPr>
          <w:p w:rsidR="00217F91" w:rsidRPr="00A843ED" w:rsidRDefault="00217F91" w:rsidP="00187533">
            <w:pPr>
              <w:spacing w:line="360" w:lineRule="auto"/>
              <w:rPr>
                <w:rFonts w:ascii="仿宋" w:eastAsia="仿宋" w:hAnsi="仿宋" w:cs="Times New Roman"/>
                <w:kern w:val="0"/>
                <w:sz w:val="20"/>
                <w:szCs w:val="20"/>
              </w:rPr>
            </w:pPr>
          </w:p>
        </w:tc>
        <w:tc>
          <w:tcPr>
            <w:tcW w:w="601" w:type="pct"/>
            <w:vMerge w:val="restar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spacing w:line="360" w:lineRule="auto"/>
              <w:rPr>
                <w:rFonts w:ascii="仿宋" w:eastAsia="仿宋" w:hAnsi="仿宋" w:cs="Times New Roman"/>
                <w:kern w:val="0"/>
                <w:sz w:val="20"/>
                <w:szCs w:val="20"/>
              </w:rPr>
            </w:pPr>
            <w:r w:rsidRPr="00A843ED">
              <w:rPr>
                <w:rFonts w:ascii="仿宋" w:eastAsia="仿宋" w:hAnsi="仿宋" w:cs="Times New Roman" w:hint="eastAsia"/>
                <w:kern w:val="0"/>
                <w:sz w:val="20"/>
                <w:szCs w:val="20"/>
              </w:rPr>
              <w:t>设备适应性</w:t>
            </w: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气象条件</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8-1</w:t>
            </w:r>
          </w:p>
        </w:tc>
      </w:tr>
      <w:tr w:rsidR="00217F91" w:rsidRPr="00A843ED" w:rsidTr="00DF4544">
        <w:trPr>
          <w:trHeight w:val="20"/>
        </w:trPr>
        <w:tc>
          <w:tcPr>
            <w:tcW w:w="379"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465"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18"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87" w:type="pct"/>
            <w:vMerge/>
            <w:tcBorders>
              <w:left w:val="single" w:sz="4" w:space="0" w:color="auto"/>
              <w:right w:val="single" w:sz="4" w:space="0" w:color="auto"/>
            </w:tcBorders>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601"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冻融</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8-4</w:t>
            </w:r>
          </w:p>
        </w:tc>
      </w:tr>
      <w:tr w:rsidR="00217F91" w:rsidRPr="00A843ED" w:rsidTr="00DF4544">
        <w:trPr>
          <w:trHeight w:val="20"/>
        </w:trPr>
        <w:tc>
          <w:tcPr>
            <w:tcW w:w="379"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465"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18" w:type="pct"/>
            <w:vMerge/>
            <w:tcBorders>
              <w:top w:val="single" w:sz="4" w:space="0" w:color="auto"/>
              <w:left w:val="single" w:sz="4" w:space="0" w:color="auto"/>
              <w:bottom w:val="single" w:sz="4" w:space="0" w:color="auto"/>
              <w:right w:val="single" w:sz="4" w:space="0" w:color="auto"/>
            </w:tcBorders>
            <w:vAlign w:val="center"/>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587" w:type="pct"/>
            <w:vMerge/>
            <w:tcBorders>
              <w:left w:val="single" w:sz="4" w:space="0" w:color="auto"/>
              <w:bottom w:val="single" w:sz="4" w:space="0" w:color="auto"/>
              <w:right w:val="single" w:sz="4" w:space="0" w:color="auto"/>
            </w:tcBorders>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601" w:type="pct"/>
            <w:vMerge/>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187533">
            <w:pPr>
              <w:widowControl/>
              <w:spacing w:line="360" w:lineRule="auto"/>
              <w:jc w:val="left"/>
              <w:rPr>
                <w:rFonts w:ascii="仿宋" w:eastAsia="仿宋" w:hAnsi="仿宋" w:cs="Times New Roman"/>
                <w:kern w:val="0"/>
                <w:sz w:val="20"/>
                <w:szCs w:val="20"/>
              </w:rPr>
            </w:pPr>
          </w:p>
        </w:tc>
        <w:tc>
          <w:tcPr>
            <w:tcW w:w="1252" w:type="pct"/>
            <w:tcBorders>
              <w:top w:val="single" w:sz="4" w:space="0" w:color="auto"/>
              <w:left w:val="single" w:sz="4" w:space="0" w:color="auto"/>
              <w:bottom w:val="single" w:sz="4" w:space="0" w:color="auto"/>
              <w:right w:val="single" w:sz="4" w:space="0" w:color="auto"/>
            </w:tcBorders>
            <w:vAlign w:val="center"/>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冰荷载</w:t>
            </w:r>
          </w:p>
        </w:tc>
        <w:tc>
          <w:tcPr>
            <w:tcW w:w="1198" w:type="pct"/>
            <w:tcBorders>
              <w:top w:val="single" w:sz="4" w:space="0" w:color="auto"/>
              <w:left w:val="single" w:sz="4" w:space="0" w:color="auto"/>
              <w:bottom w:val="single" w:sz="4" w:space="0" w:color="auto"/>
              <w:right w:val="single" w:sz="4" w:space="0" w:color="auto"/>
            </w:tcBorders>
            <w:hideMark/>
          </w:tcPr>
          <w:p w:rsidR="00217F91" w:rsidRPr="00A843ED" w:rsidRDefault="00217F91" w:rsidP="006B0168">
            <w:pPr>
              <w:spacing w:line="36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8-5</w:t>
            </w:r>
          </w:p>
        </w:tc>
      </w:tr>
    </w:tbl>
    <w:p w:rsidR="0008554C" w:rsidRPr="00A843ED" w:rsidRDefault="0008554C" w:rsidP="0008554C">
      <w:pPr>
        <w:pStyle w:val="10"/>
        <w:ind w:firstLineChars="0" w:firstLine="0"/>
        <w:jc w:val="center"/>
        <w:outlineLvl w:val="9"/>
        <w:rPr>
          <w:rFonts w:ascii="Times New Roman" w:hAnsi="Times New Roman" w:cs="Times New Roman"/>
        </w:rPr>
      </w:pPr>
    </w:p>
    <w:p w:rsidR="00187533" w:rsidRPr="00A843ED" w:rsidRDefault="00187533" w:rsidP="0008554C">
      <w:pPr>
        <w:pStyle w:val="10"/>
        <w:ind w:firstLineChars="0" w:firstLine="0"/>
        <w:jc w:val="center"/>
        <w:outlineLvl w:val="9"/>
        <w:rPr>
          <w:rFonts w:ascii="Times New Roman" w:hAnsi="Times New Roman" w:cs="Times New Roman"/>
        </w:rPr>
      </w:pPr>
    </w:p>
    <w:p w:rsidR="00187533" w:rsidRPr="00A843ED" w:rsidRDefault="00187533" w:rsidP="0008554C">
      <w:pPr>
        <w:pStyle w:val="10"/>
        <w:ind w:firstLineChars="0" w:firstLine="0"/>
        <w:jc w:val="center"/>
        <w:outlineLvl w:val="9"/>
        <w:rPr>
          <w:rFonts w:ascii="Times New Roman" w:hAnsi="Times New Roman" w:cs="Times New Roman"/>
        </w:rPr>
      </w:pPr>
    </w:p>
    <w:p w:rsidR="0008554C" w:rsidRPr="00A843ED" w:rsidRDefault="0008554C" w:rsidP="0008554C">
      <w:pPr>
        <w:pStyle w:val="10"/>
        <w:ind w:firstLineChars="0" w:firstLine="0"/>
        <w:jc w:val="center"/>
        <w:outlineLvl w:val="9"/>
        <w:rPr>
          <w:rFonts w:ascii="Times New Roman" w:hAnsi="Times New Roman" w:cs="Times New Roman"/>
        </w:rPr>
      </w:pPr>
      <w:r w:rsidRPr="00A843ED">
        <w:rPr>
          <w:rFonts w:ascii="Times New Roman" w:hAnsi="Times New Roman" w:cs="Times New Roman"/>
        </w:rPr>
        <w:t>表</w:t>
      </w:r>
      <w:r w:rsidRPr="00A843ED">
        <w:rPr>
          <w:rFonts w:ascii="Times New Roman" w:hAnsi="Times New Roman" w:cs="Times New Roman"/>
        </w:rPr>
        <w:t xml:space="preserve">3.3-5  </w:t>
      </w:r>
      <w:r w:rsidRPr="00A843ED">
        <w:rPr>
          <w:rFonts w:ascii="Times New Roman" w:hAnsi="Times New Roman" w:cs="Times New Roman"/>
        </w:rPr>
        <w:t>冬季调度</w:t>
      </w:r>
      <w:r w:rsidR="006F4018">
        <w:rPr>
          <w:rFonts w:ascii="Times New Roman" w:hAnsi="Times New Roman" w:cs="Times New Roman"/>
        </w:rPr>
        <w:t>风险预防措施</w:t>
      </w:r>
      <w:r w:rsidRPr="00A843ED">
        <w:rPr>
          <w:rFonts w:ascii="Times New Roman" w:hAnsi="Times New Roman" w:cs="Times New Roman"/>
        </w:rPr>
        <w:t>一览表</w:t>
      </w:r>
    </w:p>
    <w:tbl>
      <w:tblPr>
        <w:tblW w:w="14029" w:type="dxa"/>
        <w:jc w:val="center"/>
        <w:tblLook w:val="04A0"/>
      </w:tblPr>
      <w:tblGrid>
        <w:gridCol w:w="1015"/>
        <w:gridCol w:w="2410"/>
        <w:gridCol w:w="10604"/>
      </w:tblGrid>
      <w:tr w:rsidR="00217F91" w:rsidRPr="00A843ED" w:rsidTr="000A1F9D">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编号</w:t>
            </w:r>
          </w:p>
        </w:tc>
        <w:tc>
          <w:tcPr>
            <w:tcW w:w="2410" w:type="dxa"/>
            <w:tcBorders>
              <w:top w:val="single" w:sz="4" w:space="0" w:color="auto"/>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预防措施</w:t>
            </w:r>
          </w:p>
        </w:tc>
      </w:tr>
      <w:tr w:rsidR="00217F91" w:rsidRPr="00A843ED" w:rsidTr="000A1F9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8-1</w:t>
            </w:r>
          </w:p>
        </w:tc>
        <w:tc>
          <w:tcPr>
            <w:tcW w:w="2410" w:type="dxa"/>
            <w:tcBorders>
              <w:top w:val="nil"/>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气象条件</w:t>
            </w:r>
          </w:p>
        </w:tc>
        <w:tc>
          <w:tcPr>
            <w:tcW w:w="10604" w:type="dxa"/>
            <w:tcBorders>
              <w:top w:val="nil"/>
              <w:left w:val="nil"/>
              <w:bottom w:val="nil"/>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（1）一般冬季以关注气象预报为主，尤其是中、长期气温预报；</w:t>
            </w:r>
            <w:r w:rsidRPr="00A843ED">
              <w:rPr>
                <w:rFonts w:ascii="仿宋" w:eastAsia="仿宋" w:hAnsi="仿宋" w:cs="Times New Roman" w:hint="eastAsia"/>
                <w:kern w:val="0"/>
                <w:sz w:val="20"/>
              </w:rPr>
              <w:br/>
              <w:t>（2）极端情况渠道出现流冰时，管理处中控室应开展气温观测。</w:t>
            </w:r>
          </w:p>
        </w:tc>
      </w:tr>
      <w:tr w:rsidR="00217F91" w:rsidRPr="00A843ED" w:rsidTr="000A1F9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8-2</w:t>
            </w:r>
          </w:p>
        </w:tc>
        <w:tc>
          <w:tcPr>
            <w:tcW w:w="2410" w:type="dxa"/>
            <w:tcBorders>
              <w:top w:val="nil"/>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水温</w:t>
            </w:r>
          </w:p>
        </w:tc>
        <w:tc>
          <w:tcPr>
            <w:tcW w:w="10604" w:type="dxa"/>
            <w:tcBorders>
              <w:top w:val="single" w:sz="4" w:space="0" w:color="auto"/>
              <w:left w:val="nil"/>
              <w:bottom w:val="nil"/>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（1）一般冬季调度室应记录水温过程；</w:t>
            </w:r>
            <w:r w:rsidRPr="00A843ED">
              <w:rPr>
                <w:rFonts w:ascii="仿宋" w:eastAsia="仿宋" w:hAnsi="仿宋" w:cs="Times New Roman" w:hint="eastAsia"/>
                <w:kern w:val="0"/>
                <w:sz w:val="20"/>
              </w:rPr>
              <w:br/>
              <w:t>（2）极端气候出现冰情时，管理处中控室应将水温观测纳入调度参数观测中，及时上报总控中心。</w:t>
            </w:r>
          </w:p>
        </w:tc>
      </w:tr>
      <w:tr w:rsidR="00217F91" w:rsidRPr="00A843ED" w:rsidTr="000A1F9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8-3</w:t>
            </w:r>
          </w:p>
        </w:tc>
        <w:tc>
          <w:tcPr>
            <w:tcW w:w="2410" w:type="dxa"/>
            <w:tcBorders>
              <w:top w:val="nil"/>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冬季调度方案</w:t>
            </w:r>
          </w:p>
        </w:tc>
        <w:tc>
          <w:tcPr>
            <w:tcW w:w="10604" w:type="dxa"/>
            <w:tcBorders>
              <w:top w:val="single" w:sz="4" w:space="0" w:color="auto"/>
              <w:left w:val="nil"/>
              <w:bottom w:val="nil"/>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（1）一般冬季不结冰，按正常方式运行；</w:t>
            </w:r>
            <w:r w:rsidRPr="00A843ED">
              <w:rPr>
                <w:rFonts w:ascii="仿宋" w:eastAsia="仿宋" w:hAnsi="仿宋" w:cs="Times New Roman" w:hint="eastAsia"/>
                <w:kern w:val="0"/>
                <w:sz w:val="20"/>
              </w:rPr>
              <w:br/>
              <w:t>（2）极端情况结冰时，管理处加强监测，实时掌握冰情，上报总调中心；中线局应组织专家会商，评估冰情严重程度；应急情况下，中线局应调整调度方式。</w:t>
            </w:r>
          </w:p>
        </w:tc>
      </w:tr>
      <w:tr w:rsidR="00217F91" w:rsidRPr="00A843ED" w:rsidTr="000A1F9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8-4</w:t>
            </w:r>
          </w:p>
        </w:tc>
        <w:tc>
          <w:tcPr>
            <w:tcW w:w="2410" w:type="dxa"/>
            <w:tcBorders>
              <w:top w:val="nil"/>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冻融</w:t>
            </w:r>
          </w:p>
        </w:tc>
        <w:tc>
          <w:tcPr>
            <w:tcW w:w="10604" w:type="dxa"/>
            <w:tcBorders>
              <w:top w:val="single" w:sz="4" w:space="0" w:color="auto"/>
              <w:left w:val="nil"/>
              <w:bottom w:val="nil"/>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（1）一般冬季无冰，不做观测；</w:t>
            </w:r>
          </w:p>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（2）极端情况结冰时，指定冰情观测人员，对西赵河渠倒虹、淇河倒虹吸、谭寨分水口、及闸控系统冻融巡视，针对冰情严重情况，调度科和工程科应配合在建筑物前应</w:t>
            </w:r>
            <w:proofErr w:type="gramStart"/>
            <w:r w:rsidRPr="00A843ED">
              <w:rPr>
                <w:rFonts w:ascii="仿宋" w:eastAsia="仿宋" w:hAnsi="仿宋" w:cs="Times New Roman" w:hint="eastAsia"/>
                <w:kern w:val="0"/>
                <w:sz w:val="20"/>
              </w:rPr>
              <w:t>布设拦冰和扰冰</w:t>
            </w:r>
            <w:proofErr w:type="gramEnd"/>
            <w:r w:rsidRPr="00A843ED">
              <w:rPr>
                <w:rFonts w:ascii="仿宋" w:eastAsia="仿宋" w:hAnsi="仿宋" w:cs="Times New Roman" w:hint="eastAsia"/>
                <w:kern w:val="0"/>
                <w:sz w:val="20"/>
              </w:rPr>
              <w:t>设施。</w:t>
            </w:r>
          </w:p>
        </w:tc>
      </w:tr>
      <w:tr w:rsidR="00217F91" w:rsidRPr="00A843ED" w:rsidTr="000A1F9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8-5</w:t>
            </w:r>
          </w:p>
        </w:tc>
        <w:tc>
          <w:tcPr>
            <w:tcW w:w="2410" w:type="dxa"/>
            <w:tcBorders>
              <w:top w:val="nil"/>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冰负荷</w:t>
            </w:r>
          </w:p>
        </w:tc>
        <w:tc>
          <w:tcPr>
            <w:tcW w:w="10604" w:type="dxa"/>
            <w:tcBorders>
              <w:top w:val="single" w:sz="4" w:space="0" w:color="auto"/>
              <w:left w:val="nil"/>
              <w:bottom w:val="nil"/>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（1）一般冬季无冰，不做观测；</w:t>
            </w:r>
            <w:r w:rsidRPr="00A843ED">
              <w:rPr>
                <w:rFonts w:ascii="仿宋" w:eastAsia="仿宋" w:hAnsi="仿宋" w:cs="Times New Roman" w:hint="eastAsia"/>
                <w:kern w:val="0"/>
                <w:sz w:val="20"/>
              </w:rPr>
              <w:br/>
              <w:t>（2）极端情况结冰时，指定冰情观测人员，加强西赵河渠倒虹吸、淇河倒虹吸、谭寨分水口、及闸控系统附近巡查；开展冰盖、流冰观测，视冰情严重程度，调度科和工程科应配合在建筑物进口应</w:t>
            </w:r>
            <w:proofErr w:type="gramStart"/>
            <w:r w:rsidRPr="00A843ED">
              <w:rPr>
                <w:rFonts w:ascii="仿宋" w:eastAsia="仿宋" w:hAnsi="仿宋" w:cs="Times New Roman" w:hint="eastAsia"/>
                <w:kern w:val="0"/>
                <w:sz w:val="20"/>
              </w:rPr>
              <w:t>布设扰冰设施</w:t>
            </w:r>
            <w:proofErr w:type="gramEnd"/>
            <w:r w:rsidRPr="00A843ED">
              <w:rPr>
                <w:rFonts w:ascii="仿宋" w:eastAsia="仿宋" w:hAnsi="仿宋" w:cs="Times New Roman" w:hint="eastAsia"/>
                <w:kern w:val="0"/>
                <w:sz w:val="20"/>
              </w:rPr>
              <w:t>。</w:t>
            </w:r>
          </w:p>
        </w:tc>
      </w:tr>
      <w:tr w:rsidR="00217F91" w:rsidRPr="00A843ED" w:rsidTr="000A1F9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8-6</w:t>
            </w:r>
          </w:p>
        </w:tc>
        <w:tc>
          <w:tcPr>
            <w:tcW w:w="2410" w:type="dxa"/>
            <w:tcBorders>
              <w:top w:val="nil"/>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建筑物特征</w:t>
            </w:r>
          </w:p>
        </w:tc>
        <w:tc>
          <w:tcPr>
            <w:tcW w:w="10604" w:type="dxa"/>
            <w:tcBorders>
              <w:top w:val="single" w:sz="4" w:space="0" w:color="auto"/>
              <w:left w:val="nil"/>
              <w:bottom w:val="nil"/>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（1）一般冬季无冰，不做观测；</w:t>
            </w:r>
            <w:r w:rsidRPr="00A843ED">
              <w:rPr>
                <w:rFonts w:ascii="仿宋" w:eastAsia="仿宋" w:hAnsi="仿宋" w:cs="Times New Roman" w:hint="eastAsia"/>
                <w:kern w:val="0"/>
                <w:sz w:val="20"/>
              </w:rPr>
              <w:br/>
              <w:t>（2）极端情况结冰时，冰情观测人员应结合冻融、冰盖观测开展建筑物冰情的巡查。</w:t>
            </w:r>
          </w:p>
        </w:tc>
      </w:tr>
      <w:tr w:rsidR="00217F91" w:rsidRPr="00A843ED" w:rsidTr="000A1F9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8-7</w:t>
            </w:r>
          </w:p>
        </w:tc>
        <w:tc>
          <w:tcPr>
            <w:tcW w:w="2410" w:type="dxa"/>
            <w:tcBorders>
              <w:top w:val="nil"/>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（1）一般冬季无冰，不做渠道冰情观测；</w:t>
            </w:r>
            <w:r w:rsidRPr="00A843ED">
              <w:rPr>
                <w:rFonts w:ascii="仿宋" w:eastAsia="仿宋" w:hAnsi="仿宋" w:cs="Times New Roman" w:hint="eastAsia"/>
                <w:kern w:val="0"/>
                <w:sz w:val="20"/>
              </w:rPr>
              <w:br/>
              <w:t>（2）极端情况结冰时，指定冰情观测人员，对渠道的冰情、冻胀巡视，渠道巡视可结合工程安全巡视开展，尤其</w:t>
            </w:r>
            <w:proofErr w:type="gramStart"/>
            <w:r w:rsidRPr="00A843ED">
              <w:rPr>
                <w:rFonts w:ascii="仿宋" w:eastAsia="仿宋" w:hAnsi="仿宋" w:cs="Times New Roman" w:hint="eastAsia"/>
                <w:kern w:val="0"/>
                <w:sz w:val="20"/>
              </w:rPr>
              <w:t>是渠池</w:t>
            </w:r>
            <w:proofErr w:type="gramEnd"/>
            <w:r w:rsidRPr="00A843ED">
              <w:rPr>
                <w:rFonts w:ascii="仿宋" w:eastAsia="仿宋" w:hAnsi="仿宋" w:cs="Times New Roman" w:hint="eastAsia"/>
                <w:kern w:val="0"/>
                <w:sz w:val="20"/>
              </w:rPr>
              <w:t>下游流冰、冰盖厚度观测；</w:t>
            </w:r>
            <w:r w:rsidRPr="00A843ED">
              <w:rPr>
                <w:rFonts w:ascii="仿宋" w:eastAsia="仿宋" w:hAnsi="仿宋" w:cs="Times New Roman" w:hint="eastAsia"/>
                <w:kern w:val="0"/>
                <w:sz w:val="20"/>
              </w:rPr>
              <w:br/>
              <w:t>（3）应急情况下，调度科和工程科采取</w:t>
            </w:r>
            <w:proofErr w:type="gramStart"/>
            <w:r w:rsidRPr="00A843ED">
              <w:rPr>
                <w:rFonts w:ascii="仿宋" w:eastAsia="仿宋" w:hAnsi="仿宋" w:cs="Times New Roman" w:hint="eastAsia"/>
                <w:kern w:val="0"/>
                <w:sz w:val="20"/>
              </w:rPr>
              <w:t>拦冰索、扰冰</w:t>
            </w:r>
            <w:proofErr w:type="gramEnd"/>
            <w:r w:rsidRPr="00A843ED">
              <w:rPr>
                <w:rFonts w:ascii="仿宋" w:eastAsia="仿宋" w:hAnsi="仿宋" w:cs="Times New Roman" w:hint="eastAsia"/>
                <w:kern w:val="0"/>
                <w:sz w:val="20"/>
              </w:rPr>
              <w:t>等防护措施。</w:t>
            </w:r>
          </w:p>
        </w:tc>
      </w:tr>
    </w:tbl>
    <w:p w:rsidR="0008554C" w:rsidRPr="00A843ED" w:rsidRDefault="0008554C" w:rsidP="0008554C">
      <w:pPr>
        <w:pStyle w:val="10"/>
        <w:ind w:firstLineChars="0" w:firstLine="0"/>
        <w:jc w:val="center"/>
        <w:outlineLvl w:val="9"/>
        <w:rPr>
          <w:rFonts w:ascii="Times New Roman" w:hAnsi="Times New Roman" w:cs="Times New Roman"/>
        </w:rPr>
      </w:pPr>
    </w:p>
    <w:p w:rsidR="00187533" w:rsidRPr="00A843ED" w:rsidRDefault="00187533" w:rsidP="0008554C">
      <w:pPr>
        <w:pStyle w:val="10"/>
        <w:ind w:firstLineChars="0" w:firstLine="0"/>
        <w:jc w:val="center"/>
        <w:outlineLvl w:val="9"/>
        <w:rPr>
          <w:rFonts w:ascii="Times New Roman" w:hAnsi="Times New Roman" w:cs="Times New Roman"/>
        </w:rPr>
      </w:pPr>
    </w:p>
    <w:p w:rsidR="00187533" w:rsidRPr="00A843ED" w:rsidRDefault="00187533" w:rsidP="0008554C">
      <w:pPr>
        <w:pStyle w:val="10"/>
        <w:ind w:firstLineChars="0" w:firstLine="0"/>
        <w:jc w:val="center"/>
        <w:outlineLvl w:val="9"/>
        <w:rPr>
          <w:rFonts w:ascii="Times New Roman" w:hAnsi="Times New Roman" w:cs="Times New Roman"/>
        </w:rPr>
      </w:pPr>
    </w:p>
    <w:p w:rsidR="0008554C" w:rsidRPr="00A843ED" w:rsidRDefault="0008554C" w:rsidP="0008554C">
      <w:pPr>
        <w:pStyle w:val="10"/>
        <w:ind w:firstLineChars="0" w:firstLine="0"/>
        <w:jc w:val="center"/>
        <w:outlineLvl w:val="9"/>
        <w:rPr>
          <w:rFonts w:ascii="Times New Roman" w:hAnsi="Times New Roman" w:cs="Times New Roman"/>
        </w:rPr>
      </w:pPr>
      <w:r w:rsidRPr="00A843ED">
        <w:rPr>
          <w:rFonts w:ascii="Times New Roman" w:hAnsi="Times New Roman" w:cs="Times New Roman"/>
        </w:rPr>
        <w:t>表</w:t>
      </w:r>
      <w:r w:rsidRPr="00A843ED">
        <w:rPr>
          <w:rFonts w:ascii="Times New Roman" w:hAnsi="Times New Roman" w:cs="Times New Roman"/>
        </w:rPr>
        <w:t xml:space="preserve">3.3-6  </w:t>
      </w:r>
      <w:r w:rsidRPr="00A843ED">
        <w:rPr>
          <w:rFonts w:ascii="Times New Roman" w:hAnsi="Times New Roman" w:cs="Times New Roman"/>
        </w:rPr>
        <w:t>冬季调度</w:t>
      </w:r>
      <w:r w:rsidR="006F4018">
        <w:rPr>
          <w:rFonts w:ascii="Times New Roman" w:hAnsi="Times New Roman" w:cs="Times New Roman"/>
        </w:rPr>
        <w:t>风险控制措施</w:t>
      </w:r>
      <w:r w:rsidRPr="00A843ED">
        <w:rPr>
          <w:rFonts w:ascii="Times New Roman" w:hAnsi="Times New Roman" w:cs="Times New Roman"/>
        </w:rPr>
        <w:t>一览表</w:t>
      </w:r>
    </w:p>
    <w:tbl>
      <w:tblPr>
        <w:tblW w:w="5000" w:type="pct"/>
        <w:tblLook w:val="04A0"/>
      </w:tblPr>
      <w:tblGrid>
        <w:gridCol w:w="688"/>
        <w:gridCol w:w="839"/>
        <w:gridCol w:w="1132"/>
        <w:gridCol w:w="11559"/>
      </w:tblGrid>
      <w:tr w:rsidR="009D488C" w:rsidRPr="00A843ED" w:rsidTr="00DF4544">
        <w:trPr>
          <w:trHeight w:val="20"/>
          <w:tblHead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序号</w:t>
            </w:r>
          </w:p>
        </w:tc>
        <w:tc>
          <w:tcPr>
            <w:tcW w:w="295" w:type="pct"/>
            <w:tcBorders>
              <w:top w:val="single" w:sz="4" w:space="0" w:color="auto"/>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建筑物类型</w:t>
            </w:r>
          </w:p>
        </w:tc>
        <w:tc>
          <w:tcPr>
            <w:tcW w:w="398" w:type="pct"/>
            <w:tcBorders>
              <w:top w:val="single" w:sz="4" w:space="0" w:color="auto"/>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风险事件</w:t>
            </w:r>
          </w:p>
        </w:tc>
        <w:tc>
          <w:tcPr>
            <w:tcW w:w="4065" w:type="pct"/>
            <w:tcBorders>
              <w:top w:val="single" w:sz="4" w:space="0" w:color="auto"/>
              <w:left w:val="nil"/>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控制措施</w:t>
            </w:r>
          </w:p>
        </w:tc>
      </w:tr>
      <w:tr w:rsidR="009D488C" w:rsidRPr="00A843ED" w:rsidTr="00DF4544">
        <w:trPr>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1</w:t>
            </w:r>
          </w:p>
        </w:tc>
        <w:tc>
          <w:tcPr>
            <w:tcW w:w="295" w:type="pct"/>
            <w:vMerge w:val="restart"/>
            <w:tcBorders>
              <w:top w:val="nil"/>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输水渠道</w:t>
            </w:r>
          </w:p>
        </w:tc>
        <w:tc>
          <w:tcPr>
            <w:tcW w:w="398" w:type="pct"/>
            <w:tcBorders>
              <w:top w:val="nil"/>
              <w:left w:val="single" w:sz="4" w:space="0" w:color="auto"/>
              <w:bottom w:val="single" w:sz="4" w:space="0" w:color="000000"/>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异常冰情</w:t>
            </w:r>
          </w:p>
        </w:tc>
        <w:tc>
          <w:tcPr>
            <w:tcW w:w="4065" w:type="pct"/>
            <w:tcBorders>
              <w:top w:val="nil"/>
              <w:left w:val="single" w:sz="4" w:space="0" w:color="auto"/>
              <w:bottom w:val="single" w:sz="4" w:space="0" w:color="auto"/>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1）异常冰情危害，一般冬季不结冰，极端气候时，渠道结冰可能影响渠道输水效率和安全。</w:t>
            </w:r>
            <w:r w:rsidRPr="00A843ED">
              <w:rPr>
                <w:rFonts w:ascii="仿宋" w:eastAsia="仿宋" w:hAnsi="仿宋" w:cs="Times New Roman" w:hint="eastAsia"/>
                <w:kern w:val="0"/>
                <w:sz w:val="20"/>
              </w:rPr>
              <w:br/>
              <w:t>2）极端情况出现异常冰情时：</w:t>
            </w:r>
            <w:r w:rsidR="006E17C0">
              <w:rPr>
                <w:rFonts w:ascii="仿宋" w:eastAsia="仿宋" w:hAnsi="仿宋" w:cs="Times New Roman" w:hint="eastAsia"/>
                <w:kern w:val="0"/>
                <w:sz w:val="20"/>
              </w:rPr>
              <w:t>（</w:t>
            </w:r>
            <w:r w:rsidRPr="00A843ED">
              <w:rPr>
                <w:rFonts w:ascii="仿宋" w:eastAsia="仿宋" w:hAnsi="仿宋" w:cs="Times New Roman" w:hint="eastAsia"/>
                <w:kern w:val="0"/>
                <w:sz w:val="20"/>
              </w:rPr>
              <w:t>1</w:t>
            </w:r>
            <w:r w:rsidR="006E17C0">
              <w:rPr>
                <w:rFonts w:ascii="仿宋" w:eastAsia="仿宋" w:hAnsi="仿宋" w:cs="Times New Roman" w:hint="eastAsia"/>
                <w:kern w:val="0"/>
                <w:sz w:val="20"/>
              </w:rPr>
              <w:t>）</w:t>
            </w:r>
            <w:r w:rsidRPr="00A843ED">
              <w:rPr>
                <w:rFonts w:ascii="仿宋" w:eastAsia="仿宋" w:hAnsi="仿宋" w:cs="Times New Roman" w:hint="eastAsia"/>
                <w:kern w:val="0"/>
                <w:sz w:val="20"/>
              </w:rPr>
              <w:t>冰情不严重时，指定冰情观测人员，以观测为主；</w:t>
            </w:r>
            <w:r w:rsidR="006E17C0">
              <w:rPr>
                <w:rFonts w:ascii="仿宋" w:eastAsia="仿宋" w:hAnsi="仿宋" w:cs="Times New Roman" w:hint="eastAsia"/>
                <w:kern w:val="0"/>
                <w:sz w:val="20"/>
              </w:rPr>
              <w:t>（</w:t>
            </w:r>
            <w:r w:rsidRPr="00A843ED">
              <w:rPr>
                <w:rFonts w:ascii="仿宋" w:eastAsia="仿宋" w:hAnsi="仿宋" w:cs="Times New Roman" w:hint="eastAsia"/>
                <w:kern w:val="0"/>
                <w:sz w:val="20"/>
              </w:rPr>
              <w:t>2）冰情严重时，调度科上报中线局，由中线局组织专家会商，评估冰情严重性；</w:t>
            </w:r>
            <w:r w:rsidR="006E17C0">
              <w:rPr>
                <w:rFonts w:ascii="仿宋" w:eastAsia="仿宋" w:hAnsi="仿宋" w:cs="Times New Roman" w:hint="eastAsia"/>
                <w:kern w:val="0"/>
                <w:sz w:val="20"/>
              </w:rPr>
              <w:t>（</w:t>
            </w:r>
            <w:r w:rsidRPr="00A843ED">
              <w:rPr>
                <w:rFonts w:ascii="仿宋" w:eastAsia="仿宋" w:hAnsi="仿宋" w:cs="Times New Roman" w:hint="eastAsia"/>
                <w:kern w:val="0"/>
                <w:sz w:val="20"/>
              </w:rPr>
              <w:t>3）紧急情况下，中线局调整调度方案，由中线局通知受水区，调整输水流量；</w:t>
            </w:r>
            <w:r w:rsidR="006E17C0">
              <w:rPr>
                <w:rFonts w:ascii="仿宋" w:eastAsia="仿宋" w:hAnsi="仿宋" w:cs="Times New Roman" w:hint="eastAsia"/>
                <w:kern w:val="0"/>
                <w:sz w:val="20"/>
              </w:rPr>
              <w:t>（</w:t>
            </w:r>
            <w:r w:rsidRPr="00A843ED">
              <w:rPr>
                <w:rFonts w:ascii="仿宋" w:eastAsia="仿宋" w:hAnsi="仿宋" w:cs="Times New Roman" w:hint="eastAsia"/>
                <w:kern w:val="0"/>
                <w:sz w:val="20"/>
              </w:rPr>
              <w:t>4</w:t>
            </w:r>
            <w:r w:rsidR="006E17C0">
              <w:rPr>
                <w:rFonts w:ascii="仿宋" w:eastAsia="仿宋" w:hAnsi="仿宋" w:cs="Times New Roman" w:hint="eastAsia"/>
                <w:kern w:val="0"/>
                <w:sz w:val="20"/>
              </w:rPr>
              <w:t>）</w:t>
            </w:r>
            <w:r w:rsidRPr="00A843ED">
              <w:rPr>
                <w:rFonts w:ascii="仿宋" w:eastAsia="仿宋" w:hAnsi="仿宋" w:cs="Times New Roman" w:hint="eastAsia"/>
                <w:kern w:val="0"/>
                <w:sz w:val="20"/>
              </w:rPr>
              <w:t>根据冰情发展动态，由总</w:t>
            </w:r>
            <w:proofErr w:type="gramStart"/>
            <w:r w:rsidRPr="00A843ED">
              <w:rPr>
                <w:rFonts w:ascii="仿宋" w:eastAsia="仿宋" w:hAnsi="仿宋" w:cs="Times New Roman" w:hint="eastAsia"/>
                <w:kern w:val="0"/>
                <w:sz w:val="20"/>
              </w:rPr>
              <w:t>调统一</w:t>
            </w:r>
            <w:proofErr w:type="gramEnd"/>
            <w:r w:rsidRPr="00A843ED">
              <w:rPr>
                <w:rFonts w:ascii="仿宋" w:eastAsia="仿宋" w:hAnsi="仿宋" w:cs="Times New Roman" w:hint="eastAsia"/>
                <w:kern w:val="0"/>
                <w:sz w:val="20"/>
              </w:rPr>
              <w:t>恢复正常供水。</w:t>
            </w:r>
          </w:p>
        </w:tc>
      </w:tr>
      <w:tr w:rsidR="009D488C" w:rsidRPr="00A843ED" w:rsidTr="00DF4544">
        <w:trPr>
          <w:trHeight w:val="20"/>
        </w:trPr>
        <w:tc>
          <w:tcPr>
            <w:tcW w:w="242"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jc w:val="center"/>
              <w:rPr>
                <w:rFonts w:ascii="仿宋" w:eastAsia="仿宋" w:hAnsi="仿宋" w:cs="Times New Roman"/>
                <w:kern w:val="0"/>
                <w:sz w:val="20"/>
              </w:rPr>
            </w:pPr>
          </w:p>
        </w:tc>
        <w:tc>
          <w:tcPr>
            <w:tcW w:w="295"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jc w:val="center"/>
              <w:rPr>
                <w:rFonts w:ascii="仿宋" w:eastAsia="仿宋" w:hAnsi="仿宋" w:cs="Times New Roman"/>
                <w:kern w:val="0"/>
                <w:sz w:val="20"/>
              </w:rPr>
            </w:pPr>
          </w:p>
        </w:tc>
        <w:tc>
          <w:tcPr>
            <w:tcW w:w="398" w:type="pct"/>
            <w:tcBorders>
              <w:top w:val="nil"/>
              <w:left w:val="single" w:sz="4" w:space="0" w:color="auto"/>
              <w:bottom w:val="single" w:sz="4" w:space="0" w:color="000000"/>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输水设施破坏</w:t>
            </w:r>
          </w:p>
        </w:tc>
        <w:tc>
          <w:tcPr>
            <w:tcW w:w="4065" w:type="pct"/>
            <w:tcBorders>
              <w:top w:val="nil"/>
              <w:left w:val="single" w:sz="4" w:space="0" w:color="auto"/>
              <w:bottom w:val="single" w:sz="4" w:space="0" w:color="auto"/>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1）输水设施破坏危害，一般冬季不结冰。极端气候条件，结冰可能引起渠道边坡冻胀。</w:t>
            </w:r>
            <w:r w:rsidRPr="00A843ED">
              <w:rPr>
                <w:rFonts w:ascii="仿宋" w:eastAsia="仿宋" w:hAnsi="仿宋" w:cs="Times New Roman" w:hint="eastAsia"/>
                <w:kern w:val="0"/>
                <w:sz w:val="20"/>
              </w:rPr>
              <w:br/>
              <w:t>2）极端气候条件下，（1）指定冰情观测人员增加对渠道、倒虹吸进口的巡视，可结合工程巡视开展；（2）必要时，工程科在倒虹吸前布置</w:t>
            </w:r>
            <w:proofErr w:type="gramStart"/>
            <w:r w:rsidRPr="00A843ED">
              <w:rPr>
                <w:rFonts w:ascii="仿宋" w:eastAsia="仿宋" w:hAnsi="仿宋" w:cs="Times New Roman" w:hint="eastAsia"/>
                <w:kern w:val="0"/>
                <w:sz w:val="20"/>
              </w:rPr>
              <w:t>拦冰索</w:t>
            </w:r>
            <w:proofErr w:type="gramEnd"/>
            <w:r w:rsidRPr="00A843ED">
              <w:rPr>
                <w:rFonts w:ascii="仿宋" w:eastAsia="仿宋" w:hAnsi="仿宋" w:cs="Times New Roman" w:hint="eastAsia"/>
                <w:kern w:val="0"/>
                <w:sz w:val="20"/>
              </w:rPr>
              <w:t xml:space="preserve">设施。 </w:t>
            </w:r>
          </w:p>
        </w:tc>
      </w:tr>
      <w:tr w:rsidR="009D488C" w:rsidRPr="00A843ED" w:rsidTr="00DF4544">
        <w:trPr>
          <w:trHeight w:val="20"/>
        </w:trPr>
        <w:tc>
          <w:tcPr>
            <w:tcW w:w="242" w:type="pct"/>
            <w:tcBorders>
              <w:top w:val="nil"/>
              <w:left w:val="single" w:sz="4" w:space="0" w:color="auto"/>
              <w:bottom w:val="single" w:sz="4" w:space="0" w:color="auto"/>
              <w:right w:val="single" w:sz="4" w:space="0" w:color="auto"/>
            </w:tcBorders>
            <w:vAlign w:val="center"/>
          </w:tcPr>
          <w:p w:rsidR="00625EDD" w:rsidRDefault="001539DE" w:rsidP="00DF4544">
            <w:pPr>
              <w:jc w:val="center"/>
              <w:rPr>
                <w:rFonts w:ascii="仿宋" w:eastAsia="仿宋" w:hAnsi="仿宋" w:cs="Times New Roman"/>
                <w:kern w:val="0"/>
                <w:sz w:val="20"/>
              </w:rPr>
            </w:pPr>
            <w:r>
              <w:rPr>
                <w:rFonts w:ascii="仿宋" w:eastAsia="仿宋" w:hAnsi="仿宋" w:cs="Times New Roman" w:hint="eastAsia"/>
                <w:kern w:val="0"/>
                <w:sz w:val="20"/>
              </w:rPr>
              <w:t>2</w:t>
            </w:r>
          </w:p>
        </w:tc>
        <w:tc>
          <w:tcPr>
            <w:tcW w:w="295" w:type="pct"/>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节制闸</w:t>
            </w:r>
          </w:p>
        </w:tc>
        <w:tc>
          <w:tcPr>
            <w:tcW w:w="398" w:type="pct"/>
            <w:tcBorders>
              <w:top w:val="nil"/>
              <w:left w:val="single" w:sz="4" w:space="0" w:color="auto"/>
              <w:bottom w:val="single" w:sz="4" w:space="0" w:color="000000"/>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设备适应性</w:t>
            </w:r>
          </w:p>
        </w:tc>
        <w:tc>
          <w:tcPr>
            <w:tcW w:w="4065" w:type="pct"/>
            <w:tcBorders>
              <w:top w:val="nil"/>
              <w:left w:val="single" w:sz="4" w:space="0" w:color="auto"/>
              <w:bottom w:val="single" w:sz="4" w:space="0" w:color="auto"/>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1）设备适应性危害：一般冬季不结冰。极端气候结冰时，低温、冰冻可能降低节制</w:t>
            </w:r>
            <w:proofErr w:type="gramStart"/>
            <w:r w:rsidRPr="00A843ED">
              <w:rPr>
                <w:rFonts w:ascii="仿宋" w:eastAsia="仿宋" w:hAnsi="仿宋" w:cs="Times New Roman" w:hint="eastAsia"/>
                <w:kern w:val="0"/>
                <w:sz w:val="20"/>
              </w:rPr>
              <w:t>闸</w:t>
            </w:r>
            <w:proofErr w:type="gramEnd"/>
            <w:r w:rsidRPr="00A843ED">
              <w:rPr>
                <w:rFonts w:ascii="仿宋" w:eastAsia="仿宋" w:hAnsi="仿宋" w:cs="Times New Roman" w:hint="eastAsia"/>
                <w:kern w:val="0"/>
                <w:sz w:val="20"/>
              </w:rPr>
              <w:t>控制的灵活性和水情测量系统的精度。</w:t>
            </w:r>
            <w:r w:rsidRPr="00A843ED">
              <w:rPr>
                <w:rFonts w:ascii="仿宋" w:eastAsia="仿宋" w:hAnsi="仿宋" w:cs="Times New Roman" w:hint="eastAsia"/>
                <w:kern w:val="0"/>
                <w:sz w:val="20"/>
              </w:rPr>
              <w:br/>
              <w:t>2）极端气候结冰时，（1）由现场闸站值班人员对设备运行按时观测；（2）工程科应急</w:t>
            </w:r>
            <w:proofErr w:type="gramStart"/>
            <w:r w:rsidRPr="00A843ED">
              <w:rPr>
                <w:rFonts w:ascii="仿宋" w:eastAsia="仿宋" w:hAnsi="仿宋" w:cs="Times New Roman" w:hint="eastAsia"/>
                <w:kern w:val="0"/>
                <w:sz w:val="20"/>
              </w:rPr>
              <w:t>布置扰冰和</w:t>
            </w:r>
            <w:proofErr w:type="gramEnd"/>
            <w:r w:rsidRPr="00A843ED">
              <w:rPr>
                <w:rFonts w:ascii="仿宋" w:eastAsia="仿宋" w:hAnsi="仿宋" w:cs="Times New Roman" w:hint="eastAsia"/>
                <w:kern w:val="0"/>
                <w:sz w:val="20"/>
              </w:rPr>
              <w:t>加热设施防止闸门操作失灵；（3）测量设备失效时，闸站值班人员采用人工观测，保持水位稳定；（4）</w:t>
            </w:r>
            <w:r w:rsidR="00851872">
              <w:rPr>
                <w:rFonts w:ascii="仿宋" w:eastAsia="仿宋" w:hAnsi="仿宋" w:cs="Times New Roman" w:hint="eastAsia"/>
                <w:kern w:val="0"/>
                <w:sz w:val="20"/>
              </w:rPr>
              <w:t>冬季</w:t>
            </w:r>
            <w:r w:rsidRPr="00A843ED">
              <w:rPr>
                <w:rFonts w:ascii="仿宋" w:eastAsia="仿宋" w:hAnsi="仿宋" w:cs="Times New Roman" w:hint="eastAsia"/>
                <w:kern w:val="0"/>
                <w:sz w:val="20"/>
              </w:rPr>
              <w:t>结束后，工程科应组织设备供应单位对设备进行全面检查，对受损设备及时修复更换。</w:t>
            </w:r>
          </w:p>
        </w:tc>
      </w:tr>
      <w:tr w:rsidR="009D488C" w:rsidRPr="00A843ED" w:rsidTr="00DF4544">
        <w:trPr>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625EDD" w:rsidRDefault="001539DE" w:rsidP="00DF4544">
            <w:pPr>
              <w:jc w:val="center"/>
              <w:rPr>
                <w:rFonts w:ascii="仿宋" w:eastAsia="仿宋" w:hAnsi="仿宋" w:cs="Times New Roman"/>
                <w:kern w:val="0"/>
                <w:sz w:val="20"/>
              </w:rPr>
            </w:pPr>
            <w:r>
              <w:rPr>
                <w:rFonts w:ascii="仿宋" w:eastAsia="仿宋" w:hAnsi="仿宋" w:cs="Times New Roman"/>
                <w:kern w:val="0"/>
                <w:sz w:val="20"/>
              </w:rPr>
              <w:t>3</w:t>
            </w:r>
          </w:p>
        </w:tc>
        <w:tc>
          <w:tcPr>
            <w:tcW w:w="295" w:type="pct"/>
            <w:vMerge w:val="restart"/>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分水口</w:t>
            </w:r>
          </w:p>
        </w:tc>
        <w:tc>
          <w:tcPr>
            <w:tcW w:w="398" w:type="pct"/>
            <w:tcBorders>
              <w:top w:val="nil"/>
              <w:left w:val="single" w:sz="4" w:space="0" w:color="auto"/>
              <w:bottom w:val="single" w:sz="4" w:space="0" w:color="000000"/>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设备适应性</w:t>
            </w:r>
          </w:p>
        </w:tc>
        <w:tc>
          <w:tcPr>
            <w:tcW w:w="4065" w:type="pct"/>
            <w:tcBorders>
              <w:top w:val="nil"/>
              <w:left w:val="single" w:sz="4" w:space="0" w:color="auto"/>
              <w:bottom w:val="single" w:sz="4" w:space="0" w:color="auto"/>
              <w:right w:val="single" w:sz="4" w:space="0" w:color="auto"/>
            </w:tcBorders>
            <w:vAlign w:val="center"/>
            <w:hideMark/>
          </w:tcPr>
          <w:p w:rsidR="00217F91" w:rsidRPr="00A843ED" w:rsidRDefault="00217F91">
            <w:pPr>
              <w:rPr>
                <w:rFonts w:ascii="仿宋" w:eastAsia="仿宋" w:hAnsi="仿宋" w:cs="Times New Roman"/>
                <w:kern w:val="0"/>
                <w:sz w:val="20"/>
              </w:rPr>
            </w:pPr>
            <w:r w:rsidRPr="00A843ED">
              <w:rPr>
                <w:rFonts w:ascii="仿宋" w:eastAsia="仿宋" w:hAnsi="仿宋" w:cs="Times New Roman" w:hint="eastAsia"/>
                <w:kern w:val="0"/>
                <w:sz w:val="20"/>
              </w:rPr>
              <w:t>1）设备适应性危害：一般冬季不结冰。极端气候结冰时，低温、冰冻可能降低</w:t>
            </w:r>
            <w:r w:rsidR="001539DE">
              <w:rPr>
                <w:rFonts w:ascii="仿宋" w:eastAsia="仿宋" w:hAnsi="仿宋" w:cs="Times New Roman" w:hint="eastAsia"/>
                <w:kern w:val="0"/>
                <w:sz w:val="20"/>
              </w:rPr>
              <w:t>分水口</w:t>
            </w:r>
            <w:r w:rsidRPr="00A843ED">
              <w:rPr>
                <w:rFonts w:ascii="仿宋" w:eastAsia="仿宋" w:hAnsi="仿宋" w:cs="Times New Roman" w:hint="eastAsia"/>
                <w:kern w:val="0"/>
                <w:sz w:val="20"/>
              </w:rPr>
              <w:t xml:space="preserve">控制的灵活性和水情测量系统的精度。 </w:t>
            </w:r>
            <w:r w:rsidRPr="00A843ED">
              <w:rPr>
                <w:rFonts w:ascii="仿宋" w:eastAsia="仿宋" w:hAnsi="仿宋" w:cs="Times New Roman" w:hint="eastAsia"/>
                <w:kern w:val="0"/>
                <w:sz w:val="20"/>
              </w:rPr>
              <w:br/>
              <w:t>2）极端气候形成结冰时，（1）现场闸站值班人员对设备运行按时观测；（2）工程科在闸前应急布置扰冰、加热等措施防止闸门操作失灵；（3）</w:t>
            </w:r>
            <w:r w:rsidR="006E17C0">
              <w:rPr>
                <w:rFonts w:ascii="仿宋" w:eastAsia="仿宋" w:hAnsi="仿宋" w:cs="Times New Roman" w:hint="eastAsia"/>
                <w:kern w:val="0"/>
                <w:sz w:val="20"/>
              </w:rPr>
              <w:t>分水口</w:t>
            </w:r>
            <w:r w:rsidRPr="00A843ED">
              <w:rPr>
                <w:rFonts w:ascii="仿宋" w:eastAsia="仿宋" w:hAnsi="仿宋" w:cs="Times New Roman" w:hint="eastAsia"/>
                <w:kern w:val="0"/>
                <w:sz w:val="20"/>
              </w:rPr>
              <w:t>前结冰时应及时人工铲除；（4）测量设备失效时，应应急采用人工观测，维持水位平稳，保持供水稳定；（</w:t>
            </w:r>
            <w:r w:rsidR="001539DE">
              <w:rPr>
                <w:rFonts w:ascii="仿宋" w:eastAsia="仿宋" w:hAnsi="仿宋" w:cs="Times New Roman"/>
                <w:kern w:val="0"/>
                <w:sz w:val="20"/>
              </w:rPr>
              <w:t>5</w:t>
            </w:r>
            <w:r w:rsidRPr="00A843ED">
              <w:rPr>
                <w:rFonts w:ascii="仿宋" w:eastAsia="仿宋" w:hAnsi="仿宋" w:cs="Times New Roman" w:hint="eastAsia"/>
                <w:kern w:val="0"/>
                <w:sz w:val="20"/>
              </w:rPr>
              <w:t>）</w:t>
            </w:r>
            <w:r w:rsidR="00851872">
              <w:rPr>
                <w:rFonts w:ascii="仿宋" w:eastAsia="仿宋" w:hAnsi="仿宋" w:cs="Times New Roman" w:hint="eastAsia"/>
                <w:kern w:val="0"/>
                <w:sz w:val="20"/>
              </w:rPr>
              <w:t>冬季</w:t>
            </w:r>
            <w:r w:rsidRPr="00A843ED">
              <w:rPr>
                <w:rFonts w:ascii="仿宋" w:eastAsia="仿宋" w:hAnsi="仿宋" w:cs="Times New Roman" w:hint="eastAsia"/>
                <w:kern w:val="0"/>
                <w:sz w:val="20"/>
              </w:rPr>
              <w:t>结束后，工程科应组织设备供应单位对设备进行全面检查，对受损设备及时修复、更换。</w:t>
            </w:r>
          </w:p>
        </w:tc>
      </w:tr>
      <w:tr w:rsidR="009D488C" w:rsidRPr="00A843ED" w:rsidTr="00DF4544">
        <w:trPr>
          <w:trHeight w:val="20"/>
        </w:trPr>
        <w:tc>
          <w:tcPr>
            <w:tcW w:w="242"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jc w:val="center"/>
              <w:rPr>
                <w:rFonts w:ascii="仿宋" w:eastAsia="仿宋" w:hAnsi="仿宋" w:cs="Times New Roman"/>
                <w:kern w:val="0"/>
                <w:sz w:val="20"/>
              </w:rPr>
            </w:pPr>
          </w:p>
        </w:tc>
        <w:tc>
          <w:tcPr>
            <w:tcW w:w="295" w:type="pct"/>
            <w:vMerge/>
            <w:tcBorders>
              <w:top w:val="single" w:sz="4" w:space="0" w:color="auto"/>
              <w:left w:val="single" w:sz="4" w:space="0" w:color="auto"/>
              <w:bottom w:val="single" w:sz="4" w:space="0" w:color="auto"/>
              <w:right w:val="single" w:sz="4" w:space="0" w:color="auto"/>
            </w:tcBorders>
            <w:vAlign w:val="center"/>
            <w:hideMark/>
          </w:tcPr>
          <w:p w:rsidR="00625EDD" w:rsidRDefault="00625EDD" w:rsidP="00DF4544">
            <w:pPr>
              <w:widowControl/>
              <w:jc w:val="center"/>
              <w:rPr>
                <w:rFonts w:ascii="仿宋" w:eastAsia="仿宋" w:hAnsi="仿宋" w:cs="Times New Roman"/>
                <w:kern w:val="0"/>
                <w:sz w:val="20"/>
              </w:rPr>
            </w:pPr>
          </w:p>
        </w:tc>
        <w:tc>
          <w:tcPr>
            <w:tcW w:w="398" w:type="pct"/>
            <w:tcBorders>
              <w:top w:val="nil"/>
              <w:left w:val="single" w:sz="4" w:space="0" w:color="auto"/>
              <w:bottom w:val="single" w:sz="4" w:space="0" w:color="000000"/>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输水设施破坏</w:t>
            </w:r>
          </w:p>
        </w:tc>
        <w:tc>
          <w:tcPr>
            <w:tcW w:w="4065" w:type="pct"/>
            <w:tcBorders>
              <w:top w:val="nil"/>
              <w:left w:val="single" w:sz="4" w:space="0" w:color="auto"/>
              <w:bottom w:val="single" w:sz="4" w:space="0" w:color="auto"/>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1）一般冬季不结冰。极端气候条件，分水口门前可能出现流冰堆积，形成冰盖等。</w:t>
            </w:r>
          </w:p>
          <w:p w:rsidR="00217F91" w:rsidRPr="00A843ED" w:rsidRDefault="00217F91">
            <w:pPr>
              <w:rPr>
                <w:rFonts w:ascii="仿宋" w:eastAsia="仿宋" w:hAnsi="仿宋" w:cs="Times New Roman"/>
                <w:kern w:val="0"/>
                <w:sz w:val="20"/>
              </w:rPr>
            </w:pPr>
            <w:r w:rsidRPr="00A843ED">
              <w:rPr>
                <w:rFonts w:ascii="仿宋" w:eastAsia="仿宋" w:hAnsi="仿宋" w:cs="Times New Roman" w:hint="eastAsia"/>
                <w:kern w:val="0"/>
                <w:sz w:val="20"/>
              </w:rPr>
              <w:t>2）极端气候结冰时，（1）指定冰情观测人员增加对分水口冰情观测；（2）避免</w:t>
            </w:r>
            <w:r w:rsidR="001539DE">
              <w:rPr>
                <w:rFonts w:ascii="仿宋" w:eastAsia="仿宋" w:hAnsi="仿宋" w:cs="Times New Roman" w:hint="eastAsia"/>
                <w:kern w:val="0"/>
                <w:sz w:val="20"/>
              </w:rPr>
              <w:t>分水口</w:t>
            </w:r>
            <w:r w:rsidRPr="00A843ED">
              <w:rPr>
                <w:rFonts w:ascii="仿宋" w:eastAsia="仿宋" w:hAnsi="仿宋" w:cs="Times New Roman" w:hint="eastAsia"/>
                <w:kern w:val="0"/>
                <w:sz w:val="20"/>
              </w:rPr>
              <w:t>前堆积大量流冰，闸前冰盖厚度大约25cm以上时应采用人工方法，减少冰盖对闸门的荷载；（3）增加水情监测设施</w:t>
            </w:r>
            <w:proofErr w:type="gramStart"/>
            <w:r w:rsidRPr="00A843ED">
              <w:rPr>
                <w:rFonts w:ascii="仿宋" w:eastAsia="仿宋" w:hAnsi="仿宋" w:cs="Times New Roman" w:hint="eastAsia"/>
                <w:kern w:val="0"/>
                <w:sz w:val="20"/>
              </w:rPr>
              <w:t>的防冰措施</w:t>
            </w:r>
            <w:proofErr w:type="gramEnd"/>
            <w:r w:rsidRPr="00A843ED">
              <w:rPr>
                <w:rFonts w:ascii="仿宋" w:eastAsia="仿宋" w:hAnsi="仿宋" w:cs="Times New Roman" w:hint="eastAsia"/>
                <w:kern w:val="0"/>
                <w:sz w:val="20"/>
              </w:rPr>
              <w:t xml:space="preserve">。 </w:t>
            </w:r>
          </w:p>
        </w:tc>
      </w:tr>
      <w:tr w:rsidR="009D488C" w:rsidRPr="00A843ED" w:rsidTr="00DF4544">
        <w:trPr>
          <w:trHeight w:val="20"/>
        </w:trPr>
        <w:tc>
          <w:tcPr>
            <w:tcW w:w="242" w:type="pct"/>
            <w:vMerge w:val="restart"/>
            <w:tcBorders>
              <w:top w:val="nil"/>
              <w:left w:val="single" w:sz="4" w:space="0" w:color="auto"/>
              <w:bottom w:val="single" w:sz="4" w:space="0" w:color="000000"/>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4</w:t>
            </w:r>
          </w:p>
        </w:tc>
        <w:tc>
          <w:tcPr>
            <w:tcW w:w="295" w:type="pct"/>
            <w:vMerge w:val="restart"/>
            <w:tcBorders>
              <w:top w:val="single" w:sz="4" w:space="0" w:color="auto"/>
              <w:left w:val="single" w:sz="4" w:space="0" w:color="auto"/>
              <w:bottom w:val="single" w:sz="4" w:space="0" w:color="auto"/>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倒虹吸</w:t>
            </w:r>
          </w:p>
        </w:tc>
        <w:tc>
          <w:tcPr>
            <w:tcW w:w="398" w:type="pct"/>
            <w:tcBorders>
              <w:top w:val="nil"/>
              <w:left w:val="single" w:sz="4" w:space="0" w:color="auto"/>
              <w:bottom w:val="single" w:sz="4" w:space="0" w:color="000000"/>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设备适应性</w:t>
            </w:r>
          </w:p>
        </w:tc>
        <w:tc>
          <w:tcPr>
            <w:tcW w:w="4065" w:type="pct"/>
            <w:tcBorders>
              <w:top w:val="nil"/>
              <w:left w:val="single" w:sz="4" w:space="0" w:color="auto"/>
              <w:bottom w:val="single" w:sz="4" w:space="0" w:color="auto"/>
              <w:right w:val="single" w:sz="4" w:space="0" w:color="auto"/>
            </w:tcBorders>
            <w:vAlign w:val="center"/>
            <w:hideMark/>
          </w:tcPr>
          <w:p w:rsidR="00217F91" w:rsidRPr="00A843ED" w:rsidRDefault="00217F91">
            <w:pPr>
              <w:rPr>
                <w:rFonts w:ascii="仿宋" w:eastAsia="仿宋" w:hAnsi="仿宋" w:cs="Times New Roman"/>
                <w:kern w:val="0"/>
                <w:sz w:val="20"/>
              </w:rPr>
            </w:pPr>
            <w:r w:rsidRPr="00A843ED">
              <w:rPr>
                <w:rFonts w:ascii="仿宋" w:eastAsia="仿宋" w:hAnsi="仿宋" w:cs="Times New Roman" w:hint="eastAsia"/>
                <w:kern w:val="0"/>
                <w:sz w:val="20"/>
              </w:rPr>
              <w:t>1）一般冬季不结冰，不影响设备适应性，极端气候结冰时，</w:t>
            </w:r>
            <w:r w:rsidR="001539DE">
              <w:rPr>
                <w:rFonts w:ascii="仿宋" w:eastAsia="仿宋" w:hAnsi="仿宋" w:cs="Times New Roman" w:hint="eastAsia"/>
                <w:kern w:val="0"/>
                <w:sz w:val="20"/>
              </w:rPr>
              <w:t>闸控</w:t>
            </w:r>
            <w:r w:rsidR="001539DE">
              <w:rPr>
                <w:rFonts w:ascii="仿宋" w:eastAsia="仿宋" w:hAnsi="仿宋" w:cs="Times New Roman"/>
                <w:kern w:val="0"/>
                <w:sz w:val="20"/>
              </w:rPr>
              <w:t>系统</w:t>
            </w:r>
            <w:r w:rsidRPr="00A843ED">
              <w:rPr>
                <w:rFonts w:ascii="仿宋" w:eastAsia="仿宋" w:hAnsi="仿宋" w:cs="Times New Roman" w:hint="eastAsia"/>
                <w:kern w:val="0"/>
                <w:sz w:val="20"/>
              </w:rPr>
              <w:t>、水情测量系统精度降低。</w:t>
            </w:r>
            <w:r w:rsidRPr="00A843ED">
              <w:rPr>
                <w:rFonts w:ascii="仿宋" w:eastAsia="仿宋" w:hAnsi="仿宋" w:cs="Times New Roman" w:hint="eastAsia"/>
                <w:kern w:val="0"/>
                <w:sz w:val="20"/>
              </w:rPr>
              <w:br/>
              <w:t>2）极端气候出现结冰时，（1）现场闸站值班人员对设备运行按时观测；（2）工程科在倒虹吸前应急布置</w:t>
            </w:r>
            <w:proofErr w:type="gramStart"/>
            <w:r w:rsidRPr="00A843ED">
              <w:rPr>
                <w:rFonts w:ascii="仿宋" w:eastAsia="仿宋" w:hAnsi="仿宋" w:cs="Times New Roman" w:hint="eastAsia"/>
                <w:kern w:val="0"/>
                <w:sz w:val="20"/>
              </w:rPr>
              <w:t>拦冰索</w:t>
            </w:r>
            <w:proofErr w:type="gramEnd"/>
            <w:r w:rsidRPr="00A843ED">
              <w:rPr>
                <w:rFonts w:ascii="仿宋" w:eastAsia="仿宋" w:hAnsi="仿宋" w:cs="Times New Roman" w:hint="eastAsia"/>
                <w:kern w:val="0"/>
                <w:sz w:val="20"/>
              </w:rPr>
              <w:t>，闸控系统应</w:t>
            </w:r>
            <w:proofErr w:type="gramStart"/>
            <w:r w:rsidRPr="00A843ED">
              <w:rPr>
                <w:rFonts w:ascii="仿宋" w:eastAsia="仿宋" w:hAnsi="仿宋" w:cs="Times New Roman" w:hint="eastAsia"/>
                <w:kern w:val="0"/>
                <w:sz w:val="20"/>
              </w:rPr>
              <w:t>准备防冰措施</w:t>
            </w:r>
            <w:proofErr w:type="gramEnd"/>
            <w:r w:rsidRPr="00A843ED">
              <w:rPr>
                <w:rFonts w:ascii="仿宋" w:eastAsia="仿宋" w:hAnsi="仿宋" w:cs="Times New Roman" w:hint="eastAsia"/>
                <w:kern w:val="0"/>
                <w:sz w:val="20"/>
              </w:rPr>
              <w:t>，防止闸门操作失灵；（3）</w:t>
            </w:r>
            <w:r w:rsidR="00851872">
              <w:rPr>
                <w:rFonts w:ascii="仿宋" w:eastAsia="仿宋" w:hAnsi="仿宋" w:cs="Times New Roman" w:hint="eastAsia"/>
                <w:kern w:val="0"/>
                <w:sz w:val="20"/>
              </w:rPr>
              <w:t>冬季</w:t>
            </w:r>
            <w:r w:rsidRPr="00A843ED">
              <w:rPr>
                <w:rFonts w:ascii="仿宋" w:eastAsia="仿宋" w:hAnsi="仿宋" w:cs="Times New Roman" w:hint="eastAsia"/>
                <w:kern w:val="0"/>
                <w:sz w:val="20"/>
              </w:rPr>
              <w:t>结束后，工程科应组织设备供应单位对设备进行全面检查，对受损设备及时修复更换。</w:t>
            </w:r>
          </w:p>
        </w:tc>
      </w:tr>
      <w:tr w:rsidR="009D488C" w:rsidRPr="00A843ED" w:rsidTr="00DF4544">
        <w:trPr>
          <w:trHeight w:val="20"/>
        </w:trPr>
        <w:tc>
          <w:tcPr>
            <w:tcW w:w="242" w:type="pct"/>
            <w:vMerge/>
            <w:tcBorders>
              <w:top w:val="nil"/>
              <w:left w:val="single" w:sz="4" w:space="0" w:color="auto"/>
              <w:bottom w:val="single" w:sz="4" w:space="0" w:color="000000"/>
              <w:right w:val="single" w:sz="4" w:space="0" w:color="auto"/>
            </w:tcBorders>
            <w:vAlign w:val="center"/>
            <w:hideMark/>
          </w:tcPr>
          <w:p w:rsidR="00625EDD" w:rsidRDefault="00625EDD" w:rsidP="00DF4544">
            <w:pPr>
              <w:widowControl/>
              <w:jc w:val="center"/>
              <w:rPr>
                <w:rFonts w:ascii="仿宋" w:eastAsia="仿宋" w:hAnsi="仿宋" w:cs="Times New Roman"/>
                <w:kern w:val="0"/>
                <w:sz w:val="20"/>
              </w:rPr>
            </w:pPr>
          </w:p>
        </w:tc>
        <w:tc>
          <w:tcPr>
            <w:tcW w:w="295" w:type="pct"/>
            <w:vMerge/>
            <w:tcBorders>
              <w:top w:val="single" w:sz="4" w:space="0" w:color="auto"/>
              <w:left w:val="single" w:sz="4" w:space="0" w:color="auto"/>
              <w:bottom w:val="single" w:sz="4" w:space="0" w:color="auto"/>
              <w:right w:val="single" w:sz="4" w:space="0" w:color="auto"/>
            </w:tcBorders>
            <w:vAlign w:val="center"/>
            <w:hideMark/>
          </w:tcPr>
          <w:p w:rsidR="00625EDD" w:rsidRDefault="00625EDD" w:rsidP="00DF4544">
            <w:pPr>
              <w:widowControl/>
              <w:jc w:val="center"/>
              <w:rPr>
                <w:rFonts w:ascii="仿宋" w:eastAsia="仿宋" w:hAnsi="仿宋" w:cs="Times New Roman"/>
                <w:kern w:val="0"/>
                <w:sz w:val="20"/>
              </w:rPr>
            </w:pPr>
          </w:p>
        </w:tc>
        <w:tc>
          <w:tcPr>
            <w:tcW w:w="398" w:type="pct"/>
            <w:tcBorders>
              <w:top w:val="nil"/>
              <w:left w:val="single" w:sz="4" w:space="0" w:color="auto"/>
              <w:bottom w:val="single" w:sz="4" w:space="0" w:color="000000"/>
              <w:right w:val="single" w:sz="4" w:space="0" w:color="auto"/>
            </w:tcBorders>
            <w:vAlign w:val="center"/>
            <w:hideMark/>
          </w:tcPr>
          <w:p w:rsidR="00625EDD" w:rsidRDefault="00217F91" w:rsidP="00DF4544">
            <w:pPr>
              <w:jc w:val="center"/>
              <w:rPr>
                <w:rFonts w:ascii="仿宋" w:eastAsia="仿宋" w:hAnsi="仿宋" w:cs="Times New Roman"/>
                <w:kern w:val="0"/>
                <w:sz w:val="20"/>
              </w:rPr>
            </w:pPr>
            <w:r w:rsidRPr="00A843ED">
              <w:rPr>
                <w:rFonts w:ascii="仿宋" w:eastAsia="仿宋" w:hAnsi="仿宋" w:cs="Times New Roman" w:hint="eastAsia"/>
                <w:kern w:val="0"/>
                <w:sz w:val="20"/>
              </w:rPr>
              <w:t>输水设施破坏</w:t>
            </w:r>
          </w:p>
        </w:tc>
        <w:tc>
          <w:tcPr>
            <w:tcW w:w="4065" w:type="pct"/>
            <w:tcBorders>
              <w:top w:val="nil"/>
              <w:left w:val="single" w:sz="4" w:space="0" w:color="auto"/>
              <w:bottom w:val="single" w:sz="4" w:space="0" w:color="auto"/>
              <w:right w:val="single" w:sz="4" w:space="0" w:color="auto"/>
            </w:tcBorders>
            <w:vAlign w:val="center"/>
            <w:hideMark/>
          </w:tcPr>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1）一般冬季不结冰。极端气候条件，结冰可能</w:t>
            </w:r>
            <w:r w:rsidR="001539DE">
              <w:rPr>
                <w:rFonts w:ascii="仿宋" w:eastAsia="仿宋" w:hAnsi="仿宋" w:cs="Times New Roman" w:hint="eastAsia"/>
                <w:kern w:val="0"/>
                <w:sz w:val="20"/>
              </w:rPr>
              <w:t>造成</w:t>
            </w:r>
            <w:r w:rsidRPr="00A843ED">
              <w:rPr>
                <w:rFonts w:ascii="仿宋" w:eastAsia="仿宋" w:hAnsi="仿宋" w:cs="Times New Roman" w:hint="eastAsia"/>
                <w:kern w:val="0"/>
                <w:sz w:val="20"/>
              </w:rPr>
              <w:t>倒虹吸附属结构破坏。</w:t>
            </w:r>
          </w:p>
          <w:p w:rsidR="00217F91" w:rsidRPr="00A843ED" w:rsidRDefault="00217F91" w:rsidP="00187533">
            <w:pPr>
              <w:rPr>
                <w:rFonts w:ascii="仿宋" w:eastAsia="仿宋" w:hAnsi="仿宋" w:cs="Times New Roman"/>
                <w:kern w:val="0"/>
                <w:sz w:val="20"/>
              </w:rPr>
            </w:pPr>
            <w:r w:rsidRPr="00A843ED">
              <w:rPr>
                <w:rFonts w:ascii="仿宋" w:eastAsia="仿宋" w:hAnsi="仿宋" w:cs="Times New Roman" w:hint="eastAsia"/>
                <w:kern w:val="0"/>
                <w:sz w:val="20"/>
              </w:rPr>
              <w:t>2）极端气候结冰时，（1）指定冰情观测人员增加对倒虹吸附属结构巡视，可结合工程巡视；（2）在必要时，工程科在倒虹吸前布置</w:t>
            </w:r>
            <w:proofErr w:type="gramStart"/>
            <w:r w:rsidRPr="00A843ED">
              <w:rPr>
                <w:rFonts w:ascii="仿宋" w:eastAsia="仿宋" w:hAnsi="仿宋" w:cs="Times New Roman" w:hint="eastAsia"/>
                <w:kern w:val="0"/>
                <w:sz w:val="20"/>
              </w:rPr>
              <w:t>拦冰索</w:t>
            </w:r>
            <w:proofErr w:type="gramEnd"/>
            <w:r w:rsidRPr="00A843ED">
              <w:rPr>
                <w:rFonts w:ascii="仿宋" w:eastAsia="仿宋" w:hAnsi="仿宋" w:cs="Times New Roman" w:hint="eastAsia"/>
                <w:kern w:val="0"/>
                <w:sz w:val="20"/>
              </w:rPr>
              <w:t>设施；（3）</w:t>
            </w:r>
            <w:r w:rsidR="00851872">
              <w:rPr>
                <w:rFonts w:ascii="仿宋" w:eastAsia="仿宋" w:hAnsi="仿宋" w:cs="Times New Roman" w:hint="eastAsia"/>
                <w:kern w:val="0"/>
                <w:sz w:val="20"/>
              </w:rPr>
              <w:t>冬季</w:t>
            </w:r>
            <w:r w:rsidRPr="00A843ED">
              <w:rPr>
                <w:rFonts w:ascii="仿宋" w:eastAsia="仿宋" w:hAnsi="仿宋" w:cs="Times New Roman" w:hint="eastAsia"/>
                <w:kern w:val="0"/>
                <w:sz w:val="20"/>
              </w:rPr>
              <w:t>结束后，工程科应对倒虹吸进行全面检查，出现问题及时修复。</w:t>
            </w:r>
          </w:p>
        </w:tc>
      </w:tr>
    </w:tbl>
    <w:p w:rsidR="00377DFB" w:rsidRPr="00A843ED" w:rsidRDefault="00012CFE" w:rsidP="00377DFB">
      <w:pPr>
        <w:pStyle w:val="10"/>
        <w:spacing w:after="0"/>
        <w:ind w:firstLineChars="41" w:firstLine="98"/>
        <w:outlineLvl w:val="2"/>
        <w:rPr>
          <w:rFonts w:ascii="Times New Roman" w:hAnsi="Times New Roman" w:cs="Times New Roman"/>
        </w:rPr>
      </w:pPr>
      <w:r w:rsidRPr="00A843ED">
        <w:br w:type="column"/>
      </w:r>
      <w:r w:rsidR="00377DFB" w:rsidRPr="00A843ED">
        <w:rPr>
          <w:rFonts w:ascii="Times New Roman" w:hAnsi="Times New Roman" w:cs="Times New Roman"/>
        </w:rPr>
        <w:t xml:space="preserve">3.3.3 </w:t>
      </w:r>
      <w:r w:rsidR="00377DFB" w:rsidRPr="00A843ED">
        <w:rPr>
          <w:rFonts w:ascii="Times New Roman" w:hAnsi="Times New Roman" w:cs="Times New Roman"/>
        </w:rPr>
        <w:t>水质调度</w:t>
      </w:r>
    </w:p>
    <w:p w:rsidR="0008554C" w:rsidRPr="00A843ED" w:rsidRDefault="0008554C" w:rsidP="0008554C">
      <w:pPr>
        <w:pStyle w:val="10"/>
        <w:ind w:firstLineChars="0" w:firstLine="0"/>
        <w:jc w:val="center"/>
        <w:outlineLvl w:val="9"/>
        <w:rPr>
          <w:rFonts w:ascii="Times New Roman" w:hAnsi="Times New Roman" w:cs="Times New Roman"/>
        </w:rPr>
      </w:pPr>
      <w:r w:rsidRPr="00A843ED">
        <w:rPr>
          <w:rFonts w:ascii="Times New Roman" w:hAnsi="Times New Roman" w:cs="Times New Roman"/>
        </w:rPr>
        <w:t>表</w:t>
      </w:r>
      <w:r w:rsidRPr="00A843ED">
        <w:rPr>
          <w:rFonts w:ascii="Times New Roman" w:hAnsi="Times New Roman" w:cs="Times New Roman"/>
        </w:rPr>
        <w:t xml:space="preserve">3.3-7  </w:t>
      </w:r>
      <w:r w:rsidRPr="00A843ED">
        <w:rPr>
          <w:rFonts w:ascii="Times New Roman" w:hAnsi="Times New Roman"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5"/>
        <w:gridCol w:w="2036"/>
        <w:gridCol w:w="1991"/>
        <w:gridCol w:w="2517"/>
        <w:gridCol w:w="2525"/>
        <w:gridCol w:w="2224"/>
        <w:gridCol w:w="2130"/>
      </w:tblGrid>
      <w:tr w:rsidR="000A1F9D" w:rsidRPr="00A843ED" w:rsidTr="00DF4544">
        <w:trPr>
          <w:trHeight w:val="20"/>
          <w:tblHeader/>
          <w:jc w:val="center"/>
        </w:trPr>
        <w:tc>
          <w:tcPr>
            <w:tcW w:w="280"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序号</w:t>
            </w:r>
          </w:p>
        </w:tc>
        <w:tc>
          <w:tcPr>
            <w:tcW w:w="716"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起始桩号</w:t>
            </w:r>
          </w:p>
        </w:tc>
        <w:tc>
          <w:tcPr>
            <w:tcW w:w="700"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截止桩号</w:t>
            </w:r>
          </w:p>
        </w:tc>
        <w:tc>
          <w:tcPr>
            <w:tcW w:w="885" w:type="pct"/>
            <w:tcBorders>
              <w:top w:val="single" w:sz="4" w:space="0" w:color="auto"/>
              <w:left w:val="single" w:sz="4" w:space="0" w:color="auto"/>
              <w:bottom w:val="single" w:sz="4" w:space="0" w:color="auto"/>
              <w:right w:val="single" w:sz="4" w:space="0" w:color="auto"/>
            </w:tcBorders>
            <w:vAlign w:val="center"/>
          </w:tcPr>
          <w:p w:rsidR="000A1F9D" w:rsidRPr="00A843ED" w:rsidRDefault="000A1F9D"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color w:val="000000" w:themeColor="text1"/>
                <w:kern w:val="0"/>
                <w:sz w:val="20"/>
                <w:szCs w:val="20"/>
              </w:rPr>
              <w:t>风险量值</w:t>
            </w:r>
          </w:p>
        </w:tc>
        <w:tc>
          <w:tcPr>
            <w:tcW w:w="888"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风险事件</w:t>
            </w:r>
          </w:p>
        </w:tc>
        <w:tc>
          <w:tcPr>
            <w:tcW w:w="782"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color w:val="000000" w:themeColor="text1"/>
                <w:kern w:val="0"/>
                <w:sz w:val="20"/>
                <w:szCs w:val="20"/>
              </w:rPr>
              <w:t>风险因子（按可能性排序）</w:t>
            </w:r>
          </w:p>
        </w:tc>
        <w:tc>
          <w:tcPr>
            <w:tcW w:w="749"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color w:val="000000" w:themeColor="text1"/>
                <w:sz w:val="20"/>
                <w:szCs w:val="20"/>
              </w:rPr>
              <w:t>对应风险预防措施编号</w:t>
            </w:r>
          </w:p>
        </w:tc>
      </w:tr>
      <w:tr w:rsidR="00433815" w:rsidRPr="00A843ED" w:rsidTr="00DF4544">
        <w:trPr>
          <w:trHeight w:val="20"/>
          <w:jc w:val="center"/>
        </w:trPr>
        <w:tc>
          <w:tcPr>
            <w:tcW w:w="280" w:type="pct"/>
            <w:vMerge w:val="restart"/>
            <w:tcBorders>
              <w:top w:val="single" w:sz="4" w:space="0" w:color="auto"/>
              <w:left w:val="single" w:sz="4" w:space="0" w:color="auto"/>
              <w:right w:val="single" w:sz="4" w:space="0" w:color="auto"/>
            </w:tcBorders>
            <w:vAlign w:val="center"/>
            <w:hideMark/>
          </w:tcPr>
          <w:p w:rsidR="00625EDD" w:rsidRDefault="00433815" w:rsidP="00DF4544">
            <w:pPr>
              <w:widowControl/>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1</w:t>
            </w:r>
          </w:p>
          <w:p w:rsidR="00625EDD" w:rsidRDefault="00433815" w:rsidP="00DF4544">
            <w:pPr>
              <w:widowControl/>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2</w:t>
            </w:r>
          </w:p>
        </w:tc>
        <w:tc>
          <w:tcPr>
            <w:tcW w:w="716" w:type="pct"/>
            <w:vMerge w:val="restart"/>
            <w:tcBorders>
              <w:top w:val="single" w:sz="4" w:space="0" w:color="auto"/>
              <w:left w:val="single" w:sz="4" w:space="0" w:color="auto"/>
              <w:right w:val="single" w:sz="4" w:space="0" w:color="auto"/>
            </w:tcBorders>
            <w:vAlign w:val="center"/>
            <w:hideMark/>
          </w:tcPr>
          <w:p w:rsidR="00625EDD" w:rsidRDefault="00433815" w:rsidP="00DF4544">
            <w:pPr>
              <w:widowControl/>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K5</w:t>
            </w:r>
            <w:r w:rsidRPr="00A843ED">
              <w:rPr>
                <w:rFonts w:ascii="仿宋" w:eastAsia="仿宋" w:hAnsi="仿宋" w:cs="Times New Roman" w:hint="eastAsia"/>
                <w:kern w:val="0"/>
                <w:sz w:val="20"/>
                <w:szCs w:val="20"/>
              </w:rPr>
              <w:t>2+101</w:t>
            </w:r>
          </w:p>
          <w:p w:rsidR="00625EDD" w:rsidRDefault="00433815" w:rsidP="00DF4544">
            <w:pPr>
              <w:widowControl/>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K</w:t>
            </w:r>
            <w:r w:rsidRPr="00A843ED">
              <w:rPr>
                <w:rFonts w:ascii="仿宋" w:eastAsia="仿宋" w:hAnsi="仿宋" w:cs="Times New Roman" w:hint="eastAsia"/>
                <w:kern w:val="0"/>
                <w:sz w:val="20"/>
                <w:szCs w:val="20"/>
              </w:rPr>
              <w:t>87+927</w:t>
            </w:r>
          </w:p>
        </w:tc>
        <w:tc>
          <w:tcPr>
            <w:tcW w:w="700" w:type="pct"/>
            <w:vMerge w:val="restart"/>
            <w:tcBorders>
              <w:top w:val="single" w:sz="4" w:space="0" w:color="auto"/>
              <w:left w:val="single" w:sz="4" w:space="0" w:color="auto"/>
              <w:right w:val="single" w:sz="4" w:space="0" w:color="auto"/>
            </w:tcBorders>
            <w:vAlign w:val="center"/>
            <w:hideMark/>
          </w:tcPr>
          <w:p w:rsidR="00625EDD" w:rsidRDefault="00433815" w:rsidP="00DF4544">
            <w:pPr>
              <w:widowControl/>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K</w:t>
            </w:r>
            <w:r w:rsidRPr="00A843ED">
              <w:rPr>
                <w:rFonts w:ascii="仿宋" w:eastAsia="仿宋" w:hAnsi="仿宋" w:cs="Times New Roman" w:hint="eastAsia"/>
                <w:kern w:val="0"/>
                <w:sz w:val="20"/>
                <w:szCs w:val="20"/>
              </w:rPr>
              <w:t>74+640</w:t>
            </w:r>
          </w:p>
          <w:p w:rsidR="00625EDD" w:rsidRDefault="00433815" w:rsidP="00DF4544">
            <w:pPr>
              <w:widowControl/>
              <w:spacing w:line="720" w:lineRule="auto"/>
              <w:jc w:val="center"/>
              <w:rPr>
                <w:rFonts w:ascii="仿宋" w:eastAsia="仿宋" w:hAnsi="仿宋" w:cs="Times New Roman"/>
                <w:kern w:val="0"/>
                <w:sz w:val="20"/>
                <w:szCs w:val="20"/>
              </w:rPr>
            </w:pPr>
            <w:r w:rsidRPr="00A843ED">
              <w:rPr>
                <w:rFonts w:ascii="仿宋" w:eastAsia="仿宋" w:hAnsi="仿宋" w:cs="Times New Roman"/>
                <w:kern w:val="0"/>
                <w:sz w:val="20"/>
                <w:szCs w:val="20"/>
              </w:rPr>
              <w:t>K</w:t>
            </w:r>
            <w:r w:rsidRPr="00A843ED">
              <w:rPr>
                <w:rFonts w:ascii="仿宋" w:eastAsia="仿宋" w:hAnsi="仿宋" w:cs="Times New Roman" w:hint="eastAsia"/>
                <w:kern w:val="0"/>
                <w:sz w:val="20"/>
                <w:szCs w:val="20"/>
              </w:rPr>
              <w:t>87+927</w:t>
            </w:r>
          </w:p>
        </w:tc>
        <w:tc>
          <w:tcPr>
            <w:tcW w:w="885" w:type="pct"/>
            <w:vMerge w:val="restart"/>
            <w:tcBorders>
              <w:top w:val="single" w:sz="4" w:space="0" w:color="auto"/>
              <w:left w:val="single" w:sz="4" w:space="0" w:color="auto"/>
              <w:right w:val="single" w:sz="4" w:space="0" w:color="auto"/>
            </w:tcBorders>
            <w:vAlign w:val="center"/>
          </w:tcPr>
          <w:p w:rsidR="00625EDD" w:rsidRDefault="00433815" w:rsidP="00DF4544">
            <w:pPr>
              <w:widowControl/>
              <w:spacing w:line="72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5.4</w:t>
            </w:r>
          </w:p>
          <w:p w:rsidR="00625EDD" w:rsidRDefault="00433815" w:rsidP="00DF4544">
            <w:pPr>
              <w:widowControl/>
              <w:spacing w:line="720" w:lineRule="auto"/>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5.2</w:t>
            </w:r>
          </w:p>
        </w:tc>
        <w:tc>
          <w:tcPr>
            <w:tcW w:w="888" w:type="pct"/>
            <w:vMerge w:val="restar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交通事故导致的水污染</w:t>
            </w: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危化品运输</w:t>
            </w: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9-1</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违反交通规则</w:t>
            </w:r>
          </w:p>
        </w:tc>
        <w:tc>
          <w:tcPr>
            <w:tcW w:w="749"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9-2</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道路</w:t>
            </w:r>
          </w:p>
        </w:tc>
        <w:tc>
          <w:tcPr>
            <w:tcW w:w="749" w:type="pct"/>
            <w:vMerge w:val="restart"/>
            <w:tcBorders>
              <w:top w:val="single" w:sz="4" w:space="0" w:color="auto"/>
              <w:left w:val="single" w:sz="4" w:space="0" w:color="auto"/>
              <w:right w:val="single" w:sz="4" w:space="0" w:color="auto"/>
            </w:tcBorders>
            <w:vAlign w:val="center"/>
          </w:tcPr>
          <w:p w:rsidR="00433815" w:rsidRPr="00A843ED" w:rsidRDefault="00433815" w:rsidP="00187533">
            <w:pPr>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9-1</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气象</w:t>
            </w:r>
          </w:p>
        </w:tc>
        <w:tc>
          <w:tcPr>
            <w:tcW w:w="749" w:type="pct"/>
            <w:vMerge/>
            <w:tcBorders>
              <w:left w:val="single" w:sz="4" w:space="0" w:color="auto"/>
              <w:right w:val="single" w:sz="4" w:space="0" w:color="auto"/>
            </w:tcBorders>
            <w:vAlign w:val="center"/>
            <w:hideMark/>
          </w:tcPr>
          <w:p w:rsidR="00433815" w:rsidRPr="00A843ED" w:rsidRDefault="00433815" w:rsidP="00187533">
            <w:pPr>
              <w:spacing w:line="240" w:lineRule="exact"/>
              <w:jc w:val="center"/>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车况</w:t>
            </w:r>
          </w:p>
        </w:tc>
        <w:tc>
          <w:tcPr>
            <w:tcW w:w="749" w:type="pct"/>
            <w:vMerge/>
            <w:tcBorders>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center"/>
              <w:rPr>
                <w:rFonts w:ascii="仿宋" w:eastAsia="仿宋" w:hAnsi="仿宋" w:cs="Times New Roman"/>
                <w:kern w:val="0"/>
                <w:sz w:val="20"/>
                <w:szCs w:val="20"/>
              </w:rPr>
            </w:pPr>
          </w:p>
        </w:tc>
        <w:tc>
          <w:tcPr>
            <w:tcW w:w="888" w:type="pct"/>
            <w:vMerge w:val="restar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地表水污染</w:t>
            </w: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汛期外水入渠</w:t>
            </w:r>
          </w:p>
        </w:tc>
        <w:tc>
          <w:tcPr>
            <w:tcW w:w="749"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9-4</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生活污水</w:t>
            </w:r>
          </w:p>
        </w:tc>
        <w:tc>
          <w:tcPr>
            <w:tcW w:w="749" w:type="pct"/>
            <w:vMerge w:val="restar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9-3</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畜禽养殖</w:t>
            </w:r>
          </w:p>
        </w:tc>
        <w:tc>
          <w:tcPr>
            <w:tcW w:w="749"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垃圾</w:t>
            </w:r>
          </w:p>
        </w:tc>
        <w:tc>
          <w:tcPr>
            <w:tcW w:w="749"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工矿企业</w:t>
            </w:r>
          </w:p>
        </w:tc>
        <w:tc>
          <w:tcPr>
            <w:tcW w:w="749"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穿跨越和邻接工程</w:t>
            </w:r>
          </w:p>
        </w:tc>
        <w:tc>
          <w:tcPr>
            <w:tcW w:w="749"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9-8</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运维养护施工</w:t>
            </w:r>
          </w:p>
        </w:tc>
        <w:tc>
          <w:tcPr>
            <w:tcW w:w="749"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9-9</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center"/>
              <w:rPr>
                <w:rFonts w:ascii="仿宋" w:eastAsia="仿宋" w:hAnsi="仿宋" w:cs="Times New Roman"/>
                <w:kern w:val="0"/>
                <w:sz w:val="20"/>
                <w:szCs w:val="20"/>
              </w:rPr>
            </w:pPr>
          </w:p>
        </w:tc>
        <w:tc>
          <w:tcPr>
            <w:tcW w:w="888" w:type="pct"/>
            <w:vMerge w:val="restar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地下水污染</w:t>
            </w: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内排</w:t>
            </w:r>
          </w:p>
        </w:tc>
        <w:tc>
          <w:tcPr>
            <w:tcW w:w="749"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9-5</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地下水污染</w:t>
            </w:r>
          </w:p>
        </w:tc>
        <w:tc>
          <w:tcPr>
            <w:tcW w:w="749"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9-7</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防水失效</w:t>
            </w:r>
          </w:p>
        </w:tc>
        <w:tc>
          <w:tcPr>
            <w:tcW w:w="749"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9-6</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center"/>
              <w:rPr>
                <w:rFonts w:ascii="仿宋" w:eastAsia="仿宋" w:hAnsi="仿宋" w:cs="Times New Roman"/>
                <w:kern w:val="0"/>
                <w:sz w:val="20"/>
                <w:szCs w:val="20"/>
              </w:rPr>
            </w:pPr>
          </w:p>
        </w:tc>
        <w:tc>
          <w:tcPr>
            <w:tcW w:w="888"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大气污染</w:t>
            </w: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大气沉降</w:t>
            </w:r>
          </w:p>
        </w:tc>
        <w:tc>
          <w:tcPr>
            <w:tcW w:w="749"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9-11</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center"/>
              <w:rPr>
                <w:rFonts w:ascii="仿宋" w:eastAsia="仿宋" w:hAnsi="仿宋" w:cs="Times New Roman"/>
                <w:kern w:val="0"/>
                <w:sz w:val="20"/>
                <w:szCs w:val="20"/>
              </w:rPr>
            </w:pPr>
          </w:p>
        </w:tc>
        <w:tc>
          <w:tcPr>
            <w:tcW w:w="888" w:type="pct"/>
            <w:vMerge w:val="restar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433815">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藻类</w:t>
            </w: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温度</w:t>
            </w:r>
          </w:p>
        </w:tc>
        <w:tc>
          <w:tcPr>
            <w:tcW w:w="749" w:type="pct"/>
            <w:vMerge w:val="restart"/>
            <w:tcBorders>
              <w:top w:val="single" w:sz="4" w:space="0" w:color="auto"/>
              <w:left w:val="single" w:sz="4" w:space="0" w:color="auto"/>
              <w:right w:val="single" w:sz="4" w:space="0" w:color="auto"/>
            </w:tcBorders>
            <w:vAlign w:val="center"/>
          </w:tcPr>
          <w:p w:rsidR="00433815" w:rsidRPr="00A843ED" w:rsidRDefault="00433815" w:rsidP="00187533">
            <w:pPr>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9-12</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营养盐</w:t>
            </w:r>
          </w:p>
        </w:tc>
        <w:tc>
          <w:tcPr>
            <w:tcW w:w="749" w:type="pct"/>
            <w:vMerge/>
            <w:tcBorders>
              <w:left w:val="single" w:sz="4" w:space="0" w:color="auto"/>
              <w:right w:val="single" w:sz="4" w:space="0" w:color="auto"/>
            </w:tcBorders>
            <w:vAlign w:val="center"/>
            <w:hideMark/>
          </w:tcPr>
          <w:p w:rsidR="00433815" w:rsidRPr="00A843ED" w:rsidRDefault="00433815" w:rsidP="00187533">
            <w:pPr>
              <w:spacing w:line="240" w:lineRule="exact"/>
              <w:jc w:val="center"/>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水流</w:t>
            </w:r>
          </w:p>
        </w:tc>
        <w:tc>
          <w:tcPr>
            <w:tcW w:w="749" w:type="pct"/>
            <w:vMerge/>
            <w:tcBorders>
              <w:left w:val="single" w:sz="4" w:space="0" w:color="auto"/>
              <w:right w:val="single" w:sz="4" w:space="0" w:color="auto"/>
            </w:tcBorders>
            <w:vAlign w:val="center"/>
            <w:hideMark/>
          </w:tcPr>
          <w:p w:rsidR="00433815" w:rsidRPr="00A843ED" w:rsidRDefault="00433815" w:rsidP="00187533">
            <w:pPr>
              <w:spacing w:line="240" w:lineRule="exact"/>
              <w:jc w:val="center"/>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pH</w:t>
            </w:r>
          </w:p>
        </w:tc>
        <w:tc>
          <w:tcPr>
            <w:tcW w:w="749" w:type="pct"/>
            <w:vMerge/>
            <w:tcBorders>
              <w:left w:val="single" w:sz="4" w:space="0" w:color="auto"/>
              <w:right w:val="single" w:sz="4" w:space="0" w:color="auto"/>
            </w:tcBorders>
            <w:vAlign w:val="center"/>
            <w:hideMark/>
          </w:tcPr>
          <w:p w:rsidR="00433815" w:rsidRPr="00A843ED" w:rsidRDefault="00433815" w:rsidP="00187533">
            <w:pPr>
              <w:spacing w:line="240" w:lineRule="exact"/>
              <w:jc w:val="center"/>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微量元素</w:t>
            </w:r>
          </w:p>
        </w:tc>
        <w:tc>
          <w:tcPr>
            <w:tcW w:w="749" w:type="pct"/>
            <w:vMerge/>
            <w:tcBorders>
              <w:left w:val="single" w:sz="4" w:space="0" w:color="auto"/>
              <w:right w:val="single" w:sz="4" w:space="0" w:color="auto"/>
            </w:tcBorders>
            <w:vAlign w:val="center"/>
            <w:hideMark/>
          </w:tcPr>
          <w:p w:rsidR="00433815" w:rsidRPr="00A843ED" w:rsidRDefault="00433815" w:rsidP="00187533">
            <w:pPr>
              <w:spacing w:line="240" w:lineRule="exact"/>
              <w:jc w:val="center"/>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光照</w:t>
            </w:r>
          </w:p>
        </w:tc>
        <w:tc>
          <w:tcPr>
            <w:tcW w:w="749" w:type="pct"/>
            <w:vMerge/>
            <w:tcBorders>
              <w:left w:val="single" w:sz="4" w:space="0" w:color="auto"/>
              <w:right w:val="single" w:sz="4" w:space="0" w:color="auto"/>
            </w:tcBorders>
            <w:vAlign w:val="center"/>
            <w:hideMark/>
          </w:tcPr>
          <w:p w:rsidR="00433815" w:rsidRPr="00A843ED" w:rsidRDefault="00433815" w:rsidP="00187533">
            <w:pPr>
              <w:spacing w:line="240" w:lineRule="exact"/>
              <w:jc w:val="center"/>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生物因素</w:t>
            </w:r>
          </w:p>
        </w:tc>
        <w:tc>
          <w:tcPr>
            <w:tcW w:w="749" w:type="pct"/>
            <w:vMerge/>
            <w:tcBorders>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center"/>
              <w:rPr>
                <w:rFonts w:ascii="仿宋" w:eastAsia="仿宋" w:hAnsi="仿宋" w:cs="Times New Roman"/>
                <w:kern w:val="0"/>
                <w:sz w:val="20"/>
                <w:szCs w:val="20"/>
              </w:rPr>
            </w:pPr>
          </w:p>
        </w:tc>
        <w:tc>
          <w:tcPr>
            <w:tcW w:w="888" w:type="pct"/>
            <w:vMerge w:val="restart"/>
            <w:tcBorders>
              <w:top w:val="single" w:sz="4" w:space="0" w:color="auto"/>
              <w:left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建筑物漏油污染</w:t>
            </w: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管路质量差</w:t>
            </w:r>
          </w:p>
        </w:tc>
        <w:tc>
          <w:tcPr>
            <w:tcW w:w="749" w:type="pct"/>
            <w:vMerge w:val="restart"/>
            <w:tcBorders>
              <w:top w:val="single" w:sz="4" w:space="0" w:color="auto"/>
              <w:left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9-10</w:t>
            </w: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管路安装不符要求</w:t>
            </w:r>
          </w:p>
        </w:tc>
        <w:tc>
          <w:tcPr>
            <w:tcW w:w="749"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密封件老化</w:t>
            </w:r>
          </w:p>
        </w:tc>
        <w:tc>
          <w:tcPr>
            <w:tcW w:w="749"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密封件安装不当</w:t>
            </w:r>
          </w:p>
        </w:tc>
        <w:tc>
          <w:tcPr>
            <w:tcW w:w="749"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hideMark/>
          </w:tcPr>
          <w:p w:rsidR="00433815" w:rsidRPr="00A843ED" w:rsidRDefault="00433815" w:rsidP="00187533">
            <w:pPr>
              <w:widowControl/>
              <w:spacing w:line="24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密封件预压量异常</w:t>
            </w:r>
          </w:p>
        </w:tc>
        <w:tc>
          <w:tcPr>
            <w:tcW w:w="749" w:type="pct"/>
            <w:vMerge/>
            <w:tcBorders>
              <w:left w:val="single" w:sz="4" w:space="0" w:color="auto"/>
              <w:right w:val="single" w:sz="4" w:space="0" w:color="auto"/>
            </w:tcBorders>
            <w:vAlign w:val="center"/>
            <w:hideMark/>
          </w:tcPr>
          <w:p w:rsidR="00433815" w:rsidRPr="00A843ED" w:rsidRDefault="00433815" w:rsidP="00187533">
            <w:pPr>
              <w:widowControl/>
              <w:spacing w:line="240" w:lineRule="exact"/>
              <w:jc w:val="left"/>
              <w:rPr>
                <w:rFonts w:ascii="仿宋" w:eastAsia="仿宋" w:hAnsi="仿宋" w:cs="Times New Roman"/>
                <w:kern w:val="0"/>
                <w:sz w:val="20"/>
                <w:szCs w:val="20"/>
              </w:rPr>
            </w:pPr>
          </w:p>
        </w:tc>
      </w:tr>
      <w:tr w:rsidR="00433815" w:rsidRPr="00A843ED" w:rsidTr="00DF4544">
        <w:trPr>
          <w:trHeight w:val="20"/>
          <w:jc w:val="center"/>
        </w:trPr>
        <w:tc>
          <w:tcPr>
            <w:tcW w:w="280" w:type="pct"/>
            <w:vMerge/>
            <w:tcBorders>
              <w:left w:val="single" w:sz="4" w:space="0" w:color="auto"/>
              <w:bottom w:val="single" w:sz="4" w:space="0" w:color="auto"/>
              <w:right w:val="single" w:sz="4" w:space="0" w:color="auto"/>
            </w:tcBorders>
            <w:vAlign w:val="center"/>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16" w:type="pct"/>
            <w:vMerge/>
            <w:tcBorders>
              <w:left w:val="single" w:sz="4" w:space="0" w:color="auto"/>
              <w:bottom w:val="single" w:sz="4" w:space="0" w:color="auto"/>
              <w:right w:val="single" w:sz="4" w:space="0" w:color="auto"/>
            </w:tcBorders>
            <w:vAlign w:val="center"/>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00" w:type="pct"/>
            <w:vMerge/>
            <w:tcBorders>
              <w:left w:val="single" w:sz="4" w:space="0" w:color="auto"/>
              <w:bottom w:val="single" w:sz="4" w:space="0" w:color="auto"/>
              <w:right w:val="single" w:sz="4" w:space="0" w:color="auto"/>
            </w:tcBorders>
            <w:vAlign w:val="center"/>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5" w:type="pct"/>
            <w:vMerge/>
            <w:tcBorders>
              <w:left w:val="single" w:sz="4" w:space="0" w:color="auto"/>
              <w:bottom w:val="single" w:sz="4" w:space="0" w:color="auto"/>
              <w:right w:val="single" w:sz="4" w:space="0" w:color="auto"/>
            </w:tcBorders>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888" w:type="pct"/>
            <w:vMerge/>
            <w:tcBorders>
              <w:left w:val="single" w:sz="4" w:space="0" w:color="auto"/>
              <w:bottom w:val="single" w:sz="4" w:space="0" w:color="auto"/>
              <w:right w:val="single" w:sz="4" w:space="0" w:color="auto"/>
            </w:tcBorders>
            <w:vAlign w:val="center"/>
          </w:tcPr>
          <w:p w:rsidR="00433815" w:rsidRPr="00A843ED" w:rsidRDefault="00433815" w:rsidP="00187533">
            <w:pPr>
              <w:widowControl/>
              <w:spacing w:line="240" w:lineRule="exact"/>
              <w:jc w:val="left"/>
              <w:rPr>
                <w:rFonts w:ascii="仿宋" w:eastAsia="仿宋" w:hAnsi="仿宋" w:cs="Times New Roman"/>
                <w:kern w:val="0"/>
                <w:sz w:val="20"/>
                <w:szCs w:val="20"/>
              </w:rPr>
            </w:pPr>
          </w:p>
        </w:tc>
        <w:tc>
          <w:tcPr>
            <w:tcW w:w="782" w:type="pct"/>
            <w:tcBorders>
              <w:top w:val="single" w:sz="4" w:space="0" w:color="auto"/>
              <w:left w:val="single" w:sz="4" w:space="0" w:color="auto"/>
              <w:bottom w:val="single" w:sz="4" w:space="0" w:color="auto"/>
              <w:right w:val="single" w:sz="4" w:space="0" w:color="auto"/>
            </w:tcBorders>
            <w:vAlign w:val="center"/>
          </w:tcPr>
          <w:p w:rsidR="00433815" w:rsidRPr="00A843ED" w:rsidRDefault="00433815" w:rsidP="00187533">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管路、仪器检修维护</w:t>
            </w:r>
          </w:p>
        </w:tc>
        <w:tc>
          <w:tcPr>
            <w:tcW w:w="749" w:type="pct"/>
            <w:vMerge/>
            <w:tcBorders>
              <w:left w:val="single" w:sz="4" w:space="0" w:color="auto"/>
              <w:bottom w:val="single" w:sz="4" w:space="0" w:color="auto"/>
              <w:right w:val="single" w:sz="4" w:space="0" w:color="auto"/>
            </w:tcBorders>
            <w:vAlign w:val="center"/>
          </w:tcPr>
          <w:p w:rsidR="00433815" w:rsidRPr="00A843ED" w:rsidRDefault="00433815" w:rsidP="00187533">
            <w:pPr>
              <w:widowControl/>
              <w:spacing w:line="240" w:lineRule="exact"/>
              <w:jc w:val="left"/>
              <w:rPr>
                <w:rFonts w:ascii="仿宋" w:eastAsia="仿宋" w:hAnsi="仿宋" w:cs="Times New Roman"/>
                <w:kern w:val="0"/>
                <w:sz w:val="20"/>
                <w:szCs w:val="20"/>
              </w:rPr>
            </w:pPr>
          </w:p>
        </w:tc>
      </w:tr>
    </w:tbl>
    <w:p w:rsidR="0008554C" w:rsidRPr="00A843ED" w:rsidRDefault="0008554C" w:rsidP="0008554C">
      <w:pPr>
        <w:pStyle w:val="10"/>
        <w:ind w:firstLineChars="0" w:firstLine="0"/>
        <w:jc w:val="center"/>
        <w:outlineLvl w:val="9"/>
        <w:rPr>
          <w:rFonts w:ascii="Times New Roman" w:hAnsi="Times New Roman" w:cs="Times New Roman"/>
        </w:rPr>
      </w:pPr>
      <w:r w:rsidRPr="00A843ED">
        <w:rPr>
          <w:rFonts w:ascii="Times New Roman" w:hAnsi="Times New Roman" w:cs="Times New Roman"/>
        </w:rPr>
        <w:t>表</w:t>
      </w:r>
      <w:r w:rsidRPr="00A843ED">
        <w:rPr>
          <w:rFonts w:ascii="Times New Roman" w:hAnsi="Times New Roman" w:cs="Times New Roman"/>
        </w:rPr>
        <w:t xml:space="preserve">3.3-8  </w:t>
      </w:r>
      <w:r w:rsidRPr="00A843ED">
        <w:rPr>
          <w:rFonts w:ascii="Times New Roman" w:hAnsi="Times New Roman" w:cs="Times New Roman"/>
        </w:rPr>
        <w:t>水质</w:t>
      </w:r>
      <w:r w:rsidR="006F4018">
        <w:rPr>
          <w:rFonts w:ascii="Times New Roman" w:hAnsi="Times New Roman" w:cs="Times New Roman"/>
        </w:rPr>
        <w:t>风险预防措施</w:t>
      </w:r>
      <w:r w:rsidRPr="00A843ED">
        <w:rPr>
          <w:rFonts w:ascii="Times New Roman" w:hAnsi="Times New Roman" w:cs="Times New Roman"/>
        </w:rPr>
        <w:t>一览表</w:t>
      </w:r>
    </w:p>
    <w:tbl>
      <w:tblPr>
        <w:tblW w:w="5000" w:type="pct"/>
        <w:tblLook w:val="04A0"/>
      </w:tblPr>
      <w:tblGrid>
        <w:gridCol w:w="699"/>
        <w:gridCol w:w="1536"/>
        <w:gridCol w:w="11983"/>
      </w:tblGrid>
      <w:tr w:rsidR="000A1F9D" w:rsidRPr="00A843ED" w:rsidTr="00DF4544">
        <w:trPr>
          <w:trHeight w:val="20"/>
          <w:tblHeader/>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编号</w:t>
            </w:r>
          </w:p>
        </w:tc>
        <w:tc>
          <w:tcPr>
            <w:tcW w:w="540" w:type="pct"/>
            <w:tcBorders>
              <w:top w:val="single" w:sz="4" w:space="0" w:color="auto"/>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风险因子</w:t>
            </w:r>
          </w:p>
        </w:tc>
        <w:tc>
          <w:tcPr>
            <w:tcW w:w="4214" w:type="pct"/>
            <w:tcBorders>
              <w:top w:val="single" w:sz="4" w:space="0" w:color="auto"/>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预防措施</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9-1</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危化品运输、道路、车况、气象</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组织人员加强</w:t>
            </w:r>
            <w:proofErr w:type="gramStart"/>
            <w:r w:rsidRPr="00A843ED">
              <w:rPr>
                <w:rFonts w:ascii="仿宋" w:eastAsia="仿宋" w:hAnsi="仿宋" w:cs="Times New Roman" w:hint="eastAsia"/>
                <w:kern w:val="0"/>
                <w:sz w:val="20"/>
                <w:szCs w:val="20"/>
              </w:rPr>
              <w:t>对北许东</w:t>
            </w:r>
            <w:proofErr w:type="gramEnd"/>
            <w:r w:rsidRPr="00A843ED">
              <w:rPr>
                <w:rFonts w:ascii="仿宋" w:eastAsia="仿宋" w:hAnsi="仿宋" w:cs="Times New Roman" w:hint="eastAsia"/>
                <w:kern w:val="0"/>
                <w:sz w:val="20"/>
                <w:szCs w:val="20"/>
              </w:rPr>
              <w:t>公路桥、</w:t>
            </w:r>
            <w:proofErr w:type="gramStart"/>
            <w:r w:rsidRPr="00A843ED">
              <w:rPr>
                <w:rFonts w:ascii="仿宋" w:eastAsia="仿宋" w:hAnsi="仿宋" w:cs="Times New Roman" w:hint="eastAsia"/>
                <w:kern w:val="0"/>
                <w:sz w:val="20"/>
                <w:szCs w:val="20"/>
              </w:rPr>
              <w:t>太山</w:t>
            </w:r>
            <w:proofErr w:type="gramEnd"/>
            <w:r w:rsidRPr="00A843ED">
              <w:rPr>
                <w:rFonts w:ascii="仿宋" w:eastAsia="仿宋" w:hAnsi="仿宋" w:cs="Times New Roman" w:hint="eastAsia"/>
                <w:kern w:val="0"/>
                <w:sz w:val="20"/>
                <w:szCs w:val="20"/>
              </w:rPr>
              <w:t>庙东公路桥、张林东南公路桥、</w:t>
            </w:r>
            <w:proofErr w:type="gramStart"/>
            <w:r w:rsidRPr="00A843ED">
              <w:rPr>
                <w:rFonts w:ascii="仿宋" w:eastAsia="仿宋" w:hAnsi="仿宋" w:cs="Times New Roman" w:hint="eastAsia"/>
                <w:kern w:val="0"/>
                <w:sz w:val="20"/>
                <w:szCs w:val="20"/>
              </w:rPr>
              <w:t>前房营南</w:t>
            </w:r>
            <w:proofErr w:type="gramEnd"/>
            <w:r w:rsidRPr="00A843ED">
              <w:rPr>
                <w:rFonts w:ascii="仿宋" w:eastAsia="仿宋" w:hAnsi="仿宋" w:cs="Times New Roman"/>
                <w:kern w:val="0"/>
                <w:sz w:val="20"/>
                <w:szCs w:val="20"/>
              </w:rPr>
              <w:t>1</w:t>
            </w:r>
            <w:r w:rsidRPr="00A843ED">
              <w:rPr>
                <w:rFonts w:ascii="仿宋" w:eastAsia="仿宋" w:hAnsi="仿宋" w:cs="Times New Roman" w:hint="eastAsia"/>
                <w:kern w:val="0"/>
                <w:sz w:val="20"/>
                <w:szCs w:val="20"/>
              </w:rPr>
              <w:t>公路桥、</w:t>
            </w:r>
            <w:proofErr w:type="gramStart"/>
            <w:r w:rsidRPr="00A843ED">
              <w:rPr>
                <w:rFonts w:ascii="仿宋" w:eastAsia="仿宋" w:hAnsi="仿宋" w:cs="Times New Roman" w:hint="eastAsia"/>
                <w:kern w:val="0"/>
                <w:sz w:val="20"/>
                <w:szCs w:val="20"/>
              </w:rPr>
              <w:t>前房营南</w:t>
            </w:r>
            <w:proofErr w:type="gramEnd"/>
            <w:r w:rsidRPr="00A843ED">
              <w:rPr>
                <w:rFonts w:ascii="仿宋" w:eastAsia="仿宋" w:hAnsi="仿宋" w:cs="Times New Roman"/>
                <w:kern w:val="0"/>
                <w:sz w:val="20"/>
                <w:szCs w:val="20"/>
              </w:rPr>
              <w:t>2</w:t>
            </w:r>
            <w:r w:rsidRPr="00A843ED">
              <w:rPr>
                <w:rFonts w:ascii="仿宋" w:eastAsia="仿宋" w:hAnsi="仿宋" w:cs="Times New Roman" w:hint="eastAsia"/>
                <w:kern w:val="0"/>
                <w:sz w:val="20"/>
                <w:szCs w:val="20"/>
              </w:rPr>
              <w:t>公路桥、毛庄东公路桥、马庄南公路桥、何寨东公路桥、安子营东北公路桥、姜范营公路桥、刁庄东公路桥等易发交通事故桥梁进行巡查，并在易发交通事故桥梁设置视频监控和警示牌。</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9-2</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违反交通规则</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与当地有关部门合作，在易发交通事故桥梁处加强法规宣传。</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9-3</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污染源</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加强排查新增污染源，同时重点关注已知存在地表水污染的位置，与当地环保部门沟通协调处理，控制污染源。</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9-4</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汛期外水入渠</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1</w:t>
            </w:r>
            <w:r w:rsidRPr="00A843ED">
              <w:rPr>
                <w:rFonts w:ascii="仿宋" w:eastAsia="仿宋" w:hAnsi="仿宋" w:cs="Times New Roman" w:hint="eastAsia"/>
                <w:kern w:val="0"/>
                <w:sz w:val="20"/>
                <w:szCs w:val="20"/>
              </w:rPr>
              <w:t>）重点关注</w:t>
            </w:r>
            <w:proofErr w:type="gramStart"/>
            <w:r w:rsidRPr="00A843ED">
              <w:rPr>
                <w:rFonts w:ascii="仿宋" w:eastAsia="仿宋" w:hAnsi="仿宋" w:cs="Times New Roman" w:hint="eastAsia"/>
                <w:kern w:val="0"/>
                <w:sz w:val="20"/>
                <w:szCs w:val="20"/>
              </w:rPr>
              <w:t>项店引</w:t>
            </w:r>
            <w:proofErr w:type="gramEnd"/>
            <w:r w:rsidRPr="00A843ED">
              <w:rPr>
                <w:rFonts w:ascii="仿宋" w:eastAsia="仿宋" w:hAnsi="仿宋" w:cs="Times New Roman" w:hint="eastAsia"/>
                <w:kern w:val="0"/>
                <w:sz w:val="20"/>
                <w:szCs w:val="20"/>
              </w:rPr>
              <w:t>河渠渡槽外水入渠风险；</w:t>
            </w:r>
          </w:p>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2</w:t>
            </w:r>
            <w:r w:rsidRPr="00A843ED">
              <w:rPr>
                <w:rFonts w:ascii="仿宋" w:eastAsia="仿宋" w:hAnsi="仿宋" w:cs="Times New Roman" w:hint="eastAsia"/>
                <w:kern w:val="0"/>
                <w:sz w:val="20"/>
                <w:szCs w:val="20"/>
              </w:rPr>
              <w:t>）</w:t>
            </w:r>
            <w:proofErr w:type="gramStart"/>
            <w:r w:rsidRPr="00A843ED">
              <w:rPr>
                <w:rFonts w:ascii="仿宋" w:eastAsia="仿宋" w:hAnsi="仿宋" w:cs="Times New Roman" w:hint="eastAsia"/>
                <w:kern w:val="0"/>
                <w:sz w:val="20"/>
                <w:szCs w:val="20"/>
              </w:rPr>
              <w:t>对跨渠建筑物</w:t>
            </w:r>
            <w:proofErr w:type="gramEnd"/>
            <w:r w:rsidRPr="00A843ED">
              <w:rPr>
                <w:rFonts w:ascii="仿宋" w:eastAsia="仿宋" w:hAnsi="仿宋" w:cs="Times New Roman" w:hint="eastAsia"/>
                <w:kern w:val="0"/>
                <w:sz w:val="20"/>
                <w:szCs w:val="20"/>
              </w:rPr>
              <w:t>上下游进行疏浚，保证河道行洪；</w:t>
            </w:r>
          </w:p>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3</w:t>
            </w:r>
            <w:r w:rsidRPr="00A843ED">
              <w:rPr>
                <w:rFonts w:ascii="仿宋" w:eastAsia="仿宋" w:hAnsi="仿宋" w:cs="Times New Roman" w:hint="eastAsia"/>
                <w:kern w:val="0"/>
                <w:sz w:val="20"/>
                <w:szCs w:val="20"/>
              </w:rPr>
              <w:t>）根据实际情况增加堤顶高程。</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9-5</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内排</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重点关注</w:t>
            </w:r>
            <w:r w:rsidRPr="00A843ED">
              <w:rPr>
                <w:rFonts w:ascii="仿宋" w:eastAsia="仿宋" w:hAnsi="仿宋" w:cs="Times New Roman"/>
                <w:kern w:val="0"/>
                <w:sz w:val="20"/>
                <w:szCs w:val="20"/>
              </w:rPr>
              <w:t>65+149～65+816</w:t>
            </w: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66+411～66+726</w:t>
            </w: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66+986～69+335</w:t>
            </w: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70+010～70+690</w:t>
            </w: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85+957～87+830</w:t>
            </w:r>
            <w:r w:rsidRPr="00A843ED">
              <w:rPr>
                <w:rFonts w:ascii="仿宋" w:eastAsia="仿宋" w:hAnsi="仿宋" w:cs="Times New Roman" w:hint="eastAsia"/>
                <w:kern w:val="0"/>
                <w:sz w:val="20"/>
                <w:szCs w:val="20"/>
              </w:rPr>
              <w:t>等内排段，发现异常情况，及时上报上级单位及部门。</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9-6</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防水失效</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1</w:t>
            </w:r>
            <w:r w:rsidRPr="00A843ED">
              <w:rPr>
                <w:rFonts w:ascii="仿宋" w:eastAsia="仿宋" w:hAnsi="仿宋" w:cs="Times New Roman" w:hint="eastAsia"/>
                <w:kern w:val="0"/>
                <w:sz w:val="20"/>
                <w:szCs w:val="20"/>
              </w:rPr>
              <w:t>）对渠道水量进行定期检测，发现水量异常，及时与有关部门进行协调处理</w:t>
            </w:r>
            <w:r w:rsidR="00433815">
              <w:rPr>
                <w:rFonts w:ascii="仿宋" w:eastAsia="仿宋" w:hAnsi="仿宋" w:cs="Times New Roman" w:hint="eastAsia"/>
                <w:kern w:val="0"/>
                <w:sz w:val="20"/>
                <w:szCs w:val="20"/>
              </w:rPr>
              <w:t>；</w:t>
            </w:r>
          </w:p>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2</w:t>
            </w:r>
            <w:r w:rsidRPr="00A843ED">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9-7</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地下水污染</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协调当地政府相关部门，对污染源进行</w:t>
            </w:r>
            <w:r w:rsidR="00433815">
              <w:rPr>
                <w:rFonts w:ascii="仿宋" w:eastAsia="仿宋" w:hAnsi="仿宋" w:cs="Times New Roman" w:hint="eastAsia"/>
                <w:kern w:val="0"/>
                <w:sz w:val="20"/>
                <w:szCs w:val="20"/>
              </w:rPr>
              <w:t>排查和</w:t>
            </w:r>
            <w:r w:rsidRPr="00A843ED">
              <w:rPr>
                <w:rFonts w:ascii="仿宋" w:eastAsia="仿宋" w:hAnsi="仿宋" w:cs="Times New Roman" w:hint="eastAsia"/>
                <w:kern w:val="0"/>
                <w:sz w:val="20"/>
                <w:szCs w:val="20"/>
              </w:rPr>
              <w:t>处理。</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9-8</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穿跨越和邻接工程</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1</w:t>
            </w:r>
            <w:r w:rsidRPr="00A843ED">
              <w:rPr>
                <w:rFonts w:ascii="仿宋" w:eastAsia="仿宋" w:hAnsi="仿宋" w:cs="Times New Roman" w:hint="eastAsia"/>
                <w:kern w:val="0"/>
                <w:sz w:val="20"/>
                <w:szCs w:val="20"/>
              </w:rPr>
              <w:t>）配合上级部门对穿跨越和邻接工程施工方案进行审核，发现问题及时与有关部门协调处理；</w:t>
            </w:r>
          </w:p>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2</w:t>
            </w:r>
            <w:r w:rsidRPr="00A843ED">
              <w:rPr>
                <w:rFonts w:ascii="仿宋" w:eastAsia="仿宋" w:hAnsi="仿宋" w:cs="Times New Roman" w:hint="eastAsia"/>
                <w:kern w:val="0"/>
                <w:sz w:val="20"/>
                <w:szCs w:val="20"/>
              </w:rPr>
              <w:t>）加强对穿跨越和邻接工程的巡查，发现异常及时与施工单位及当地政府部门协调处理</w:t>
            </w:r>
            <w:r w:rsidR="00433815">
              <w:rPr>
                <w:rFonts w:ascii="仿宋" w:eastAsia="仿宋" w:hAnsi="仿宋" w:cs="Times New Roman" w:hint="eastAsia"/>
                <w:kern w:val="0"/>
                <w:sz w:val="20"/>
                <w:szCs w:val="20"/>
              </w:rPr>
              <w:t>；</w:t>
            </w:r>
          </w:p>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3</w:t>
            </w:r>
            <w:r w:rsidRPr="00A843ED">
              <w:rPr>
                <w:rFonts w:ascii="仿宋" w:eastAsia="仿宋" w:hAnsi="仿宋" w:cs="Times New Roman" w:hint="eastAsia"/>
                <w:kern w:val="0"/>
                <w:sz w:val="20"/>
                <w:szCs w:val="20"/>
              </w:rPr>
              <w:t>）大力宣传环境保护知识，树立施工人员的环保意识。</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9-9</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运维养护施工</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1</w:t>
            </w:r>
            <w:r w:rsidRPr="00A843ED">
              <w:rPr>
                <w:rFonts w:ascii="仿宋" w:eastAsia="仿宋" w:hAnsi="仿宋" w:cs="Times New Roman" w:hint="eastAsia"/>
                <w:kern w:val="0"/>
                <w:sz w:val="20"/>
                <w:szCs w:val="20"/>
              </w:rPr>
              <w:t>）配合上级部门对运维养护施工方案进行审核，发现问题及时与有关部门协调处理；</w:t>
            </w:r>
          </w:p>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2</w:t>
            </w:r>
            <w:r w:rsidRPr="00A843ED">
              <w:rPr>
                <w:rFonts w:ascii="仿宋" w:eastAsia="仿宋" w:hAnsi="仿宋" w:cs="Times New Roman" w:hint="eastAsia"/>
                <w:kern w:val="0"/>
                <w:sz w:val="20"/>
                <w:szCs w:val="20"/>
              </w:rPr>
              <w:t>）加强对运维养护施工过程的监督，发现异常及时与施工单位及当地政府部门协调处理；</w:t>
            </w:r>
          </w:p>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3</w:t>
            </w:r>
            <w:r w:rsidRPr="00A843ED">
              <w:rPr>
                <w:rFonts w:ascii="仿宋" w:eastAsia="仿宋" w:hAnsi="仿宋" w:cs="Times New Roman" w:hint="eastAsia"/>
                <w:kern w:val="0"/>
                <w:sz w:val="20"/>
                <w:szCs w:val="20"/>
              </w:rPr>
              <w:t>）大力宣传环境保护知识，树立施工人员的环保意识。</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9-10</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含油管路、含油仪器</w:t>
            </w:r>
          </w:p>
        </w:tc>
        <w:tc>
          <w:tcPr>
            <w:tcW w:w="4214" w:type="pct"/>
            <w:tcBorders>
              <w:top w:val="nil"/>
              <w:left w:val="nil"/>
              <w:bottom w:val="single" w:sz="4" w:space="0" w:color="auto"/>
              <w:right w:val="single" w:sz="4" w:space="0" w:color="auto"/>
            </w:tcBorders>
            <w:vAlign w:val="center"/>
            <w:hideMark/>
          </w:tcPr>
          <w:p w:rsidR="00625EDD" w:rsidRDefault="00433815" w:rsidP="00DF4544">
            <w:pPr>
              <w:widowControl/>
              <w:snapToGrid w:val="0"/>
              <w:spacing w:line="3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（1）</w:t>
            </w:r>
            <w:r w:rsidR="000A1F9D" w:rsidRPr="00A843ED">
              <w:rPr>
                <w:rFonts w:ascii="仿宋" w:eastAsia="仿宋" w:hAnsi="仿宋" w:cs="Times New Roman" w:hint="eastAsia"/>
                <w:kern w:val="0"/>
                <w:sz w:val="20"/>
                <w:szCs w:val="20"/>
              </w:rPr>
              <w:t>对刁淇河倒虹吸出口节制闸、谭寨分水口</w:t>
            </w:r>
            <w:r>
              <w:rPr>
                <w:rFonts w:ascii="仿宋" w:eastAsia="仿宋" w:hAnsi="仿宋" w:cs="Times New Roman" w:hint="eastAsia"/>
                <w:kern w:val="0"/>
                <w:sz w:val="20"/>
                <w:szCs w:val="20"/>
              </w:rPr>
              <w:t>以及西</w:t>
            </w:r>
            <w:proofErr w:type="gramStart"/>
            <w:r>
              <w:rPr>
                <w:rFonts w:ascii="仿宋" w:eastAsia="仿宋" w:hAnsi="仿宋" w:cs="Times New Roman" w:hint="eastAsia"/>
                <w:kern w:val="0"/>
                <w:sz w:val="20"/>
                <w:szCs w:val="20"/>
              </w:rPr>
              <w:t>赵河控制闸</w:t>
            </w:r>
            <w:proofErr w:type="gramEnd"/>
            <w:r w:rsidR="000A1F9D" w:rsidRPr="00A843ED">
              <w:rPr>
                <w:rFonts w:ascii="仿宋" w:eastAsia="仿宋" w:hAnsi="仿宋" w:cs="Times New Roman" w:hint="eastAsia"/>
                <w:kern w:val="0"/>
                <w:sz w:val="20"/>
                <w:szCs w:val="20"/>
              </w:rPr>
              <w:t>内含油管路、含油仪器进行巡查，发现质量问题及时更换</w:t>
            </w:r>
            <w:r>
              <w:rPr>
                <w:rFonts w:ascii="仿宋" w:eastAsia="仿宋" w:hAnsi="仿宋" w:cs="Times New Roman" w:hint="eastAsia"/>
                <w:kern w:val="0"/>
                <w:sz w:val="20"/>
                <w:szCs w:val="20"/>
              </w:rPr>
              <w:t>；</w:t>
            </w:r>
          </w:p>
          <w:p w:rsidR="00625EDD" w:rsidRDefault="00433815" w:rsidP="00DF4544">
            <w:pPr>
              <w:widowControl/>
              <w:snapToGrid w:val="0"/>
              <w:spacing w:line="3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（2）</w:t>
            </w:r>
            <w:r w:rsidRPr="00484E35">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9-11</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大气沉降</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1</w:t>
            </w:r>
            <w:r w:rsidRPr="00A843ED">
              <w:rPr>
                <w:rFonts w:ascii="仿宋" w:eastAsia="仿宋" w:hAnsi="仿宋" w:cs="Times New Roman" w:hint="eastAsia"/>
                <w:kern w:val="0"/>
                <w:sz w:val="20"/>
                <w:szCs w:val="20"/>
              </w:rPr>
              <w:t>）对渠道周边大气污染源进行排查；</w:t>
            </w:r>
          </w:p>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2</w:t>
            </w:r>
            <w:r w:rsidRPr="00A843ED">
              <w:rPr>
                <w:rFonts w:ascii="仿宋" w:eastAsia="仿宋" w:hAnsi="仿宋" w:cs="Times New Roman" w:hint="eastAsia"/>
                <w:kern w:val="0"/>
                <w:sz w:val="20"/>
                <w:szCs w:val="20"/>
              </w:rPr>
              <w:t>）与政府进行合作，对污染源进行治理。</w:t>
            </w:r>
          </w:p>
        </w:tc>
      </w:tr>
      <w:tr w:rsidR="000A1F9D" w:rsidRPr="00A843ED" w:rsidTr="00DF4544">
        <w:trPr>
          <w:trHeight w:val="20"/>
        </w:trPr>
        <w:tc>
          <w:tcPr>
            <w:tcW w:w="246" w:type="pct"/>
            <w:tcBorders>
              <w:top w:val="single" w:sz="4" w:space="0" w:color="auto"/>
              <w:left w:val="single" w:sz="4" w:space="0" w:color="auto"/>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kern w:val="0"/>
                <w:sz w:val="20"/>
                <w:szCs w:val="20"/>
              </w:rPr>
              <w:t>9-12</w:t>
            </w:r>
          </w:p>
        </w:tc>
        <w:tc>
          <w:tcPr>
            <w:tcW w:w="540"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center"/>
              <w:rPr>
                <w:rFonts w:ascii="仿宋" w:eastAsia="仿宋" w:hAnsi="仿宋" w:cs="Times New Roman"/>
                <w:kern w:val="0"/>
                <w:sz w:val="20"/>
                <w:szCs w:val="20"/>
              </w:rPr>
            </w:pPr>
            <w:r w:rsidRPr="00A843ED">
              <w:rPr>
                <w:rFonts w:ascii="仿宋" w:eastAsia="仿宋" w:hAnsi="仿宋" w:cs="Times New Roman" w:hint="eastAsia"/>
                <w:kern w:val="0"/>
                <w:sz w:val="20"/>
                <w:szCs w:val="20"/>
              </w:rPr>
              <w:t>藻类生长因子</w:t>
            </w:r>
          </w:p>
        </w:tc>
        <w:tc>
          <w:tcPr>
            <w:tcW w:w="4214" w:type="pct"/>
            <w:tcBorders>
              <w:top w:val="nil"/>
              <w:left w:val="nil"/>
              <w:bottom w:val="single" w:sz="4" w:space="0" w:color="auto"/>
              <w:right w:val="single" w:sz="4" w:space="0" w:color="auto"/>
            </w:tcBorders>
            <w:vAlign w:val="center"/>
            <w:hideMark/>
          </w:tcPr>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1</w:t>
            </w:r>
            <w:r w:rsidRPr="00A843ED">
              <w:rPr>
                <w:rFonts w:ascii="仿宋" w:eastAsia="仿宋" w:hAnsi="仿宋" w:cs="Times New Roman" w:hint="eastAsia"/>
                <w:kern w:val="0"/>
                <w:sz w:val="20"/>
                <w:szCs w:val="20"/>
              </w:rPr>
              <w:t>）加强对渠道水体进行巡查，尤其是水流比较平缓渠段，发现异常及时上报上级单位及部门；</w:t>
            </w:r>
          </w:p>
          <w:p w:rsidR="00625EDD" w:rsidRDefault="000A1F9D" w:rsidP="00DF4544">
            <w:pPr>
              <w:widowControl/>
              <w:snapToGrid w:val="0"/>
              <w:spacing w:line="300" w:lineRule="exact"/>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w:t>
            </w:r>
            <w:r w:rsidRPr="00A843ED">
              <w:rPr>
                <w:rFonts w:ascii="仿宋" w:eastAsia="仿宋" w:hAnsi="仿宋" w:cs="Times New Roman"/>
                <w:kern w:val="0"/>
                <w:sz w:val="20"/>
                <w:szCs w:val="20"/>
              </w:rPr>
              <w:t>2</w:t>
            </w:r>
            <w:r w:rsidRPr="00A843ED">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08554C" w:rsidRPr="00A843ED" w:rsidRDefault="0008554C" w:rsidP="0008554C">
      <w:pPr>
        <w:pStyle w:val="10"/>
        <w:ind w:firstLineChars="0" w:firstLine="0"/>
        <w:jc w:val="center"/>
        <w:outlineLvl w:val="9"/>
        <w:rPr>
          <w:rFonts w:ascii="Times New Roman" w:hAnsi="Times New Roman" w:cs="Times New Roman"/>
        </w:rPr>
      </w:pPr>
      <w:r w:rsidRPr="00A843ED">
        <w:rPr>
          <w:rFonts w:ascii="Times New Roman" w:hAnsi="Times New Roman" w:cs="Times New Roman"/>
        </w:rPr>
        <w:t>表</w:t>
      </w:r>
      <w:r w:rsidRPr="00A843ED">
        <w:rPr>
          <w:rFonts w:ascii="Times New Roman" w:hAnsi="Times New Roman" w:cs="Times New Roman"/>
        </w:rPr>
        <w:t xml:space="preserve">3.3-9  </w:t>
      </w:r>
      <w:r w:rsidRPr="00A843ED">
        <w:rPr>
          <w:rFonts w:ascii="Times New Roman" w:hAnsi="Times New Roman" w:cs="Times New Roman"/>
        </w:rPr>
        <w:t>水质</w:t>
      </w:r>
      <w:r w:rsidR="006F4018">
        <w:rPr>
          <w:rFonts w:ascii="Times New Roman" w:hAnsi="Times New Roman" w:cs="Times New Roman"/>
        </w:rPr>
        <w:t>风险控制措施</w:t>
      </w:r>
      <w:r w:rsidRPr="00A843ED">
        <w:rPr>
          <w:rFonts w:ascii="Times New Roman" w:hAnsi="Times New Roman" w:cs="Times New Roman"/>
        </w:rPr>
        <w:t>一览表</w:t>
      </w:r>
    </w:p>
    <w:tbl>
      <w:tblPr>
        <w:tblW w:w="5000" w:type="pct"/>
        <w:tblLook w:val="04A0"/>
      </w:tblPr>
      <w:tblGrid>
        <w:gridCol w:w="725"/>
        <w:gridCol w:w="1794"/>
        <w:gridCol w:w="11699"/>
      </w:tblGrid>
      <w:tr w:rsidR="000A1F9D" w:rsidRPr="00A843ED" w:rsidTr="006B0168">
        <w:trPr>
          <w:trHeight w:val="390"/>
          <w:tblHeader/>
        </w:trPr>
        <w:tc>
          <w:tcPr>
            <w:tcW w:w="255"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hint="eastAsia"/>
                <w:kern w:val="0"/>
                <w:sz w:val="20"/>
                <w:szCs w:val="24"/>
              </w:rPr>
              <w:t>序号</w:t>
            </w:r>
          </w:p>
        </w:tc>
        <w:tc>
          <w:tcPr>
            <w:tcW w:w="631" w:type="pct"/>
            <w:tcBorders>
              <w:top w:val="single" w:sz="4" w:space="0" w:color="auto"/>
              <w:left w:val="nil"/>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hint="eastAsia"/>
                <w:kern w:val="0"/>
                <w:sz w:val="20"/>
                <w:szCs w:val="24"/>
              </w:rPr>
              <w:t>风险事件</w:t>
            </w:r>
          </w:p>
        </w:tc>
        <w:tc>
          <w:tcPr>
            <w:tcW w:w="4115" w:type="pct"/>
            <w:tcBorders>
              <w:top w:val="single" w:sz="4" w:space="0" w:color="auto"/>
              <w:left w:val="nil"/>
              <w:bottom w:val="single" w:sz="4" w:space="0" w:color="auto"/>
              <w:right w:val="single" w:sz="4" w:space="0" w:color="auto"/>
            </w:tcBorders>
            <w:noWrap/>
            <w:vAlign w:val="bottom"/>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hint="eastAsia"/>
                <w:kern w:val="0"/>
                <w:sz w:val="20"/>
                <w:szCs w:val="24"/>
              </w:rPr>
              <w:t>控制措施</w:t>
            </w:r>
          </w:p>
        </w:tc>
      </w:tr>
      <w:tr w:rsidR="000A1F9D" w:rsidRPr="00A843ED" w:rsidTr="006B0168">
        <w:trPr>
          <w:trHeight w:val="435"/>
        </w:trPr>
        <w:tc>
          <w:tcPr>
            <w:tcW w:w="255"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kern w:val="0"/>
                <w:sz w:val="20"/>
                <w:szCs w:val="24"/>
              </w:rPr>
              <w:t>1</w:t>
            </w:r>
          </w:p>
        </w:tc>
        <w:tc>
          <w:tcPr>
            <w:tcW w:w="631" w:type="pct"/>
            <w:tcBorders>
              <w:top w:val="single" w:sz="4" w:space="0" w:color="auto"/>
              <w:left w:val="nil"/>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hint="eastAsia"/>
                <w:kern w:val="0"/>
                <w:sz w:val="20"/>
                <w:szCs w:val="24"/>
              </w:rPr>
              <w:t>交通事故导致的水污染</w:t>
            </w:r>
          </w:p>
        </w:tc>
        <w:tc>
          <w:tcPr>
            <w:tcW w:w="4115" w:type="pct"/>
            <w:tcBorders>
              <w:top w:val="nil"/>
              <w:left w:val="nil"/>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1</w:t>
            </w:r>
            <w:r w:rsidRPr="00A843ED">
              <w:rPr>
                <w:rFonts w:ascii="仿宋" w:eastAsia="仿宋" w:hAnsi="仿宋" w:cs="Times New Roman" w:hint="eastAsia"/>
                <w:kern w:val="0"/>
                <w:sz w:val="20"/>
                <w:szCs w:val="24"/>
              </w:rPr>
              <w:t>）事故发生后，立即核实水质污染状况、发展趋势及实际危害程度，并按照《水污染事件应急预案》相关程序和要求进行上报；</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2</w:t>
            </w:r>
            <w:r w:rsidRPr="00A843ED">
              <w:rPr>
                <w:rFonts w:ascii="仿宋" w:eastAsia="仿宋" w:hAnsi="仿宋" w:cs="Times New Roman" w:hint="eastAsia"/>
                <w:kern w:val="0"/>
                <w:sz w:val="20"/>
                <w:szCs w:val="24"/>
              </w:rPr>
              <w:t>）组织抢险人员赶往现场，按《水污染事件应急预案》相关要求通过打捞、拦截等技术开展先期处置工作，控制污染物入渠；</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3</w:t>
            </w:r>
            <w:r w:rsidRPr="00A843ED">
              <w:rPr>
                <w:rFonts w:ascii="仿宋" w:eastAsia="仿宋" w:hAnsi="仿宋" w:cs="Times New Roman" w:hint="eastAsia"/>
                <w:kern w:val="0"/>
                <w:sz w:val="20"/>
                <w:szCs w:val="24"/>
              </w:rPr>
              <w:t>）积极配合上级单位和部门、及有关应急救援队伍进行应急处置，控制事态发展。</w:t>
            </w:r>
          </w:p>
        </w:tc>
      </w:tr>
      <w:tr w:rsidR="000A1F9D" w:rsidRPr="00A843ED" w:rsidTr="006B0168">
        <w:trPr>
          <w:trHeight w:val="735"/>
        </w:trPr>
        <w:tc>
          <w:tcPr>
            <w:tcW w:w="255"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kern w:val="0"/>
                <w:sz w:val="20"/>
                <w:szCs w:val="24"/>
              </w:rPr>
              <w:t>2</w:t>
            </w:r>
          </w:p>
        </w:tc>
        <w:tc>
          <w:tcPr>
            <w:tcW w:w="631" w:type="pct"/>
            <w:tcBorders>
              <w:top w:val="single" w:sz="4" w:space="0" w:color="auto"/>
              <w:left w:val="nil"/>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hint="eastAsia"/>
                <w:kern w:val="0"/>
                <w:sz w:val="20"/>
                <w:szCs w:val="24"/>
              </w:rPr>
              <w:t>地表水污染</w:t>
            </w:r>
          </w:p>
        </w:tc>
        <w:tc>
          <w:tcPr>
            <w:tcW w:w="4115" w:type="pct"/>
            <w:tcBorders>
              <w:top w:val="nil"/>
              <w:left w:val="nil"/>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1</w:t>
            </w:r>
            <w:r w:rsidRPr="00A843ED">
              <w:rPr>
                <w:rFonts w:ascii="仿宋" w:eastAsia="仿宋" w:hAnsi="仿宋" w:cs="Times New Roman" w:hint="eastAsia"/>
                <w:kern w:val="0"/>
                <w:sz w:val="20"/>
                <w:szCs w:val="24"/>
              </w:rPr>
              <w:t>）事故发生后，立即核实水质污染状况，查明事件起因、发展趋势及实际危害程度，并按照《水污染事件应急预案》相关程序和要求进行上报；</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2</w:t>
            </w:r>
            <w:r w:rsidRPr="00A843ED">
              <w:rPr>
                <w:rFonts w:ascii="仿宋" w:eastAsia="仿宋" w:hAnsi="仿宋" w:cs="Times New Roman" w:hint="eastAsia"/>
                <w:kern w:val="0"/>
                <w:sz w:val="20"/>
                <w:szCs w:val="24"/>
              </w:rPr>
              <w:t>）配合水质应急部门赶赴现场进行应急监测，及时向上级单位和部门报告水污染事件监测和初步调查及相关进展情况</w:t>
            </w:r>
            <w:r w:rsidR="00433815">
              <w:rPr>
                <w:rFonts w:ascii="仿宋" w:eastAsia="仿宋" w:hAnsi="仿宋" w:cs="Times New Roman" w:hint="eastAsia"/>
                <w:kern w:val="0"/>
                <w:sz w:val="20"/>
                <w:szCs w:val="24"/>
              </w:rPr>
              <w:t>；</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3</w:t>
            </w:r>
            <w:r w:rsidRPr="00A843ED">
              <w:rPr>
                <w:rFonts w:ascii="仿宋" w:eastAsia="仿宋" w:hAnsi="仿宋" w:cs="Times New Roman" w:hint="eastAsia"/>
                <w:kern w:val="0"/>
                <w:sz w:val="20"/>
                <w:szCs w:val="24"/>
              </w:rPr>
              <w:t>）组织抢险人员赶往现场，开展先期处置工作，并与地方政府相关部门合作协调尽最大可能的切断污染源，控制污染物入渠；</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4</w:t>
            </w:r>
            <w:r w:rsidRPr="00A843ED">
              <w:rPr>
                <w:rFonts w:ascii="仿宋" w:eastAsia="仿宋" w:hAnsi="仿宋" w:cs="Times New Roman" w:hint="eastAsia"/>
                <w:kern w:val="0"/>
                <w:sz w:val="20"/>
                <w:szCs w:val="24"/>
              </w:rPr>
              <w:t>）积极配合上级单位和部门、及有关应急救援队伍进行应急处置，控制事态发展。</w:t>
            </w:r>
          </w:p>
        </w:tc>
      </w:tr>
      <w:tr w:rsidR="000A1F9D" w:rsidRPr="00A843ED" w:rsidTr="006B0168">
        <w:trPr>
          <w:trHeight w:val="285"/>
        </w:trPr>
        <w:tc>
          <w:tcPr>
            <w:tcW w:w="255"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kern w:val="0"/>
                <w:sz w:val="20"/>
                <w:szCs w:val="24"/>
              </w:rPr>
              <w:t>3</w:t>
            </w:r>
          </w:p>
        </w:tc>
        <w:tc>
          <w:tcPr>
            <w:tcW w:w="631" w:type="pct"/>
            <w:tcBorders>
              <w:top w:val="single" w:sz="4" w:space="0" w:color="auto"/>
              <w:left w:val="nil"/>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hint="eastAsia"/>
                <w:kern w:val="0"/>
                <w:sz w:val="20"/>
                <w:szCs w:val="24"/>
              </w:rPr>
              <w:t>地下水污染</w:t>
            </w:r>
          </w:p>
        </w:tc>
        <w:tc>
          <w:tcPr>
            <w:tcW w:w="4115" w:type="pct"/>
            <w:tcBorders>
              <w:top w:val="nil"/>
              <w:left w:val="nil"/>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1</w:t>
            </w:r>
            <w:r w:rsidRPr="00A843ED">
              <w:rPr>
                <w:rFonts w:ascii="仿宋" w:eastAsia="仿宋" w:hAnsi="仿宋" w:cs="Times New Roman" w:hint="eastAsia"/>
                <w:kern w:val="0"/>
                <w:sz w:val="20"/>
                <w:szCs w:val="24"/>
              </w:rPr>
              <w:t>）事故发生后，立即核实水质污染状况，查明事件起因、发展趋势及实际危害程度，并按照《水污染事件应急预案》相关程序和要求进行上报；</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2</w:t>
            </w:r>
            <w:r w:rsidRPr="00A843ED">
              <w:rPr>
                <w:rFonts w:ascii="仿宋" w:eastAsia="仿宋" w:hAnsi="仿宋" w:cs="Times New Roman" w:hint="eastAsia"/>
                <w:kern w:val="0"/>
                <w:sz w:val="20"/>
                <w:szCs w:val="24"/>
              </w:rPr>
              <w:t>）配合水质应急部门赶赴现场进行应急监测，及时向上级单位和部门报告水污染事件监测和初步调查及相关进展情况</w:t>
            </w:r>
            <w:r w:rsidR="00433815">
              <w:rPr>
                <w:rFonts w:ascii="仿宋" w:eastAsia="仿宋" w:hAnsi="仿宋" w:cs="Times New Roman" w:hint="eastAsia"/>
                <w:kern w:val="0"/>
                <w:sz w:val="20"/>
                <w:szCs w:val="24"/>
              </w:rPr>
              <w:t>；</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3</w:t>
            </w:r>
            <w:r w:rsidRPr="00A843ED">
              <w:rPr>
                <w:rFonts w:ascii="仿宋" w:eastAsia="仿宋" w:hAnsi="仿宋" w:cs="Times New Roman" w:hint="eastAsia"/>
                <w:kern w:val="0"/>
                <w:sz w:val="20"/>
                <w:szCs w:val="24"/>
              </w:rPr>
              <w:t>）组织抢险人员赶往现场，开展先期处置工作，并与地方政府相关部门合作协调尽最大可能的切断污染源，控制污染物入渠；</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4</w:t>
            </w:r>
            <w:r w:rsidRPr="00A843ED">
              <w:rPr>
                <w:rFonts w:ascii="仿宋" w:eastAsia="仿宋" w:hAnsi="仿宋" w:cs="Times New Roman" w:hint="eastAsia"/>
                <w:kern w:val="0"/>
                <w:sz w:val="20"/>
                <w:szCs w:val="24"/>
              </w:rPr>
              <w:t>）积极配合上级单位和部门、及有关应急救援队伍进行应急处置，控制事态发展。</w:t>
            </w:r>
          </w:p>
        </w:tc>
      </w:tr>
      <w:tr w:rsidR="000A1F9D" w:rsidRPr="00A843ED" w:rsidTr="006B0168">
        <w:trPr>
          <w:trHeight w:val="345"/>
        </w:trPr>
        <w:tc>
          <w:tcPr>
            <w:tcW w:w="255"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kern w:val="0"/>
                <w:sz w:val="20"/>
                <w:szCs w:val="24"/>
              </w:rPr>
              <w:t>4</w:t>
            </w:r>
          </w:p>
        </w:tc>
        <w:tc>
          <w:tcPr>
            <w:tcW w:w="631" w:type="pct"/>
            <w:tcBorders>
              <w:top w:val="single" w:sz="4" w:space="0" w:color="auto"/>
              <w:left w:val="nil"/>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hint="eastAsia"/>
                <w:kern w:val="0"/>
                <w:sz w:val="20"/>
                <w:szCs w:val="24"/>
              </w:rPr>
              <w:t>大气污染</w:t>
            </w:r>
          </w:p>
        </w:tc>
        <w:tc>
          <w:tcPr>
            <w:tcW w:w="4115" w:type="pct"/>
            <w:tcBorders>
              <w:top w:val="nil"/>
              <w:left w:val="nil"/>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1</w:t>
            </w:r>
            <w:r w:rsidRPr="00A843ED">
              <w:rPr>
                <w:rFonts w:ascii="仿宋" w:eastAsia="仿宋" w:hAnsi="仿宋" w:cs="Times New Roman" w:hint="eastAsia"/>
                <w:kern w:val="0"/>
                <w:sz w:val="20"/>
                <w:szCs w:val="24"/>
              </w:rPr>
              <w:t>）组织人员对水面进行定期巡查，发现异常及时上报总调中心，加大流量解决大气污染沉降对水体造成的污染</w:t>
            </w:r>
            <w:r w:rsidR="00433815">
              <w:rPr>
                <w:rFonts w:ascii="仿宋" w:eastAsia="仿宋" w:hAnsi="仿宋" w:cs="Times New Roman" w:hint="eastAsia"/>
                <w:kern w:val="0"/>
                <w:sz w:val="20"/>
                <w:szCs w:val="24"/>
              </w:rPr>
              <w:t>；</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2</w:t>
            </w:r>
            <w:r w:rsidRPr="00A843ED">
              <w:rPr>
                <w:rFonts w:ascii="仿宋" w:eastAsia="仿宋" w:hAnsi="仿宋" w:cs="Times New Roman" w:hint="eastAsia"/>
                <w:kern w:val="0"/>
                <w:sz w:val="20"/>
                <w:szCs w:val="24"/>
              </w:rPr>
              <w:t>）与地方政府相关部门合作协调解决污染源。</w:t>
            </w:r>
          </w:p>
        </w:tc>
      </w:tr>
      <w:tr w:rsidR="000A1F9D" w:rsidRPr="00A843ED" w:rsidTr="006B0168">
        <w:trPr>
          <w:trHeight w:val="315"/>
        </w:trPr>
        <w:tc>
          <w:tcPr>
            <w:tcW w:w="255"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kern w:val="0"/>
                <w:sz w:val="20"/>
                <w:szCs w:val="24"/>
              </w:rPr>
              <w:t>5</w:t>
            </w:r>
          </w:p>
        </w:tc>
        <w:tc>
          <w:tcPr>
            <w:tcW w:w="631" w:type="pct"/>
            <w:tcBorders>
              <w:top w:val="single" w:sz="4" w:space="0" w:color="auto"/>
              <w:left w:val="nil"/>
              <w:bottom w:val="single" w:sz="4" w:space="0" w:color="auto"/>
              <w:right w:val="single" w:sz="4" w:space="0" w:color="auto"/>
            </w:tcBorders>
            <w:vAlign w:val="center"/>
            <w:hideMark/>
          </w:tcPr>
          <w:p w:rsidR="000A1F9D" w:rsidRPr="00A843ED" w:rsidRDefault="000A1F9D" w:rsidP="00433815">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hint="eastAsia"/>
                <w:kern w:val="0"/>
                <w:sz w:val="20"/>
                <w:szCs w:val="24"/>
              </w:rPr>
              <w:t>藻类</w:t>
            </w:r>
          </w:p>
        </w:tc>
        <w:tc>
          <w:tcPr>
            <w:tcW w:w="4115" w:type="pct"/>
            <w:tcBorders>
              <w:top w:val="nil"/>
              <w:left w:val="nil"/>
              <w:bottom w:val="single" w:sz="4" w:space="0" w:color="auto"/>
              <w:right w:val="single" w:sz="4" w:space="0" w:color="auto"/>
            </w:tcBorders>
            <w:vAlign w:val="center"/>
            <w:hideMark/>
          </w:tcPr>
          <w:p w:rsidR="00433815"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1</w:t>
            </w:r>
            <w:r w:rsidRPr="00A843ED">
              <w:rPr>
                <w:rFonts w:ascii="仿宋" w:eastAsia="仿宋" w:hAnsi="仿宋" w:cs="Times New Roman" w:hint="eastAsia"/>
                <w:kern w:val="0"/>
                <w:sz w:val="20"/>
                <w:szCs w:val="24"/>
              </w:rPr>
              <w:t>）对水体进行观察取样，发现异常后及时上报上级单位和部门；</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2</w:t>
            </w:r>
            <w:r w:rsidRPr="00A843ED">
              <w:rPr>
                <w:rFonts w:ascii="仿宋" w:eastAsia="仿宋" w:hAnsi="仿宋" w:cs="Times New Roman" w:hint="eastAsia"/>
                <w:kern w:val="0"/>
                <w:sz w:val="20"/>
                <w:szCs w:val="24"/>
              </w:rPr>
              <w:t>）发生藻类</w:t>
            </w:r>
            <w:r w:rsidR="00433815">
              <w:rPr>
                <w:rFonts w:ascii="仿宋" w:eastAsia="仿宋" w:hAnsi="仿宋" w:cs="Times New Roman" w:hint="eastAsia"/>
                <w:kern w:val="0"/>
                <w:sz w:val="20"/>
                <w:szCs w:val="24"/>
              </w:rPr>
              <w:t>事件</w:t>
            </w:r>
            <w:r w:rsidRPr="00A843ED">
              <w:rPr>
                <w:rFonts w:ascii="仿宋" w:eastAsia="仿宋" w:hAnsi="仿宋" w:cs="Times New Roman" w:hint="eastAsia"/>
                <w:kern w:val="0"/>
                <w:sz w:val="20"/>
                <w:szCs w:val="24"/>
              </w:rPr>
              <w:t>后，通过增大流速，避开蓝藻适宜的生长条件；</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3</w:t>
            </w:r>
            <w:r w:rsidRPr="00A843ED">
              <w:rPr>
                <w:rFonts w:ascii="仿宋" w:eastAsia="仿宋" w:hAnsi="仿宋" w:cs="Times New Roman" w:hint="eastAsia"/>
                <w:kern w:val="0"/>
                <w:sz w:val="20"/>
                <w:szCs w:val="24"/>
              </w:rPr>
              <w:t>）发生藻类</w:t>
            </w:r>
            <w:r w:rsidR="00433815">
              <w:rPr>
                <w:rFonts w:ascii="仿宋" w:eastAsia="仿宋" w:hAnsi="仿宋" w:cs="Times New Roman" w:hint="eastAsia"/>
                <w:kern w:val="0"/>
                <w:sz w:val="20"/>
                <w:szCs w:val="24"/>
              </w:rPr>
              <w:t>事件</w:t>
            </w:r>
            <w:r w:rsidRPr="00A843ED">
              <w:rPr>
                <w:rFonts w:ascii="仿宋" w:eastAsia="仿宋" w:hAnsi="仿宋" w:cs="Times New Roman" w:hint="eastAsia"/>
                <w:kern w:val="0"/>
                <w:sz w:val="20"/>
                <w:szCs w:val="24"/>
              </w:rPr>
              <w:t>后，通过机械打捞、过滤等物理方法除藻。</w:t>
            </w:r>
          </w:p>
        </w:tc>
      </w:tr>
      <w:tr w:rsidR="000A1F9D" w:rsidRPr="00A843ED" w:rsidTr="006B0168">
        <w:trPr>
          <w:trHeight w:val="375"/>
        </w:trPr>
        <w:tc>
          <w:tcPr>
            <w:tcW w:w="255" w:type="pct"/>
            <w:tcBorders>
              <w:top w:val="single" w:sz="4" w:space="0" w:color="auto"/>
              <w:left w:val="single" w:sz="4" w:space="0" w:color="auto"/>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kern w:val="0"/>
                <w:sz w:val="20"/>
                <w:szCs w:val="24"/>
              </w:rPr>
              <w:t>6</w:t>
            </w:r>
          </w:p>
        </w:tc>
        <w:tc>
          <w:tcPr>
            <w:tcW w:w="631" w:type="pct"/>
            <w:tcBorders>
              <w:top w:val="single" w:sz="4" w:space="0" w:color="auto"/>
              <w:left w:val="nil"/>
              <w:bottom w:val="single" w:sz="4" w:space="0" w:color="auto"/>
              <w:right w:val="single" w:sz="4" w:space="0" w:color="auto"/>
            </w:tcBorders>
            <w:vAlign w:val="center"/>
            <w:hideMark/>
          </w:tcPr>
          <w:p w:rsidR="000A1F9D" w:rsidRPr="00A843ED" w:rsidRDefault="000A1F9D" w:rsidP="00187533">
            <w:pPr>
              <w:widowControl/>
              <w:snapToGrid w:val="0"/>
              <w:spacing w:line="276" w:lineRule="auto"/>
              <w:jc w:val="center"/>
              <w:rPr>
                <w:rFonts w:ascii="仿宋" w:eastAsia="仿宋" w:hAnsi="仿宋" w:cs="Times New Roman"/>
                <w:kern w:val="0"/>
                <w:sz w:val="20"/>
                <w:szCs w:val="24"/>
              </w:rPr>
            </w:pPr>
            <w:r w:rsidRPr="00A843ED">
              <w:rPr>
                <w:rFonts w:ascii="仿宋" w:eastAsia="仿宋" w:hAnsi="仿宋" w:cs="Times New Roman" w:hint="eastAsia"/>
                <w:kern w:val="0"/>
                <w:sz w:val="20"/>
                <w:szCs w:val="24"/>
              </w:rPr>
              <w:t>建筑物漏油污染</w:t>
            </w:r>
          </w:p>
        </w:tc>
        <w:tc>
          <w:tcPr>
            <w:tcW w:w="4115" w:type="pct"/>
            <w:tcBorders>
              <w:top w:val="nil"/>
              <w:left w:val="nil"/>
              <w:bottom w:val="single" w:sz="4" w:space="0" w:color="auto"/>
              <w:right w:val="single" w:sz="4" w:space="0" w:color="auto"/>
            </w:tcBorders>
            <w:vAlign w:val="center"/>
            <w:hideMark/>
          </w:tcPr>
          <w:p w:rsidR="00433815"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1</w:t>
            </w:r>
            <w:r w:rsidRPr="00A843ED">
              <w:rPr>
                <w:rFonts w:ascii="仿宋" w:eastAsia="仿宋" w:hAnsi="仿宋" w:cs="Times New Roman" w:hint="eastAsia"/>
                <w:kern w:val="0"/>
                <w:sz w:val="20"/>
                <w:szCs w:val="24"/>
              </w:rPr>
              <w:t>）组织巡查人员对水体的油花情况进行巡查，发现异常及时上报上级单位和部门；</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2</w:t>
            </w:r>
            <w:r w:rsidRPr="00A843ED">
              <w:rPr>
                <w:rFonts w:ascii="仿宋" w:eastAsia="仿宋" w:hAnsi="仿宋" w:cs="Times New Roman" w:hint="eastAsia"/>
                <w:kern w:val="0"/>
                <w:sz w:val="20"/>
                <w:szCs w:val="24"/>
              </w:rPr>
              <w:t>）</w:t>
            </w:r>
            <w:r w:rsidRPr="00A843ED">
              <w:rPr>
                <w:rFonts w:ascii="仿宋" w:eastAsia="仿宋" w:hAnsi="仿宋" w:cs="Times New Roman" w:hint="eastAsia"/>
                <w:color w:val="000000" w:themeColor="text1"/>
                <w:kern w:val="0"/>
                <w:sz w:val="20"/>
                <w:szCs w:val="24"/>
              </w:rPr>
              <w:t>节制闸、分水口</w:t>
            </w:r>
            <w:r w:rsidR="00433815">
              <w:rPr>
                <w:rFonts w:ascii="仿宋" w:eastAsia="仿宋" w:hAnsi="仿宋" w:cs="Times New Roman" w:hint="eastAsia"/>
                <w:color w:val="000000" w:themeColor="text1"/>
                <w:kern w:val="0"/>
                <w:sz w:val="20"/>
                <w:szCs w:val="24"/>
              </w:rPr>
              <w:t>、控制闸</w:t>
            </w:r>
            <w:r w:rsidRPr="00A843ED">
              <w:rPr>
                <w:rFonts w:ascii="仿宋" w:eastAsia="仿宋" w:hAnsi="仿宋" w:cs="Times New Roman" w:hint="eastAsia"/>
                <w:kern w:val="0"/>
                <w:sz w:val="20"/>
                <w:szCs w:val="24"/>
              </w:rPr>
              <w:t>等现场值班人员，立即寻找漏油点并进行堵漏；</w:t>
            </w:r>
          </w:p>
          <w:p w:rsidR="00433815"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3</w:t>
            </w:r>
            <w:r w:rsidRPr="00A843ED">
              <w:rPr>
                <w:rFonts w:ascii="仿宋" w:eastAsia="仿宋" w:hAnsi="仿宋" w:cs="Times New Roman" w:hint="eastAsia"/>
                <w:kern w:val="0"/>
                <w:sz w:val="20"/>
                <w:szCs w:val="24"/>
              </w:rPr>
              <w:t>）按照《水污染事件应急预案》相关要求通过拦油栅、吸油毡等技术开展先期处置工作，控制渠道内油污；</w:t>
            </w:r>
          </w:p>
          <w:p w:rsidR="000A1F9D" w:rsidRPr="00A843ED" w:rsidRDefault="000A1F9D" w:rsidP="00187533">
            <w:pPr>
              <w:widowControl/>
              <w:snapToGrid w:val="0"/>
              <w:spacing w:line="276" w:lineRule="auto"/>
              <w:jc w:val="left"/>
              <w:rPr>
                <w:rFonts w:ascii="仿宋" w:eastAsia="仿宋" w:hAnsi="仿宋" w:cs="Times New Roman"/>
                <w:kern w:val="0"/>
                <w:sz w:val="20"/>
                <w:szCs w:val="24"/>
              </w:rPr>
            </w:pPr>
            <w:r w:rsidRPr="00A843ED">
              <w:rPr>
                <w:rFonts w:ascii="仿宋" w:eastAsia="仿宋" w:hAnsi="仿宋" w:cs="Times New Roman" w:hint="eastAsia"/>
                <w:kern w:val="0"/>
                <w:sz w:val="20"/>
                <w:szCs w:val="24"/>
              </w:rPr>
              <w:t>（</w:t>
            </w:r>
            <w:r w:rsidRPr="00A843ED">
              <w:rPr>
                <w:rFonts w:ascii="仿宋" w:eastAsia="仿宋" w:hAnsi="仿宋" w:cs="Times New Roman"/>
                <w:kern w:val="0"/>
                <w:sz w:val="20"/>
                <w:szCs w:val="24"/>
              </w:rPr>
              <w:t>4</w:t>
            </w:r>
            <w:r w:rsidRPr="00A843ED">
              <w:rPr>
                <w:rFonts w:ascii="仿宋" w:eastAsia="仿宋" w:hAnsi="仿宋" w:cs="Times New Roman" w:hint="eastAsia"/>
                <w:kern w:val="0"/>
                <w:sz w:val="20"/>
                <w:szCs w:val="24"/>
              </w:rPr>
              <w:t>）积极配合上级单位和部门、及有关应急救援队伍进行应急处置，控制事态发展。</w:t>
            </w:r>
          </w:p>
        </w:tc>
      </w:tr>
    </w:tbl>
    <w:p w:rsidR="0008554C" w:rsidRPr="00A843ED" w:rsidRDefault="0008554C" w:rsidP="00377DFB">
      <w:pPr>
        <w:pStyle w:val="085"/>
        <w:ind w:firstLine="560"/>
        <w:rPr>
          <w:rFonts w:ascii="Times New Roman" w:hAnsi="Times New Roman" w:cs="Times New Roman"/>
        </w:rPr>
      </w:pPr>
    </w:p>
    <w:p w:rsidR="0008554C" w:rsidRPr="00A843ED" w:rsidRDefault="0008554C" w:rsidP="0008554C"/>
    <w:p w:rsidR="00377DFB" w:rsidRPr="00A843ED" w:rsidRDefault="00377DFB" w:rsidP="0008554C">
      <w:pPr>
        <w:sectPr w:rsidR="00377DFB" w:rsidRPr="00A843ED" w:rsidSect="00D626CB">
          <w:footerReference w:type="default" r:id="rId14"/>
          <w:pgSz w:w="16838" w:h="11906" w:orient="landscape"/>
          <w:pgMar w:top="1418" w:right="1418" w:bottom="1418" w:left="1418" w:header="851" w:footer="992" w:gutter="0"/>
          <w:cols w:space="425"/>
          <w:docGrid w:type="lines" w:linePitch="312"/>
        </w:sectPr>
      </w:pPr>
    </w:p>
    <w:p w:rsidR="006603A2" w:rsidRPr="00A843ED" w:rsidRDefault="00690B5B" w:rsidP="00D359F4">
      <w:pPr>
        <w:pStyle w:val="1"/>
        <w:rPr>
          <w:kern w:val="0"/>
        </w:rPr>
      </w:pPr>
      <w:bookmarkStart w:id="32" w:name="_Toc521278333"/>
      <w:bookmarkStart w:id="33" w:name="_Toc521306818"/>
      <w:bookmarkStart w:id="34" w:name="_Toc521357670"/>
      <w:bookmarkStart w:id="35" w:name="_Toc524597118"/>
      <w:r w:rsidRPr="00A843ED">
        <w:rPr>
          <w:kern w:val="0"/>
        </w:rPr>
        <w:t>4</w:t>
      </w:r>
      <w:r w:rsidR="006603A2" w:rsidRPr="00A843ED">
        <w:rPr>
          <w:kern w:val="0"/>
        </w:rPr>
        <w:t>对当地防洪影响</w:t>
      </w:r>
      <w:bookmarkEnd w:id="32"/>
      <w:bookmarkEnd w:id="33"/>
      <w:bookmarkEnd w:id="34"/>
      <w:r w:rsidR="00320F03" w:rsidRPr="00A843ED">
        <w:rPr>
          <w:rFonts w:hint="eastAsia"/>
          <w:kern w:val="0"/>
        </w:rPr>
        <w:t>预防</w:t>
      </w:r>
      <w:r w:rsidR="004974E3" w:rsidRPr="00A843ED">
        <w:rPr>
          <w:kern w:val="0"/>
        </w:rPr>
        <w:t>措施</w:t>
      </w:r>
      <w:bookmarkEnd w:id="35"/>
    </w:p>
    <w:p w:rsidR="002070C2" w:rsidRPr="00E700BE" w:rsidRDefault="002070C2" w:rsidP="002070C2">
      <w:pPr>
        <w:jc w:val="left"/>
        <w:outlineLvl w:val="1"/>
        <w:rPr>
          <w:rFonts w:ascii="Times New Roman" w:eastAsia="黑体" w:hAnsi="Times New Roman" w:cs="Times New Roman"/>
          <w:sz w:val="28"/>
          <w:szCs w:val="28"/>
        </w:rPr>
      </w:pPr>
      <w:bookmarkStart w:id="36" w:name="_Toc524597119"/>
      <w:r w:rsidRPr="00E700BE">
        <w:rPr>
          <w:rFonts w:ascii="Times New Roman" w:eastAsia="黑体" w:hAnsi="Times New Roman" w:cs="Times New Roman"/>
          <w:sz w:val="28"/>
          <w:szCs w:val="28"/>
        </w:rPr>
        <w:t>4.1</w:t>
      </w:r>
      <w:r w:rsidRPr="00E700BE">
        <w:rPr>
          <w:rFonts w:ascii="Times New Roman" w:eastAsia="黑体" w:hAnsi="Times New Roman" w:cs="Times New Roman"/>
          <w:sz w:val="28"/>
          <w:szCs w:val="28"/>
        </w:rPr>
        <w:t>对当地防洪影响风险事件及风险因子</w:t>
      </w:r>
      <w:bookmarkEnd w:id="36"/>
    </w:p>
    <w:p w:rsidR="00625EDD" w:rsidRPr="00DF4544" w:rsidRDefault="00F47A72" w:rsidP="00DF4544">
      <w:pPr>
        <w:spacing w:line="360" w:lineRule="auto"/>
        <w:ind w:firstLineChars="177" w:firstLine="531"/>
        <w:rPr>
          <w:rFonts w:ascii="仿宋" w:eastAsia="仿宋" w:hAnsi="仿宋" w:cs="Times New Roman"/>
          <w:bCs/>
          <w:iCs/>
          <w:kern w:val="0"/>
          <w:sz w:val="30"/>
          <w:szCs w:val="30"/>
        </w:rPr>
      </w:pPr>
      <w:r w:rsidRPr="00DF4544">
        <w:rPr>
          <w:rFonts w:ascii="仿宋" w:eastAsia="仿宋" w:hAnsi="仿宋" w:cs="Times New Roman" w:hint="eastAsia"/>
          <w:sz w:val="30"/>
          <w:szCs w:val="30"/>
        </w:rPr>
        <w:t>总干渠工程按5</w:t>
      </w:r>
      <w:r w:rsidR="00CD221E">
        <w:rPr>
          <w:rFonts w:ascii="仿宋" w:eastAsia="仿宋" w:hAnsi="仿宋" w:cs="Times New Roman"/>
          <w:sz w:val="30"/>
          <w:szCs w:val="30"/>
        </w:rPr>
        <w:t>～</w:t>
      </w:r>
      <w:r w:rsidRPr="00DF4544">
        <w:rPr>
          <w:rFonts w:ascii="仿宋" w:eastAsia="仿宋" w:hAnsi="仿宋" w:cs="Times New Roman" w:hint="eastAsia"/>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镇平管理处共21座排水（交叉）建筑物单元，马庄沟、</w:t>
      </w:r>
      <w:proofErr w:type="gramStart"/>
      <w:r w:rsidRPr="00DF4544">
        <w:rPr>
          <w:rFonts w:ascii="仿宋" w:eastAsia="仿宋" w:hAnsi="仿宋" w:cs="Times New Roman" w:hint="eastAsia"/>
          <w:sz w:val="30"/>
          <w:szCs w:val="30"/>
        </w:rPr>
        <w:t>太山</w:t>
      </w:r>
      <w:proofErr w:type="gramEnd"/>
      <w:r w:rsidRPr="00DF4544">
        <w:rPr>
          <w:rFonts w:ascii="仿宋" w:eastAsia="仿宋" w:hAnsi="仿宋" w:cs="Times New Roman" w:hint="eastAsia"/>
          <w:sz w:val="30"/>
          <w:szCs w:val="30"/>
        </w:rPr>
        <w:t>庙东沟、小南河等11条河流存在一定的风险。</w:t>
      </w:r>
    </w:p>
    <w:p w:rsidR="002070C2" w:rsidRPr="00E700BE" w:rsidRDefault="002070C2" w:rsidP="002070C2">
      <w:pPr>
        <w:pStyle w:val="10"/>
        <w:ind w:firstLineChars="0" w:firstLine="0"/>
        <w:jc w:val="center"/>
        <w:outlineLvl w:val="9"/>
        <w:rPr>
          <w:rFonts w:ascii="Times New Roman" w:hAnsi="Times New Roman" w:cs="Times New Roman"/>
        </w:rPr>
      </w:pPr>
      <w:r w:rsidRPr="00E700BE">
        <w:rPr>
          <w:rFonts w:ascii="Times New Roman" w:hAnsi="Times New Roman" w:cs="Times New Roman"/>
        </w:rPr>
        <w:t>表</w:t>
      </w:r>
      <w:r w:rsidRPr="00E700BE">
        <w:rPr>
          <w:rFonts w:ascii="Times New Roman" w:hAnsi="Times New Roman" w:cs="Times New Roman"/>
        </w:rPr>
        <w:t xml:space="preserve">4.1-1  </w:t>
      </w:r>
      <w:r w:rsidRPr="00E700BE">
        <w:rPr>
          <w:rFonts w:ascii="Times New Roman" w:hAnsi="Times New Roman" w:cs="Times New Roman"/>
        </w:rPr>
        <w:t>对当地防洪影响风险事件及风险因子一览表</w:t>
      </w:r>
    </w:p>
    <w:tbl>
      <w:tblPr>
        <w:tblW w:w="5000" w:type="pct"/>
        <w:tblLook w:val="04A0"/>
      </w:tblPr>
      <w:tblGrid>
        <w:gridCol w:w="1616"/>
        <w:gridCol w:w="2268"/>
        <w:gridCol w:w="9077"/>
        <w:gridCol w:w="1213"/>
      </w:tblGrid>
      <w:tr w:rsidR="002070C2" w:rsidRPr="00E700BE" w:rsidTr="00DF4544">
        <w:trPr>
          <w:cantSplit/>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bCs/>
                <w:color w:val="000000"/>
                <w:kern w:val="0"/>
                <w:sz w:val="20"/>
                <w:szCs w:val="20"/>
              </w:rPr>
            </w:pPr>
            <w:r w:rsidRPr="00E700BE">
              <w:rPr>
                <w:rFonts w:ascii="Times New Roman" w:eastAsia="仿宋" w:hAnsi="Times New Roman" w:cs="Times New Roman"/>
                <w:bCs/>
                <w:color w:val="000000"/>
                <w:kern w:val="0"/>
                <w:sz w:val="20"/>
                <w:szCs w:val="20"/>
              </w:rPr>
              <w:t>河流名称</w:t>
            </w:r>
            <w:r w:rsidRPr="00E700BE">
              <w:rPr>
                <w:rFonts w:ascii="Times New Roman" w:eastAsia="仿宋" w:hAnsi="Times New Roman" w:cs="Times New Roman"/>
                <w:bCs/>
                <w:color w:val="000000"/>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bCs/>
                <w:color w:val="000000"/>
                <w:kern w:val="0"/>
                <w:sz w:val="20"/>
                <w:szCs w:val="20"/>
              </w:rPr>
            </w:pPr>
            <w:r w:rsidRPr="00E700BE">
              <w:rPr>
                <w:rFonts w:ascii="Times New Roman" w:eastAsia="仿宋" w:hAnsi="Times New Roman" w:cs="Times New Roman"/>
                <w:bCs/>
                <w:color w:val="000000"/>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center"/>
              <w:rPr>
                <w:rFonts w:ascii="Times New Roman" w:eastAsia="仿宋" w:hAnsi="Times New Roman" w:cs="Times New Roman"/>
                <w:bCs/>
                <w:color w:val="000000"/>
                <w:kern w:val="0"/>
                <w:sz w:val="20"/>
                <w:szCs w:val="20"/>
              </w:rPr>
            </w:pPr>
            <w:r w:rsidRPr="00E700BE">
              <w:rPr>
                <w:rFonts w:ascii="Times New Roman" w:eastAsia="仿宋" w:hAnsi="Times New Roman" w:cs="Times New Roman"/>
                <w:bCs/>
                <w:color w:val="000000"/>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bCs/>
                <w:color w:val="000000"/>
                <w:kern w:val="0"/>
                <w:sz w:val="20"/>
                <w:szCs w:val="20"/>
              </w:rPr>
            </w:pPr>
            <w:r w:rsidRPr="00E700BE">
              <w:rPr>
                <w:rFonts w:ascii="Times New Roman" w:eastAsia="仿宋" w:hAnsi="Times New Roman" w:cs="Times New Roman"/>
                <w:bCs/>
                <w:color w:val="000000"/>
                <w:kern w:val="0"/>
                <w:sz w:val="20"/>
                <w:szCs w:val="20"/>
              </w:rPr>
              <w:t>风险防范措施编号</w:t>
            </w:r>
          </w:p>
        </w:tc>
      </w:tr>
      <w:tr w:rsidR="002070C2" w:rsidRPr="00E700BE" w:rsidTr="00DF4544">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proofErr w:type="gramStart"/>
            <w:r w:rsidRPr="00E700BE">
              <w:rPr>
                <w:rFonts w:ascii="Times New Roman" w:eastAsia="仿宋" w:hAnsi="Times New Roman" w:cs="Times New Roman"/>
                <w:color w:val="000000"/>
                <w:kern w:val="0"/>
                <w:sz w:val="20"/>
                <w:szCs w:val="20"/>
              </w:rPr>
              <w:t>太山</w:t>
            </w:r>
            <w:proofErr w:type="gramEnd"/>
            <w:r w:rsidRPr="00E700BE">
              <w:rPr>
                <w:rFonts w:ascii="Times New Roman" w:eastAsia="仿宋" w:hAnsi="Times New Roman" w:cs="Times New Roman"/>
                <w:color w:val="000000"/>
                <w:kern w:val="0"/>
                <w:sz w:val="20"/>
                <w:szCs w:val="20"/>
              </w:rPr>
              <w:t>庙东沟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）交叉断面以上流域主河长较设计值减小</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2</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2</w:t>
            </w:r>
            <w:r w:rsidRPr="00E700BE">
              <w:rPr>
                <w:rFonts w:ascii="Times New Roman" w:eastAsia="仿宋" w:hAnsi="Times New Roman" w:cs="Times New Roman"/>
                <w:color w:val="000000"/>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6</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3</w:t>
            </w:r>
            <w:r w:rsidRPr="00E700BE">
              <w:rPr>
                <w:rFonts w:ascii="Times New Roman" w:eastAsia="仿宋" w:hAnsi="Times New Roman" w:cs="Times New Roman"/>
                <w:color w:val="000000"/>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4</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4</w:t>
            </w:r>
            <w:r w:rsidRPr="00E700BE">
              <w:rPr>
                <w:rFonts w:ascii="Times New Roman" w:eastAsia="仿宋" w:hAnsi="Times New Roman" w:cs="Times New Roman"/>
                <w:color w:val="000000"/>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5</w:t>
            </w:r>
          </w:p>
        </w:tc>
      </w:tr>
      <w:tr w:rsidR="002070C2" w:rsidRPr="00E700BE" w:rsidTr="00DF4544">
        <w:trPr>
          <w:cantSplit/>
          <w:trHeight w:val="20"/>
        </w:trPr>
        <w:tc>
          <w:tcPr>
            <w:tcW w:w="570" w:type="pct"/>
            <w:vMerge w:val="restart"/>
            <w:tcBorders>
              <w:top w:val="nil"/>
              <w:left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张林沟</w:t>
            </w:r>
          </w:p>
        </w:tc>
        <w:tc>
          <w:tcPr>
            <w:tcW w:w="800" w:type="pct"/>
            <w:vMerge w:val="restart"/>
            <w:tcBorders>
              <w:top w:val="nil"/>
              <w:left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）右岸社会经济因素，包括人口和资产分布等。距离出口最近的村庄约</w:t>
            </w:r>
            <w:r w:rsidRPr="00E700BE">
              <w:rPr>
                <w:rFonts w:ascii="Times New Roman" w:eastAsia="仿宋" w:hAnsi="Times New Roman" w:cs="Times New Roman"/>
                <w:color w:val="000000"/>
                <w:kern w:val="0"/>
                <w:sz w:val="20"/>
                <w:szCs w:val="20"/>
              </w:rPr>
              <w:t>882m</w:t>
            </w:r>
            <w:r w:rsidRPr="00E700BE">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7</w:t>
            </w:r>
          </w:p>
        </w:tc>
      </w:tr>
      <w:tr w:rsidR="002070C2" w:rsidRPr="00E700BE" w:rsidTr="00DF4544">
        <w:trPr>
          <w:cantSplit/>
          <w:trHeight w:val="20"/>
        </w:trPr>
        <w:tc>
          <w:tcPr>
            <w:tcW w:w="570" w:type="pct"/>
            <w:vMerge/>
            <w:tcBorders>
              <w:left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left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2</w:t>
            </w:r>
            <w:r w:rsidRPr="00E700BE">
              <w:rPr>
                <w:rFonts w:ascii="Times New Roman" w:eastAsia="仿宋" w:hAnsi="Times New Roman" w:cs="Times New Roman"/>
                <w:color w:val="000000"/>
                <w:kern w:val="0"/>
                <w:sz w:val="20"/>
                <w:szCs w:val="20"/>
              </w:rPr>
              <w:t>）因总干渠</w:t>
            </w:r>
            <w:proofErr w:type="gramStart"/>
            <w:r w:rsidRPr="00E700BE">
              <w:rPr>
                <w:rFonts w:ascii="Times New Roman" w:eastAsia="仿宋" w:hAnsi="Times New Roman" w:cs="Times New Roman"/>
                <w:color w:val="000000"/>
                <w:kern w:val="0"/>
                <w:sz w:val="20"/>
                <w:szCs w:val="20"/>
              </w:rPr>
              <w:t>及左排建筑物</w:t>
            </w:r>
            <w:proofErr w:type="gramEnd"/>
            <w:r w:rsidRPr="00E700BE">
              <w:rPr>
                <w:rFonts w:ascii="Times New Roman" w:eastAsia="仿宋" w:hAnsi="Times New Roman" w:cs="Times New Roman"/>
                <w:color w:val="000000"/>
                <w:kern w:val="0"/>
                <w:sz w:val="20"/>
                <w:szCs w:val="20"/>
              </w:rPr>
              <w:t>的修建引起的</w:t>
            </w:r>
            <w:proofErr w:type="gramStart"/>
            <w:r w:rsidRPr="00E700BE">
              <w:rPr>
                <w:rFonts w:ascii="Times New Roman" w:eastAsia="仿宋" w:hAnsi="Times New Roman" w:cs="Times New Roman"/>
                <w:color w:val="000000"/>
                <w:kern w:val="0"/>
                <w:sz w:val="20"/>
                <w:szCs w:val="20"/>
              </w:rPr>
              <w:t>原洪水流</w:t>
            </w:r>
            <w:proofErr w:type="gramEnd"/>
            <w:r w:rsidRPr="00E700BE">
              <w:rPr>
                <w:rFonts w:ascii="Times New Roman" w:eastAsia="仿宋" w:hAnsi="Times New Roman"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9</w:t>
            </w:r>
          </w:p>
        </w:tc>
      </w:tr>
      <w:tr w:rsidR="002070C2" w:rsidRPr="00E700BE" w:rsidTr="00DF4544">
        <w:trPr>
          <w:cantSplit/>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left w:val="single" w:sz="4" w:space="0" w:color="auto"/>
              <w:bottom w:val="single" w:sz="4" w:space="0" w:color="auto"/>
              <w:right w:val="single" w:sz="4" w:space="0" w:color="auto"/>
            </w:tcBorders>
            <w:vAlign w:val="center"/>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3</w:t>
            </w:r>
            <w:r w:rsidRPr="00E700BE">
              <w:rPr>
                <w:rFonts w:ascii="Times New Roman" w:eastAsia="仿宋" w:hAnsi="Times New Roman" w:cs="Times New Roman"/>
                <w:color w:val="000000"/>
                <w:kern w:val="0"/>
                <w:sz w:val="20"/>
                <w:szCs w:val="20"/>
              </w:rPr>
              <w:t>）出口下游约</w:t>
            </w:r>
            <w:r w:rsidRPr="00E700BE">
              <w:rPr>
                <w:rFonts w:ascii="Times New Roman" w:eastAsia="仿宋" w:hAnsi="Times New Roman" w:cs="Times New Roman"/>
                <w:color w:val="000000"/>
                <w:kern w:val="0"/>
                <w:sz w:val="20"/>
                <w:szCs w:val="20"/>
              </w:rPr>
              <w:t>100m</w:t>
            </w:r>
            <w:r w:rsidRPr="00E700BE">
              <w:rPr>
                <w:rFonts w:ascii="Times New Roman" w:eastAsia="仿宋" w:hAnsi="Times New Roman" w:cs="Times New Roman"/>
                <w:color w:val="000000"/>
                <w:kern w:val="0"/>
                <w:sz w:val="20"/>
                <w:szCs w:val="20"/>
              </w:rPr>
              <w:t>后无明显排水沟道。</w:t>
            </w:r>
          </w:p>
        </w:tc>
        <w:tc>
          <w:tcPr>
            <w:tcW w:w="428" w:type="pct"/>
            <w:tcBorders>
              <w:top w:val="nil"/>
              <w:left w:val="nil"/>
              <w:bottom w:val="single" w:sz="4" w:space="0" w:color="auto"/>
              <w:right w:val="single" w:sz="4" w:space="0" w:color="auto"/>
            </w:tcBorders>
            <w:shd w:val="clear" w:color="auto" w:fill="auto"/>
            <w:vAlign w:val="center"/>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hAnsi="Times New Roman" w:cs="Times New Roman"/>
                <w:color w:val="000000"/>
                <w:kern w:val="0"/>
                <w:sz w:val="18"/>
                <w:szCs w:val="18"/>
              </w:rPr>
              <w:t>1</w:t>
            </w:r>
          </w:p>
        </w:tc>
      </w:tr>
      <w:tr w:rsidR="002070C2" w:rsidRPr="00E700BE" w:rsidTr="00DF4544">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proofErr w:type="gramStart"/>
            <w:r w:rsidRPr="00E700BE">
              <w:rPr>
                <w:rFonts w:ascii="Times New Roman" w:eastAsia="仿宋" w:hAnsi="Times New Roman" w:cs="Times New Roman"/>
                <w:color w:val="000000"/>
                <w:kern w:val="0"/>
                <w:sz w:val="20"/>
                <w:szCs w:val="20"/>
              </w:rPr>
              <w:t>苇子河</w:t>
            </w:r>
            <w:proofErr w:type="gramEnd"/>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）右岸社会经济因素，包括人口和资产分布等。距离出口最近的村庄约</w:t>
            </w:r>
            <w:r w:rsidRPr="00E700BE">
              <w:rPr>
                <w:rFonts w:ascii="Times New Roman" w:eastAsia="仿宋" w:hAnsi="Times New Roman" w:cs="Times New Roman"/>
                <w:color w:val="000000"/>
                <w:kern w:val="0"/>
                <w:sz w:val="20"/>
                <w:szCs w:val="20"/>
              </w:rPr>
              <w:t>366m</w:t>
            </w:r>
            <w:r w:rsidRPr="00E700BE">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7</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2</w:t>
            </w:r>
            <w:r w:rsidRPr="00E700BE">
              <w:rPr>
                <w:rFonts w:ascii="Times New Roman" w:eastAsia="仿宋" w:hAnsi="Times New Roman" w:cs="Times New Roman"/>
                <w:color w:val="000000"/>
                <w:kern w:val="0"/>
                <w:sz w:val="20"/>
                <w:szCs w:val="20"/>
              </w:rPr>
              <w:t>）因总干渠</w:t>
            </w:r>
            <w:proofErr w:type="gramStart"/>
            <w:r w:rsidRPr="00E700BE">
              <w:rPr>
                <w:rFonts w:ascii="Times New Roman" w:eastAsia="仿宋" w:hAnsi="Times New Roman" w:cs="Times New Roman"/>
                <w:color w:val="000000"/>
                <w:kern w:val="0"/>
                <w:sz w:val="20"/>
                <w:szCs w:val="20"/>
              </w:rPr>
              <w:t>及左排建筑物</w:t>
            </w:r>
            <w:proofErr w:type="gramEnd"/>
            <w:r w:rsidRPr="00E700BE">
              <w:rPr>
                <w:rFonts w:ascii="Times New Roman" w:eastAsia="仿宋" w:hAnsi="Times New Roman" w:cs="Times New Roman"/>
                <w:color w:val="000000"/>
                <w:kern w:val="0"/>
                <w:sz w:val="20"/>
                <w:szCs w:val="20"/>
              </w:rPr>
              <w:t>的修建引起的</w:t>
            </w:r>
            <w:proofErr w:type="gramStart"/>
            <w:r w:rsidRPr="00E700BE">
              <w:rPr>
                <w:rFonts w:ascii="Times New Roman" w:eastAsia="仿宋" w:hAnsi="Times New Roman" w:cs="Times New Roman"/>
                <w:color w:val="000000"/>
                <w:kern w:val="0"/>
                <w:sz w:val="20"/>
                <w:szCs w:val="20"/>
              </w:rPr>
              <w:t>原洪水流</w:t>
            </w:r>
            <w:proofErr w:type="gramEnd"/>
            <w:r w:rsidRPr="00E700BE">
              <w:rPr>
                <w:rFonts w:ascii="Times New Roman" w:eastAsia="仿宋" w:hAnsi="Times New Roman"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9</w:t>
            </w:r>
          </w:p>
        </w:tc>
      </w:tr>
      <w:tr w:rsidR="002070C2" w:rsidRPr="00E700BE" w:rsidTr="00DF4544">
        <w:trPr>
          <w:cantSplit/>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proofErr w:type="gramStart"/>
            <w:r w:rsidRPr="00E700BE">
              <w:rPr>
                <w:rFonts w:ascii="Times New Roman" w:eastAsia="仿宋" w:hAnsi="Times New Roman" w:cs="Times New Roman"/>
                <w:color w:val="000000"/>
                <w:kern w:val="0"/>
                <w:sz w:val="20"/>
                <w:szCs w:val="20"/>
              </w:rPr>
              <w:t>灌渠河</w:t>
            </w:r>
            <w:proofErr w:type="gramEnd"/>
          </w:p>
        </w:tc>
        <w:tc>
          <w:tcPr>
            <w:tcW w:w="800"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）干渠建设前后建设用地面积比例增加</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2</w:t>
            </w:r>
          </w:p>
        </w:tc>
      </w:tr>
      <w:tr w:rsidR="002070C2" w:rsidRPr="00E700BE" w:rsidTr="00DF4544">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proofErr w:type="gramStart"/>
            <w:r w:rsidRPr="00E700BE">
              <w:rPr>
                <w:rFonts w:ascii="Times New Roman" w:eastAsia="仿宋" w:hAnsi="Times New Roman" w:cs="Times New Roman"/>
                <w:color w:val="000000"/>
                <w:kern w:val="0"/>
                <w:sz w:val="20"/>
                <w:szCs w:val="20"/>
              </w:rPr>
              <w:t>北洼沟</w:t>
            </w:r>
            <w:proofErr w:type="gramEnd"/>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6</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2</w:t>
            </w:r>
            <w:r w:rsidRPr="00E700BE">
              <w:rPr>
                <w:rFonts w:ascii="Times New Roman" w:eastAsia="仿宋" w:hAnsi="Times New Roman" w:cs="Times New Roman"/>
                <w:color w:val="000000"/>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5</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3</w:t>
            </w:r>
            <w:r w:rsidRPr="00E700BE">
              <w:rPr>
                <w:rFonts w:ascii="Times New Roman" w:eastAsia="仿宋" w:hAnsi="Times New Roman" w:cs="Times New Roman"/>
                <w:color w:val="000000"/>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4</w:t>
            </w:r>
          </w:p>
        </w:tc>
      </w:tr>
      <w:tr w:rsidR="002070C2" w:rsidRPr="00E700BE" w:rsidTr="00DF4544">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proofErr w:type="gramStart"/>
            <w:r w:rsidRPr="00E700BE">
              <w:rPr>
                <w:rFonts w:ascii="Times New Roman" w:eastAsia="仿宋" w:hAnsi="Times New Roman" w:cs="Times New Roman"/>
                <w:color w:val="000000"/>
                <w:kern w:val="0"/>
                <w:sz w:val="20"/>
                <w:szCs w:val="20"/>
              </w:rPr>
              <w:t>马庄沟</w:t>
            </w:r>
            <w:proofErr w:type="gramEnd"/>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6</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2</w:t>
            </w:r>
            <w:r w:rsidRPr="00E700BE">
              <w:rPr>
                <w:rFonts w:ascii="Times New Roman" w:eastAsia="仿宋" w:hAnsi="Times New Roman" w:cs="Times New Roman"/>
                <w:color w:val="000000"/>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1</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3</w:t>
            </w:r>
            <w:r w:rsidRPr="00E700BE">
              <w:rPr>
                <w:rFonts w:ascii="Times New Roman" w:eastAsia="仿宋" w:hAnsi="Times New Roman" w:cs="Times New Roman"/>
                <w:color w:val="000000"/>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5</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4</w:t>
            </w:r>
            <w:r w:rsidRPr="00E700BE">
              <w:rPr>
                <w:rFonts w:ascii="Times New Roman" w:eastAsia="仿宋" w:hAnsi="Times New Roman" w:cs="Times New Roman"/>
                <w:color w:val="000000"/>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4</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5</w:t>
            </w:r>
            <w:r w:rsidRPr="00E700BE">
              <w:rPr>
                <w:rFonts w:ascii="Times New Roman" w:eastAsia="仿宋" w:hAnsi="Times New Roman" w:cs="Times New Roman"/>
                <w:color w:val="000000"/>
                <w:kern w:val="0"/>
                <w:sz w:val="20"/>
                <w:szCs w:val="20"/>
              </w:rPr>
              <w:t>）交叉断面以上流域主河长较设计值减小</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2</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6</w:t>
            </w:r>
            <w:r w:rsidRPr="00E700BE">
              <w:rPr>
                <w:rFonts w:ascii="Times New Roman" w:eastAsia="仿宋" w:hAnsi="Times New Roman" w:cs="Times New Roman"/>
                <w:color w:val="000000"/>
                <w:kern w:val="0"/>
                <w:sz w:val="20"/>
                <w:szCs w:val="20"/>
              </w:rPr>
              <w:t>）右岸社会经济因素，包括人口和资产分布等。距离出口最近的村庄约</w:t>
            </w:r>
            <w:r w:rsidRPr="00E700BE">
              <w:rPr>
                <w:rFonts w:ascii="Times New Roman" w:eastAsia="仿宋" w:hAnsi="Times New Roman" w:cs="Times New Roman"/>
                <w:color w:val="000000"/>
                <w:kern w:val="0"/>
                <w:sz w:val="20"/>
                <w:szCs w:val="20"/>
              </w:rPr>
              <w:t>623m</w:t>
            </w:r>
            <w:r w:rsidRPr="00E700BE">
              <w:rPr>
                <w:rFonts w:ascii="Times New Roman" w:eastAsia="仿宋" w:hAnsi="Times New Roman" w:cs="Times New Roman"/>
                <w:color w:val="000000"/>
                <w:kern w:val="0"/>
                <w:sz w:val="20"/>
                <w:szCs w:val="20"/>
              </w:rPr>
              <w:t>，出口外距交叉建筑物约</w:t>
            </w:r>
            <w:r w:rsidRPr="00E700BE">
              <w:rPr>
                <w:rFonts w:ascii="Times New Roman" w:eastAsia="仿宋" w:hAnsi="Times New Roman" w:cs="Times New Roman"/>
                <w:color w:val="000000"/>
                <w:kern w:val="0"/>
                <w:sz w:val="20"/>
                <w:szCs w:val="20"/>
              </w:rPr>
              <w:t>50m</w:t>
            </w:r>
            <w:r w:rsidRPr="00E700BE">
              <w:rPr>
                <w:rFonts w:ascii="Times New Roman" w:eastAsia="仿宋" w:hAnsi="Times New Roman" w:cs="Times New Roman"/>
                <w:color w:val="000000"/>
                <w:kern w:val="0"/>
                <w:sz w:val="20"/>
                <w:szCs w:val="20"/>
              </w:rPr>
              <w:t>为耕地。</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7</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7</w:t>
            </w:r>
            <w:r w:rsidRPr="00E700BE">
              <w:rPr>
                <w:rFonts w:ascii="Times New Roman" w:eastAsia="仿宋" w:hAnsi="Times New Roman" w:cs="Times New Roman"/>
                <w:color w:val="000000"/>
                <w:kern w:val="0"/>
                <w:sz w:val="20"/>
                <w:szCs w:val="20"/>
              </w:rPr>
              <w:t>）因总干渠</w:t>
            </w:r>
            <w:proofErr w:type="gramStart"/>
            <w:r w:rsidRPr="00E700BE">
              <w:rPr>
                <w:rFonts w:ascii="Times New Roman" w:eastAsia="仿宋" w:hAnsi="Times New Roman" w:cs="Times New Roman"/>
                <w:color w:val="000000"/>
                <w:kern w:val="0"/>
                <w:sz w:val="20"/>
                <w:szCs w:val="20"/>
              </w:rPr>
              <w:t>及左排建筑物</w:t>
            </w:r>
            <w:proofErr w:type="gramEnd"/>
            <w:r w:rsidRPr="00E700BE">
              <w:rPr>
                <w:rFonts w:ascii="Times New Roman" w:eastAsia="仿宋" w:hAnsi="Times New Roman" w:cs="Times New Roman"/>
                <w:color w:val="000000"/>
                <w:kern w:val="0"/>
                <w:sz w:val="20"/>
                <w:szCs w:val="20"/>
              </w:rPr>
              <w:t>的修建引起的</w:t>
            </w:r>
            <w:proofErr w:type="gramStart"/>
            <w:r w:rsidRPr="00E700BE">
              <w:rPr>
                <w:rFonts w:ascii="Times New Roman" w:eastAsia="仿宋" w:hAnsi="Times New Roman" w:cs="Times New Roman"/>
                <w:color w:val="000000"/>
                <w:kern w:val="0"/>
                <w:sz w:val="20"/>
                <w:szCs w:val="20"/>
              </w:rPr>
              <w:t>原洪水流</w:t>
            </w:r>
            <w:proofErr w:type="gramEnd"/>
            <w:r w:rsidRPr="00E700BE">
              <w:rPr>
                <w:rFonts w:ascii="Times New Roman" w:eastAsia="仿宋" w:hAnsi="Times New Roman"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9</w:t>
            </w:r>
          </w:p>
        </w:tc>
      </w:tr>
      <w:tr w:rsidR="002070C2" w:rsidRPr="00E700BE" w:rsidTr="00DF4544">
        <w:trPr>
          <w:cantSplit/>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淇河</w:t>
            </w:r>
          </w:p>
        </w:tc>
        <w:tc>
          <w:tcPr>
            <w:tcW w:w="800"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）距离干渠</w:t>
            </w:r>
            <w:r w:rsidRPr="00E700BE">
              <w:rPr>
                <w:rFonts w:ascii="Times New Roman" w:eastAsia="仿宋" w:hAnsi="Times New Roman" w:cs="Times New Roman"/>
                <w:color w:val="000000"/>
                <w:kern w:val="0"/>
                <w:sz w:val="20"/>
                <w:szCs w:val="20"/>
              </w:rPr>
              <w:t>20km</w:t>
            </w:r>
            <w:r w:rsidRPr="00E700BE">
              <w:rPr>
                <w:rFonts w:ascii="Times New Roman" w:eastAsia="仿宋" w:hAnsi="Times New Roman" w:cs="Times New Roman"/>
                <w:color w:val="000000"/>
                <w:kern w:val="0"/>
                <w:sz w:val="20"/>
                <w:szCs w:val="20"/>
              </w:rPr>
              <w:t>范围内有设计标准较低的小型水库。</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8</w:t>
            </w:r>
          </w:p>
        </w:tc>
      </w:tr>
      <w:tr w:rsidR="002070C2" w:rsidRPr="00E700BE" w:rsidTr="00DF4544">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东沙河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4</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2</w:t>
            </w:r>
            <w:r w:rsidRPr="00E700BE">
              <w:rPr>
                <w:rFonts w:ascii="Times New Roman" w:eastAsia="仿宋" w:hAnsi="Times New Roman" w:cs="Times New Roman"/>
                <w:color w:val="000000"/>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5</w:t>
            </w:r>
          </w:p>
        </w:tc>
      </w:tr>
      <w:tr w:rsidR="002070C2" w:rsidRPr="00E700BE" w:rsidTr="00DF4544">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彭庄西沟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）右岸社会经济因素，包括人口和资产分布等。距离出口最近的村庄约</w:t>
            </w:r>
            <w:r w:rsidRPr="00E700BE">
              <w:rPr>
                <w:rFonts w:ascii="Times New Roman" w:eastAsia="仿宋" w:hAnsi="Times New Roman" w:cs="Times New Roman"/>
                <w:color w:val="000000"/>
                <w:kern w:val="0"/>
                <w:sz w:val="20"/>
                <w:szCs w:val="20"/>
              </w:rPr>
              <w:t>313m</w:t>
            </w:r>
            <w:r w:rsidRPr="00E700BE">
              <w:rPr>
                <w:rFonts w:ascii="Times New Roman" w:eastAsia="仿宋" w:hAnsi="Times New Roman" w:cs="Times New Roman"/>
                <w:color w:val="000000"/>
                <w:kern w:val="0"/>
                <w:sz w:val="20"/>
                <w:szCs w:val="20"/>
              </w:rPr>
              <w:t>，出口外距交叉建筑物约</w:t>
            </w:r>
            <w:r w:rsidRPr="00E700BE">
              <w:rPr>
                <w:rFonts w:ascii="Times New Roman" w:eastAsia="仿宋" w:hAnsi="Times New Roman" w:cs="Times New Roman"/>
                <w:color w:val="000000"/>
                <w:kern w:val="0"/>
                <w:sz w:val="20"/>
                <w:szCs w:val="20"/>
              </w:rPr>
              <w:t>200m</w:t>
            </w:r>
            <w:r w:rsidRPr="00E700BE">
              <w:rPr>
                <w:rFonts w:ascii="Times New Roman" w:eastAsia="仿宋" w:hAnsi="Times New Roman" w:cs="Times New Roman"/>
                <w:color w:val="000000"/>
                <w:kern w:val="0"/>
                <w:sz w:val="20"/>
                <w:szCs w:val="20"/>
              </w:rPr>
              <w:t>为耕地。</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7</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2</w:t>
            </w:r>
            <w:r w:rsidRPr="00E700BE">
              <w:rPr>
                <w:rFonts w:ascii="Times New Roman" w:eastAsia="仿宋" w:hAnsi="Times New Roman" w:cs="Times New Roman"/>
                <w:color w:val="000000"/>
                <w:kern w:val="0"/>
                <w:sz w:val="20"/>
                <w:szCs w:val="20"/>
              </w:rPr>
              <w:t>）因总干渠</w:t>
            </w:r>
            <w:proofErr w:type="gramStart"/>
            <w:r w:rsidRPr="00E700BE">
              <w:rPr>
                <w:rFonts w:ascii="Times New Roman" w:eastAsia="仿宋" w:hAnsi="Times New Roman" w:cs="Times New Roman"/>
                <w:color w:val="000000"/>
                <w:kern w:val="0"/>
                <w:sz w:val="20"/>
                <w:szCs w:val="20"/>
              </w:rPr>
              <w:t>及左排建筑物</w:t>
            </w:r>
            <w:proofErr w:type="gramEnd"/>
            <w:r w:rsidRPr="00E700BE">
              <w:rPr>
                <w:rFonts w:ascii="Times New Roman" w:eastAsia="仿宋" w:hAnsi="Times New Roman" w:cs="Times New Roman"/>
                <w:color w:val="000000"/>
                <w:kern w:val="0"/>
                <w:sz w:val="20"/>
                <w:szCs w:val="20"/>
              </w:rPr>
              <w:t>的修建引起的</w:t>
            </w:r>
            <w:proofErr w:type="gramStart"/>
            <w:r w:rsidRPr="00E700BE">
              <w:rPr>
                <w:rFonts w:ascii="Times New Roman" w:eastAsia="仿宋" w:hAnsi="Times New Roman" w:cs="Times New Roman"/>
                <w:color w:val="000000"/>
                <w:kern w:val="0"/>
                <w:sz w:val="20"/>
                <w:szCs w:val="20"/>
              </w:rPr>
              <w:t>原洪水流</w:t>
            </w:r>
            <w:proofErr w:type="gramEnd"/>
            <w:r w:rsidRPr="00E700BE">
              <w:rPr>
                <w:rFonts w:ascii="Times New Roman" w:eastAsia="仿宋" w:hAnsi="Times New Roman"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9</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3</w:t>
            </w:r>
            <w:r w:rsidRPr="00E700BE">
              <w:rPr>
                <w:rFonts w:ascii="Times New Roman" w:eastAsia="仿宋" w:hAnsi="Times New Roman" w:cs="Times New Roman"/>
                <w:color w:val="000000"/>
                <w:kern w:val="0"/>
                <w:sz w:val="20"/>
                <w:szCs w:val="20"/>
              </w:rPr>
              <w:t>）出口下游距交叉建筑物约</w:t>
            </w:r>
            <w:r w:rsidRPr="00E700BE">
              <w:rPr>
                <w:rFonts w:ascii="Times New Roman" w:eastAsia="仿宋" w:hAnsi="Times New Roman" w:cs="Times New Roman"/>
                <w:color w:val="000000"/>
                <w:kern w:val="0"/>
                <w:sz w:val="20"/>
                <w:szCs w:val="20"/>
              </w:rPr>
              <w:t>200m</w:t>
            </w:r>
            <w:r w:rsidRPr="00E700BE">
              <w:rPr>
                <w:rFonts w:ascii="Times New Roman" w:eastAsia="仿宋" w:hAnsi="Times New Roman" w:cs="Times New Roman"/>
                <w:color w:val="000000"/>
                <w:kern w:val="0"/>
                <w:sz w:val="20"/>
                <w:szCs w:val="20"/>
              </w:rPr>
              <w:t>处，排水沟道被挤占，行洪不畅。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1</w:t>
            </w:r>
          </w:p>
        </w:tc>
      </w:tr>
      <w:tr w:rsidR="002070C2" w:rsidRPr="00E700BE" w:rsidTr="00DF4544">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proofErr w:type="gramStart"/>
            <w:r w:rsidRPr="00E700BE">
              <w:rPr>
                <w:rFonts w:ascii="Times New Roman" w:eastAsia="仿宋" w:hAnsi="Times New Roman" w:cs="Times New Roman"/>
                <w:color w:val="000000"/>
                <w:kern w:val="0"/>
                <w:sz w:val="20"/>
                <w:szCs w:val="20"/>
              </w:rPr>
              <w:t>鲁杨庄</w:t>
            </w:r>
            <w:proofErr w:type="gramEnd"/>
            <w:r w:rsidRPr="00E700BE">
              <w:rPr>
                <w:rFonts w:ascii="Times New Roman" w:eastAsia="仿宋" w:hAnsi="Times New Roman" w:cs="Times New Roman"/>
                <w:color w:val="000000"/>
                <w:kern w:val="0"/>
                <w:sz w:val="20"/>
                <w:szCs w:val="20"/>
              </w:rPr>
              <w:t>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4</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2</w:t>
            </w:r>
            <w:r w:rsidRPr="00E700BE">
              <w:rPr>
                <w:rFonts w:ascii="Times New Roman" w:eastAsia="仿宋" w:hAnsi="Times New Roman" w:cs="Times New Roman"/>
                <w:color w:val="000000"/>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5</w:t>
            </w:r>
          </w:p>
        </w:tc>
      </w:tr>
      <w:tr w:rsidR="002070C2" w:rsidRPr="00E700BE" w:rsidTr="00DF4544">
        <w:trPr>
          <w:cantSplit/>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小南河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1</w:t>
            </w:r>
            <w:r w:rsidRPr="00E700BE">
              <w:rPr>
                <w:rFonts w:ascii="Times New Roman" w:eastAsia="仿宋" w:hAnsi="Times New Roman" w:cs="Times New Roman"/>
                <w:color w:val="000000"/>
                <w:kern w:val="0"/>
                <w:sz w:val="20"/>
                <w:szCs w:val="20"/>
              </w:rPr>
              <w:t>）右岸社会经济因素，包括人口和资产分布等。距离出口最近的村庄约</w:t>
            </w:r>
            <w:r w:rsidRPr="00E700BE">
              <w:rPr>
                <w:rFonts w:ascii="Times New Roman" w:eastAsia="仿宋" w:hAnsi="Times New Roman" w:cs="Times New Roman"/>
                <w:color w:val="000000"/>
                <w:kern w:val="0"/>
                <w:sz w:val="20"/>
                <w:szCs w:val="20"/>
              </w:rPr>
              <w:t>322m</w:t>
            </w:r>
            <w:r w:rsidRPr="00E700BE">
              <w:rPr>
                <w:rFonts w:ascii="Times New Roman" w:eastAsia="仿宋" w:hAnsi="Times New Roman" w:cs="Times New Roman"/>
                <w:color w:val="000000"/>
                <w:kern w:val="0"/>
                <w:sz w:val="20"/>
                <w:szCs w:val="20"/>
              </w:rPr>
              <w:t>，出口外距交叉建筑物约</w:t>
            </w:r>
            <w:r w:rsidRPr="00E700BE">
              <w:rPr>
                <w:rFonts w:ascii="Times New Roman" w:eastAsia="仿宋" w:hAnsi="Times New Roman" w:cs="Times New Roman"/>
                <w:color w:val="000000"/>
                <w:kern w:val="0"/>
                <w:sz w:val="20"/>
                <w:szCs w:val="20"/>
              </w:rPr>
              <w:t>300m</w:t>
            </w:r>
            <w:r w:rsidRPr="00E700BE">
              <w:rPr>
                <w:rFonts w:ascii="Times New Roman" w:eastAsia="仿宋" w:hAnsi="Times New Roman" w:cs="Times New Roman"/>
                <w:color w:val="000000"/>
                <w:kern w:val="0"/>
                <w:sz w:val="20"/>
                <w:szCs w:val="20"/>
              </w:rPr>
              <w:t>为耕地。</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7</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2</w:t>
            </w:r>
            <w:r w:rsidRPr="00E700BE">
              <w:rPr>
                <w:rFonts w:ascii="Times New Roman" w:eastAsia="仿宋" w:hAnsi="Times New Roman" w:cs="Times New Roman"/>
                <w:color w:val="000000"/>
                <w:kern w:val="0"/>
                <w:sz w:val="20"/>
                <w:szCs w:val="20"/>
              </w:rPr>
              <w:t>）因总干渠</w:t>
            </w:r>
            <w:proofErr w:type="gramStart"/>
            <w:r w:rsidRPr="00E700BE">
              <w:rPr>
                <w:rFonts w:ascii="Times New Roman" w:eastAsia="仿宋" w:hAnsi="Times New Roman" w:cs="Times New Roman"/>
                <w:color w:val="000000"/>
                <w:kern w:val="0"/>
                <w:sz w:val="20"/>
                <w:szCs w:val="20"/>
              </w:rPr>
              <w:t>及左排建筑物</w:t>
            </w:r>
            <w:proofErr w:type="gramEnd"/>
            <w:r w:rsidRPr="00E700BE">
              <w:rPr>
                <w:rFonts w:ascii="Times New Roman" w:eastAsia="仿宋" w:hAnsi="Times New Roman" w:cs="Times New Roman"/>
                <w:color w:val="000000"/>
                <w:kern w:val="0"/>
                <w:sz w:val="20"/>
                <w:szCs w:val="20"/>
              </w:rPr>
              <w:t>的修建引起的</w:t>
            </w:r>
            <w:proofErr w:type="gramStart"/>
            <w:r w:rsidRPr="00E700BE">
              <w:rPr>
                <w:rFonts w:ascii="Times New Roman" w:eastAsia="仿宋" w:hAnsi="Times New Roman" w:cs="Times New Roman"/>
                <w:color w:val="000000"/>
                <w:kern w:val="0"/>
                <w:sz w:val="20"/>
                <w:szCs w:val="20"/>
              </w:rPr>
              <w:t>原洪水流</w:t>
            </w:r>
            <w:proofErr w:type="gramEnd"/>
            <w:r w:rsidRPr="00E700BE">
              <w:rPr>
                <w:rFonts w:ascii="Times New Roman" w:eastAsia="仿宋" w:hAnsi="Times New Roman"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9</w:t>
            </w:r>
          </w:p>
        </w:tc>
      </w:tr>
      <w:tr w:rsidR="002070C2" w:rsidRPr="00E700BE" w:rsidTr="00DF4544">
        <w:trPr>
          <w:cantSplit/>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25EDD" w:rsidRDefault="00625EDD" w:rsidP="00DF4544">
            <w:pPr>
              <w:widowControl/>
              <w:spacing w:line="260" w:lineRule="exact"/>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left"/>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w:t>
            </w:r>
            <w:r w:rsidRPr="00E700BE">
              <w:rPr>
                <w:rFonts w:ascii="Times New Roman" w:eastAsia="仿宋" w:hAnsi="Times New Roman" w:cs="Times New Roman"/>
                <w:color w:val="000000"/>
                <w:kern w:val="0"/>
                <w:sz w:val="20"/>
                <w:szCs w:val="20"/>
              </w:rPr>
              <w:t>3</w:t>
            </w:r>
            <w:r w:rsidRPr="00E700BE">
              <w:rPr>
                <w:rFonts w:ascii="Times New Roman" w:eastAsia="仿宋" w:hAnsi="Times New Roman" w:cs="Times New Roman"/>
                <w:color w:val="000000"/>
                <w:kern w:val="0"/>
                <w:sz w:val="20"/>
                <w:szCs w:val="20"/>
              </w:rPr>
              <w:t>）出口下游排水沟道被挤占，行洪不畅。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625EDD" w:rsidRDefault="002070C2" w:rsidP="00DF4544">
            <w:pPr>
              <w:widowControl/>
              <w:spacing w:line="260" w:lineRule="exact"/>
              <w:jc w:val="center"/>
              <w:rPr>
                <w:rFonts w:ascii="Times New Roman" w:eastAsia="仿宋" w:hAnsi="Times New Roman" w:cs="Times New Roman"/>
                <w:color w:val="000000"/>
                <w:kern w:val="0"/>
                <w:sz w:val="20"/>
                <w:szCs w:val="20"/>
              </w:rPr>
            </w:pPr>
            <w:r w:rsidRPr="00E700BE">
              <w:rPr>
                <w:rFonts w:ascii="Times New Roman" w:eastAsia="仿宋" w:hAnsi="Times New Roman" w:cs="Times New Roman"/>
                <w:color w:val="000000"/>
                <w:kern w:val="0"/>
                <w:sz w:val="20"/>
                <w:szCs w:val="20"/>
              </w:rPr>
              <w:t>1</w:t>
            </w:r>
          </w:p>
        </w:tc>
      </w:tr>
    </w:tbl>
    <w:p w:rsidR="002070C2" w:rsidRPr="00E700BE" w:rsidRDefault="002070C2" w:rsidP="002070C2">
      <w:pPr>
        <w:jc w:val="center"/>
        <w:rPr>
          <w:rFonts w:ascii="Times New Roman" w:hAnsi="Times New Roman" w:cs="Times New Roman"/>
          <w:sz w:val="30"/>
          <w:szCs w:val="30"/>
        </w:rPr>
      </w:pPr>
    </w:p>
    <w:p w:rsidR="002070C2" w:rsidRPr="00E700BE" w:rsidRDefault="002070C2" w:rsidP="002070C2">
      <w:pPr>
        <w:rPr>
          <w:rFonts w:ascii="Times New Roman" w:hAnsi="Times New Roman" w:cs="Times New Roman"/>
          <w:sz w:val="30"/>
          <w:szCs w:val="30"/>
        </w:rPr>
        <w:sectPr w:rsidR="002070C2" w:rsidRPr="00E700BE" w:rsidSect="0074573C">
          <w:footerReference w:type="default" r:id="rId15"/>
          <w:pgSz w:w="16838" w:h="11906" w:orient="landscape"/>
          <w:pgMar w:top="1800" w:right="1440" w:bottom="1800" w:left="1440" w:header="851" w:footer="992" w:gutter="0"/>
          <w:cols w:space="425"/>
          <w:docGrid w:type="lines" w:linePitch="312"/>
        </w:sectPr>
      </w:pPr>
    </w:p>
    <w:p w:rsidR="002070C2" w:rsidRPr="00E700BE" w:rsidRDefault="002070C2" w:rsidP="002070C2">
      <w:pPr>
        <w:jc w:val="left"/>
        <w:outlineLvl w:val="1"/>
        <w:rPr>
          <w:rFonts w:ascii="Times New Roman" w:eastAsia="黑体" w:hAnsi="Times New Roman" w:cs="Times New Roman"/>
          <w:sz w:val="28"/>
          <w:szCs w:val="28"/>
        </w:rPr>
      </w:pPr>
      <w:bookmarkStart w:id="37" w:name="_Toc524597120"/>
      <w:r w:rsidRPr="00E700BE">
        <w:rPr>
          <w:rFonts w:ascii="Times New Roman" w:eastAsia="黑体" w:hAnsi="Times New Roman" w:cs="Times New Roman"/>
          <w:sz w:val="28"/>
          <w:szCs w:val="28"/>
        </w:rPr>
        <w:t>4.2</w:t>
      </w:r>
      <w:r w:rsidRPr="00E700BE">
        <w:rPr>
          <w:rFonts w:ascii="Times New Roman" w:eastAsia="黑体" w:hAnsi="Times New Roman" w:cs="Times New Roman"/>
          <w:sz w:val="28"/>
          <w:szCs w:val="28"/>
        </w:rPr>
        <w:t>对当地防洪影响风险防范措施</w:t>
      </w:r>
      <w:bookmarkEnd w:id="37"/>
    </w:p>
    <w:p w:rsidR="002070C2" w:rsidRPr="00E700BE" w:rsidRDefault="002070C2" w:rsidP="002070C2">
      <w:pPr>
        <w:pStyle w:val="10"/>
        <w:ind w:firstLineChars="0" w:firstLine="0"/>
        <w:jc w:val="center"/>
        <w:outlineLvl w:val="9"/>
        <w:rPr>
          <w:rFonts w:ascii="Times New Roman" w:hAnsi="Times New Roman" w:cs="Times New Roman"/>
        </w:rPr>
      </w:pPr>
      <w:r w:rsidRPr="00E700BE">
        <w:rPr>
          <w:rFonts w:ascii="Times New Roman" w:hAnsi="Times New Roman" w:cs="Times New Roman"/>
        </w:rPr>
        <w:t>表</w:t>
      </w:r>
      <w:r w:rsidRPr="00E700BE">
        <w:rPr>
          <w:rFonts w:ascii="Times New Roman" w:hAnsi="Times New Roman" w:cs="Times New Roman"/>
        </w:rPr>
        <w:t xml:space="preserve">4.2-1  </w:t>
      </w:r>
      <w:r w:rsidRPr="00E700BE">
        <w:rPr>
          <w:rFonts w:ascii="Times New Roman" w:hAnsi="Times New Roman" w:cs="Times New Roman"/>
        </w:rPr>
        <w:t>对当地防洪影响风险防范措施一览表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3"/>
        <w:gridCol w:w="3172"/>
        <w:gridCol w:w="3915"/>
        <w:gridCol w:w="6554"/>
      </w:tblGrid>
      <w:tr w:rsidR="002070C2" w:rsidRPr="00E700BE" w:rsidTr="00DF4544">
        <w:trPr>
          <w:trHeight w:val="270"/>
          <w:tblHeader/>
          <w:jc w:val="center"/>
        </w:trPr>
        <w:tc>
          <w:tcPr>
            <w:tcW w:w="188" w:type="pct"/>
            <w:vMerge w:val="restart"/>
            <w:vAlign w:val="center"/>
          </w:tcPr>
          <w:p w:rsidR="00625EDD" w:rsidRDefault="002070C2">
            <w:pPr>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编号</w:t>
            </w:r>
          </w:p>
        </w:tc>
        <w:tc>
          <w:tcPr>
            <w:tcW w:w="1119" w:type="pct"/>
            <w:vMerge w:val="restart"/>
            <w:vAlign w:val="center"/>
          </w:tcPr>
          <w:p w:rsidR="00625EDD" w:rsidRDefault="002070C2">
            <w:pPr>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风险因子</w:t>
            </w:r>
          </w:p>
        </w:tc>
        <w:tc>
          <w:tcPr>
            <w:tcW w:w="3693" w:type="pct"/>
            <w:gridSpan w:val="2"/>
            <w:noWrap/>
            <w:vAlign w:val="center"/>
          </w:tcPr>
          <w:p w:rsidR="00625EDD" w:rsidRDefault="002070C2">
            <w:pPr>
              <w:widowControl/>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防范措施</w:t>
            </w:r>
          </w:p>
        </w:tc>
      </w:tr>
      <w:tr w:rsidR="002070C2" w:rsidRPr="00E700BE" w:rsidTr="002070C2">
        <w:trPr>
          <w:trHeight w:val="270"/>
          <w:tblHeader/>
          <w:jc w:val="center"/>
        </w:trPr>
        <w:tc>
          <w:tcPr>
            <w:tcW w:w="188" w:type="pct"/>
            <w:vMerge/>
            <w:vAlign w:val="center"/>
            <w:hideMark/>
          </w:tcPr>
          <w:p w:rsidR="00625EDD" w:rsidRDefault="00625EDD">
            <w:pPr>
              <w:widowControl/>
              <w:spacing w:line="276" w:lineRule="auto"/>
              <w:jc w:val="center"/>
              <w:rPr>
                <w:rFonts w:ascii="Times New Roman" w:eastAsia="仿宋" w:hAnsi="Times New Roman" w:cs="Times New Roman"/>
                <w:kern w:val="0"/>
                <w:sz w:val="20"/>
                <w:szCs w:val="20"/>
              </w:rPr>
            </w:pPr>
          </w:p>
        </w:tc>
        <w:tc>
          <w:tcPr>
            <w:tcW w:w="1119" w:type="pct"/>
            <w:vMerge/>
            <w:vAlign w:val="center"/>
            <w:hideMark/>
          </w:tcPr>
          <w:p w:rsidR="00625EDD" w:rsidRDefault="00625EDD">
            <w:pPr>
              <w:widowControl/>
              <w:spacing w:line="276" w:lineRule="auto"/>
              <w:jc w:val="center"/>
              <w:rPr>
                <w:rFonts w:ascii="Times New Roman" w:eastAsia="仿宋" w:hAnsi="Times New Roman" w:cs="Times New Roman"/>
                <w:kern w:val="0"/>
                <w:sz w:val="20"/>
                <w:szCs w:val="20"/>
              </w:rPr>
            </w:pPr>
          </w:p>
        </w:tc>
        <w:tc>
          <w:tcPr>
            <w:tcW w:w="1381" w:type="pct"/>
            <w:noWrap/>
            <w:vAlign w:val="center"/>
            <w:hideMark/>
          </w:tcPr>
          <w:p w:rsidR="00625EDD" w:rsidRDefault="002070C2">
            <w:pPr>
              <w:widowControl/>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工程措施</w:t>
            </w:r>
          </w:p>
        </w:tc>
        <w:tc>
          <w:tcPr>
            <w:tcW w:w="2312" w:type="pct"/>
            <w:noWrap/>
            <w:vAlign w:val="center"/>
            <w:hideMark/>
          </w:tcPr>
          <w:p w:rsidR="00625EDD" w:rsidRDefault="002070C2">
            <w:pPr>
              <w:widowControl/>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非工程措施</w:t>
            </w:r>
          </w:p>
        </w:tc>
      </w:tr>
      <w:tr w:rsidR="002070C2" w:rsidRPr="00E700BE" w:rsidTr="002070C2">
        <w:trPr>
          <w:trHeight w:val="270"/>
          <w:jc w:val="center"/>
        </w:trPr>
        <w:tc>
          <w:tcPr>
            <w:tcW w:w="188" w:type="pct"/>
            <w:noWrap/>
            <w:vAlign w:val="center"/>
          </w:tcPr>
          <w:p w:rsidR="00625EDD" w:rsidRDefault="002070C2">
            <w:pPr>
              <w:widowControl/>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1</w:t>
            </w:r>
          </w:p>
        </w:tc>
        <w:tc>
          <w:tcPr>
            <w:tcW w:w="1119" w:type="pct"/>
            <w:noWrap/>
            <w:vAlign w:val="center"/>
          </w:tcPr>
          <w:p w:rsidR="00625EDD" w:rsidRDefault="002070C2" w:rsidP="00DF4544">
            <w:pPr>
              <w:widowControl/>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河</w:t>
            </w:r>
            <w:proofErr w:type="gramStart"/>
            <w:r w:rsidRPr="00E700BE">
              <w:rPr>
                <w:rFonts w:ascii="Times New Roman" w:eastAsia="仿宋" w:hAnsi="Times New Roman" w:cs="Times New Roman"/>
                <w:kern w:val="0"/>
                <w:sz w:val="20"/>
                <w:szCs w:val="20"/>
              </w:rPr>
              <w:t>穿渠类</w:t>
            </w:r>
            <w:proofErr w:type="gramEnd"/>
            <w:r w:rsidRPr="00E700BE">
              <w:rPr>
                <w:rFonts w:ascii="Times New Roman" w:eastAsia="仿宋" w:hAnsi="Times New Roman" w:cs="Times New Roman"/>
                <w:kern w:val="0"/>
                <w:sz w:val="20"/>
                <w:szCs w:val="20"/>
              </w:rPr>
              <w:t>建筑物出口有村庄、厂房等，右岸无排水出路或因村庄等部分挤占行洪通道等导致排水不畅</w:t>
            </w:r>
          </w:p>
        </w:tc>
        <w:tc>
          <w:tcPr>
            <w:tcW w:w="1381" w:type="pct"/>
            <w:noWrap/>
            <w:vAlign w:val="center"/>
          </w:tcPr>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）无排水出路的，开挖排水通道就近排入已有河道或其他水体；</w:t>
            </w:r>
          </w:p>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312" w:type="pct"/>
            <w:noWrap/>
            <w:vAlign w:val="center"/>
          </w:tcPr>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w:t>
            </w:r>
            <w:proofErr w:type="gramStart"/>
            <w:r w:rsidRPr="00E700BE">
              <w:rPr>
                <w:rFonts w:ascii="Times New Roman" w:eastAsia="仿宋" w:hAnsi="Times New Roman" w:cs="Times New Roman"/>
                <w:kern w:val="0"/>
                <w:sz w:val="20"/>
                <w:szCs w:val="20"/>
              </w:rPr>
              <w:t>做好穿渠</w:t>
            </w:r>
            <w:proofErr w:type="gramEnd"/>
            <w:r w:rsidRPr="00E700BE">
              <w:rPr>
                <w:rFonts w:ascii="Times New Roman" w:eastAsia="仿宋" w:hAnsi="Times New Roman" w:cs="Times New Roman"/>
                <w:kern w:val="0"/>
                <w:sz w:val="20"/>
                <w:szCs w:val="20"/>
              </w:rPr>
              <w:t>排水建筑物日常检查维护工作，尽量排除可能的风险因素；</w:t>
            </w:r>
          </w:p>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）协同当地政府部门做好非河道管理区的排洪排水规划；</w:t>
            </w:r>
          </w:p>
        </w:tc>
      </w:tr>
      <w:tr w:rsidR="002070C2" w:rsidRPr="00E700BE" w:rsidTr="002070C2">
        <w:trPr>
          <w:trHeight w:val="270"/>
          <w:jc w:val="center"/>
        </w:trPr>
        <w:tc>
          <w:tcPr>
            <w:tcW w:w="188" w:type="pct"/>
            <w:noWrap/>
            <w:vAlign w:val="center"/>
          </w:tcPr>
          <w:p w:rsidR="00625EDD" w:rsidRDefault="002070C2">
            <w:pPr>
              <w:widowControl/>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2</w:t>
            </w:r>
          </w:p>
        </w:tc>
        <w:tc>
          <w:tcPr>
            <w:tcW w:w="1119" w:type="pct"/>
            <w:noWrap/>
            <w:vAlign w:val="center"/>
          </w:tcPr>
          <w:p w:rsidR="00625EDD" w:rsidRDefault="002070C2" w:rsidP="00DF4544">
            <w:pPr>
              <w:widowControl/>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交叉断面以上流域特征值变化</w:t>
            </w: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流域汇流面积增大、主河长较设计值减小、流域内建设用地面积增加</w:t>
            </w:r>
            <w:r w:rsidRPr="00E700BE">
              <w:rPr>
                <w:rFonts w:ascii="Times New Roman" w:eastAsia="仿宋" w:hAnsi="Times New Roman" w:cs="Times New Roman"/>
                <w:kern w:val="0"/>
                <w:sz w:val="20"/>
                <w:szCs w:val="20"/>
              </w:rPr>
              <w:t xml:space="preserve">) </w:t>
            </w:r>
            <w:r w:rsidRPr="00E700BE">
              <w:rPr>
                <w:rFonts w:ascii="Times New Roman" w:eastAsia="仿宋" w:hAnsi="Times New Roman" w:cs="Times New Roman"/>
                <w:kern w:val="0"/>
                <w:sz w:val="20"/>
                <w:szCs w:val="20"/>
              </w:rPr>
              <w:t>导致设计洪水增大</w:t>
            </w:r>
          </w:p>
        </w:tc>
        <w:tc>
          <w:tcPr>
            <w:tcW w:w="1381" w:type="pct"/>
            <w:noWrap/>
            <w:vAlign w:val="center"/>
          </w:tcPr>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）若设计洪水确实比原设计洪水增大</w:t>
            </w:r>
            <w:r w:rsidRPr="00E700BE">
              <w:rPr>
                <w:rFonts w:ascii="Times New Roman" w:eastAsia="仿宋" w:hAnsi="Times New Roman" w:cs="Times New Roman"/>
                <w:kern w:val="0"/>
                <w:sz w:val="20"/>
                <w:szCs w:val="20"/>
              </w:rPr>
              <w:t>30%</w:t>
            </w:r>
            <w:r w:rsidRPr="00E700BE">
              <w:rPr>
                <w:rFonts w:ascii="Times New Roman" w:eastAsia="仿宋" w:hAnsi="Times New Roman" w:cs="Times New Roman"/>
                <w:kern w:val="0"/>
                <w:sz w:val="20"/>
                <w:szCs w:val="20"/>
              </w:rPr>
              <w:t>以上，建议在上游开渠引流；</w:t>
            </w:r>
          </w:p>
        </w:tc>
        <w:tc>
          <w:tcPr>
            <w:tcW w:w="2312" w:type="pct"/>
            <w:noWrap/>
            <w:vAlign w:val="center"/>
          </w:tcPr>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）建议对干渠建设前后集水区面积、河流长度等下垫面条件变化明显的单元，开展专题论证与研究工作；</w:t>
            </w:r>
          </w:p>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）加强与水利实时雨水工</w:t>
            </w:r>
            <w:proofErr w:type="gramStart"/>
            <w:r w:rsidRPr="00E700BE">
              <w:rPr>
                <w:rFonts w:ascii="Times New Roman" w:eastAsia="仿宋" w:hAnsi="Times New Roman" w:cs="Times New Roman"/>
                <w:kern w:val="0"/>
                <w:sz w:val="20"/>
                <w:szCs w:val="20"/>
              </w:rPr>
              <w:t>情信息</w:t>
            </w:r>
            <w:proofErr w:type="gramEnd"/>
            <w:r w:rsidRPr="00E700BE">
              <w:rPr>
                <w:rFonts w:ascii="Times New Roman" w:eastAsia="仿宋" w:hAnsi="Times New Roman" w:cs="Times New Roman"/>
                <w:kern w:val="0"/>
                <w:sz w:val="20"/>
                <w:szCs w:val="20"/>
              </w:rPr>
              <w:t>的共享，开展沿线暴雨洪水的预报预警工作；</w:t>
            </w:r>
          </w:p>
        </w:tc>
      </w:tr>
      <w:tr w:rsidR="002070C2" w:rsidRPr="00E700BE" w:rsidTr="002070C2">
        <w:trPr>
          <w:trHeight w:val="270"/>
          <w:jc w:val="center"/>
        </w:trPr>
        <w:tc>
          <w:tcPr>
            <w:tcW w:w="188" w:type="pct"/>
            <w:noWrap/>
            <w:vAlign w:val="center"/>
            <w:hideMark/>
          </w:tcPr>
          <w:p w:rsidR="00625EDD" w:rsidRDefault="002070C2">
            <w:pPr>
              <w:widowControl/>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3</w:t>
            </w:r>
          </w:p>
        </w:tc>
        <w:tc>
          <w:tcPr>
            <w:tcW w:w="1119" w:type="pct"/>
            <w:noWrap/>
            <w:vAlign w:val="center"/>
            <w:hideMark/>
          </w:tcPr>
          <w:p w:rsidR="00625EDD" w:rsidRDefault="002070C2" w:rsidP="00DF4544">
            <w:pPr>
              <w:widowControl/>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河</w:t>
            </w:r>
            <w:proofErr w:type="gramStart"/>
            <w:r w:rsidRPr="00E700BE">
              <w:rPr>
                <w:rFonts w:ascii="Times New Roman" w:eastAsia="仿宋" w:hAnsi="Times New Roman" w:cs="Times New Roman"/>
                <w:kern w:val="0"/>
                <w:sz w:val="20"/>
                <w:szCs w:val="20"/>
              </w:rPr>
              <w:t>穿渠类</w:t>
            </w:r>
            <w:proofErr w:type="gramEnd"/>
            <w:r w:rsidRPr="00E700BE">
              <w:rPr>
                <w:rFonts w:ascii="Times New Roman" w:eastAsia="仿宋" w:hAnsi="Times New Roman" w:cs="Times New Roman"/>
                <w:kern w:val="0"/>
                <w:sz w:val="20"/>
                <w:szCs w:val="20"/>
              </w:rPr>
              <w:t>建筑物下游有弃渣、堆土、建房等挤占行洪通道，行洪能力降低</w:t>
            </w:r>
          </w:p>
        </w:tc>
        <w:tc>
          <w:tcPr>
            <w:tcW w:w="1381" w:type="pct"/>
            <w:noWrap/>
            <w:vAlign w:val="center"/>
            <w:hideMark/>
          </w:tcPr>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）运行期间应监视下游河道水流通道的畅通条件，发现堵塞现象时应及时清理；</w:t>
            </w:r>
          </w:p>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）清理出口土堆，疏通下游排水通道，提高下游河道过流能力；</w:t>
            </w:r>
          </w:p>
        </w:tc>
        <w:tc>
          <w:tcPr>
            <w:tcW w:w="2312" w:type="pct"/>
            <w:noWrap/>
            <w:vAlign w:val="center"/>
            <w:hideMark/>
          </w:tcPr>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）地方政府河道整治中实施的整治方案应征求南水北调中线局的意见；</w:t>
            </w:r>
          </w:p>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3</w:t>
            </w:r>
            <w:r w:rsidRPr="00E700BE">
              <w:rPr>
                <w:rFonts w:ascii="Times New Roman" w:eastAsia="仿宋" w:hAnsi="Times New Roman" w:cs="Times New Roman"/>
                <w:kern w:val="0"/>
                <w:sz w:val="20"/>
                <w:szCs w:val="20"/>
              </w:rPr>
              <w:t>）完善应急预案编制，提高应急预案的可操作性；</w:t>
            </w:r>
          </w:p>
        </w:tc>
      </w:tr>
      <w:tr w:rsidR="002070C2" w:rsidRPr="00E700BE" w:rsidTr="002070C2">
        <w:trPr>
          <w:trHeight w:val="270"/>
          <w:jc w:val="center"/>
        </w:trPr>
        <w:tc>
          <w:tcPr>
            <w:tcW w:w="188" w:type="pct"/>
            <w:noWrap/>
            <w:vAlign w:val="center"/>
          </w:tcPr>
          <w:p w:rsidR="00625EDD" w:rsidRDefault="002070C2">
            <w:pPr>
              <w:widowControl/>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4</w:t>
            </w:r>
          </w:p>
        </w:tc>
        <w:tc>
          <w:tcPr>
            <w:tcW w:w="1119" w:type="pct"/>
            <w:noWrap/>
            <w:vAlign w:val="center"/>
          </w:tcPr>
          <w:p w:rsidR="00625EDD" w:rsidRDefault="002070C2" w:rsidP="00DF4544">
            <w:pPr>
              <w:widowControl/>
              <w:jc w:val="center"/>
              <w:rPr>
                <w:rFonts w:ascii="Times New Roman" w:eastAsia="仿宋" w:hAnsi="Times New Roman" w:cs="Times New Roman"/>
                <w:kern w:val="0"/>
                <w:sz w:val="20"/>
                <w:szCs w:val="20"/>
              </w:rPr>
            </w:pPr>
            <w:proofErr w:type="gramStart"/>
            <w:r w:rsidRPr="00E700BE">
              <w:rPr>
                <w:rFonts w:ascii="Times New Roman" w:eastAsia="仿宋" w:hAnsi="Times New Roman" w:cs="Times New Roman"/>
                <w:kern w:val="0"/>
                <w:sz w:val="20"/>
                <w:szCs w:val="20"/>
              </w:rPr>
              <w:t>穿渠类</w:t>
            </w:r>
            <w:proofErr w:type="gramEnd"/>
            <w:r w:rsidRPr="00E700BE">
              <w:rPr>
                <w:rFonts w:ascii="Times New Roman" w:eastAsia="仿宋" w:hAnsi="Times New Roman" w:cs="Times New Roman"/>
                <w:kern w:val="0"/>
                <w:sz w:val="20"/>
                <w:szCs w:val="20"/>
              </w:rPr>
              <w:t>建筑物进口易堵（生活垃圾、柴草漂浮物、滑坡泥石流等）</w:t>
            </w:r>
          </w:p>
        </w:tc>
        <w:tc>
          <w:tcPr>
            <w:tcW w:w="1381" w:type="pct"/>
            <w:noWrap/>
            <w:vAlign w:val="center"/>
          </w:tcPr>
          <w:p w:rsidR="00625EDD" w:rsidRDefault="002070C2" w:rsidP="00DF4544">
            <w:pPr>
              <w:widowControl/>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）清理进口附近工程弃渣、堆土、生活垃圾、柴草漂浮物等；</w:t>
            </w:r>
          </w:p>
          <w:p w:rsidR="00625EDD" w:rsidRDefault="002070C2" w:rsidP="00DF4544">
            <w:pPr>
              <w:widowControl/>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）在排水建筑物进口修建拦沙坎、沉砂池等，防止行洪通道淤堵；</w:t>
            </w:r>
          </w:p>
        </w:tc>
        <w:tc>
          <w:tcPr>
            <w:tcW w:w="2312" w:type="pct"/>
            <w:noWrap/>
            <w:vAlign w:val="center"/>
          </w:tcPr>
          <w:p w:rsidR="00625EDD" w:rsidRDefault="002070C2" w:rsidP="00DF4544">
            <w:pPr>
              <w:widowControl/>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）协同当地政府部门加强对附近村民的宣传劝导教育工作，河道内禁止倾倒弃渣、堆土等；</w:t>
            </w:r>
          </w:p>
        </w:tc>
      </w:tr>
      <w:tr w:rsidR="002070C2" w:rsidRPr="00E700BE" w:rsidTr="002070C2">
        <w:trPr>
          <w:trHeight w:val="270"/>
          <w:jc w:val="center"/>
        </w:trPr>
        <w:tc>
          <w:tcPr>
            <w:tcW w:w="188" w:type="pct"/>
            <w:noWrap/>
            <w:vAlign w:val="center"/>
          </w:tcPr>
          <w:p w:rsidR="00625EDD" w:rsidRDefault="002070C2">
            <w:pPr>
              <w:widowControl/>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5</w:t>
            </w:r>
          </w:p>
        </w:tc>
        <w:tc>
          <w:tcPr>
            <w:tcW w:w="1119" w:type="pct"/>
            <w:noWrap/>
            <w:vAlign w:val="center"/>
          </w:tcPr>
          <w:p w:rsidR="00625EDD" w:rsidRDefault="002070C2" w:rsidP="00DF4544">
            <w:pPr>
              <w:widowControl/>
              <w:jc w:val="center"/>
              <w:rPr>
                <w:rFonts w:ascii="Times New Roman" w:eastAsia="仿宋" w:hAnsi="Times New Roman" w:cs="Times New Roman"/>
                <w:kern w:val="0"/>
                <w:sz w:val="20"/>
                <w:szCs w:val="20"/>
              </w:rPr>
            </w:pPr>
            <w:proofErr w:type="gramStart"/>
            <w:r w:rsidRPr="00E700BE">
              <w:rPr>
                <w:rFonts w:ascii="Times New Roman" w:eastAsia="仿宋" w:hAnsi="Times New Roman" w:cs="Times New Roman"/>
                <w:kern w:val="0"/>
                <w:sz w:val="20"/>
                <w:szCs w:val="20"/>
              </w:rPr>
              <w:t>穿渠类</w:t>
            </w:r>
            <w:proofErr w:type="gramEnd"/>
            <w:r w:rsidRPr="00E700BE">
              <w:rPr>
                <w:rFonts w:ascii="Times New Roman" w:eastAsia="仿宋" w:hAnsi="Times New Roman" w:cs="Times New Roman"/>
                <w:kern w:val="0"/>
                <w:sz w:val="20"/>
                <w:szCs w:val="20"/>
              </w:rPr>
              <w:t>建筑物自身淤堵</w:t>
            </w:r>
          </w:p>
        </w:tc>
        <w:tc>
          <w:tcPr>
            <w:tcW w:w="1381" w:type="pct"/>
            <w:noWrap/>
            <w:vAlign w:val="center"/>
          </w:tcPr>
          <w:p w:rsidR="00625EDD" w:rsidRDefault="002070C2" w:rsidP="00DF4544">
            <w:pPr>
              <w:widowControl/>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汛后及时清淤；</w:t>
            </w:r>
          </w:p>
        </w:tc>
        <w:tc>
          <w:tcPr>
            <w:tcW w:w="2312" w:type="pct"/>
            <w:noWrap/>
            <w:vAlign w:val="center"/>
          </w:tcPr>
          <w:p w:rsidR="00625EDD" w:rsidRDefault="002070C2" w:rsidP="00DF4544">
            <w:pPr>
              <w:widowControl/>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w:t>
            </w:r>
            <w:proofErr w:type="gramStart"/>
            <w:r w:rsidRPr="00E700BE">
              <w:rPr>
                <w:rFonts w:ascii="Times New Roman" w:eastAsia="仿宋" w:hAnsi="Times New Roman" w:cs="Times New Roman"/>
                <w:kern w:val="0"/>
                <w:sz w:val="20"/>
                <w:szCs w:val="20"/>
              </w:rPr>
              <w:t>做好穿渠</w:t>
            </w:r>
            <w:proofErr w:type="gramEnd"/>
            <w:r w:rsidRPr="00E700BE">
              <w:rPr>
                <w:rFonts w:ascii="Times New Roman" w:eastAsia="仿宋" w:hAnsi="Times New Roman" w:cs="Times New Roman"/>
                <w:kern w:val="0"/>
                <w:sz w:val="20"/>
                <w:szCs w:val="20"/>
              </w:rPr>
              <w:t>排水建筑物日常检查维护工作，排除可能的风险因素；</w:t>
            </w:r>
          </w:p>
        </w:tc>
      </w:tr>
      <w:tr w:rsidR="002070C2" w:rsidRPr="00E700BE" w:rsidTr="002070C2">
        <w:trPr>
          <w:trHeight w:val="270"/>
          <w:jc w:val="center"/>
        </w:trPr>
        <w:tc>
          <w:tcPr>
            <w:tcW w:w="188" w:type="pct"/>
            <w:noWrap/>
            <w:vAlign w:val="center"/>
            <w:hideMark/>
          </w:tcPr>
          <w:p w:rsidR="00625EDD" w:rsidRDefault="002070C2">
            <w:pPr>
              <w:widowControl/>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6</w:t>
            </w:r>
          </w:p>
        </w:tc>
        <w:tc>
          <w:tcPr>
            <w:tcW w:w="1119" w:type="pct"/>
            <w:noWrap/>
            <w:vAlign w:val="center"/>
            <w:hideMark/>
          </w:tcPr>
          <w:p w:rsidR="00625EDD" w:rsidRDefault="002070C2" w:rsidP="00DF4544">
            <w:pPr>
              <w:widowControl/>
              <w:spacing w:line="276" w:lineRule="auto"/>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河渠交叉建筑物上下游行洪断面束窄，行洪能力降低</w:t>
            </w:r>
          </w:p>
        </w:tc>
        <w:tc>
          <w:tcPr>
            <w:tcW w:w="1381" w:type="pct"/>
            <w:noWrap/>
            <w:vAlign w:val="center"/>
            <w:hideMark/>
          </w:tcPr>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）制止保护范围内违建行为，对存在</w:t>
            </w:r>
            <w:proofErr w:type="gramStart"/>
            <w:r w:rsidRPr="00E700BE">
              <w:rPr>
                <w:rFonts w:ascii="Times New Roman" w:eastAsia="仿宋" w:hAnsi="Times New Roman" w:cs="Times New Roman"/>
                <w:kern w:val="0"/>
                <w:sz w:val="20"/>
                <w:szCs w:val="20"/>
              </w:rPr>
              <w:t>的违建建筑物</w:t>
            </w:r>
            <w:proofErr w:type="gramEnd"/>
            <w:r w:rsidRPr="00E700BE">
              <w:rPr>
                <w:rFonts w:ascii="Times New Roman" w:eastAsia="仿宋" w:hAnsi="Times New Roman" w:cs="Times New Roman"/>
                <w:kern w:val="0"/>
                <w:sz w:val="20"/>
                <w:szCs w:val="20"/>
              </w:rPr>
              <w:t>进行拆除，进行河道整治；</w:t>
            </w:r>
          </w:p>
          <w:p w:rsidR="00625EDD" w:rsidRDefault="002070C2" w:rsidP="00DF4544">
            <w:pPr>
              <w:widowControl/>
              <w:spacing w:line="276" w:lineRule="auto"/>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）协同地方水</w:t>
            </w:r>
            <w:proofErr w:type="gramStart"/>
            <w:r w:rsidRPr="00E700BE">
              <w:rPr>
                <w:rFonts w:ascii="Times New Roman" w:eastAsia="仿宋" w:hAnsi="Times New Roman" w:cs="Times New Roman"/>
                <w:kern w:val="0"/>
                <w:sz w:val="20"/>
                <w:szCs w:val="20"/>
              </w:rPr>
              <w:t>务</w:t>
            </w:r>
            <w:proofErr w:type="gramEnd"/>
            <w:r w:rsidRPr="00E700BE">
              <w:rPr>
                <w:rFonts w:ascii="Times New Roman" w:eastAsia="仿宋" w:hAnsi="Times New Roman" w:cs="Times New Roman"/>
                <w:kern w:val="0"/>
                <w:sz w:val="20"/>
                <w:szCs w:val="20"/>
              </w:rPr>
              <w:t>部门加强河道整治工作，保持河道行洪通畅；</w:t>
            </w:r>
          </w:p>
        </w:tc>
        <w:tc>
          <w:tcPr>
            <w:tcW w:w="2312" w:type="pct"/>
            <w:noWrap/>
            <w:vAlign w:val="center"/>
            <w:hideMark/>
          </w:tcPr>
          <w:p w:rsidR="00625EDD" w:rsidRDefault="002070C2" w:rsidP="00DF4544">
            <w:pPr>
              <w:widowControl/>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rsidR="00625EDD" w:rsidRDefault="002070C2" w:rsidP="00DF4544">
            <w:pPr>
              <w:widowControl/>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）地方政府河道整治中实施的整治方案应征求南水北调中线局的意见；</w:t>
            </w:r>
          </w:p>
        </w:tc>
      </w:tr>
      <w:tr w:rsidR="002070C2" w:rsidRPr="00E700BE" w:rsidTr="002070C2">
        <w:trPr>
          <w:trHeight w:val="270"/>
          <w:jc w:val="center"/>
        </w:trPr>
        <w:tc>
          <w:tcPr>
            <w:tcW w:w="188" w:type="pct"/>
            <w:noWrap/>
            <w:vAlign w:val="center"/>
          </w:tcPr>
          <w:p w:rsidR="00625EDD" w:rsidRDefault="002070C2">
            <w:pPr>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7</w:t>
            </w:r>
          </w:p>
        </w:tc>
        <w:tc>
          <w:tcPr>
            <w:tcW w:w="1119" w:type="pct"/>
            <w:noWrap/>
            <w:vAlign w:val="center"/>
          </w:tcPr>
          <w:p w:rsidR="00625EDD" w:rsidRDefault="002070C2" w:rsidP="00DF4544">
            <w:pPr>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洪水影响区内的社会经济因素（人口和资产分布）</w:t>
            </w:r>
          </w:p>
        </w:tc>
        <w:tc>
          <w:tcPr>
            <w:tcW w:w="1381" w:type="pct"/>
            <w:noWrap/>
            <w:vAlign w:val="center"/>
          </w:tcPr>
          <w:p w:rsidR="00625EDD" w:rsidRDefault="002070C2">
            <w:pPr>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p>
        </w:tc>
        <w:tc>
          <w:tcPr>
            <w:tcW w:w="2312" w:type="pct"/>
            <w:noWrap/>
            <w:vAlign w:val="center"/>
          </w:tcPr>
          <w:p w:rsidR="00625EDD" w:rsidRDefault="002070C2" w:rsidP="00DF4544">
            <w:pPr>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rsidR="00625EDD" w:rsidRDefault="002070C2" w:rsidP="00DF4544">
            <w:pPr>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）有关左右</w:t>
            </w:r>
            <w:proofErr w:type="gramStart"/>
            <w:r w:rsidRPr="00E700BE">
              <w:rPr>
                <w:rFonts w:ascii="Times New Roman" w:eastAsia="仿宋" w:hAnsi="Times New Roman" w:cs="Times New Roman"/>
                <w:kern w:val="0"/>
                <w:sz w:val="20"/>
                <w:szCs w:val="20"/>
              </w:rPr>
              <w:t>岸工程</w:t>
            </w:r>
            <w:proofErr w:type="gramEnd"/>
            <w:r w:rsidRPr="00E700BE">
              <w:rPr>
                <w:rFonts w:ascii="Times New Roman" w:eastAsia="仿宋" w:hAnsi="Times New Roman" w:cs="Times New Roman"/>
                <w:kern w:val="0"/>
                <w:sz w:val="20"/>
                <w:szCs w:val="20"/>
              </w:rPr>
              <w:t>保护区及下垫</w:t>
            </w:r>
            <w:proofErr w:type="gramStart"/>
            <w:r w:rsidRPr="00E700BE">
              <w:rPr>
                <w:rFonts w:ascii="Times New Roman" w:eastAsia="仿宋" w:hAnsi="Times New Roman" w:cs="Times New Roman"/>
                <w:kern w:val="0"/>
                <w:sz w:val="20"/>
                <w:szCs w:val="20"/>
              </w:rPr>
              <w:t>面范围</w:t>
            </w:r>
            <w:proofErr w:type="gramEnd"/>
            <w:r w:rsidRPr="00E700BE">
              <w:rPr>
                <w:rFonts w:ascii="Times New Roman" w:eastAsia="仿宋" w:hAnsi="Times New Roman" w:cs="Times New Roman"/>
                <w:kern w:val="0"/>
                <w:sz w:val="20"/>
                <w:szCs w:val="20"/>
              </w:rPr>
              <w:t>的城市规划应征求水利部门的意见；</w:t>
            </w:r>
          </w:p>
        </w:tc>
      </w:tr>
      <w:tr w:rsidR="002070C2" w:rsidRPr="00E700BE" w:rsidTr="002070C2">
        <w:trPr>
          <w:trHeight w:val="270"/>
          <w:jc w:val="center"/>
        </w:trPr>
        <w:tc>
          <w:tcPr>
            <w:tcW w:w="188" w:type="pct"/>
            <w:noWrap/>
            <w:vAlign w:val="center"/>
          </w:tcPr>
          <w:p w:rsidR="00625EDD" w:rsidRDefault="002070C2">
            <w:pPr>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8</w:t>
            </w:r>
          </w:p>
        </w:tc>
        <w:tc>
          <w:tcPr>
            <w:tcW w:w="1119" w:type="pct"/>
            <w:noWrap/>
            <w:vAlign w:val="center"/>
          </w:tcPr>
          <w:p w:rsidR="00625EDD" w:rsidRDefault="002070C2" w:rsidP="00DF4544">
            <w:pPr>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距离干渠</w:t>
            </w:r>
            <w:r w:rsidRPr="00E700BE">
              <w:rPr>
                <w:rFonts w:ascii="Times New Roman" w:eastAsia="仿宋" w:hAnsi="Times New Roman" w:cs="Times New Roman"/>
                <w:kern w:val="0"/>
                <w:sz w:val="20"/>
                <w:szCs w:val="20"/>
              </w:rPr>
              <w:t>50km</w:t>
            </w:r>
            <w:r w:rsidRPr="00E700BE">
              <w:rPr>
                <w:rFonts w:ascii="Times New Roman" w:eastAsia="仿宋" w:hAnsi="Times New Roman" w:cs="Times New Roman"/>
                <w:kern w:val="0"/>
                <w:sz w:val="20"/>
                <w:szCs w:val="20"/>
              </w:rPr>
              <w:t>范围内有设计标准低的中型水库以及</w:t>
            </w:r>
            <w:r w:rsidRPr="00E700BE">
              <w:rPr>
                <w:rFonts w:ascii="Times New Roman" w:eastAsia="仿宋" w:hAnsi="Times New Roman" w:cs="Times New Roman"/>
                <w:kern w:val="0"/>
                <w:sz w:val="20"/>
                <w:szCs w:val="20"/>
              </w:rPr>
              <w:t>20km</w:t>
            </w:r>
            <w:r w:rsidRPr="00E700BE">
              <w:rPr>
                <w:rFonts w:ascii="Times New Roman" w:eastAsia="仿宋" w:hAnsi="Times New Roman" w:cs="Times New Roman"/>
                <w:kern w:val="0"/>
                <w:sz w:val="20"/>
                <w:szCs w:val="20"/>
              </w:rPr>
              <w:t>范围内有设计标准低的小型水库</w:t>
            </w:r>
          </w:p>
        </w:tc>
        <w:tc>
          <w:tcPr>
            <w:tcW w:w="1381" w:type="pct"/>
            <w:noWrap/>
            <w:vAlign w:val="center"/>
          </w:tcPr>
          <w:p w:rsidR="00625EDD" w:rsidRDefault="002070C2" w:rsidP="00DF4544">
            <w:pPr>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rsidR="00625EDD" w:rsidRDefault="002070C2" w:rsidP="00DF4544">
            <w:pPr>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）对于溢洪道两侧存在山体滑坡隐患的，应建议其及早整治；</w:t>
            </w:r>
          </w:p>
          <w:p w:rsidR="00625EDD" w:rsidRDefault="002070C2" w:rsidP="00DF4544">
            <w:pPr>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3</w:t>
            </w:r>
            <w:r w:rsidRPr="00E700BE">
              <w:rPr>
                <w:rFonts w:ascii="Times New Roman" w:eastAsia="仿宋" w:hAnsi="Times New Roman" w:cs="Times New Roman"/>
                <w:kern w:val="0"/>
                <w:sz w:val="20"/>
                <w:szCs w:val="20"/>
              </w:rPr>
              <w:t>）对溢洪道、泄洪</w:t>
            </w:r>
            <w:proofErr w:type="gramStart"/>
            <w:r w:rsidRPr="00E700BE">
              <w:rPr>
                <w:rFonts w:ascii="Times New Roman" w:eastAsia="仿宋" w:hAnsi="Times New Roman" w:cs="Times New Roman"/>
                <w:kern w:val="0"/>
                <w:sz w:val="20"/>
                <w:szCs w:val="20"/>
              </w:rPr>
              <w:t>洞包括</w:t>
            </w:r>
            <w:proofErr w:type="gramEnd"/>
            <w:r w:rsidRPr="00E700BE">
              <w:rPr>
                <w:rFonts w:ascii="Times New Roman" w:eastAsia="仿宋" w:hAnsi="Times New Roman" w:cs="Times New Roman"/>
                <w:kern w:val="0"/>
                <w:sz w:val="20"/>
                <w:szCs w:val="20"/>
              </w:rPr>
              <w:t>闸门与启闭设施及备用电源等应建议其加强维修养护，确保正常工作；</w:t>
            </w:r>
          </w:p>
          <w:p w:rsidR="00625EDD" w:rsidRDefault="002070C2" w:rsidP="00DF4544">
            <w:pPr>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4</w:t>
            </w:r>
            <w:r w:rsidRPr="00E700BE">
              <w:rPr>
                <w:rFonts w:ascii="Times New Roman" w:eastAsia="仿宋" w:hAnsi="Times New Roman" w:cs="Times New Roman"/>
                <w:kern w:val="0"/>
                <w:sz w:val="20"/>
                <w:szCs w:val="20"/>
              </w:rPr>
              <w:t>）对存在漂浮物威胁的水库溢洪道，</w:t>
            </w:r>
            <w:proofErr w:type="gramStart"/>
            <w:r w:rsidRPr="00E700BE">
              <w:rPr>
                <w:rFonts w:ascii="Times New Roman" w:eastAsia="仿宋" w:hAnsi="Times New Roman" w:cs="Times New Roman"/>
                <w:kern w:val="0"/>
                <w:sz w:val="20"/>
                <w:szCs w:val="20"/>
              </w:rPr>
              <w:t>汛期应</w:t>
            </w:r>
            <w:proofErr w:type="gramEnd"/>
            <w:r w:rsidRPr="00E700BE">
              <w:rPr>
                <w:rFonts w:ascii="Times New Roman" w:eastAsia="仿宋" w:hAnsi="Times New Roman" w:cs="Times New Roman"/>
                <w:kern w:val="0"/>
                <w:sz w:val="20"/>
                <w:szCs w:val="20"/>
              </w:rPr>
              <w:t>建议其采取措施消除漂浮物堵塞隐患。</w:t>
            </w:r>
          </w:p>
        </w:tc>
        <w:tc>
          <w:tcPr>
            <w:tcW w:w="2312" w:type="pct"/>
            <w:noWrap/>
            <w:vAlign w:val="center"/>
          </w:tcPr>
          <w:p w:rsidR="00625EDD" w:rsidRDefault="002070C2" w:rsidP="00DF4544">
            <w:pPr>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1</w:t>
            </w:r>
            <w:r w:rsidRPr="00E700BE">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625EDD" w:rsidRDefault="002070C2" w:rsidP="00DF4544">
            <w:pPr>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2</w:t>
            </w:r>
            <w:r w:rsidRPr="00E700BE">
              <w:rPr>
                <w:rFonts w:ascii="Times New Roman" w:eastAsia="仿宋" w:hAnsi="Times New Roman" w:cs="Times New Roman"/>
                <w:kern w:val="0"/>
                <w:sz w:val="20"/>
                <w:szCs w:val="20"/>
              </w:rPr>
              <w:t>）应建议水库管理单位严格按规定执行水库运行调度，不得违背水库汛期调度运用规则或盲目运行；</w:t>
            </w:r>
          </w:p>
          <w:p w:rsidR="00625EDD" w:rsidRDefault="002070C2" w:rsidP="00DF4544">
            <w:pPr>
              <w:jc w:val="left"/>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r w:rsidRPr="00E700BE">
              <w:rPr>
                <w:rFonts w:ascii="Times New Roman" w:eastAsia="仿宋" w:hAnsi="Times New Roman" w:cs="Times New Roman"/>
                <w:kern w:val="0"/>
                <w:sz w:val="20"/>
                <w:szCs w:val="20"/>
              </w:rPr>
              <w:t>3</w:t>
            </w:r>
            <w:r w:rsidRPr="00E700BE">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2070C2" w:rsidRPr="00E700BE" w:rsidTr="002070C2">
        <w:trPr>
          <w:trHeight w:val="270"/>
          <w:jc w:val="center"/>
        </w:trPr>
        <w:tc>
          <w:tcPr>
            <w:tcW w:w="188" w:type="pct"/>
            <w:noWrap/>
            <w:vAlign w:val="center"/>
          </w:tcPr>
          <w:p w:rsidR="00625EDD" w:rsidRDefault="002070C2">
            <w:pPr>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9</w:t>
            </w:r>
          </w:p>
        </w:tc>
        <w:tc>
          <w:tcPr>
            <w:tcW w:w="1119" w:type="pct"/>
            <w:noWrap/>
            <w:vAlign w:val="center"/>
          </w:tcPr>
          <w:p w:rsidR="00625EDD" w:rsidRDefault="002070C2" w:rsidP="00DF4544">
            <w:pPr>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因总干渠</w:t>
            </w:r>
            <w:proofErr w:type="gramStart"/>
            <w:r w:rsidRPr="00E700BE">
              <w:rPr>
                <w:rFonts w:ascii="Times New Roman" w:eastAsia="仿宋" w:hAnsi="Times New Roman" w:cs="Times New Roman"/>
                <w:kern w:val="0"/>
                <w:sz w:val="20"/>
                <w:szCs w:val="20"/>
              </w:rPr>
              <w:t>及左排建筑物</w:t>
            </w:r>
            <w:proofErr w:type="gramEnd"/>
            <w:r w:rsidRPr="00E700BE">
              <w:rPr>
                <w:rFonts w:ascii="Times New Roman" w:eastAsia="仿宋" w:hAnsi="Times New Roman" w:cs="Times New Roman"/>
                <w:kern w:val="0"/>
                <w:sz w:val="20"/>
                <w:szCs w:val="20"/>
              </w:rPr>
              <w:t>的修建引起</w:t>
            </w:r>
            <w:proofErr w:type="gramStart"/>
            <w:r w:rsidRPr="00E700BE">
              <w:rPr>
                <w:rFonts w:ascii="Times New Roman" w:eastAsia="仿宋" w:hAnsi="Times New Roman" w:cs="Times New Roman"/>
                <w:kern w:val="0"/>
                <w:sz w:val="20"/>
                <w:szCs w:val="20"/>
              </w:rPr>
              <w:t>原洪水流</w:t>
            </w:r>
            <w:proofErr w:type="gramEnd"/>
            <w:r w:rsidRPr="00E700BE">
              <w:rPr>
                <w:rFonts w:ascii="Times New Roman" w:eastAsia="仿宋" w:hAnsi="Times New Roman" w:cs="Times New Roman"/>
                <w:kern w:val="0"/>
                <w:sz w:val="20"/>
                <w:szCs w:val="20"/>
              </w:rPr>
              <w:t>路变化</w:t>
            </w:r>
          </w:p>
        </w:tc>
        <w:tc>
          <w:tcPr>
            <w:tcW w:w="1381" w:type="pct"/>
            <w:noWrap/>
            <w:vAlign w:val="center"/>
          </w:tcPr>
          <w:p w:rsidR="00625EDD" w:rsidRDefault="002070C2">
            <w:pPr>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p>
        </w:tc>
        <w:tc>
          <w:tcPr>
            <w:tcW w:w="2312" w:type="pct"/>
            <w:noWrap/>
            <w:vAlign w:val="center"/>
          </w:tcPr>
          <w:p w:rsidR="00625EDD" w:rsidRDefault="002070C2">
            <w:pPr>
              <w:jc w:val="center"/>
              <w:rPr>
                <w:rFonts w:ascii="Times New Roman" w:eastAsia="仿宋" w:hAnsi="Times New Roman" w:cs="Times New Roman"/>
                <w:kern w:val="0"/>
                <w:sz w:val="20"/>
                <w:szCs w:val="20"/>
              </w:rPr>
            </w:pPr>
            <w:r w:rsidRPr="00E700BE">
              <w:rPr>
                <w:rFonts w:ascii="Times New Roman" w:eastAsia="仿宋" w:hAnsi="Times New Roman" w:cs="Times New Roman"/>
                <w:kern w:val="0"/>
                <w:sz w:val="20"/>
                <w:szCs w:val="20"/>
              </w:rPr>
              <w:t>/</w:t>
            </w:r>
          </w:p>
        </w:tc>
      </w:tr>
    </w:tbl>
    <w:p w:rsidR="00AB6FDA" w:rsidRPr="00A843ED" w:rsidRDefault="00B6196A" w:rsidP="00D359F4">
      <w:pPr>
        <w:pStyle w:val="1"/>
        <w:rPr>
          <w:kern w:val="0"/>
        </w:rPr>
      </w:pPr>
      <w:r w:rsidRPr="00A843ED">
        <w:br w:type="column"/>
      </w:r>
      <w:bookmarkStart w:id="38" w:name="_Toc524597121"/>
      <w:r w:rsidR="00EA5356" w:rsidRPr="00A843ED">
        <w:rPr>
          <w:kern w:val="0"/>
        </w:rPr>
        <w:t xml:space="preserve">5 </w:t>
      </w:r>
      <w:r w:rsidR="00EA5356" w:rsidRPr="00A843ED">
        <w:rPr>
          <w:rFonts w:hint="eastAsia"/>
          <w:kern w:val="0"/>
        </w:rPr>
        <w:t>综合评价</w:t>
      </w:r>
      <w:r w:rsidR="00CE5E03">
        <w:rPr>
          <w:rFonts w:hint="eastAsia"/>
          <w:kern w:val="0"/>
        </w:rPr>
        <w:t>及工作建议</w:t>
      </w:r>
      <w:bookmarkEnd w:id="38"/>
    </w:p>
    <w:p w:rsidR="002070C2" w:rsidRPr="00A843ED" w:rsidRDefault="002070C2" w:rsidP="002070C2">
      <w:pPr>
        <w:ind w:firstLineChars="200" w:firstLine="600"/>
        <w:rPr>
          <w:rFonts w:ascii="Times New Roman" w:eastAsia="仿宋" w:hAnsi="Times New Roman" w:cs="Times New Roman"/>
          <w:sz w:val="30"/>
          <w:szCs w:val="30"/>
        </w:rPr>
      </w:pPr>
      <w:r w:rsidRPr="00A843ED">
        <w:rPr>
          <w:rFonts w:ascii="Times New Roman" w:eastAsia="仿宋" w:hAnsi="Times New Roman" w:cs="Times New Roman" w:hint="eastAsia"/>
          <w:sz w:val="30"/>
          <w:szCs w:val="30"/>
        </w:rPr>
        <w:t>本次评估，镇平管理处风险综合等级为</w:t>
      </w:r>
      <w:r w:rsidRPr="00A843ED">
        <w:rPr>
          <w:rFonts w:ascii="Times New Roman" w:eastAsia="仿宋" w:hAnsi="Times New Roman" w:cs="Times New Roman" w:hint="eastAsia"/>
          <w:sz w:val="30"/>
          <w:szCs w:val="30"/>
        </w:rPr>
        <w:t>II</w:t>
      </w:r>
      <w:r w:rsidRPr="00A843ED">
        <w:rPr>
          <w:rFonts w:ascii="Times New Roman" w:eastAsia="仿宋" w:hAnsi="Times New Roman" w:cs="Times New Roman" w:hint="eastAsia"/>
          <w:sz w:val="30"/>
          <w:szCs w:val="30"/>
        </w:rPr>
        <w:t>级，属于可容忍风险。</w:t>
      </w:r>
    </w:p>
    <w:p w:rsidR="002070C2" w:rsidRPr="00C45163" w:rsidRDefault="002070C2" w:rsidP="002070C2">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2070C2" w:rsidRPr="00A843ED" w:rsidRDefault="002070C2" w:rsidP="002070C2">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（一）</w:t>
      </w:r>
      <w:r w:rsidRPr="00A843ED">
        <w:rPr>
          <w:rFonts w:ascii="Times New Roman" w:eastAsia="仿宋" w:hAnsi="Times New Roman" w:cs="Times New Roman" w:hint="eastAsia"/>
          <w:sz w:val="30"/>
          <w:szCs w:val="30"/>
        </w:rPr>
        <w:t>淇河及西</w:t>
      </w:r>
      <w:proofErr w:type="gramStart"/>
      <w:r w:rsidRPr="00A843ED">
        <w:rPr>
          <w:rFonts w:ascii="Times New Roman" w:eastAsia="仿宋" w:hAnsi="Times New Roman" w:cs="Times New Roman" w:hint="eastAsia"/>
          <w:sz w:val="30"/>
          <w:szCs w:val="30"/>
        </w:rPr>
        <w:t>赵河倒</w:t>
      </w:r>
      <w:proofErr w:type="gramEnd"/>
      <w:r w:rsidRPr="00A843ED">
        <w:rPr>
          <w:rFonts w:ascii="Times New Roman" w:eastAsia="仿宋" w:hAnsi="Times New Roman" w:cs="Times New Roman" w:hint="eastAsia"/>
          <w:sz w:val="30"/>
          <w:szCs w:val="30"/>
        </w:rPr>
        <w:t>虹吸交叉断面</w:t>
      </w:r>
      <w:r>
        <w:rPr>
          <w:rFonts w:ascii="Times New Roman" w:eastAsia="仿宋" w:hAnsi="Times New Roman" w:cs="Times New Roman" w:hint="eastAsia"/>
          <w:sz w:val="30"/>
          <w:szCs w:val="30"/>
        </w:rPr>
        <w:t>存在</w:t>
      </w:r>
      <w:proofErr w:type="gramStart"/>
      <w:r w:rsidRPr="00A843ED">
        <w:rPr>
          <w:rFonts w:ascii="Times New Roman" w:eastAsia="仿宋" w:hAnsi="Times New Roman" w:cs="Times New Roman" w:hint="eastAsia"/>
          <w:sz w:val="30"/>
          <w:szCs w:val="30"/>
        </w:rPr>
        <w:t>下游路涵的</w:t>
      </w:r>
      <w:proofErr w:type="gramEnd"/>
      <w:r w:rsidRPr="00A843ED">
        <w:rPr>
          <w:rFonts w:ascii="Times New Roman" w:eastAsia="仿宋" w:hAnsi="Times New Roman" w:cs="Times New Roman" w:hint="eastAsia"/>
          <w:sz w:val="30"/>
          <w:szCs w:val="30"/>
        </w:rPr>
        <w:t>碍洪问题，必要时进行拆除或改造。</w:t>
      </w:r>
    </w:p>
    <w:p w:rsidR="002070C2" w:rsidRPr="00A843ED" w:rsidRDefault="002070C2" w:rsidP="002070C2">
      <w:pPr>
        <w:ind w:firstLineChars="200" w:firstLine="600"/>
        <w:rPr>
          <w:color w:val="000000" w:themeColor="text1"/>
        </w:rPr>
      </w:pPr>
      <w:r>
        <w:rPr>
          <w:rFonts w:ascii="Times New Roman" w:eastAsia="仿宋" w:hAnsi="Times New Roman" w:cs="Times New Roman" w:hint="eastAsia"/>
          <w:sz w:val="30"/>
          <w:szCs w:val="30"/>
        </w:rPr>
        <w:t>（二）</w:t>
      </w:r>
      <w:proofErr w:type="gramStart"/>
      <w:r w:rsidRPr="00FE18BE">
        <w:rPr>
          <w:rFonts w:ascii="仿宋" w:eastAsia="仿宋" w:hAnsi="仿宋" w:hint="eastAsia"/>
          <w:sz w:val="30"/>
          <w:szCs w:val="30"/>
        </w:rPr>
        <w:t>灌渠河</w:t>
      </w:r>
      <w:proofErr w:type="gramEnd"/>
      <w:r w:rsidRPr="00FE18BE">
        <w:rPr>
          <w:rFonts w:ascii="仿宋" w:eastAsia="仿宋" w:hAnsi="仿宋" w:hint="eastAsia"/>
          <w:sz w:val="30"/>
          <w:szCs w:val="30"/>
        </w:rPr>
        <w:t>排水倒虹吸存在出口排水不畅</w:t>
      </w:r>
      <w:r>
        <w:rPr>
          <w:rFonts w:ascii="仿宋" w:eastAsia="仿宋" w:hAnsi="仿宋" w:hint="eastAsia"/>
          <w:sz w:val="30"/>
          <w:szCs w:val="30"/>
        </w:rPr>
        <w:t>，</w:t>
      </w:r>
      <w:r w:rsidRPr="00FE18BE">
        <w:rPr>
          <w:rFonts w:ascii="仿宋" w:eastAsia="仿宋" w:hAnsi="仿宋" w:hint="eastAsia"/>
          <w:sz w:val="30"/>
          <w:szCs w:val="30"/>
        </w:rPr>
        <w:t>村庄挤占行洪通道</w:t>
      </w:r>
      <w:r>
        <w:rPr>
          <w:rFonts w:ascii="仿宋" w:eastAsia="仿宋" w:hAnsi="仿宋" w:hint="eastAsia"/>
          <w:sz w:val="30"/>
          <w:szCs w:val="30"/>
        </w:rPr>
        <w:t>等问题。</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2070C2" w:rsidRPr="00E41CBC" w:rsidRDefault="002070C2" w:rsidP="002070C2">
      <w:pPr>
        <w:ind w:firstLineChars="200" w:firstLine="600"/>
        <w:rPr>
          <w:rFonts w:ascii="Times New Roman" w:eastAsia="仿宋" w:hAnsi="Times New Roman" w:cs="Times New Roman"/>
          <w:sz w:val="30"/>
          <w:szCs w:val="30"/>
        </w:rPr>
      </w:pPr>
      <w:r>
        <w:rPr>
          <w:rFonts w:ascii="仿宋" w:eastAsia="仿宋" w:hAnsi="仿宋" w:hint="eastAsia"/>
          <w:sz w:val="30"/>
          <w:szCs w:val="30"/>
        </w:rPr>
        <w:t>（三）</w:t>
      </w:r>
      <w:r>
        <w:rPr>
          <w:rFonts w:ascii="Times New Roman" w:eastAsia="仿宋" w:hAnsi="Times New Roman" w:cs="Times New Roman" w:hint="eastAsia"/>
          <w:sz w:val="30"/>
          <w:szCs w:val="30"/>
        </w:rPr>
        <w:t>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2070C2" w:rsidRDefault="002070C2" w:rsidP="002070C2">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2070C2" w:rsidRPr="005B69CD" w:rsidRDefault="002070C2" w:rsidP="002070C2">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2070C2" w:rsidRPr="00ED5BF0" w:rsidRDefault="002070C2" w:rsidP="002070C2">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2070C2" w:rsidRPr="005B69CD" w:rsidRDefault="002070C2" w:rsidP="002070C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七</w:t>
      </w:r>
      <w:r w:rsidRPr="005B69CD">
        <w:rPr>
          <w:rFonts w:ascii="仿宋" w:eastAsia="仿宋" w:hAnsi="仿宋" w:hint="eastAsia"/>
          <w:sz w:val="30"/>
          <w:szCs w:val="30"/>
        </w:rPr>
        <w:t>）建立与地方政府及水利、交通部门等行业的协调管理机制，主要完成以下工作：</w:t>
      </w:r>
    </w:p>
    <w:p w:rsidR="002070C2" w:rsidRPr="005B69CD" w:rsidRDefault="002070C2" w:rsidP="002070C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2070C2" w:rsidRPr="005B69CD" w:rsidRDefault="002070C2" w:rsidP="002070C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2070C2" w:rsidRPr="005B69CD" w:rsidRDefault="002070C2" w:rsidP="002070C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2070C2" w:rsidRPr="005B69CD" w:rsidRDefault="002070C2" w:rsidP="002070C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w:t>
      </w:r>
      <w:proofErr w:type="gramStart"/>
      <w:r w:rsidRPr="005B69CD">
        <w:rPr>
          <w:rFonts w:ascii="仿宋" w:eastAsia="仿宋" w:hAnsi="仿宋" w:hint="eastAsia"/>
          <w:sz w:val="30"/>
          <w:szCs w:val="30"/>
        </w:rPr>
        <w:t>解决左排上游</w:t>
      </w:r>
      <w:proofErr w:type="gramEnd"/>
      <w:r w:rsidRPr="005B69CD">
        <w:rPr>
          <w:rFonts w:ascii="仿宋" w:eastAsia="仿宋" w:hAnsi="仿宋" w:hint="eastAsia"/>
          <w:sz w:val="30"/>
          <w:szCs w:val="30"/>
        </w:rPr>
        <w:t>堵塞、集中排放的问题；</w:t>
      </w:r>
      <w:proofErr w:type="gramStart"/>
      <w:r w:rsidRPr="005B69CD">
        <w:rPr>
          <w:rFonts w:ascii="仿宋" w:eastAsia="仿宋" w:hAnsi="仿宋" w:hint="eastAsia"/>
          <w:sz w:val="30"/>
          <w:szCs w:val="30"/>
        </w:rPr>
        <w:t>解决左排下游</w:t>
      </w:r>
      <w:proofErr w:type="gramEnd"/>
      <w:r w:rsidRPr="005B69CD">
        <w:rPr>
          <w:rFonts w:ascii="仿宋" w:eastAsia="仿宋" w:hAnsi="仿宋" w:hint="eastAsia"/>
          <w:sz w:val="30"/>
          <w:szCs w:val="30"/>
        </w:rPr>
        <w:t>排水不畅或对冲村庄的问题；</w:t>
      </w:r>
    </w:p>
    <w:p w:rsidR="002070C2" w:rsidRPr="005B69CD" w:rsidRDefault="002070C2" w:rsidP="002070C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2070C2" w:rsidRDefault="002070C2" w:rsidP="002070C2">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A843ED" w:rsidRDefault="002070C2" w:rsidP="00187533">
      <w:pPr>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A843ED" w:rsidSect="000022AA">
      <w:footerReference w:type="default" r:id="rId16"/>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049" w:rsidRDefault="00DF7049" w:rsidP="007561A9">
      <w:pPr>
        <w:ind w:firstLine="560"/>
      </w:pPr>
      <w:r>
        <w:separator/>
      </w:r>
    </w:p>
  </w:endnote>
  <w:endnote w:type="continuationSeparator" w:id="0">
    <w:p w:rsidR="00DF7049" w:rsidRDefault="00DF7049"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0C2" w:rsidRDefault="002070C2">
    <w:pPr>
      <w:pStyle w:val="a7"/>
      <w:jc w:val="center"/>
    </w:pPr>
  </w:p>
  <w:p w:rsidR="002070C2" w:rsidRDefault="002070C2">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0C2" w:rsidRDefault="00062A00">
    <w:pPr>
      <w:pStyle w:val="a7"/>
      <w:jc w:val="center"/>
    </w:pPr>
    <w:r w:rsidRPr="00062A00">
      <w:fldChar w:fldCharType="begin"/>
    </w:r>
    <w:r w:rsidR="002070C2">
      <w:instrText>PAGE   \* MERGEFORMAT</w:instrText>
    </w:r>
    <w:r w:rsidRPr="00062A00">
      <w:fldChar w:fldCharType="separate"/>
    </w:r>
    <w:r w:rsidR="00F65CAE" w:rsidRPr="00F65CAE">
      <w:rPr>
        <w:noProof/>
        <w:lang w:val="zh-CN"/>
      </w:rPr>
      <w:t>11</w:t>
    </w:r>
    <w:r>
      <w:rPr>
        <w:noProof/>
        <w:lang w:val="zh-CN"/>
      </w:rPr>
      <w:fldChar w:fldCharType="end"/>
    </w:r>
  </w:p>
  <w:p w:rsidR="002070C2" w:rsidRDefault="002070C2">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0C2" w:rsidRDefault="00062A00">
    <w:pPr>
      <w:pStyle w:val="a7"/>
      <w:jc w:val="center"/>
    </w:pPr>
    <w:r w:rsidRPr="00062A00">
      <w:fldChar w:fldCharType="begin"/>
    </w:r>
    <w:r w:rsidR="002070C2">
      <w:instrText>PAGE   \* MERGEFORMAT</w:instrText>
    </w:r>
    <w:r w:rsidRPr="00062A00">
      <w:fldChar w:fldCharType="separate"/>
    </w:r>
    <w:r w:rsidR="00F65CAE" w:rsidRPr="00F65CAE">
      <w:rPr>
        <w:noProof/>
        <w:lang w:val="zh-CN"/>
      </w:rPr>
      <w:t>40</w:t>
    </w:r>
    <w:r>
      <w:rPr>
        <w:noProof/>
        <w:lang w:val="zh-CN"/>
      </w:rPr>
      <w:fldChar w:fldCharType="end"/>
    </w:r>
  </w:p>
  <w:p w:rsidR="002070C2" w:rsidRDefault="002070C2">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0C2" w:rsidRDefault="00062A00">
    <w:pPr>
      <w:pStyle w:val="a7"/>
      <w:jc w:val="center"/>
    </w:pPr>
    <w:r w:rsidRPr="00062A00">
      <w:fldChar w:fldCharType="begin"/>
    </w:r>
    <w:r w:rsidR="002070C2">
      <w:instrText>PAGE   \* MERGEFORMAT</w:instrText>
    </w:r>
    <w:r w:rsidRPr="00062A00">
      <w:fldChar w:fldCharType="separate"/>
    </w:r>
    <w:r w:rsidR="00F65CAE" w:rsidRPr="00F65CAE">
      <w:rPr>
        <w:noProof/>
        <w:lang w:val="zh-CN"/>
      </w:rPr>
      <w:t>42</w:t>
    </w:r>
    <w:r>
      <w:rPr>
        <w:noProof/>
        <w:lang w:val="zh-CN"/>
      </w:rPr>
      <w:fldChar w:fldCharType="end"/>
    </w:r>
  </w:p>
  <w:p w:rsidR="002070C2" w:rsidRDefault="002070C2">
    <w:pPr>
      <w:pStyle w:val="a7"/>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6611"/>
      <w:docPartObj>
        <w:docPartGallery w:val="Page Numbers (Bottom of Page)"/>
        <w:docPartUnique/>
      </w:docPartObj>
    </w:sdtPr>
    <w:sdtContent>
      <w:p w:rsidR="002070C2" w:rsidRDefault="00062A00">
        <w:pPr>
          <w:pStyle w:val="a7"/>
          <w:jc w:val="center"/>
        </w:pPr>
        <w:r w:rsidRPr="00062A00">
          <w:fldChar w:fldCharType="begin"/>
        </w:r>
        <w:r w:rsidR="002070C2">
          <w:instrText>PAGE   \* MERGEFORMAT</w:instrText>
        </w:r>
        <w:r w:rsidRPr="00062A00">
          <w:fldChar w:fldCharType="separate"/>
        </w:r>
        <w:r w:rsidR="00F65CAE" w:rsidRPr="00F65CAE">
          <w:rPr>
            <w:noProof/>
            <w:lang w:val="zh-CN"/>
          </w:rPr>
          <w:t>46</w:t>
        </w:r>
        <w:r>
          <w:rPr>
            <w:noProof/>
            <w:lang w:val="zh-CN"/>
          </w:rPr>
          <w:fldChar w:fldCharType="end"/>
        </w:r>
      </w:p>
    </w:sdtContent>
  </w:sdt>
  <w:p w:rsidR="002070C2" w:rsidRDefault="002070C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049" w:rsidRDefault="00DF7049" w:rsidP="007561A9">
      <w:pPr>
        <w:ind w:firstLine="560"/>
      </w:pPr>
      <w:r>
        <w:separator/>
      </w:r>
    </w:p>
  </w:footnote>
  <w:footnote w:type="continuationSeparator" w:id="0">
    <w:p w:rsidR="00DF7049" w:rsidRDefault="00DF7049"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0A8F"/>
    <w:rsid w:val="000022AA"/>
    <w:rsid w:val="00002AE0"/>
    <w:rsid w:val="00002C30"/>
    <w:rsid w:val="00005CEC"/>
    <w:rsid w:val="00007A9E"/>
    <w:rsid w:val="00010B2F"/>
    <w:rsid w:val="00012CFE"/>
    <w:rsid w:val="0001312D"/>
    <w:rsid w:val="00015961"/>
    <w:rsid w:val="00024ABE"/>
    <w:rsid w:val="00024CC6"/>
    <w:rsid w:val="00030123"/>
    <w:rsid w:val="000340BA"/>
    <w:rsid w:val="00034735"/>
    <w:rsid w:val="00037C57"/>
    <w:rsid w:val="00042B1A"/>
    <w:rsid w:val="0005081F"/>
    <w:rsid w:val="00050C6E"/>
    <w:rsid w:val="0005604E"/>
    <w:rsid w:val="000569D7"/>
    <w:rsid w:val="00061F7E"/>
    <w:rsid w:val="000623F9"/>
    <w:rsid w:val="00062A00"/>
    <w:rsid w:val="00063D81"/>
    <w:rsid w:val="00063F11"/>
    <w:rsid w:val="00071814"/>
    <w:rsid w:val="00075A8C"/>
    <w:rsid w:val="000763AC"/>
    <w:rsid w:val="00081B4B"/>
    <w:rsid w:val="00083AAD"/>
    <w:rsid w:val="00084125"/>
    <w:rsid w:val="00084181"/>
    <w:rsid w:val="00084D3C"/>
    <w:rsid w:val="00084E8B"/>
    <w:rsid w:val="0008554C"/>
    <w:rsid w:val="00087197"/>
    <w:rsid w:val="00091E71"/>
    <w:rsid w:val="000A1F9D"/>
    <w:rsid w:val="000A3F73"/>
    <w:rsid w:val="000A451A"/>
    <w:rsid w:val="000A5D8D"/>
    <w:rsid w:val="000A62DC"/>
    <w:rsid w:val="000A6A98"/>
    <w:rsid w:val="000A7958"/>
    <w:rsid w:val="000A7E1E"/>
    <w:rsid w:val="000B0180"/>
    <w:rsid w:val="000B2BCC"/>
    <w:rsid w:val="000B4312"/>
    <w:rsid w:val="000B51E3"/>
    <w:rsid w:val="000B5884"/>
    <w:rsid w:val="000C01E3"/>
    <w:rsid w:val="000C2A3D"/>
    <w:rsid w:val="000C38FB"/>
    <w:rsid w:val="000C7E3A"/>
    <w:rsid w:val="000D15A7"/>
    <w:rsid w:val="000D209D"/>
    <w:rsid w:val="000D359F"/>
    <w:rsid w:val="000D4792"/>
    <w:rsid w:val="000D4DAC"/>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3792"/>
    <w:rsid w:val="0010447D"/>
    <w:rsid w:val="0011140F"/>
    <w:rsid w:val="00112BC1"/>
    <w:rsid w:val="00113303"/>
    <w:rsid w:val="00113419"/>
    <w:rsid w:val="00113F2D"/>
    <w:rsid w:val="00117502"/>
    <w:rsid w:val="00122576"/>
    <w:rsid w:val="0012524B"/>
    <w:rsid w:val="00125622"/>
    <w:rsid w:val="001377E5"/>
    <w:rsid w:val="001417A0"/>
    <w:rsid w:val="0014268B"/>
    <w:rsid w:val="00150297"/>
    <w:rsid w:val="001527DA"/>
    <w:rsid w:val="001530F9"/>
    <w:rsid w:val="001539DE"/>
    <w:rsid w:val="00156883"/>
    <w:rsid w:val="00160424"/>
    <w:rsid w:val="001638EB"/>
    <w:rsid w:val="001649CA"/>
    <w:rsid w:val="001661B7"/>
    <w:rsid w:val="00166D1A"/>
    <w:rsid w:val="00170BAA"/>
    <w:rsid w:val="00171534"/>
    <w:rsid w:val="00173C17"/>
    <w:rsid w:val="00174C51"/>
    <w:rsid w:val="00181410"/>
    <w:rsid w:val="00181A65"/>
    <w:rsid w:val="00181AE0"/>
    <w:rsid w:val="00185A0F"/>
    <w:rsid w:val="00186033"/>
    <w:rsid w:val="00186697"/>
    <w:rsid w:val="00187533"/>
    <w:rsid w:val="001922B0"/>
    <w:rsid w:val="00193899"/>
    <w:rsid w:val="00194383"/>
    <w:rsid w:val="001A02CD"/>
    <w:rsid w:val="001A2137"/>
    <w:rsid w:val="001A24DA"/>
    <w:rsid w:val="001A279F"/>
    <w:rsid w:val="001A4B16"/>
    <w:rsid w:val="001A4C75"/>
    <w:rsid w:val="001A73F3"/>
    <w:rsid w:val="001B3F1D"/>
    <w:rsid w:val="001B4AEE"/>
    <w:rsid w:val="001B733F"/>
    <w:rsid w:val="001B7902"/>
    <w:rsid w:val="001B7F29"/>
    <w:rsid w:val="001C1816"/>
    <w:rsid w:val="001C1C6F"/>
    <w:rsid w:val="001C508E"/>
    <w:rsid w:val="001C666D"/>
    <w:rsid w:val="001C7A63"/>
    <w:rsid w:val="001D03B8"/>
    <w:rsid w:val="001D068C"/>
    <w:rsid w:val="001D09BC"/>
    <w:rsid w:val="001D1952"/>
    <w:rsid w:val="001D455E"/>
    <w:rsid w:val="001D4B68"/>
    <w:rsid w:val="001D4FF7"/>
    <w:rsid w:val="001E242E"/>
    <w:rsid w:val="001E2545"/>
    <w:rsid w:val="001E40AF"/>
    <w:rsid w:val="001E7066"/>
    <w:rsid w:val="001E7185"/>
    <w:rsid w:val="001F2484"/>
    <w:rsid w:val="001F4821"/>
    <w:rsid w:val="002000C6"/>
    <w:rsid w:val="0020147F"/>
    <w:rsid w:val="00205479"/>
    <w:rsid w:val="00205F27"/>
    <w:rsid w:val="002070C2"/>
    <w:rsid w:val="00207AC7"/>
    <w:rsid w:val="002121E9"/>
    <w:rsid w:val="002149EE"/>
    <w:rsid w:val="00214D4C"/>
    <w:rsid w:val="00215E9F"/>
    <w:rsid w:val="00217699"/>
    <w:rsid w:val="00217F91"/>
    <w:rsid w:val="0022041A"/>
    <w:rsid w:val="00221B34"/>
    <w:rsid w:val="00221EB6"/>
    <w:rsid w:val="002271EB"/>
    <w:rsid w:val="002275EB"/>
    <w:rsid w:val="0022773C"/>
    <w:rsid w:val="00236D44"/>
    <w:rsid w:val="0024085C"/>
    <w:rsid w:val="00244229"/>
    <w:rsid w:val="00244FE8"/>
    <w:rsid w:val="00245167"/>
    <w:rsid w:val="00250081"/>
    <w:rsid w:val="002504C8"/>
    <w:rsid w:val="002508BD"/>
    <w:rsid w:val="00250A67"/>
    <w:rsid w:val="002519D0"/>
    <w:rsid w:val="00253FC3"/>
    <w:rsid w:val="0025514E"/>
    <w:rsid w:val="00257A74"/>
    <w:rsid w:val="00261B4E"/>
    <w:rsid w:val="0026503A"/>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46E5"/>
    <w:rsid w:val="00296095"/>
    <w:rsid w:val="002A13C5"/>
    <w:rsid w:val="002A180C"/>
    <w:rsid w:val="002A5C3A"/>
    <w:rsid w:val="002B2890"/>
    <w:rsid w:val="002B2E68"/>
    <w:rsid w:val="002B2FF7"/>
    <w:rsid w:val="002B3303"/>
    <w:rsid w:val="002B534A"/>
    <w:rsid w:val="002B58F7"/>
    <w:rsid w:val="002C06E1"/>
    <w:rsid w:val="002C0EB6"/>
    <w:rsid w:val="002C1375"/>
    <w:rsid w:val="002C1E1F"/>
    <w:rsid w:val="002C4263"/>
    <w:rsid w:val="002C58AC"/>
    <w:rsid w:val="002C6F04"/>
    <w:rsid w:val="002D0137"/>
    <w:rsid w:val="002D3820"/>
    <w:rsid w:val="002D4E67"/>
    <w:rsid w:val="002D5FE2"/>
    <w:rsid w:val="002D63F2"/>
    <w:rsid w:val="002E7376"/>
    <w:rsid w:val="002F4A22"/>
    <w:rsid w:val="002F5A2C"/>
    <w:rsid w:val="002F6434"/>
    <w:rsid w:val="0030227E"/>
    <w:rsid w:val="00303134"/>
    <w:rsid w:val="003037B5"/>
    <w:rsid w:val="003050CE"/>
    <w:rsid w:val="00305171"/>
    <w:rsid w:val="00307591"/>
    <w:rsid w:val="00307699"/>
    <w:rsid w:val="0031227C"/>
    <w:rsid w:val="003125A2"/>
    <w:rsid w:val="0031585B"/>
    <w:rsid w:val="00320F03"/>
    <w:rsid w:val="00322EA0"/>
    <w:rsid w:val="00324AD6"/>
    <w:rsid w:val="00324E3E"/>
    <w:rsid w:val="00333570"/>
    <w:rsid w:val="00333F08"/>
    <w:rsid w:val="0033424F"/>
    <w:rsid w:val="003366DD"/>
    <w:rsid w:val="00337B26"/>
    <w:rsid w:val="00342038"/>
    <w:rsid w:val="00356668"/>
    <w:rsid w:val="00360B02"/>
    <w:rsid w:val="0036152D"/>
    <w:rsid w:val="00361772"/>
    <w:rsid w:val="00365957"/>
    <w:rsid w:val="003678AC"/>
    <w:rsid w:val="00372587"/>
    <w:rsid w:val="00377DFB"/>
    <w:rsid w:val="00385D71"/>
    <w:rsid w:val="00387CC5"/>
    <w:rsid w:val="0039030C"/>
    <w:rsid w:val="00394F8D"/>
    <w:rsid w:val="003957A4"/>
    <w:rsid w:val="003A0A90"/>
    <w:rsid w:val="003A1E42"/>
    <w:rsid w:val="003A20FC"/>
    <w:rsid w:val="003A66C4"/>
    <w:rsid w:val="003B0A02"/>
    <w:rsid w:val="003B1576"/>
    <w:rsid w:val="003B67A3"/>
    <w:rsid w:val="003B7919"/>
    <w:rsid w:val="003C10BF"/>
    <w:rsid w:val="003C17F6"/>
    <w:rsid w:val="003C5200"/>
    <w:rsid w:val="003D51AF"/>
    <w:rsid w:val="003D5AC8"/>
    <w:rsid w:val="003D7155"/>
    <w:rsid w:val="003E06F5"/>
    <w:rsid w:val="003E6350"/>
    <w:rsid w:val="003F0BE6"/>
    <w:rsid w:val="003F16DA"/>
    <w:rsid w:val="003F18AE"/>
    <w:rsid w:val="003F39E6"/>
    <w:rsid w:val="0040054E"/>
    <w:rsid w:val="00400816"/>
    <w:rsid w:val="00401ADC"/>
    <w:rsid w:val="004035C8"/>
    <w:rsid w:val="00405BC5"/>
    <w:rsid w:val="00406FED"/>
    <w:rsid w:val="004074B5"/>
    <w:rsid w:val="004127A4"/>
    <w:rsid w:val="00414B37"/>
    <w:rsid w:val="00415F09"/>
    <w:rsid w:val="00417298"/>
    <w:rsid w:val="004205BA"/>
    <w:rsid w:val="004206FB"/>
    <w:rsid w:val="00420B5D"/>
    <w:rsid w:val="00422424"/>
    <w:rsid w:val="00423A67"/>
    <w:rsid w:val="004322D7"/>
    <w:rsid w:val="00433815"/>
    <w:rsid w:val="004343F6"/>
    <w:rsid w:val="00435BBD"/>
    <w:rsid w:val="0043733F"/>
    <w:rsid w:val="00437D8E"/>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9085F"/>
    <w:rsid w:val="00492326"/>
    <w:rsid w:val="00493995"/>
    <w:rsid w:val="00495674"/>
    <w:rsid w:val="00495B09"/>
    <w:rsid w:val="004974E3"/>
    <w:rsid w:val="004A0BA7"/>
    <w:rsid w:val="004A1320"/>
    <w:rsid w:val="004A1380"/>
    <w:rsid w:val="004A2A5C"/>
    <w:rsid w:val="004A3171"/>
    <w:rsid w:val="004A43F0"/>
    <w:rsid w:val="004A5259"/>
    <w:rsid w:val="004A5279"/>
    <w:rsid w:val="004A57BA"/>
    <w:rsid w:val="004B1601"/>
    <w:rsid w:val="004B67C8"/>
    <w:rsid w:val="004C03AF"/>
    <w:rsid w:val="004C2829"/>
    <w:rsid w:val="004C30A8"/>
    <w:rsid w:val="004C5831"/>
    <w:rsid w:val="004C58C5"/>
    <w:rsid w:val="004D1538"/>
    <w:rsid w:val="004D1680"/>
    <w:rsid w:val="004D5444"/>
    <w:rsid w:val="004D6056"/>
    <w:rsid w:val="004D79A2"/>
    <w:rsid w:val="004E18A3"/>
    <w:rsid w:val="004E5A23"/>
    <w:rsid w:val="004E6F02"/>
    <w:rsid w:val="004F5B47"/>
    <w:rsid w:val="004F7C83"/>
    <w:rsid w:val="00502AD9"/>
    <w:rsid w:val="00503501"/>
    <w:rsid w:val="0050363B"/>
    <w:rsid w:val="005043F4"/>
    <w:rsid w:val="005046D2"/>
    <w:rsid w:val="00505EA4"/>
    <w:rsid w:val="00506588"/>
    <w:rsid w:val="005102E4"/>
    <w:rsid w:val="00513E32"/>
    <w:rsid w:val="00514CFA"/>
    <w:rsid w:val="0051520F"/>
    <w:rsid w:val="00515FC1"/>
    <w:rsid w:val="0051693B"/>
    <w:rsid w:val="0052044B"/>
    <w:rsid w:val="00520D81"/>
    <w:rsid w:val="00521A2C"/>
    <w:rsid w:val="00521B97"/>
    <w:rsid w:val="00524BA8"/>
    <w:rsid w:val="00525360"/>
    <w:rsid w:val="00527DC2"/>
    <w:rsid w:val="0053209F"/>
    <w:rsid w:val="005329D2"/>
    <w:rsid w:val="0053377F"/>
    <w:rsid w:val="005341E1"/>
    <w:rsid w:val="00534459"/>
    <w:rsid w:val="00535D92"/>
    <w:rsid w:val="005364EE"/>
    <w:rsid w:val="005405D1"/>
    <w:rsid w:val="00543F46"/>
    <w:rsid w:val="005445A3"/>
    <w:rsid w:val="00546E84"/>
    <w:rsid w:val="0054758C"/>
    <w:rsid w:val="00551906"/>
    <w:rsid w:val="005615F9"/>
    <w:rsid w:val="0056370A"/>
    <w:rsid w:val="00564F2F"/>
    <w:rsid w:val="00565C68"/>
    <w:rsid w:val="00566271"/>
    <w:rsid w:val="005662EA"/>
    <w:rsid w:val="00567BDC"/>
    <w:rsid w:val="00582475"/>
    <w:rsid w:val="0058327B"/>
    <w:rsid w:val="005842A0"/>
    <w:rsid w:val="00587BB5"/>
    <w:rsid w:val="005932BE"/>
    <w:rsid w:val="0059359B"/>
    <w:rsid w:val="00595434"/>
    <w:rsid w:val="005976C2"/>
    <w:rsid w:val="00597B44"/>
    <w:rsid w:val="005A089D"/>
    <w:rsid w:val="005A22F0"/>
    <w:rsid w:val="005A24C1"/>
    <w:rsid w:val="005A47A9"/>
    <w:rsid w:val="005B0083"/>
    <w:rsid w:val="005B2308"/>
    <w:rsid w:val="005B55D5"/>
    <w:rsid w:val="005B653F"/>
    <w:rsid w:val="005B696D"/>
    <w:rsid w:val="005C095D"/>
    <w:rsid w:val="005C0D41"/>
    <w:rsid w:val="005C0EAA"/>
    <w:rsid w:val="005C2E16"/>
    <w:rsid w:val="005C69B1"/>
    <w:rsid w:val="005C7AD8"/>
    <w:rsid w:val="005D11A3"/>
    <w:rsid w:val="005D333B"/>
    <w:rsid w:val="005D6BB4"/>
    <w:rsid w:val="005D7D53"/>
    <w:rsid w:val="005E55D8"/>
    <w:rsid w:val="005E5F69"/>
    <w:rsid w:val="005E7888"/>
    <w:rsid w:val="005F04A8"/>
    <w:rsid w:val="005F0AD7"/>
    <w:rsid w:val="005F2D5E"/>
    <w:rsid w:val="005F4F96"/>
    <w:rsid w:val="005F56DC"/>
    <w:rsid w:val="005F620F"/>
    <w:rsid w:val="00603033"/>
    <w:rsid w:val="00603E27"/>
    <w:rsid w:val="00604BB9"/>
    <w:rsid w:val="006100DF"/>
    <w:rsid w:val="006119D9"/>
    <w:rsid w:val="00611C71"/>
    <w:rsid w:val="00611E39"/>
    <w:rsid w:val="00613196"/>
    <w:rsid w:val="0061475F"/>
    <w:rsid w:val="00615930"/>
    <w:rsid w:val="0061619E"/>
    <w:rsid w:val="00623E24"/>
    <w:rsid w:val="00625EDD"/>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513E0"/>
    <w:rsid w:val="0065469C"/>
    <w:rsid w:val="00654B93"/>
    <w:rsid w:val="006552D5"/>
    <w:rsid w:val="00656D95"/>
    <w:rsid w:val="00657C93"/>
    <w:rsid w:val="00657F63"/>
    <w:rsid w:val="006603A2"/>
    <w:rsid w:val="00660DF9"/>
    <w:rsid w:val="00661490"/>
    <w:rsid w:val="00663CE1"/>
    <w:rsid w:val="00666208"/>
    <w:rsid w:val="0066702C"/>
    <w:rsid w:val="006711F0"/>
    <w:rsid w:val="006719D4"/>
    <w:rsid w:val="006764FA"/>
    <w:rsid w:val="00677D6F"/>
    <w:rsid w:val="0068303F"/>
    <w:rsid w:val="006840D3"/>
    <w:rsid w:val="00685075"/>
    <w:rsid w:val="00685A8E"/>
    <w:rsid w:val="00686036"/>
    <w:rsid w:val="00687E79"/>
    <w:rsid w:val="00690B5B"/>
    <w:rsid w:val="0069253C"/>
    <w:rsid w:val="00693E47"/>
    <w:rsid w:val="0069710A"/>
    <w:rsid w:val="006A1E59"/>
    <w:rsid w:val="006A4038"/>
    <w:rsid w:val="006A6D54"/>
    <w:rsid w:val="006B0168"/>
    <w:rsid w:val="006B16B3"/>
    <w:rsid w:val="006B367F"/>
    <w:rsid w:val="006B5B68"/>
    <w:rsid w:val="006B5FF5"/>
    <w:rsid w:val="006B6265"/>
    <w:rsid w:val="006B6ED4"/>
    <w:rsid w:val="006C1DF1"/>
    <w:rsid w:val="006C471B"/>
    <w:rsid w:val="006C5A64"/>
    <w:rsid w:val="006C5D2B"/>
    <w:rsid w:val="006C5EA2"/>
    <w:rsid w:val="006C6248"/>
    <w:rsid w:val="006D13DF"/>
    <w:rsid w:val="006D1436"/>
    <w:rsid w:val="006D2DC0"/>
    <w:rsid w:val="006D3895"/>
    <w:rsid w:val="006D43A9"/>
    <w:rsid w:val="006D45DF"/>
    <w:rsid w:val="006D461A"/>
    <w:rsid w:val="006D4F4C"/>
    <w:rsid w:val="006D5826"/>
    <w:rsid w:val="006D5A83"/>
    <w:rsid w:val="006D65C8"/>
    <w:rsid w:val="006E17C0"/>
    <w:rsid w:val="006E4155"/>
    <w:rsid w:val="006E46AC"/>
    <w:rsid w:val="006E5CEA"/>
    <w:rsid w:val="006F0ECB"/>
    <w:rsid w:val="006F1CF7"/>
    <w:rsid w:val="006F3392"/>
    <w:rsid w:val="006F3A9C"/>
    <w:rsid w:val="006F4018"/>
    <w:rsid w:val="006F543A"/>
    <w:rsid w:val="00701F43"/>
    <w:rsid w:val="00702078"/>
    <w:rsid w:val="00703FDD"/>
    <w:rsid w:val="0070485A"/>
    <w:rsid w:val="007110F2"/>
    <w:rsid w:val="00711A09"/>
    <w:rsid w:val="00712DB4"/>
    <w:rsid w:val="00714C6F"/>
    <w:rsid w:val="007162F7"/>
    <w:rsid w:val="00721A78"/>
    <w:rsid w:val="00726B2E"/>
    <w:rsid w:val="00727249"/>
    <w:rsid w:val="007272A3"/>
    <w:rsid w:val="007359FE"/>
    <w:rsid w:val="00735CA1"/>
    <w:rsid w:val="0073624C"/>
    <w:rsid w:val="0074075A"/>
    <w:rsid w:val="00740C6D"/>
    <w:rsid w:val="00743D37"/>
    <w:rsid w:val="00744090"/>
    <w:rsid w:val="0074573C"/>
    <w:rsid w:val="007466A1"/>
    <w:rsid w:val="00746D3E"/>
    <w:rsid w:val="00750DDC"/>
    <w:rsid w:val="007542BC"/>
    <w:rsid w:val="007561A9"/>
    <w:rsid w:val="00756C25"/>
    <w:rsid w:val="00757953"/>
    <w:rsid w:val="0076012C"/>
    <w:rsid w:val="00763715"/>
    <w:rsid w:val="0076691D"/>
    <w:rsid w:val="00767347"/>
    <w:rsid w:val="00771344"/>
    <w:rsid w:val="0077154F"/>
    <w:rsid w:val="00772728"/>
    <w:rsid w:val="00774DFC"/>
    <w:rsid w:val="00777626"/>
    <w:rsid w:val="007854D8"/>
    <w:rsid w:val="00785C15"/>
    <w:rsid w:val="007879DE"/>
    <w:rsid w:val="007942F1"/>
    <w:rsid w:val="00794A9E"/>
    <w:rsid w:val="0079504E"/>
    <w:rsid w:val="00795096"/>
    <w:rsid w:val="00795707"/>
    <w:rsid w:val="00796382"/>
    <w:rsid w:val="0079651A"/>
    <w:rsid w:val="0079724C"/>
    <w:rsid w:val="00797641"/>
    <w:rsid w:val="007A0298"/>
    <w:rsid w:val="007A0326"/>
    <w:rsid w:val="007A047C"/>
    <w:rsid w:val="007A21B5"/>
    <w:rsid w:val="007A25B3"/>
    <w:rsid w:val="007A2707"/>
    <w:rsid w:val="007B00B0"/>
    <w:rsid w:val="007B1261"/>
    <w:rsid w:val="007B129E"/>
    <w:rsid w:val="007B28BF"/>
    <w:rsid w:val="007B548E"/>
    <w:rsid w:val="007B5558"/>
    <w:rsid w:val="007B692A"/>
    <w:rsid w:val="007C1BA5"/>
    <w:rsid w:val="007C1FEF"/>
    <w:rsid w:val="007C6733"/>
    <w:rsid w:val="007C7F45"/>
    <w:rsid w:val="007D4E40"/>
    <w:rsid w:val="007D5BB7"/>
    <w:rsid w:val="007D5DF9"/>
    <w:rsid w:val="007E260A"/>
    <w:rsid w:val="007E5694"/>
    <w:rsid w:val="007E7C57"/>
    <w:rsid w:val="007F06E5"/>
    <w:rsid w:val="007F185B"/>
    <w:rsid w:val="007F1877"/>
    <w:rsid w:val="007F29F9"/>
    <w:rsid w:val="007F60AF"/>
    <w:rsid w:val="007F6BAA"/>
    <w:rsid w:val="007F7534"/>
    <w:rsid w:val="00800399"/>
    <w:rsid w:val="00800CC7"/>
    <w:rsid w:val="00804C9A"/>
    <w:rsid w:val="0080701A"/>
    <w:rsid w:val="008136E4"/>
    <w:rsid w:val="008136ED"/>
    <w:rsid w:val="008142B1"/>
    <w:rsid w:val="00820C3E"/>
    <w:rsid w:val="008218F3"/>
    <w:rsid w:val="00822C22"/>
    <w:rsid w:val="008249BE"/>
    <w:rsid w:val="00832575"/>
    <w:rsid w:val="00832C95"/>
    <w:rsid w:val="00834DB4"/>
    <w:rsid w:val="00836FD9"/>
    <w:rsid w:val="008402F1"/>
    <w:rsid w:val="00841204"/>
    <w:rsid w:val="008414CD"/>
    <w:rsid w:val="0084473E"/>
    <w:rsid w:val="00845114"/>
    <w:rsid w:val="00850623"/>
    <w:rsid w:val="00851872"/>
    <w:rsid w:val="00855A84"/>
    <w:rsid w:val="008569EE"/>
    <w:rsid w:val="00857C41"/>
    <w:rsid w:val="00861C08"/>
    <w:rsid w:val="00863ABC"/>
    <w:rsid w:val="00864271"/>
    <w:rsid w:val="00865712"/>
    <w:rsid w:val="00867DDF"/>
    <w:rsid w:val="00871802"/>
    <w:rsid w:val="00871B4C"/>
    <w:rsid w:val="008778DA"/>
    <w:rsid w:val="008811CA"/>
    <w:rsid w:val="00882B40"/>
    <w:rsid w:val="00882EA3"/>
    <w:rsid w:val="008833B4"/>
    <w:rsid w:val="00884502"/>
    <w:rsid w:val="008849CC"/>
    <w:rsid w:val="00885A3F"/>
    <w:rsid w:val="008861C5"/>
    <w:rsid w:val="00891986"/>
    <w:rsid w:val="00892C8A"/>
    <w:rsid w:val="0089346A"/>
    <w:rsid w:val="00893769"/>
    <w:rsid w:val="00894A7F"/>
    <w:rsid w:val="00895FEF"/>
    <w:rsid w:val="00896FAF"/>
    <w:rsid w:val="008A1196"/>
    <w:rsid w:val="008A198E"/>
    <w:rsid w:val="008A51C3"/>
    <w:rsid w:val="008B4A14"/>
    <w:rsid w:val="008B512A"/>
    <w:rsid w:val="008B6692"/>
    <w:rsid w:val="008B7014"/>
    <w:rsid w:val="008B734E"/>
    <w:rsid w:val="008B78C6"/>
    <w:rsid w:val="008C114D"/>
    <w:rsid w:val="008C5D1B"/>
    <w:rsid w:val="008D13D2"/>
    <w:rsid w:val="008D2228"/>
    <w:rsid w:val="008D2AB7"/>
    <w:rsid w:val="008D2C63"/>
    <w:rsid w:val="008D4DEE"/>
    <w:rsid w:val="008D6056"/>
    <w:rsid w:val="008D6C79"/>
    <w:rsid w:val="008D794B"/>
    <w:rsid w:val="008E0968"/>
    <w:rsid w:val="008E0983"/>
    <w:rsid w:val="008E257D"/>
    <w:rsid w:val="008E3101"/>
    <w:rsid w:val="008F1BC4"/>
    <w:rsid w:val="008F2177"/>
    <w:rsid w:val="008F31B4"/>
    <w:rsid w:val="008F70EC"/>
    <w:rsid w:val="00903ACD"/>
    <w:rsid w:val="00904356"/>
    <w:rsid w:val="009044E7"/>
    <w:rsid w:val="00910F7D"/>
    <w:rsid w:val="00911CD9"/>
    <w:rsid w:val="0091265F"/>
    <w:rsid w:val="009139A2"/>
    <w:rsid w:val="00913FB3"/>
    <w:rsid w:val="00914DF6"/>
    <w:rsid w:val="009157BB"/>
    <w:rsid w:val="00923263"/>
    <w:rsid w:val="0092472D"/>
    <w:rsid w:val="00927535"/>
    <w:rsid w:val="00930FC1"/>
    <w:rsid w:val="00931A47"/>
    <w:rsid w:val="00933A1B"/>
    <w:rsid w:val="00934BA0"/>
    <w:rsid w:val="0093626B"/>
    <w:rsid w:val="0093715C"/>
    <w:rsid w:val="009375FF"/>
    <w:rsid w:val="0094047A"/>
    <w:rsid w:val="00942559"/>
    <w:rsid w:val="00942825"/>
    <w:rsid w:val="00943A28"/>
    <w:rsid w:val="009477BC"/>
    <w:rsid w:val="009510C6"/>
    <w:rsid w:val="00953C41"/>
    <w:rsid w:val="00954DA4"/>
    <w:rsid w:val="00956D0C"/>
    <w:rsid w:val="00962ADA"/>
    <w:rsid w:val="00963FAE"/>
    <w:rsid w:val="0096546E"/>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642B"/>
    <w:rsid w:val="00986B1C"/>
    <w:rsid w:val="00986F1F"/>
    <w:rsid w:val="00990436"/>
    <w:rsid w:val="00990BEA"/>
    <w:rsid w:val="00993261"/>
    <w:rsid w:val="00993B42"/>
    <w:rsid w:val="00993D14"/>
    <w:rsid w:val="0099403D"/>
    <w:rsid w:val="00995F04"/>
    <w:rsid w:val="009A1B39"/>
    <w:rsid w:val="009A27AB"/>
    <w:rsid w:val="009A2FD5"/>
    <w:rsid w:val="009A3946"/>
    <w:rsid w:val="009B4DDE"/>
    <w:rsid w:val="009B5A4B"/>
    <w:rsid w:val="009B696A"/>
    <w:rsid w:val="009B7231"/>
    <w:rsid w:val="009B7812"/>
    <w:rsid w:val="009C13A3"/>
    <w:rsid w:val="009C38C6"/>
    <w:rsid w:val="009C79A3"/>
    <w:rsid w:val="009D093C"/>
    <w:rsid w:val="009D3D08"/>
    <w:rsid w:val="009D488C"/>
    <w:rsid w:val="009E1254"/>
    <w:rsid w:val="009F0B18"/>
    <w:rsid w:val="009F2A9B"/>
    <w:rsid w:val="009F4815"/>
    <w:rsid w:val="009F5544"/>
    <w:rsid w:val="00A009D9"/>
    <w:rsid w:val="00A026D2"/>
    <w:rsid w:val="00A02BAA"/>
    <w:rsid w:val="00A055C6"/>
    <w:rsid w:val="00A0747C"/>
    <w:rsid w:val="00A12D84"/>
    <w:rsid w:val="00A13E6C"/>
    <w:rsid w:val="00A14D5D"/>
    <w:rsid w:val="00A167B6"/>
    <w:rsid w:val="00A16B98"/>
    <w:rsid w:val="00A17E94"/>
    <w:rsid w:val="00A2237B"/>
    <w:rsid w:val="00A273AC"/>
    <w:rsid w:val="00A319F8"/>
    <w:rsid w:val="00A32D67"/>
    <w:rsid w:val="00A332E7"/>
    <w:rsid w:val="00A400BB"/>
    <w:rsid w:val="00A43A17"/>
    <w:rsid w:val="00A45B11"/>
    <w:rsid w:val="00A50C28"/>
    <w:rsid w:val="00A51906"/>
    <w:rsid w:val="00A52CD0"/>
    <w:rsid w:val="00A56313"/>
    <w:rsid w:val="00A61852"/>
    <w:rsid w:val="00A6287B"/>
    <w:rsid w:val="00A62944"/>
    <w:rsid w:val="00A6462D"/>
    <w:rsid w:val="00A67108"/>
    <w:rsid w:val="00A71978"/>
    <w:rsid w:val="00A71F6C"/>
    <w:rsid w:val="00A732BE"/>
    <w:rsid w:val="00A747FD"/>
    <w:rsid w:val="00A75384"/>
    <w:rsid w:val="00A7586F"/>
    <w:rsid w:val="00A77ABC"/>
    <w:rsid w:val="00A77BF7"/>
    <w:rsid w:val="00A803E6"/>
    <w:rsid w:val="00A80DA1"/>
    <w:rsid w:val="00A8236D"/>
    <w:rsid w:val="00A8388D"/>
    <w:rsid w:val="00A83E4C"/>
    <w:rsid w:val="00A83F53"/>
    <w:rsid w:val="00A83FFC"/>
    <w:rsid w:val="00A843ED"/>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421"/>
    <w:rsid w:val="00AC18FD"/>
    <w:rsid w:val="00AC3387"/>
    <w:rsid w:val="00AC6C6A"/>
    <w:rsid w:val="00AC727C"/>
    <w:rsid w:val="00AC7E59"/>
    <w:rsid w:val="00AD04EB"/>
    <w:rsid w:val="00AD3060"/>
    <w:rsid w:val="00AD3C0F"/>
    <w:rsid w:val="00AD59FF"/>
    <w:rsid w:val="00AD6BB3"/>
    <w:rsid w:val="00AD7375"/>
    <w:rsid w:val="00AE1323"/>
    <w:rsid w:val="00AE6159"/>
    <w:rsid w:val="00AE7D15"/>
    <w:rsid w:val="00AF028D"/>
    <w:rsid w:val="00AF0D48"/>
    <w:rsid w:val="00AF0F44"/>
    <w:rsid w:val="00AF4070"/>
    <w:rsid w:val="00AF41D4"/>
    <w:rsid w:val="00AF4961"/>
    <w:rsid w:val="00AF5D11"/>
    <w:rsid w:val="00AF79AB"/>
    <w:rsid w:val="00AF7CF7"/>
    <w:rsid w:val="00B02F42"/>
    <w:rsid w:val="00B05948"/>
    <w:rsid w:val="00B05AE7"/>
    <w:rsid w:val="00B06ED4"/>
    <w:rsid w:val="00B106A2"/>
    <w:rsid w:val="00B11D07"/>
    <w:rsid w:val="00B11E5B"/>
    <w:rsid w:val="00B13715"/>
    <w:rsid w:val="00B15E46"/>
    <w:rsid w:val="00B16B79"/>
    <w:rsid w:val="00B17656"/>
    <w:rsid w:val="00B201CB"/>
    <w:rsid w:val="00B2149C"/>
    <w:rsid w:val="00B221B0"/>
    <w:rsid w:val="00B22B5C"/>
    <w:rsid w:val="00B249C3"/>
    <w:rsid w:val="00B25E13"/>
    <w:rsid w:val="00B26487"/>
    <w:rsid w:val="00B2715F"/>
    <w:rsid w:val="00B3136D"/>
    <w:rsid w:val="00B3137B"/>
    <w:rsid w:val="00B3215A"/>
    <w:rsid w:val="00B32B3A"/>
    <w:rsid w:val="00B35B96"/>
    <w:rsid w:val="00B36F61"/>
    <w:rsid w:val="00B405BC"/>
    <w:rsid w:val="00B415E2"/>
    <w:rsid w:val="00B41ED9"/>
    <w:rsid w:val="00B4255E"/>
    <w:rsid w:val="00B457C2"/>
    <w:rsid w:val="00B505CF"/>
    <w:rsid w:val="00B524B6"/>
    <w:rsid w:val="00B52936"/>
    <w:rsid w:val="00B574A6"/>
    <w:rsid w:val="00B6196A"/>
    <w:rsid w:val="00B61FF4"/>
    <w:rsid w:val="00B65E8B"/>
    <w:rsid w:val="00B66B78"/>
    <w:rsid w:val="00B71386"/>
    <w:rsid w:val="00B71479"/>
    <w:rsid w:val="00B723D8"/>
    <w:rsid w:val="00B766D2"/>
    <w:rsid w:val="00B769EA"/>
    <w:rsid w:val="00B76F15"/>
    <w:rsid w:val="00B852A8"/>
    <w:rsid w:val="00B85829"/>
    <w:rsid w:val="00B869F5"/>
    <w:rsid w:val="00B86DAF"/>
    <w:rsid w:val="00B91EB9"/>
    <w:rsid w:val="00B923EF"/>
    <w:rsid w:val="00B93276"/>
    <w:rsid w:val="00B96DBB"/>
    <w:rsid w:val="00B97054"/>
    <w:rsid w:val="00BA2F68"/>
    <w:rsid w:val="00BA5949"/>
    <w:rsid w:val="00BB56F6"/>
    <w:rsid w:val="00BB5AD0"/>
    <w:rsid w:val="00BB5F0D"/>
    <w:rsid w:val="00BB77FD"/>
    <w:rsid w:val="00BC1ECD"/>
    <w:rsid w:val="00BC2902"/>
    <w:rsid w:val="00BC2D75"/>
    <w:rsid w:val="00BC641D"/>
    <w:rsid w:val="00BC68DF"/>
    <w:rsid w:val="00BC71A2"/>
    <w:rsid w:val="00BD05B6"/>
    <w:rsid w:val="00BD1F5A"/>
    <w:rsid w:val="00BD346E"/>
    <w:rsid w:val="00BD3DE1"/>
    <w:rsid w:val="00BD41BE"/>
    <w:rsid w:val="00BD6A9A"/>
    <w:rsid w:val="00BE0096"/>
    <w:rsid w:val="00BE05D8"/>
    <w:rsid w:val="00BE296D"/>
    <w:rsid w:val="00BE2CC7"/>
    <w:rsid w:val="00BE6C88"/>
    <w:rsid w:val="00BF0438"/>
    <w:rsid w:val="00BF0BB7"/>
    <w:rsid w:val="00BF4214"/>
    <w:rsid w:val="00BF4B83"/>
    <w:rsid w:val="00BF6170"/>
    <w:rsid w:val="00C004F0"/>
    <w:rsid w:val="00C01260"/>
    <w:rsid w:val="00C059AB"/>
    <w:rsid w:val="00C05B6E"/>
    <w:rsid w:val="00C060FE"/>
    <w:rsid w:val="00C118E4"/>
    <w:rsid w:val="00C11AB0"/>
    <w:rsid w:val="00C11DEE"/>
    <w:rsid w:val="00C1705D"/>
    <w:rsid w:val="00C20230"/>
    <w:rsid w:val="00C207D3"/>
    <w:rsid w:val="00C21A05"/>
    <w:rsid w:val="00C2387D"/>
    <w:rsid w:val="00C24E6D"/>
    <w:rsid w:val="00C252DD"/>
    <w:rsid w:val="00C252F9"/>
    <w:rsid w:val="00C3053B"/>
    <w:rsid w:val="00C309BD"/>
    <w:rsid w:val="00C31970"/>
    <w:rsid w:val="00C3333E"/>
    <w:rsid w:val="00C4095C"/>
    <w:rsid w:val="00C4286C"/>
    <w:rsid w:val="00C43920"/>
    <w:rsid w:val="00C43BFF"/>
    <w:rsid w:val="00C4539D"/>
    <w:rsid w:val="00C52984"/>
    <w:rsid w:val="00C55E00"/>
    <w:rsid w:val="00C55EB9"/>
    <w:rsid w:val="00C563F8"/>
    <w:rsid w:val="00C564A0"/>
    <w:rsid w:val="00C56C51"/>
    <w:rsid w:val="00C56D47"/>
    <w:rsid w:val="00C635D8"/>
    <w:rsid w:val="00C63D77"/>
    <w:rsid w:val="00C65C45"/>
    <w:rsid w:val="00C66A74"/>
    <w:rsid w:val="00C67C1B"/>
    <w:rsid w:val="00C708A8"/>
    <w:rsid w:val="00C70961"/>
    <w:rsid w:val="00C710F4"/>
    <w:rsid w:val="00C76DAE"/>
    <w:rsid w:val="00C82997"/>
    <w:rsid w:val="00C8377D"/>
    <w:rsid w:val="00C8434B"/>
    <w:rsid w:val="00C8508C"/>
    <w:rsid w:val="00C9001F"/>
    <w:rsid w:val="00C90B57"/>
    <w:rsid w:val="00C90C77"/>
    <w:rsid w:val="00C91ED6"/>
    <w:rsid w:val="00C93683"/>
    <w:rsid w:val="00C9713D"/>
    <w:rsid w:val="00CA0A68"/>
    <w:rsid w:val="00CA0A70"/>
    <w:rsid w:val="00CA1B5F"/>
    <w:rsid w:val="00CB03EA"/>
    <w:rsid w:val="00CB0F99"/>
    <w:rsid w:val="00CB1BE2"/>
    <w:rsid w:val="00CB56B5"/>
    <w:rsid w:val="00CB6D8D"/>
    <w:rsid w:val="00CC132A"/>
    <w:rsid w:val="00CC1E96"/>
    <w:rsid w:val="00CC4FE8"/>
    <w:rsid w:val="00CC6876"/>
    <w:rsid w:val="00CC7259"/>
    <w:rsid w:val="00CC730D"/>
    <w:rsid w:val="00CC7DCE"/>
    <w:rsid w:val="00CD0182"/>
    <w:rsid w:val="00CD221E"/>
    <w:rsid w:val="00CD3DAC"/>
    <w:rsid w:val="00CD7E60"/>
    <w:rsid w:val="00CE0F5A"/>
    <w:rsid w:val="00CE13B6"/>
    <w:rsid w:val="00CE32EC"/>
    <w:rsid w:val="00CE4702"/>
    <w:rsid w:val="00CE5E03"/>
    <w:rsid w:val="00CE7A34"/>
    <w:rsid w:val="00CF1ABA"/>
    <w:rsid w:val="00CF311F"/>
    <w:rsid w:val="00CF4250"/>
    <w:rsid w:val="00D025A8"/>
    <w:rsid w:val="00D02714"/>
    <w:rsid w:val="00D028AA"/>
    <w:rsid w:val="00D03EBC"/>
    <w:rsid w:val="00D0427C"/>
    <w:rsid w:val="00D06F1C"/>
    <w:rsid w:val="00D12139"/>
    <w:rsid w:val="00D14845"/>
    <w:rsid w:val="00D14F93"/>
    <w:rsid w:val="00D15936"/>
    <w:rsid w:val="00D16741"/>
    <w:rsid w:val="00D16CC2"/>
    <w:rsid w:val="00D226FD"/>
    <w:rsid w:val="00D22742"/>
    <w:rsid w:val="00D22A23"/>
    <w:rsid w:val="00D23140"/>
    <w:rsid w:val="00D259C0"/>
    <w:rsid w:val="00D25C84"/>
    <w:rsid w:val="00D26662"/>
    <w:rsid w:val="00D26F64"/>
    <w:rsid w:val="00D32763"/>
    <w:rsid w:val="00D33509"/>
    <w:rsid w:val="00D33BC7"/>
    <w:rsid w:val="00D33BCF"/>
    <w:rsid w:val="00D3498D"/>
    <w:rsid w:val="00D359F4"/>
    <w:rsid w:val="00D36946"/>
    <w:rsid w:val="00D374EE"/>
    <w:rsid w:val="00D376AE"/>
    <w:rsid w:val="00D40E18"/>
    <w:rsid w:val="00D41CC1"/>
    <w:rsid w:val="00D45D6E"/>
    <w:rsid w:val="00D46B85"/>
    <w:rsid w:val="00D47E56"/>
    <w:rsid w:val="00D51F38"/>
    <w:rsid w:val="00D52755"/>
    <w:rsid w:val="00D5327D"/>
    <w:rsid w:val="00D5495C"/>
    <w:rsid w:val="00D562C5"/>
    <w:rsid w:val="00D574DE"/>
    <w:rsid w:val="00D6245F"/>
    <w:rsid w:val="00D626CB"/>
    <w:rsid w:val="00D6576B"/>
    <w:rsid w:val="00D6597A"/>
    <w:rsid w:val="00D661EB"/>
    <w:rsid w:val="00D66DB6"/>
    <w:rsid w:val="00D66F29"/>
    <w:rsid w:val="00D711CF"/>
    <w:rsid w:val="00D711FB"/>
    <w:rsid w:val="00D816FE"/>
    <w:rsid w:val="00D81F0B"/>
    <w:rsid w:val="00D82137"/>
    <w:rsid w:val="00D83044"/>
    <w:rsid w:val="00D937DB"/>
    <w:rsid w:val="00D94E24"/>
    <w:rsid w:val="00D96CD4"/>
    <w:rsid w:val="00D9767A"/>
    <w:rsid w:val="00D97F42"/>
    <w:rsid w:val="00DA26D1"/>
    <w:rsid w:val="00DA3829"/>
    <w:rsid w:val="00DA4EEC"/>
    <w:rsid w:val="00DA65D5"/>
    <w:rsid w:val="00DA70D4"/>
    <w:rsid w:val="00DB2A5E"/>
    <w:rsid w:val="00DB3985"/>
    <w:rsid w:val="00DB45C1"/>
    <w:rsid w:val="00DB6E5F"/>
    <w:rsid w:val="00DB6F32"/>
    <w:rsid w:val="00DC4E31"/>
    <w:rsid w:val="00DC513F"/>
    <w:rsid w:val="00DC5149"/>
    <w:rsid w:val="00DC5A74"/>
    <w:rsid w:val="00DC7588"/>
    <w:rsid w:val="00DD0877"/>
    <w:rsid w:val="00DD1875"/>
    <w:rsid w:val="00DD45C7"/>
    <w:rsid w:val="00DD58CE"/>
    <w:rsid w:val="00DE084D"/>
    <w:rsid w:val="00DE2732"/>
    <w:rsid w:val="00DE2FC8"/>
    <w:rsid w:val="00DE308B"/>
    <w:rsid w:val="00DE55B0"/>
    <w:rsid w:val="00DE5BCC"/>
    <w:rsid w:val="00DF1812"/>
    <w:rsid w:val="00DF21F6"/>
    <w:rsid w:val="00DF446E"/>
    <w:rsid w:val="00DF4544"/>
    <w:rsid w:val="00DF4E3F"/>
    <w:rsid w:val="00DF7049"/>
    <w:rsid w:val="00E00B89"/>
    <w:rsid w:val="00E01DA1"/>
    <w:rsid w:val="00E02149"/>
    <w:rsid w:val="00E0356D"/>
    <w:rsid w:val="00E0525E"/>
    <w:rsid w:val="00E13D4C"/>
    <w:rsid w:val="00E16A96"/>
    <w:rsid w:val="00E206D9"/>
    <w:rsid w:val="00E211F7"/>
    <w:rsid w:val="00E22A32"/>
    <w:rsid w:val="00E257FA"/>
    <w:rsid w:val="00E31CA7"/>
    <w:rsid w:val="00E350CC"/>
    <w:rsid w:val="00E37883"/>
    <w:rsid w:val="00E37B03"/>
    <w:rsid w:val="00E418F6"/>
    <w:rsid w:val="00E42FFB"/>
    <w:rsid w:val="00E44CB9"/>
    <w:rsid w:val="00E463B6"/>
    <w:rsid w:val="00E50798"/>
    <w:rsid w:val="00E50FF4"/>
    <w:rsid w:val="00E51744"/>
    <w:rsid w:val="00E5242E"/>
    <w:rsid w:val="00E533BA"/>
    <w:rsid w:val="00E53761"/>
    <w:rsid w:val="00E5601B"/>
    <w:rsid w:val="00E5644F"/>
    <w:rsid w:val="00E568D3"/>
    <w:rsid w:val="00E63A0A"/>
    <w:rsid w:val="00E63D76"/>
    <w:rsid w:val="00E649D7"/>
    <w:rsid w:val="00E65A53"/>
    <w:rsid w:val="00E710B3"/>
    <w:rsid w:val="00E7256F"/>
    <w:rsid w:val="00E73AC8"/>
    <w:rsid w:val="00E73D01"/>
    <w:rsid w:val="00E766C5"/>
    <w:rsid w:val="00E76A1B"/>
    <w:rsid w:val="00E77F43"/>
    <w:rsid w:val="00E807DA"/>
    <w:rsid w:val="00E80C46"/>
    <w:rsid w:val="00E810AC"/>
    <w:rsid w:val="00E8151D"/>
    <w:rsid w:val="00E818B2"/>
    <w:rsid w:val="00E81A03"/>
    <w:rsid w:val="00E852C1"/>
    <w:rsid w:val="00E862FA"/>
    <w:rsid w:val="00EA1DE2"/>
    <w:rsid w:val="00EA3F13"/>
    <w:rsid w:val="00EA5356"/>
    <w:rsid w:val="00EA6D1C"/>
    <w:rsid w:val="00EA7257"/>
    <w:rsid w:val="00EA7A00"/>
    <w:rsid w:val="00EB5A34"/>
    <w:rsid w:val="00EC3485"/>
    <w:rsid w:val="00EC4DB9"/>
    <w:rsid w:val="00EC5326"/>
    <w:rsid w:val="00EC5573"/>
    <w:rsid w:val="00EC6A88"/>
    <w:rsid w:val="00EC7CAD"/>
    <w:rsid w:val="00ED02C8"/>
    <w:rsid w:val="00ED08EC"/>
    <w:rsid w:val="00ED3441"/>
    <w:rsid w:val="00ED3880"/>
    <w:rsid w:val="00ED4C31"/>
    <w:rsid w:val="00ED4C86"/>
    <w:rsid w:val="00EE43B3"/>
    <w:rsid w:val="00EE4C40"/>
    <w:rsid w:val="00EE66C0"/>
    <w:rsid w:val="00EF1A6F"/>
    <w:rsid w:val="00EF341A"/>
    <w:rsid w:val="00F016E3"/>
    <w:rsid w:val="00F02315"/>
    <w:rsid w:val="00F037FE"/>
    <w:rsid w:val="00F038E2"/>
    <w:rsid w:val="00F06D12"/>
    <w:rsid w:val="00F1212A"/>
    <w:rsid w:val="00F21767"/>
    <w:rsid w:val="00F25AA2"/>
    <w:rsid w:val="00F26CB8"/>
    <w:rsid w:val="00F278FB"/>
    <w:rsid w:val="00F323F2"/>
    <w:rsid w:val="00F3405F"/>
    <w:rsid w:val="00F341F8"/>
    <w:rsid w:val="00F34B34"/>
    <w:rsid w:val="00F35856"/>
    <w:rsid w:val="00F35D14"/>
    <w:rsid w:val="00F37D6D"/>
    <w:rsid w:val="00F407A5"/>
    <w:rsid w:val="00F42E5D"/>
    <w:rsid w:val="00F43B76"/>
    <w:rsid w:val="00F4544B"/>
    <w:rsid w:val="00F47A72"/>
    <w:rsid w:val="00F47CD4"/>
    <w:rsid w:val="00F50E67"/>
    <w:rsid w:val="00F547D5"/>
    <w:rsid w:val="00F57C22"/>
    <w:rsid w:val="00F6070A"/>
    <w:rsid w:val="00F62646"/>
    <w:rsid w:val="00F62BEE"/>
    <w:rsid w:val="00F65634"/>
    <w:rsid w:val="00F65CAE"/>
    <w:rsid w:val="00F70852"/>
    <w:rsid w:val="00F72BD3"/>
    <w:rsid w:val="00F72F39"/>
    <w:rsid w:val="00F76822"/>
    <w:rsid w:val="00F76B34"/>
    <w:rsid w:val="00F8052C"/>
    <w:rsid w:val="00F811F4"/>
    <w:rsid w:val="00F826F2"/>
    <w:rsid w:val="00F84960"/>
    <w:rsid w:val="00F84A24"/>
    <w:rsid w:val="00F86A21"/>
    <w:rsid w:val="00F8747C"/>
    <w:rsid w:val="00F91850"/>
    <w:rsid w:val="00F923F7"/>
    <w:rsid w:val="00F943F1"/>
    <w:rsid w:val="00F94ACF"/>
    <w:rsid w:val="00FA052F"/>
    <w:rsid w:val="00FA1F2E"/>
    <w:rsid w:val="00FA4748"/>
    <w:rsid w:val="00FA5FC7"/>
    <w:rsid w:val="00FA7EDA"/>
    <w:rsid w:val="00FB0814"/>
    <w:rsid w:val="00FB0EEC"/>
    <w:rsid w:val="00FB5EFB"/>
    <w:rsid w:val="00FC37E7"/>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iPriority="99" w:qFormat="1"/>
    <w:lsdException w:name="annotation text" w:uiPriority="99"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uiPriority="99" w:qFormat="1"/>
    <w:lsdException w:name="annotation reference" w:uiPriority="99"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uiPriority="99"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uiPriority="99" w:qFormat="1"/>
    <w:lsdException w:name="Table Grid" w:semiHidden="0" w:uiPriority="3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9"/>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9"/>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iPriority w:val="99"/>
    <w:unhideWhenUsed/>
    <w:qFormat/>
    <w:rsid w:val="00D83044"/>
    <w:rPr>
      <w:sz w:val="18"/>
      <w:szCs w:val="18"/>
    </w:rPr>
  </w:style>
  <w:style w:type="character" w:customStyle="1" w:styleId="Char0">
    <w:name w:val="批注框文本 Char"/>
    <w:basedOn w:val="a4"/>
    <w:link w:val="a8"/>
    <w:uiPriority w:val="99"/>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3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34"/>
    <w:qFormat/>
    <w:rsid w:val="00A009D9"/>
    <w:pPr>
      <w:ind w:firstLineChars="200" w:firstLine="420"/>
    </w:pPr>
  </w:style>
  <w:style w:type="character" w:customStyle="1" w:styleId="4Char">
    <w:name w:val="标题 4 Char"/>
    <w:basedOn w:val="a4"/>
    <w:link w:val="41"/>
    <w:uiPriority w:val="9"/>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iPriority w:val="99"/>
    <w:unhideWhenUsed/>
    <w:qFormat/>
    <w:rsid w:val="00623E24"/>
    <w:rPr>
      <w:sz w:val="21"/>
      <w:szCs w:val="21"/>
    </w:rPr>
  </w:style>
  <w:style w:type="paragraph" w:styleId="af">
    <w:name w:val="annotation text"/>
    <w:basedOn w:val="a2"/>
    <w:link w:val="Char4"/>
    <w:uiPriority w:val="99"/>
    <w:unhideWhenUsed/>
    <w:qFormat/>
    <w:rsid w:val="00623E24"/>
    <w:pPr>
      <w:jc w:val="left"/>
    </w:pPr>
  </w:style>
  <w:style w:type="character" w:customStyle="1" w:styleId="Char4">
    <w:name w:val="批注文字 Char"/>
    <w:basedOn w:val="a4"/>
    <w:link w:val="af"/>
    <w:uiPriority w:val="99"/>
    <w:rsid w:val="00623E24"/>
  </w:style>
  <w:style w:type="paragraph" w:styleId="af0">
    <w:name w:val="annotation subject"/>
    <w:basedOn w:val="af"/>
    <w:next w:val="af"/>
    <w:link w:val="Char5"/>
    <w:uiPriority w:val="99"/>
    <w:unhideWhenUsed/>
    <w:qFormat/>
    <w:rsid w:val="00623E24"/>
    <w:rPr>
      <w:b/>
      <w:bCs/>
    </w:rPr>
  </w:style>
  <w:style w:type="character" w:customStyle="1" w:styleId="Char5">
    <w:name w:val="批注主题 Char"/>
    <w:basedOn w:val="Char4"/>
    <w:link w:val="af0"/>
    <w:uiPriority w:val="99"/>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9"/>
    <w:qFormat/>
    <w:rsid w:val="006603A2"/>
    <w:rPr>
      <w:b/>
      <w:bCs/>
      <w:sz w:val="32"/>
      <w:szCs w:val="32"/>
    </w:rPr>
  </w:style>
  <w:style w:type="paragraph" w:styleId="af4">
    <w:name w:val="footnote text"/>
    <w:basedOn w:val="a2"/>
    <w:link w:val="Char8"/>
    <w:uiPriority w:val="99"/>
    <w:unhideWhenUsed/>
    <w:qFormat/>
    <w:rsid w:val="00642118"/>
    <w:pPr>
      <w:snapToGrid w:val="0"/>
      <w:jc w:val="left"/>
    </w:pPr>
    <w:rPr>
      <w:sz w:val="18"/>
      <w:szCs w:val="18"/>
    </w:rPr>
  </w:style>
  <w:style w:type="character" w:customStyle="1" w:styleId="Char8">
    <w:name w:val="脚注文本 Char"/>
    <w:basedOn w:val="a4"/>
    <w:link w:val="af4"/>
    <w:uiPriority w:val="99"/>
    <w:qFormat/>
    <w:rsid w:val="00642118"/>
    <w:rPr>
      <w:sz w:val="18"/>
      <w:szCs w:val="18"/>
    </w:rPr>
  </w:style>
  <w:style w:type="character" w:styleId="af5">
    <w:name w:val="footnote reference"/>
    <w:basedOn w:val="a4"/>
    <w:uiPriority w:val="99"/>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874A6-ABAC-46A5-8D66-85AEC084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48</Pages>
  <Words>4948</Words>
  <Characters>28208</Characters>
  <Application>Microsoft Office Word</Application>
  <DocSecurity>0</DocSecurity>
  <Lines>235</Lines>
  <Paragraphs>66</Paragraphs>
  <ScaleCrop>false</ScaleCrop>
  <Company>Hewlett-Packard Company</Company>
  <LinksUpToDate>false</LinksUpToDate>
  <CharactersWithSpaces>33090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111</cp:revision>
  <cp:lastPrinted>2018-09-14T03:09:00Z</cp:lastPrinted>
  <dcterms:created xsi:type="dcterms:W3CDTF">2018-08-10T01:22:00Z</dcterms:created>
  <dcterms:modified xsi:type="dcterms:W3CDTF">2018-09-14T03:10:00Z</dcterms:modified>
</cp:coreProperties>
</file>