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F40AD9" w:rsidRDefault="00B11D07" w:rsidP="00B11D07">
      <w:pPr>
        <w:jc w:val="left"/>
        <w:rPr>
          <w:rFonts w:ascii="Times New Roman" w:hAnsi="Times New Roman" w:cs="Times New Roman"/>
          <w:b/>
          <w:sz w:val="28"/>
          <w:szCs w:val="28"/>
        </w:rPr>
      </w:pPr>
      <w:bookmarkStart w:id="0" w:name="_GoBack"/>
      <w:bookmarkEnd w:id="0"/>
      <w:r w:rsidRPr="00F40AD9">
        <w:rPr>
          <w:rFonts w:ascii="Times New Roman" w:hAnsi="Times New Roman" w:cs="Times New Roman"/>
          <w:b/>
          <w:sz w:val="28"/>
          <w:szCs w:val="28"/>
        </w:rPr>
        <w:t>南水北调中线一期工程安全风险评估</w:t>
      </w:r>
    </w:p>
    <w:p w:rsidR="00B11D07" w:rsidRPr="00F40AD9" w:rsidRDefault="00B11D07" w:rsidP="00B11D07">
      <w:pPr>
        <w:jc w:val="left"/>
        <w:rPr>
          <w:rFonts w:ascii="Times New Roman" w:hAnsi="Times New Roman" w:cs="Times New Roman"/>
          <w:b/>
          <w:sz w:val="28"/>
          <w:szCs w:val="28"/>
        </w:rPr>
      </w:pPr>
    </w:p>
    <w:p w:rsidR="00B11D07" w:rsidRPr="00F40AD9" w:rsidRDefault="00B11D07" w:rsidP="00B11D07">
      <w:pPr>
        <w:jc w:val="center"/>
        <w:rPr>
          <w:rFonts w:ascii="Times New Roman" w:hAnsi="Times New Roman" w:cs="Times New Roman"/>
          <w:b/>
          <w:sz w:val="28"/>
          <w:szCs w:val="28"/>
        </w:rPr>
      </w:pPr>
    </w:p>
    <w:p w:rsidR="00B11D07" w:rsidRPr="00F40AD9" w:rsidRDefault="00B11D07" w:rsidP="00B11D07">
      <w:pPr>
        <w:jc w:val="center"/>
        <w:rPr>
          <w:rFonts w:ascii="Times New Roman" w:hAnsi="Times New Roman" w:cs="Times New Roman"/>
          <w:b/>
          <w:sz w:val="28"/>
          <w:szCs w:val="28"/>
        </w:rPr>
      </w:pPr>
    </w:p>
    <w:p w:rsidR="00B11D07" w:rsidRPr="00F40AD9" w:rsidRDefault="00B11D07" w:rsidP="00B11D07">
      <w:pPr>
        <w:jc w:val="center"/>
        <w:rPr>
          <w:rFonts w:ascii="Times New Roman" w:hAnsi="Times New Roman" w:cs="Times New Roman"/>
          <w:b/>
          <w:sz w:val="28"/>
          <w:szCs w:val="28"/>
        </w:rPr>
      </w:pPr>
    </w:p>
    <w:p w:rsidR="00B11D07" w:rsidRPr="00F40AD9" w:rsidRDefault="00945D73" w:rsidP="00B11D07">
      <w:pPr>
        <w:jc w:val="center"/>
        <w:rPr>
          <w:rFonts w:ascii="Times New Roman" w:eastAsia="华文隶书" w:hAnsi="Times New Roman" w:cs="Times New Roman"/>
          <w:b/>
          <w:sz w:val="72"/>
          <w:szCs w:val="72"/>
        </w:rPr>
      </w:pPr>
      <w:r w:rsidRPr="00F40AD9">
        <w:rPr>
          <w:rFonts w:ascii="Times New Roman" w:eastAsia="华文隶书" w:hAnsi="Times New Roman" w:cs="Times New Roman" w:hint="eastAsia"/>
          <w:b/>
          <w:sz w:val="72"/>
          <w:szCs w:val="72"/>
        </w:rPr>
        <w:t>禹州</w:t>
      </w:r>
      <w:r w:rsidR="00B11D07" w:rsidRPr="00F40AD9">
        <w:rPr>
          <w:rFonts w:ascii="Times New Roman" w:eastAsia="华文隶书" w:hAnsi="Times New Roman" w:cs="Times New Roman"/>
          <w:b/>
          <w:sz w:val="72"/>
          <w:szCs w:val="72"/>
        </w:rPr>
        <w:t>管理处风险防控手册</w:t>
      </w:r>
    </w:p>
    <w:p w:rsidR="00B11D07" w:rsidRPr="00F40AD9" w:rsidRDefault="00B11D07" w:rsidP="00B11D07">
      <w:pPr>
        <w:jc w:val="center"/>
        <w:rPr>
          <w:rFonts w:ascii="Times New Roman" w:hAnsi="Times New Roman" w:cs="Times New Roman"/>
          <w:b/>
          <w:sz w:val="28"/>
          <w:szCs w:val="28"/>
        </w:rPr>
      </w:pPr>
    </w:p>
    <w:p w:rsidR="00205F27" w:rsidRPr="00F40AD9" w:rsidRDefault="00205F27" w:rsidP="00B11D07">
      <w:pPr>
        <w:jc w:val="center"/>
        <w:rPr>
          <w:rFonts w:ascii="Times New Roman" w:hAnsi="Times New Roman" w:cs="Times New Roman"/>
          <w:b/>
          <w:sz w:val="28"/>
          <w:szCs w:val="28"/>
        </w:rPr>
      </w:pPr>
    </w:p>
    <w:p w:rsidR="00867DDF" w:rsidRPr="00F40AD9" w:rsidRDefault="00867DDF" w:rsidP="00B11D07">
      <w:pPr>
        <w:jc w:val="center"/>
        <w:rPr>
          <w:rFonts w:ascii="Times New Roman" w:hAnsi="Times New Roman" w:cs="Times New Roman"/>
          <w:b/>
          <w:sz w:val="28"/>
          <w:szCs w:val="28"/>
        </w:rPr>
      </w:pPr>
    </w:p>
    <w:p w:rsidR="001D70D5" w:rsidRDefault="001D70D5" w:rsidP="001D70D5">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1D70D5" w:rsidRDefault="001D70D5" w:rsidP="001D70D5">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F40AD9" w:rsidRDefault="001D70D5" w:rsidP="001D70D5">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F40AD9" w:rsidRDefault="00194383" w:rsidP="00B11D07">
      <w:pPr>
        <w:jc w:val="center"/>
        <w:rPr>
          <w:rFonts w:ascii="Times New Roman" w:hAnsi="Times New Roman" w:cs="Times New Roman"/>
          <w:b/>
          <w:sz w:val="28"/>
          <w:szCs w:val="28"/>
        </w:rPr>
      </w:pPr>
      <w:r w:rsidRPr="00F40AD9">
        <w:rPr>
          <w:rFonts w:ascii="Times New Roman" w:hAnsi="Times New Roman" w:cs="Times New Roman" w:hint="eastAsia"/>
          <w:b/>
          <w:sz w:val="28"/>
          <w:szCs w:val="28"/>
        </w:rPr>
        <w:t>2018</w:t>
      </w:r>
      <w:r w:rsidR="00D9767A" w:rsidRPr="00F40AD9">
        <w:rPr>
          <w:rFonts w:ascii="Times New Roman" w:hAnsi="Times New Roman" w:cs="Times New Roman" w:hint="eastAsia"/>
          <w:b/>
          <w:sz w:val="28"/>
          <w:szCs w:val="28"/>
        </w:rPr>
        <w:t>年</w:t>
      </w:r>
      <w:r w:rsidR="00186697" w:rsidRPr="00F40AD9">
        <w:rPr>
          <w:rFonts w:ascii="Times New Roman" w:hAnsi="Times New Roman" w:cs="Times New Roman" w:hint="eastAsia"/>
          <w:b/>
          <w:sz w:val="28"/>
          <w:szCs w:val="28"/>
        </w:rPr>
        <w:t>8</w:t>
      </w:r>
      <w:r w:rsidR="003C5200" w:rsidRPr="00F40AD9">
        <w:rPr>
          <w:rFonts w:ascii="Times New Roman" w:hAnsi="Times New Roman" w:cs="Times New Roman" w:hint="eastAsia"/>
          <w:b/>
          <w:sz w:val="28"/>
          <w:szCs w:val="28"/>
        </w:rPr>
        <w:t>月</w:t>
      </w:r>
    </w:p>
    <w:p w:rsidR="003C5200" w:rsidRPr="00F40AD9" w:rsidRDefault="00DC4E31" w:rsidP="006D461A">
      <w:pPr>
        <w:jc w:val="center"/>
        <w:rPr>
          <w:rFonts w:ascii="黑体" w:eastAsia="黑体" w:hAnsi="黑体"/>
          <w:sz w:val="36"/>
          <w:szCs w:val="36"/>
        </w:rPr>
      </w:pPr>
      <w:r w:rsidRPr="00F40AD9">
        <w:rPr>
          <w:sz w:val="28"/>
          <w:szCs w:val="28"/>
        </w:rPr>
        <w:br w:type="column"/>
      </w:r>
      <w:bookmarkStart w:id="1" w:name="_Toc521278316"/>
      <w:bookmarkStart w:id="2" w:name="_Toc521357659"/>
      <w:r w:rsidR="003C5200" w:rsidRPr="00F40AD9">
        <w:rPr>
          <w:rFonts w:ascii="黑体" w:eastAsia="黑体" w:hAnsi="黑体"/>
          <w:sz w:val="36"/>
          <w:szCs w:val="36"/>
        </w:rPr>
        <w:lastRenderedPageBreak/>
        <w:t>目</w:t>
      </w:r>
      <w:r w:rsidR="00144017">
        <w:rPr>
          <w:rFonts w:ascii="黑体" w:eastAsia="黑体" w:hAnsi="黑体" w:hint="eastAsia"/>
          <w:sz w:val="36"/>
          <w:szCs w:val="36"/>
        </w:rPr>
        <w:t xml:space="preserve">  </w:t>
      </w:r>
      <w:r w:rsidR="003C5200" w:rsidRPr="00F40AD9">
        <w:rPr>
          <w:rFonts w:ascii="黑体" w:eastAsia="黑体" w:hAnsi="黑体"/>
          <w:sz w:val="36"/>
          <w:szCs w:val="36"/>
        </w:rPr>
        <w:t>录</w:t>
      </w:r>
      <w:bookmarkEnd w:id="1"/>
      <w:bookmarkEnd w:id="2"/>
    </w:p>
    <w:p w:rsidR="00B673B8" w:rsidRPr="00CD1A84" w:rsidRDefault="0057134E" w:rsidP="00CD1A84">
      <w:pPr>
        <w:pStyle w:val="11"/>
        <w:tabs>
          <w:tab w:val="right" w:leader="dot" w:pos="13992"/>
        </w:tabs>
        <w:spacing w:line="520" w:lineRule="exact"/>
        <w:rPr>
          <w:rFonts w:cstheme="minorBidi"/>
          <w:b w:val="0"/>
          <w:bCs w:val="0"/>
          <w:caps w:val="0"/>
          <w:noProof/>
          <w:sz w:val="28"/>
          <w:szCs w:val="28"/>
        </w:rPr>
      </w:pPr>
      <w:r w:rsidRPr="0057134E">
        <w:rPr>
          <w:rFonts w:ascii="Times New Roman" w:eastAsia="仿宋" w:hAnsi="Times New Roman" w:cs="Times New Roman"/>
          <w:sz w:val="28"/>
          <w:szCs w:val="28"/>
        </w:rPr>
        <w:fldChar w:fldCharType="begin"/>
      </w:r>
      <w:r w:rsidR="00C768C6">
        <w:rPr>
          <w:rFonts w:ascii="Times New Roman" w:eastAsia="仿宋" w:hAnsi="Times New Roman" w:cs="Times New Roman"/>
          <w:sz w:val="28"/>
          <w:szCs w:val="28"/>
        </w:rPr>
        <w:instrText xml:space="preserve"> TOC \o "1-2" \h \z \u </w:instrText>
      </w:r>
      <w:r w:rsidRPr="0057134E">
        <w:rPr>
          <w:rFonts w:ascii="Times New Roman" w:eastAsia="仿宋" w:hAnsi="Times New Roman" w:cs="Times New Roman"/>
          <w:sz w:val="28"/>
          <w:szCs w:val="28"/>
        </w:rPr>
        <w:fldChar w:fldCharType="separate"/>
      </w:r>
      <w:hyperlink w:anchor="_Toc524620671" w:history="1">
        <w:r w:rsidR="00C768C6" w:rsidRPr="00CD1A84">
          <w:rPr>
            <w:rStyle w:val="af6"/>
            <w:rFonts w:hint="eastAsia"/>
            <w:noProof/>
            <w:kern w:val="0"/>
            <w:sz w:val="28"/>
            <w:szCs w:val="28"/>
          </w:rPr>
          <w:t>前言</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_Toc524620671 \h </w:instrText>
        </w:r>
        <w:r w:rsidRPr="00CD1A84">
          <w:rPr>
            <w:noProof/>
            <w:webHidden/>
            <w:sz w:val="28"/>
            <w:szCs w:val="28"/>
          </w:rPr>
        </w:r>
        <w:r w:rsidRPr="00CD1A84">
          <w:rPr>
            <w:noProof/>
            <w:webHidden/>
            <w:sz w:val="28"/>
            <w:szCs w:val="28"/>
          </w:rPr>
          <w:fldChar w:fldCharType="separate"/>
        </w:r>
        <w:r w:rsidR="00CD122E">
          <w:rPr>
            <w:noProof/>
            <w:webHidden/>
            <w:sz w:val="28"/>
            <w:szCs w:val="28"/>
          </w:rPr>
          <w:t>1</w:t>
        </w:r>
        <w:r w:rsidRPr="00CD1A84">
          <w:rPr>
            <w:noProof/>
            <w:webHidden/>
            <w:sz w:val="28"/>
            <w:szCs w:val="28"/>
          </w:rPr>
          <w:fldChar w:fldCharType="end"/>
        </w:r>
      </w:hyperlink>
    </w:p>
    <w:p w:rsidR="00B673B8" w:rsidRPr="00CD1A84" w:rsidRDefault="0057134E" w:rsidP="00CD1A84">
      <w:pPr>
        <w:pStyle w:val="11"/>
        <w:tabs>
          <w:tab w:val="right" w:leader="dot" w:pos="13992"/>
        </w:tabs>
        <w:spacing w:line="520" w:lineRule="exact"/>
        <w:rPr>
          <w:rFonts w:cstheme="minorBidi"/>
          <w:b w:val="0"/>
          <w:bCs w:val="0"/>
          <w:caps w:val="0"/>
          <w:noProof/>
          <w:sz w:val="28"/>
          <w:szCs w:val="28"/>
        </w:rPr>
      </w:pPr>
      <w:hyperlink w:anchor="_Toc524620672" w:history="1">
        <w:r w:rsidR="00C768C6" w:rsidRPr="00CD1A84">
          <w:rPr>
            <w:rStyle w:val="af6"/>
            <w:noProof/>
            <w:kern w:val="0"/>
            <w:sz w:val="28"/>
            <w:szCs w:val="28"/>
          </w:rPr>
          <w:t xml:space="preserve">1 </w:t>
        </w:r>
        <w:r w:rsidR="00C768C6" w:rsidRPr="00CD1A84">
          <w:rPr>
            <w:rStyle w:val="af6"/>
            <w:rFonts w:hint="eastAsia"/>
            <w:noProof/>
            <w:kern w:val="0"/>
            <w:sz w:val="28"/>
            <w:szCs w:val="28"/>
          </w:rPr>
          <w:t>工程概况</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_Toc524620672 \h </w:instrText>
        </w:r>
        <w:r w:rsidRPr="00CD1A84">
          <w:rPr>
            <w:noProof/>
            <w:webHidden/>
            <w:sz w:val="28"/>
            <w:szCs w:val="28"/>
          </w:rPr>
        </w:r>
        <w:r w:rsidRPr="00CD1A84">
          <w:rPr>
            <w:noProof/>
            <w:webHidden/>
            <w:sz w:val="28"/>
            <w:szCs w:val="28"/>
          </w:rPr>
          <w:fldChar w:fldCharType="separate"/>
        </w:r>
        <w:r w:rsidR="00CD122E">
          <w:rPr>
            <w:noProof/>
            <w:webHidden/>
            <w:sz w:val="28"/>
            <w:szCs w:val="28"/>
          </w:rPr>
          <w:t>3</w:t>
        </w:r>
        <w:r w:rsidRPr="00CD1A84">
          <w:rPr>
            <w:noProof/>
            <w:webHidden/>
            <w:sz w:val="28"/>
            <w:szCs w:val="28"/>
          </w:rPr>
          <w:fldChar w:fldCharType="end"/>
        </w:r>
      </w:hyperlink>
    </w:p>
    <w:p w:rsidR="00B673B8" w:rsidRPr="00CD1A84" w:rsidRDefault="0057134E" w:rsidP="00CD1A84">
      <w:pPr>
        <w:pStyle w:val="11"/>
        <w:tabs>
          <w:tab w:val="right" w:leader="dot" w:pos="13992"/>
        </w:tabs>
        <w:spacing w:line="520" w:lineRule="exact"/>
        <w:rPr>
          <w:rFonts w:cstheme="minorBidi"/>
          <w:b w:val="0"/>
          <w:bCs w:val="0"/>
          <w:caps w:val="0"/>
          <w:noProof/>
          <w:sz w:val="28"/>
          <w:szCs w:val="28"/>
        </w:rPr>
      </w:pPr>
      <w:hyperlink w:anchor="_Toc524620673" w:history="1">
        <w:r w:rsidR="00C768C6" w:rsidRPr="00CD1A84">
          <w:rPr>
            <w:rStyle w:val="af6"/>
            <w:noProof/>
            <w:kern w:val="0"/>
            <w:sz w:val="28"/>
            <w:szCs w:val="28"/>
          </w:rPr>
          <w:t xml:space="preserve">2 </w:t>
        </w:r>
        <w:r w:rsidR="00C768C6" w:rsidRPr="00CD1A84">
          <w:rPr>
            <w:rStyle w:val="af6"/>
            <w:rFonts w:hint="eastAsia"/>
            <w:noProof/>
            <w:kern w:val="0"/>
            <w:sz w:val="28"/>
            <w:szCs w:val="28"/>
          </w:rPr>
          <w:t>风险等级</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_Toc524620673 \h </w:instrText>
        </w:r>
        <w:r w:rsidRPr="00CD1A84">
          <w:rPr>
            <w:noProof/>
            <w:webHidden/>
            <w:sz w:val="28"/>
            <w:szCs w:val="28"/>
          </w:rPr>
        </w:r>
        <w:r w:rsidRPr="00CD1A84">
          <w:rPr>
            <w:noProof/>
            <w:webHidden/>
            <w:sz w:val="28"/>
            <w:szCs w:val="28"/>
          </w:rPr>
          <w:fldChar w:fldCharType="separate"/>
        </w:r>
        <w:r w:rsidR="00CD122E">
          <w:rPr>
            <w:noProof/>
            <w:webHidden/>
            <w:sz w:val="28"/>
            <w:szCs w:val="28"/>
          </w:rPr>
          <w:t>5</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74" w:history="1">
        <w:r w:rsidR="00C768C6" w:rsidRPr="00CD1A84">
          <w:rPr>
            <w:rStyle w:val="af6"/>
            <w:rFonts w:ascii="Times New Roman" w:eastAsia="黑体" w:hAnsi="Times New Roman" w:cs="Times New Roman"/>
            <w:noProof/>
            <w:sz w:val="28"/>
            <w:szCs w:val="28"/>
          </w:rPr>
          <w:t xml:space="preserve">2.1 </w:t>
        </w:r>
        <w:r w:rsidR="00C768C6" w:rsidRPr="00CD1A84">
          <w:rPr>
            <w:rStyle w:val="af6"/>
            <w:rFonts w:ascii="Times New Roman" w:eastAsia="黑体" w:hAnsi="Times New Roman" w:cs="Times New Roman" w:hint="eastAsia"/>
            <w:noProof/>
            <w:sz w:val="28"/>
            <w:szCs w:val="28"/>
          </w:rPr>
          <w:t>风险等级标准</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_Toc524620674 \h </w:instrText>
        </w:r>
        <w:r w:rsidRPr="00CD1A84">
          <w:rPr>
            <w:noProof/>
            <w:webHidden/>
            <w:sz w:val="28"/>
            <w:szCs w:val="28"/>
          </w:rPr>
        </w:r>
        <w:r w:rsidRPr="00CD1A84">
          <w:rPr>
            <w:noProof/>
            <w:webHidden/>
            <w:sz w:val="28"/>
            <w:szCs w:val="28"/>
          </w:rPr>
          <w:fldChar w:fldCharType="separate"/>
        </w:r>
        <w:r w:rsidR="00CD122E">
          <w:rPr>
            <w:noProof/>
            <w:webHidden/>
            <w:sz w:val="28"/>
            <w:szCs w:val="28"/>
          </w:rPr>
          <w:t>5</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75" w:history="1">
        <w:r w:rsidR="00C768C6" w:rsidRPr="00CD1A84">
          <w:rPr>
            <w:rStyle w:val="af6"/>
            <w:rFonts w:ascii="Times New Roman" w:eastAsia="黑体" w:hAnsi="Times New Roman" w:cs="Times New Roman"/>
            <w:noProof/>
            <w:sz w:val="28"/>
            <w:szCs w:val="28"/>
          </w:rPr>
          <w:t xml:space="preserve">2.2 </w:t>
        </w:r>
        <w:r w:rsidR="00C768C6" w:rsidRPr="00CD1A84">
          <w:rPr>
            <w:rStyle w:val="af6"/>
            <w:rFonts w:ascii="Times New Roman" w:eastAsia="黑体" w:hAnsi="Times New Roman" w:cs="Times New Roman" w:hint="eastAsia"/>
            <w:noProof/>
            <w:sz w:val="28"/>
            <w:szCs w:val="28"/>
          </w:rPr>
          <w:t>风险量值分布图</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_Toc524620675 \h </w:instrText>
        </w:r>
        <w:r w:rsidRPr="00CD1A84">
          <w:rPr>
            <w:noProof/>
            <w:webHidden/>
            <w:sz w:val="28"/>
            <w:szCs w:val="28"/>
          </w:rPr>
        </w:r>
        <w:r w:rsidRPr="00CD1A84">
          <w:rPr>
            <w:noProof/>
            <w:webHidden/>
            <w:sz w:val="28"/>
            <w:szCs w:val="28"/>
          </w:rPr>
          <w:fldChar w:fldCharType="separate"/>
        </w:r>
        <w:r w:rsidR="00CD122E">
          <w:rPr>
            <w:noProof/>
            <w:webHidden/>
            <w:sz w:val="28"/>
            <w:szCs w:val="28"/>
          </w:rPr>
          <w:t>6</w:t>
        </w:r>
        <w:r w:rsidRPr="00CD1A84">
          <w:rPr>
            <w:noProof/>
            <w:webHidden/>
            <w:sz w:val="28"/>
            <w:szCs w:val="28"/>
          </w:rPr>
          <w:fldChar w:fldCharType="end"/>
        </w:r>
      </w:hyperlink>
    </w:p>
    <w:p w:rsidR="00B673B8" w:rsidRPr="00CD1A84" w:rsidRDefault="0057134E" w:rsidP="00CD1A84">
      <w:pPr>
        <w:pStyle w:val="11"/>
        <w:tabs>
          <w:tab w:val="right" w:leader="dot" w:pos="13992"/>
        </w:tabs>
        <w:spacing w:line="520" w:lineRule="exact"/>
        <w:rPr>
          <w:rFonts w:cstheme="minorBidi"/>
          <w:b w:val="0"/>
          <w:bCs w:val="0"/>
          <w:caps w:val="0"/>
          <w:noProof/>
          <w:sz w:val="28"/>
          <w:szCs w:val="28"/>
        </w:rPr>
      </w:pPr>
      <w:hyperlink w:anchor="_Toc524620676" w:history="1">
        <w:r w:rsidR="00C768C6" w:rsidRPr="00CD1A84">
          <w:rPr>
            <w:rStyle w:val="af6"/>
            <w:noProof/>
            <w:kern w:val="0"/>
            <w:sz w:val="28"/>
            <w:szCs w:val="28"/>
          </w:rPr>
          <w:t>3</w:t>
        </w:r>
        <w:r w:rsidR="00C768C6" w:rsidRPr="00CD1A84">
          <w:rPr>
            <w:rStyle w:val="af6"/>
            <w:rFonts w:hint="eastAsia"/>
            <w:noProof/>
            <w:kern w:val="0"/>
            <w:sz w:val="28"/>
            <w:szCs w:val="28"/>
          </w:rPr>
          <w:t>输水总干渠风险防控措施</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_Toc524620676 \h </w:instrText>
        </w:r>
        <w:r w:rsidRPr="00CD1A84">
          <w:rPr>
            <w:noProof/>
            <w:webHidden/>
            <w:sz w:val="28"/>
            <w:szCs w:val="28"/>
          </w:rPr>
        </w:r>
        <w:r w:rsidRPr="00CD1A84">
          <w:rPr>
            <w:noProof/>
            <w:webHidden/>
            <w:sz w:val="28"/>
            <w:szCs w:val="28"/>
          </w:rPr>
          <w:fldChar w:fldCharType="separate"/>
        </w:r>
        <w:r w:rsidR="00CD122E">
          <w:rPr>
            <w:noProof/>
            <w:webHidden/>
            <w:sz w:val="28"/>
            <w:szCs w:val="28"/>
          </w:rPr>
          <w:t>10</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77" w:history="1">
        <w:r w:rsidR="00C768C6" w:rsidRPr="00CD1A84">
          <w:rPr>
            <w:rStyle w:val="af6"/>
            <w:rFonts w:ascii="Times New Roman" w:eastAsia="黑体" w:hAnsi="Times New Roman" w:cs="Times New Roman"/>
            <w:noProof/>
            <w:sz w:val="28"/>
            <w:szCs w:val="28"/>
          </w:rPr>
          <w:t xml:space="preserve">3.1 </w:t>
        </w:r>
        <w:r w:rsidR="00C768C6" w:rsidRPr="00CD1A84">
          <w:rPr>
            <w:rStyle w:val="af6"/>
            <w:rFonts w:ascii="Times New Roman" w:eastAsia="黑体" w:hAnsi="Times New Roman" w:cs="Times New Roman" w:hint="eastAsia"/>
            <w:noProof/>
            <w:sz w:val="28"/>
            <w:szCs w:val="28"/>
          </w:rPr>
          <w:t>输水渠道</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_Toc524620677 \h </w:instrText>
        </w:r>
        <w:r w:rsidRPr="00CD1A84">
          <w:rPr>
            <w:noProof/>
            <w:webHidden/>
            <w:sz w:val="28"/>
            <w:szCs w:val="28"/>
          </w:rPr>
        </w:r>
        <w:r w:rsidRPr="00CD1A84">
          <w:rPr>
            <w:noProof/>
            <w:webHidden/>
            <w:sz w:val="28"/>
            <w:szCs w:val="28"/>
          </w:rPr>
          <w:fldChar w:fldCharType="separate"/>
        </w:r>
        <w:r w:rsidR="00CD122E">
          <w:rPr>
            <w:noProof/>
            <w:webHidden/>
            <w:sz w:val="28"/>
            <w:szCs w:val="28"/>
          </w:rPr>
          <w:t>10</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78" w:history="1">
        <w:r w:rsidR="00C768C6" w:rsidRPr="00CD1A84">
          <w:rPr>
            <w:rStyle w:val="af6"/>
            <w:rFonts w:ascii="Times New Roman" w:eastAsia="黑体" w:hAnsi="Times New Roman" w:cs="Times New Roman"/>
            <w:noProof/>
            <w:sz w:val="28"/>
            <w:szCs w:val="28"/>
          </w:rPr>
          <w:t xml:space="preserve">3.2 </w:t>
        </w:r>
        <w:r w:rsidR="00C768C6" w:rsidRPr="00CD1A84">
          <w:rPr>
            <w:rStyle w:val="af6"/>
            <w:rFonts w:ascii="Times New Roman" w:eastAsia="黑体" w:hAnsi="Times New Roman" w:cs="Times New Roman" w:hint="eastAsia"/>
            <w:noProof/>
            <w:sz w:val="28"/>
            <w:szCs w:val="28"/>
          </w:rPr>
          <w:t>建筑物</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_Toc524620678 \h </w:instrText>
        </w:r>
        <w:r w:rsidRPr="00CD1A84">
          <w:rPr>
            <w:noProof/>
            <w:webHidden/>
            <w:sz w:val="28"/>
            <w:szCs w:val="28"/>
          </w:rPr>
        </w:r>
        <w:r w:rsidRPr="00CD1A84">
          <w:rPr>
            <w:noProof/>
            <w:webHidden/>
            <w:sz w:val="28"/>
            <w:szCs w:val="28"/>
          </w:rPr>
          <w:fldChar w:fldCharType="separate"/>
        </w:r>
        <w:r w:rsidR="00CD122E">
          <w:rPr>
            <w:noProof/>
            <w:webHidden/>
            <w:sz w:val="28"/>
            <w:szCs w:val="28"/>
          </w:rPr>
          <w:t>16</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79" w:history="1">
        <w:r w:rsidR="00C768C6" w:rsidRPr="00CD1A84">
          <w:rPr>
            <w:rStyle w:val="af6"/>
            <w:rFonts w:ascii="Times New Roman" w:eastAsia="黑体" w:hAnsi="Times New Roman" w:cs="Times New Roman"/>
            <w:noProof/>
            <w:sz w:val="28"/>
            <w:szCs w:val="28"/>
          </w:rPr>
          <w:t xml:space="preserve">3.3 </w:t>
        </w:r>
        <w:r w:rsidR="00C768C6" w:rsidRPr="00CD1A84">
          <w:rPr>
            <w:rStyle w:val="af6"/>
            <w:rFonts w:ascii="Times New Roman" w:eastAsia="黑体" w:hAnsi="Times New Roman" w:cs="Times New Roman" w:hint="eastAsia"/>
            <w:noProof/>
            <w:sz w:val="28"/>
            <w:szCs w:val="28"/>
          </w:rPr>
          <w:t>工程运行调度</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_Toc524620679 \h </w:instrText>
        </w:r>
        <w:r w:rsidRPr="00CD1A84">
          <w:rPr>
            <w:noProof/>
            <w:webHidden/>
            <w:sz w:val="28"/>
            <w:szCs w:val="28"/>
          </w:rPr>
        </w:r>
        <w:r w:rsidRPr="00CD1A84">
          <w:rPr>
            <w:noProof/>
            <w:webHidden/>
            <w:sz w:val="28"/>
            <w:szCs w:val="28"/>
          </w:rPr>
          <w:fldChar w:fldCharType="separate"/>
        </w:r>
        <w:r w:rsidR="00CD122E">
          <w:rPr>
            <w:noProof/>
            <w:webHidden/>
            <w:sz w:val="28"/>
            <w:szCs w:val="28"/>
          </w:rPr>
          <w:t>29</w:t>
        </w:r>
        <w:r w:rsidRPr="00CD1A84">
          <w:rPr>
            <w:noProof/>
            <w:webHidden/>
            <w:sz w:val="28"/>
            <w:szCs w:val="28"/>
          </w:rPr>
          <w:fldChar w:fldCharType="end"/>
        </w:r>
      </w:hyperlink>
    </w:p>
    <w:p w:rsidR="00B673B8" w:rsidRPr="00CD1A84" w:rsidRDefault="0057134E" w:rsidP="00CD1A84">
      <w:pPr>
        <w:pStyle w:val="11"/>
        <w:tabs>
          <w:tab w:val="right" w:leader="dot" w:pos="13992"/>
        </w:tabs>
        <w:spacing w:line="520" w:lineRule="exact"/>
        <w:rPr>
          <w:rFonts w:cstheme="minorBidi"/>
          <w:b w:val="0"/>
          <w:bCs w:val="0"/>
          <w:caps w:val="0"/>
          <w:noProof/>
          <w:sz w:val="28"/>
          <w:szCs w:val="28"/>
        </w:rPr>
      </w:pPr>
      <w:hyperlink w:anchor="_Toc524620680" w:history="1">
        <w:r w:rsidR="00C768C6" w:rsidRPr="00CD1A84">
          <w:rPr>
            <w:rStyle w:val="af6"/>
            <w:noProof/>
            <w:kern w:val="0"/>
            <w:sz w:val="28"/>
            <w:szCs w:val="28"/>
          </w:rPr>
          <w:t>4</w:t>
        </w:r>
        <w:r w:rsidR="00C768C6" w:rsidRPr="00CD1A84">
          <w:rPr>
            <w:rStyle w:val="af6"/>
            <w:rFonts w:hint="eastAsia"/>
            <w:noProof/>
            <w:kern w:val="0"/>
            <w:sz w:val="28"/>
            <w:szCs w:val="28"/>
          </w:rPr>
          <w:t>对当地防洪影响预防措施</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_Toc524620680 \h </w:instrText>
        </w:r>
        <w:r w:rsidRPr="00CD1A84">
          <w:rPr>
            <w:noProof/>
            <w:webHidden/>
            <w:sz w:val="28"/>
            <w:szCs w:val="28"/>
          </w:rPr>
        </w:r>
        <w:r w:rsidRPr="00CD1A84">
          <w:rPr>
            <w:noProof/>
            <w:webHidden/>
            <w:sz w:val="28"/>
            <w:szCs w:val="28"/>
          </w:rPr>
          <w:fldChar w:fldCharType="separate"/>
        </w:r>
        <w:r w:rsidR="00CD122E">
          <w:rPr>
            <w:noProof/>
            <w:webHidden/>
            <w:sz w:val="28"/>
            <w:szCs w:val="28"/>
          </w:rPr>
          <w:t>42</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81" w:history="1">
        <w:r w:rsidR="00C768C6" w:rsidRPr="00CD1A84">
          <w:rPr>
            <w:rStyle w:val="af6"/>
            <w:rFonts w:ascii="Times New Roman" w:eastAsia="黑体" w:hAnsi="Times New Roman" w:cs="Times New Roman"/>
            <w:noProof/>
            <w:sz w:val="28"/>
            <w:szCs w:val="28"/>
          </w:rPr>
          <w:t xml:space="preserve">4.1 </w:t>
        </w:r>
        <w:r w:rsidR="00C768C6" w:rsidRPr="00CD1A84">
          <w:rPr>
            <w:rStyle w:val="af6"/>
            <w:rFonts w:ascii="Times New Roman" w:eastAsia="黑体" w:hAnsi="Times New Roman" w:cs="Times New Roman" w:hint="eastAsia"/>
            <w:noProof/>
            <w:sz w:val="28"/>
            <w:szCs w:val="28"/>
          </w:rPr>
          <w:t>对当地防洪影响风险事件及风险因子</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_Toc524620681 \h </w:instrText>
        </w:r>
        <w:r w:rsidRPr="00CD1A84">
          <w:rPr>
            <w:noProof/>
            <w:webHidden/>
            <w:sz w:val="28"/>
            <w:szCs w:val="28"/>
          </w:rPr>
        </w:r>
        <w:r w:rsidRPr="00CD1A84">
          <w:rPr>
            <w:noProof/>
            <w:webHidden/>
            <w:sz w:val="28"/>
            <w:szCs w:val="28"/>
          </w:rPr>
          <w:fldChar w:fldCharType="separate"/>
        </w:r>
        <w:r w:rsidR="00CD122E">
          <w:rPr>
            <w:noProof/>
            <w:webHidden/>
            <w:sz w:val="28"/>
            <w:szCs w:val="28"/>
          </w:rPr>
          <w:t>42</w:t>
        </w:r>
        <w:r w:rsidRPr="00CD1A84">
          <w:rPr>
            <w:noProof/>
            <w:webHidden/>
            <w:sz w:val="28"/>
            <w:szCs w:val="28"/>
          </w:rPr>
          <w:fldChar w:fldCharType="end"/>
        </w:r>
      </w:hyperlink>
    </w:p>
    <w:p w:rsidR="00B673B8" w:rsidRPr="00CD1A84" w:rsidRDefault="0057134E" w:rsidP="00CD1A84">
      <w:pPr>
        <w:pStyle w:val="24"/>
        <w:tabs>
          <w:tab w:val="right" w:leader="dot" w:pos="13992"/>
        </w:tabs>
        <w:spacing w:line="520" w:lineRule="exact"/>
        <w:rPr>
          <w:rFonts w:cstheme="minorBidi"/>
          <w:smallCaps w:val="0"/>
          <w:noProof/>
          <w:sz w:val="28"/>
          <w:szCs w:val="28"/>
        </w:rPr>
      </w:pPr>
      <w:hyperlink w:anchor="_Toc524620682" w:history="1">
        <w:r w:rsidR="00C768C6" w:rsidRPr="00CD1A84">
          <w:rPr>
            <w:rStyle w:val="af6"/>
            <w:rFonts w:ascii="Times New Roman" w:eastAsia="黑体" w:hAnsi="Times New Roman" w:cs="Times New Roman"/>
            <w:noProof/>
            <w:sz w:val="28"/>
            <w:szCs w:val="28"/>
          </w:rPr>
          <w:t xml:space="preserve">4.2 </w:t>
        </w:r>
        <w:r w:rsidR="00C768C6" w:rsidRPr="00CD1A84">
          <w:rPr>
            <w:rStyle w:val="af6"/>
            <w:rFonts w:ascii="Times New Roman" w:eastAsia="黑体" w:hAnsi="Times New Roman" w:cs="Times New Roman" w:hint="eastAsia"/>
            <w:noProof/>
            <w:sz w:val="28"/>
            <w:szCs w:val="28"/>
          </w:rPr>
          <w:t>对当地防洪影响风险预防措施</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_Toc524620682 \h </w:instrText>
        </w:r>
        <w:r w:rsidRPr="00CD1A84">
          <w:rPr>
            <w:noProof/>
            <w:webHidden/>
            <w:sz w:val="28"/>
            <w:szCs w:val="28"/>
          </w:rPr>
        </w:r>
        <w:r w:rsidRPr="00CD1A84">
          <w:rPr>
            <w:noProof/>
            <w:webHidden/>
            <w:sz w:val="28"/>
            <w:szCs w:val="28"/>
          </w:rPr>
          <w:fldChar w:fldCharType="separate"/>
        </w:r>
        <w:r w:rsidR="00CD122E">
          <w:rPr>
            <w:noProof/>
            <w:webHidden/>
            <w:sz w:val="28"/>
            <w:szCs w:val="28"/>
          </w:rPr>
          <w:t>44</w:t>
        </w:r>
        <w:r w:rsidRPr="00CD1A84">
          <w:rPr>
            <w:noProof/>
            <w:webHidden/>
            <w:sz w:val="28"/>
            <w:szCs w:val="28"/>
          </w:rPr>
          <w:fldChar w:fldCharType="end"/>
        </w:r>
      </w:hyperlink>
    </w:p>
    <w:p w:rsidR="00B673B8" w:rsidRPr="00CD1A84" w:rsidRDefault="0057134E" w:rsidP="00CD1A84">
      <w:pPr>
        <w:pStyle w:val="11"/>
        <w:tabs>
          <w:tab w:val="right" w:leader="dot" w:pos="13992"/>
        </w:tabs>
        <w:spacing w:line="520" w:lineRule="exact"/>
        <w:rPr>
          <w:rFonts w:cstheme="minorBidi"/>
          <w:b w:val="0"/>
          <w:bCs w:val="0"/>
          <w:caps w:val="0"/>
          <w:noProof/>
          <w:sz w:val="28"/>
          <w:szCs w:val="28"/>
        </w:rPr>
      </w:pPr>
      <w:hyperlink w:anchor="_Toc524620683" w:history="1">
        <w:r w:rsidR="00C768C6" w:rsidRPr="00CD1A84">
          <w:rPr>
            <w:rStyle w:val="af6"/>
            <w:noProof/>
            <w:kern w:val="0"/>
            <w:sz w:val="28"/>
            <w:szCs w:val="28"/>
          </w:rPr>
          <w:t xml:space="preserve">5 </w:t>
        </w:r>
        <w:r w:rsidR="00C768C6" w:rsidRPr="00CD1A84">
          <w:rPr>
            <w:rStyle w:val="af6"/>
            <w:rFonts w:hint="eastAsia"/>
            <w:noProof/>
            <w:kern w:val="0"/>
            <w:sz w:val="28"/>
            <w:szCs w:val="28"/>
          </w:rPr>
          <w:t>综合评价及工作建议</w:t>
        </w:r>
        <w:r w:rsidR="00C768C6" w:rsidRPr="00CD1A84">
          <w:rPr>
            <w:noProof/>
            <w:webHidden/>
            <w:sz w:val="28"/>
            <w:szCs w:val="28"/>
          </w:rPr>
          <w:tab/>
        </w:r>
        <w:r w:rsidRPr="00CD1A84">
          <w:rPr>
            <w:noProof/>
            <w:webHidden/>
            <w:sz w:val="28"/>
            <w:szCs w:val="28"/>
          </w:rPr>
          <w:fldChar w:fldCharType="begin"/>
        </w:r>
        <w:r w:rsidR="00C768C6" w:rsidRPr="00CD1A84">
          <w:rPr>
            <w:noProof/>
            <w:webHidden/>
            <w:sz w:val="28"/>
            <w:szCs w:val="28"/>
          </w:rPr>
          <w:instrText xml:space="preserve"> PAGEREF _Toc524620683 \h </w:instrText>
        </w:r>
        <w:r w:rsidRPr="00CD1A84">
          <w:rPr>
            <w:noProof/>
            <w:webHidden/>
            <w:sz w:val="28"/>
            <w:szCs w:val="28"/>
          </w:rPr>
        </w:r>
        <w:r w:rsidRPr="00CD1A84">
          <w:rPr>
            <w:noProof/>
            <w:webHidden/>
            <w:sz w:val="28"/>
            <w:szCs w:val="28"/>
          </w:rPr>
          <w:fldChar w:fldCharType="separate"/>
        </w:r>
        <w:r w:rsidR="00CD122E">
          <w:rPr>
            <w:noProof/>
            <w:webHidden/>
            <w:sz w:val="28"/>
            <w:szCs w:val="28"/>
          </w:rPr>
          <w:t>46</w:t>
        </w:r>
        <w:r w:rsidRPr="00CD1A84">
          <w:rPr>
            <w:noProof/>
            <w:webHidden/>
            <w:sz w:val="28"/>
            <w:szCs w:val="28"/>
          </w:rPr>
          <w:fldChar w:fldCharType="end"/>
        </w:r>
      </w:hyperlink>
    </w:p>
    <w:p w:rsidR="008454FA" w:rsidRDefault="0057134E" w:rsidP="00144017">
      <w:pPr>
        <w:spacing w:line="520" w:lineRule="exact"/>
        <w:rPr>
          <w:b/>
          <w:sz w:val="28"/>
          <w:szCs w:val="28"/>
        </w:rPr>
        <w:sectPr w:rsidR="008454FA" w:rsidSect="0074573C">
          <w:footerReference w:type="default" r:id="rId8"/>
          <w:pgSz w:w="16838" w:h="11906" w:orient="landscape"/>
          <w:pgMar w:top="1418" w:right="1418" w:bottom="1418" w:left="1418" w:header="851" w:footer="992" w:gutter="0"/>
          <w:cols w:space="425"/>
          <w:docGrid w:type="lines" w:linePitch="312"/>
        </w:sectPr>
      </w:pPr>
      <w:r w:rsidRPr="00CD1A84">
        <w:rPr>
          <w:rFonts w:ascii="Times New Roman" w:eastAsia="仿宋" w:hAnsi="Times New Roman" w:cs="Times New Roman"/>
          <w:sz w:val="28"/>
          <w:szCs w:val="28"/>
        </w:rPr>
        <w:fldChar w:fldCharType="end"/>
      </w:r>
      <w:bookmarkStart w:id="3" w:name="_Toc521306801"/>
      <w:bookmarkStart w:id="4" w:name="_Toc521357660"/>
    </w:p>
    <w:p w:rsidR="00AD7375" w:rsidRPr="00F40AD9" w:rsidRDefault="00AD7375" w:rsidP="00342038">
      <w:pPr>
        <w:pStyle w:val="1"/>
        <w:spacing w:line="520" w:lineRule="exact"/>
        <w:rPr>
          <w:kern w:val="0"/>
        </w:rPr>
      </w:pPr>
      <w:bookmarkStart w:id="5" w:name="_Toc524620671"/>
      <w:r w:rsidRPr="00F40AD9">
        <w:rPr>
          <w:rFonts w:hint="eastAsia"/>
          <w:kern w:val="0"/>
        </w:rPr>
        <w:lastRenderedPageBreak/>
        <w:t>前言</w:t>
      </w:r>
      <w:bookmarkEnd w:id="3"/>
      <w:bookmarkEnd w:id="4"/>
      <w:bookmarkEnd w:id="5"/>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（二）基本定义</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风险因子：指可能导致风险事件发生的源事件或初始事件，是发生风险事件的驱动力。</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风险量值：</w:t>
      </w:r>
      <w:proofErr w:type="gramStart"/>
      <w:r w:rsidRPr="00CD1A84">
        <w:rPr>
          <w:rFonts w:ascii="仿宋" w:eastAsia="仿宋" w:hAnsi="仿宋" w:cs="Times New Roman" w:hint="eastAsia"/>
          <w:sz w:val="30"/>
          <w:szCs w:val="30"/>
        </w:rPr>
        <w:t>指风险</w:t>
      </w:r>
      <w:proofErr w:type="gramEnd"/>
      <w:r w:rsidRPr="00CD1A84">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风险等级：根据风险的可接受程度和需采取的防控措施类型不同将风险量值区间划分为</w:t>
      </w:r>
      <w:r w:rsidRPr="00CD1A84">
        <w:rPr>
          <w:rFonts w:ascii="仿宋" w:eastAsia="仿宋" w:hAnsi="仿宋" w:cs="Times New Roman" w:hint="eastAsia"/>
          <w:sz w:val="28"/>
          <w:szCs w:val="28"/>
        </w:rPr>
        <w:t>Ⅰ～Ⅳ</w:t>
      </w:r>
      <w:r w:rsidRPr="00CD1A84">
        <w:rPr>
          <w:rFonts w:ascii="仿宋" w:eastAsia="仿宋" w:hAnsi="仿宋" w:cs="Times New Roman" w:hint="eastAsia"/>
          <w:sz w:val="30"/>
          <w:szCs w:val="30"/>
        </w:rPr>
        <w:t>级4个等级。</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CD1A84">
        <w:rPr>
          <w:rFonts w:ascii="仿宋" w:eastAsia="仿宋" w:hAnsi="仿宋" w:cs="Times New Roman" w:hint="eastAsia"/>
          <w:sz w:val="30"/>
          <w:szCs w:val="30"/>
        </w:rPr>
        <w:lastRenderedPageBreak/>
        <w:t>风险描述、风险对策之间的关系见第“2.1”节。</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CD1A84">
        <w:rPr>
          <w:rFonts w:ascii="仿宋" w:eastAsia="仿宋" w:hAnsi="仿宋" w:cs="Times New Roman" w:hint="eastAsia"/>
          <w:sz w:val="30"/>
          <w:szCs w:val="30"/>
        </w:rPr>
        <w:t>跨渠桥梁</w:t>
      </w:r>
      <w:proofErr w:type="gramEnd"/>
      <w:r w:rsidRPr="00CD1A84">
        <w:rPr>
          <w:rFonts w:ascii="仿宋" w:eastAsia="仿宋" w:hAnsi="仿宋" w:cs="Times New Roman" w:hint="eastAsia"/>
          <w:sz w:val="30"/>
          <w:szCs w:val="30"/>
        </w:rPr>
        <w:t>等建筑物的风险。</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（2）洪水风险量值分布图中包括总干渠</w:t>
      </w:r>
      <w:proofErr w:type="gramStart"/>
      <w:r w:rsidRPr="00CD1A84">
        <w:rPr>
          <w:rFonts w:ascii="仿宋" w:eastAsia="仿宋" w:hAnsi="仿宋" w:cs="Times New Roman" w:hint="eastAsia"/>
          <w:sz w:val="30"/>
          <w:szCs w:val="30"/>
        </w:rPr>
        <w:t>及跨渠</w:t>
      </w:r>
      <w:proofErr w:type="gramEnd"/>
      <w:r w:rsidRPr="00CD1A84">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（3）调度运行风险量值分布</w:t>
      </w:r>
      <w:proofErr w:type="gramStart"/>
      <w:r w:rsidRPr="00CD1A84">
        <w:rPr>
          <w:rFonts w:ascii="仿宋" w:eastAsia="仿宋" w:hAnsi="仿宋" w:cs="Times New Roman" w:hint="eastAsia"/>
          <w:sz w:val="30"/>
          <w:szCs w:val="30"/>
        </w:rPr>
        <w:t>图包括</w:t>
      </w:r>
      <w:proofErr w:type="gramEnd"/>
      <w:r w:rsidRPr="00CD1A84">
        <w:rPr>
          <w:rFonts w:ascii="仿宋" w:eastAsia="仿宋" w:hAnsi="仿宋" w:cs="Times New Roman" w:hint="eastAsia"/>
          <w:sz w:val="30"/>
          <w:szCs w:val="30"/>
        </w:rPr>
        <w:t>调度运行系统风险、冬季调度风险、水质调度风险。</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（4）综合风险量值</w:t>
      </w:r>
      <w:proofErr w:type="gramStart"/>
      <w:r w:rsidRPr="00CD1A84">
        <w:rPr>
          <w:rFonts w:ascii="仿宋" w:eastAsia="仿宋" w:hAnsi="仿宋" w:cs="Times New Roman" w:hint="eastAsia"/>
          <w:sz w:val="30"/>
          <w:szCs w:val="30"/>
        </w:rPr>
        <w:t>分布图指对</w:t>
      </w:r>
      <w:proofErr w:type="gramEnd"/>
      <w:r w:rsidRPr="00CD1A84">
        <w:rPr>
          <w:rFonts w:ascii="仿宋" w:eastAsia="仿宋" w:hAnsi="仿宋" w:cs="Times New Roman" w:hint="eastAsia"/>
          <w:sz w:val="30"/>
          <w:szCs w:val="30"/>
        </w:rPr>
        <w:t>工程风险、洪水风险、调度运行风险进行集成后的综合风险。</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FE5360" w:rsidRPr="00CD1A84" w:rsidRDefault="00C768C6" w:rsidP="00FE5360">
      <w:pPr>
        <w:spacing w:line="560" w:lineRule="exact"/>
        <w:ind w:firstLineChars="200" w:firstLine="600"/>
        <w:rPr>
          <w:rFonts w:ascii="仿宋" w:eastAsia="仿宋" w:hAnsi="仿宋" w:cs="Times New Roman"/>
          <w:sz w:val="30"/>
          <w:szCs w:val="30"/>
        </w:rPr>
      </w:pPr>
      <w:r w:rsidRPr="00CD1A84">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B673B8" w:rsidRDefault="00C768C6" w:rsidP="00CD1A84">
      <w:pPr>
        <w:spacing w:line="560" w:lineRule="exact"/>
        <w:ind w:firstLineChars="200" w:firstLine="600"/>
        <w:rPr>
          <w:rFonts w:ascii="仿宋_GB2312" w:eastAsia="仿宋_GB2312" w:hAnsi="Times New Roman" w:cs="Times New Roman"/>
          <w:sz w:val="30"/>
          <w:szCs w:val="30"/>
        </w:rPr>
      </w:pPr>
      <w:r w:rsidRPr="00CD1A84">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F40AD9" w:rsidRDefault="00AD7375" w:rsidP="003C5200">
      <w:pPr>
        <w:pStyle w:val="1"/>
        <w:rPr>
          <w:kern w:val="0"/>
        </w:rPr>
      </w:pPr>
      <w:r w:rsidRPr="00F40AD9">
        <w:rPr>
          <w:b/>
          <w:sz w:val="28"/>
          <w:szCs w:val="28"/>
        </w:rPr>
        <w:br w:type="column"/>
      </w:r>
      <w:bookmarkStart w:id="6" w:name="_Toc521278317"/>
      <w:bookmarkStart w:id="7" w:name="_Toc521306802"/>
      <w:bookmarkStart w:id="8" w:name="_Toc521357661"/>
      <w:bookmarkStart w:id="9" w:name="_Toc524620672"/>
      <w:r w:rsidR="006603A2" w:rsidRPr="00F40AD9">
        <w:rPr>
          <w:kern w:val="0"/>
        </w:rPr>
        <w:lastRenderedPageBreak/>
        <w:t xml:space="preserve">1 </w:t>
      </w:r>
      <w:r w:rsidR="006603A2" w:rsidRPr="00F40AD9">
        <w:rPr>
          <w:kern w:val="0"/>
        </w:rPr>
        <w:t>工程概况</w:t>
      </w:r>
      <w:bookmarkEnd w:id="6"/>
      <w:bookmarkEnd w:id="7"/>
      <w:bookmarkEnd w:id="8"/>
      <w:bookmarkEnd w:id="9"/>
    </w:p>
    <w:p w:rsidR="00084E8B" w:rsidRDefault="00DC4F7C" w:rsidP="00DC4F7C">
      <w:pPr>
        <w:ind w:firstLineChars="200" w:firstLine="600"/>
        <w:rPr>
          <w:rFonts w:ascii="仿宋" w:eastAsia="仿宋" w:hAnsi="仿宋" w:cs="Times New Roman"/>
          <w:sz w:val="30"/>
          <w:szCs w:val="30"/>
        </w:rPr>
      </w:pPr>
      <w:r w:rsidRPr="00F40AD9">
        <w:rPr>
          <w:rFonts w:ascii="Times New Roman" w:eastAsia="仿宋" w:hAnsi="Times New Roman" w:cs="Times New Roman" w:hint="eastAsia"/>
          <w:sz w:val="30"/>
          <w:szCs w:val="30"/>
        </w:rPr>
        <w:t>禹州管理处辖区桩号</w:t>
      </w:r>
      <w:r w:rsidRPr="00F40AD9">
        <w:rPr>
          <w:rFonts w:ascii="Times New Roman" w:eastAsia="仿宋" w:hAnsi="Times New Roman" w:cs="Times New Roman" w:hint="eastAsia"/>
          <w:sz w:val="30"/>
          <w:szCs w:val="30"/>
        </w:rPr>
        <w:t>K300+</w:t>
      </w:r>
      <w:r w:rsidR="005D6773">
        <w:rPr>
          <w:rFonts w:ascii="Times New Roman" w:eastAsia="仿宋" w:hAnsi="Times New Roman" w:cs="Times New Roman" w:hint="eastAsia"/>
          <w:sz w:val="30"/>
          <w:szCs w:val="30"/>
        </w:rPr>
        <w:t>905</w:t>
      </w:r>
      <w:r w:rsidRPr="00F40AD9">
        <w:rPr>
          <w:rFonts w:ascii="Times New Roman" w:eastAsia="仿宋" w:hAnsi="Times New Roman" w:cs="Times New Roman" w:hint="eastAsia"/>
          <w:sz w:val="30"/>
          <w:szCs w:val="30"/>
        </w:rPr>
        <w:t>-K34</w:t>
      </w:r>
      <w:r w:rsidR="005D6773">
        <w:rPr>
          <w:rFonts w:ascii="Times New Roman" w:eastAsia="仿宋" w:hAnsi="Times New Roman" w:cs="Times New Roman" w:hint="eastAsia"/>
          <w:sz w:val="30"/>
          <w:szCs w:val="30"/>
        </w:rPr>
        <w:t>3</w:t>
      </w:r>
      <w:r w:rsidRPr="00F40AD9">
        <w:rPr>
          <w:rFonts w:ascii="Times New Roman" w:eastAsia="仿宋" w:hAnsi="Times New Roman" w:cs="Times New Roman" w:hint="eastAsia"/>
          <w:sz w:val="30"/>
          <w:szCs w:val="30"/>
        </w:rPr>
        <w:t>+</w:t>
      </w:r>
      <w:r w:rsidR="005D6773">
        <w:rPr>
          <w:rFonts w:ascii="Times New Roman" w:eastAsia="仿宋" w:hAnsi="Times New Roman" w:cs="Times New Roman" w:hint="eastAsia"/>
          <w:sz w:val="30"/>
          <w:szCs w:val="30"/>
        </w:rPr>
        <w:t>483</w:t>
      </w:r>
      <w:r w:rsidRPr="00F40AD9">
        <w:rPr>
          <w:rFonts w:ascii="Times New Roman" w:eastAsia="仿宋" w:hAnsi="Times New Roman" w:cs="Times New Roman" w:hint="eastAsia"/>
          <w:sz w:val="30"/>
          <w:szCs w:val="30"/>
        </w:rPr>
        <w:t>，管理长度为</w:t>
      </w:r>
      <w:r w:rsidRPr="00F40AD9">
        <w:rPr>
          <w:rFonts w:ascii="Times New Roman" w:eastAsia="仿宋" w:hAnsi="Times New Roman" w:cs="Times New Roman" w:hint="eastAsia"/>
          <w:sz w:val="30"/>
          <w:szCs w:val="30"/>
        </w:rPr>
        <w:t>42.</w:t>
      </w:r>
      <w:r w:rsidR="005D6773">
        <w:rPr>
          <w:rFonts w:ascii="Times New Roman" w:eastAsia="仿宋" w:hAnsi="Times New Roman" w:cs="Times New Roman" w:hint="eastAsia"/>
          <w:sz w:val="30"/>
          <w:szCs w:val="30"/>
        </w:rPr>
        <w:t>578</w:t>
      </w:r>
      <w:r w:rsidRPr="00F40AD9">
        <w:rPr>
          <w:rFonts w:ascii="Times New Roman" w:eastAsia="仿宋" w:hAnsi="Times New Roman" w:cs="Times New Roman" w:hint="eastAsia"/>
          <w:sz w:val="30"/>
          <w:szCs w:val="30"/>
        </w:rPr>
        <w:t>km</w:t>
      </w:r>
      <w:r w:rsidRPr="00F40AD9">
        <w:rPr>
          <w:rFonts w:ascii="Times New Roman" w:eastAsia="仿宋" w:hAnsi="Times New Roman" w:cs="Times New Roman" w:hint="eastAsia"/>
          <w:sz w:val="30"/>
          <w:szCs w:val="30"/>
        </w:rPr>
        <w:t>。本段总干渠设计流量为</w:t>
      </w:r>
      <w:r w:rsidRPr="00F40AD9">
        <w:rPr>
          <w:rFonts w:ascii="Times New Roman" w:eastAsia="仿宋" w:hAnsi="Times New Roman" w:cs="Times New Roman" w:hint="eastAsia"/>
          <w:sz w:val="30"/>
          <w:szCs w:val="30"/>
        </w:rPr>
        <w:t>315m</w:t>
      </w:r>
      <w:r w:rsidR="00C768C6" w:rsidRPr="00CD1A84">
        <w:rPr>
          <w:rFonts w:ascii="Times New Roman" w:eastAsia="仿宋" w:hAnsi="Times New Roman" w:cs="Times New Roman"/>
          <w:sz w:val="30"/>
          <w:szCs w:val="30"/>
          <w:vertAlign w:val="superscript"/>
        </w:rPr>
        <w:t>3</w:t>
      </w:r>
      <w:r w:rsidRPr="00F40AD9">
        <w:rPr>
          <w:rFonts w:ascii="Times New Roman" w:eastAsia="仿宋" w:hAnsi="Times New Roman" w:cs="Times New Roman" w:hint="eastAsia"/>
          <w:sz w:val="30"/>
          <w:szCs w:val="30"/>
        </w:rPr>
        <w:t>/s</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hint="eastAsia"/>
          <w:sz w:val="30"/>
          <w:szCs w:val="30"/>
        </w:rPr>
        <w:t>305m</w:t>
      </w:r>
      <w:r w:rsidR="00C768C6" w:rsidRPr="00CD1A84">
        <w:rPr>
          <w:rFonts w:ascii="Times New Roman" w:eastAsia="仿宋" w:hAnsi="Times New Roman" w:cs="Times New Roman"/>
          <w:sz w:val="30"/>
          <w:szCs w:val="30"/>
          <w:vertAlign w:val="superscript"/>
        </w:rPr>
        <w:t>3</w:t>
      </w:r>
      <w:r w:rsidRPr="00F40AD9">
        <w:rPr>
          <w:rFonts w:ascii="Times New Roman" w:eastAsia="仿宋" w:hAnsi="Times New Roman" w:cs="Times New Roman" w:hint="eastAsia"/>
          <w:sz w:val="30"/>
          <w:szCs w:val="30"/>
        </w:rPr>
        <w:t>/s</w:t>
      </w:r>
      <w:r w:rsidRPr="00F40AD9">
        <w:rPr>
          <w:rFonts w:ascii="Times New Roman" w:eastAsia="仿宋" w:hAnsi="Times New Roman" w:cs="Times New Roman" w:hint="eastAsia"/>
          <w:sz w:val="30"/>
          <w:szCs w:val="30"/>
        </w:rPr>
        <w:t>，设计水深</w:t>
      </w:r>
      <w:r w:rsidRPr="00F40AD9">
        <w:rPr>
          <w:rFonts w:ascii="Times New Roman" w:eastAsia="仿宋" w:hAnsi="Times New Roman" w:cs="Times New Roman" w:hint="eastAsia"/>
          <w:sz w:val="30"/>
          <w:szCs w:val="30"/>
        </w:rPr>
        <w:t>7m</w:t>
      </w:r>
      <w:r w:rsidRPr="00F40AD9">
        <w:rPr>
          <w:rFonts w:ascii="Times New Roman" w:eastAsia="仿宋" w:hAnsi="Times New Roman" w:cs="Times New Roman" w:hint="eastAsia"/>
          <w:sz w:val="30"/>
          <w:szCs w:val="30"/>
        </w:rPr>
        <w:t>，渠底比降</w:t>
      </w:r>
      <w:r w:rsidRPr="00F40AD9">
        <w:rPr>
          <w:rFonts w:ascii="Times New Roman" w:eastAsia="仿宋" w:hAnsi="Times New Roman" w:cs="Times New Roman" w:hint="eastAsia"/>
          <w:sz w:val="30"/>
          <w:szCs w:val="30"/>
        </w:rPr>
        <w:t>1/24000</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hint="eastAsia"/>
          <w:sz w:val="30"/>
          <w:szCs w:val="30"/>
        </w:rPr>
        <w:t>1/26000</w:t>
      </w:r>
      <w:r w:rsidRPr="00F40AD9">
        <w:rPr>
          <w:rFonts w:ascii="Times New Roman" w:eastAsia="仿宋" w:hAnsi="Times New Roman" w:cs="Times New Roman" w:hint="eastAsia"/>
          <w:sz w:val="30"/>
          <w:szCs w:val="30"/>
        </w:rPr>
        <w:t>；渠道过水断面为梯形，设计底宽</w:t>
      </w:r>
      <w:r w:rsidRPr="00F40AD9">
        <w:rPr>
          <w:rFonts w:ascii="Times New Roman" w:eastAsia="仿宋" w:hAnsi="Times New Roman" w:cs="Times New Roman" w:hint="eastAsia"/>
          <w:sz w:val="30"/>
          <w:szCs w:val="30"/>
        </w:rPr>
        <w:t>15.5m</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hint="eastAsia"/>
          <w:sz w:val="30"/>
          <w:szCs w:val="30"/>
        </w:rPr>
        <w:t>24.5m</w:t>
      </w:r>
      <w:r w:rsidRPr="00F40AD9">
        <w:rPr>
          <w:rFonts w:ascii="Times New Roman" w:eastAsia="仿宋" w:hAnsi="Times New Roman" w:cs="Times New Roman" w:hint="eastAsia"/>
          <w:sz w:val="30"/>
          <w:szCs w:val="30"/>
        </w:rPr>
        <w:t>，堤顶宽</w:t>
      </w:r>
      <w:r w:rsidRPr="00F40AD9">
        <w:rPr>
          <w:rFonts w:ascii="Times New Roman" w:eastAsia="仿宋" w:hAnsi="Times New Roman" w:cs="Times New Roman" w:hint="eastAsia"/>
          <w:sz w:val="30"/>
          <w:szCs w:val="30"/>
        </w:rPr>
        <w:t>5m</w:t>
      </w:r>
      <w:r w:rsidRPr="00F40AD9">
        <w:rPr>
          <w:rFonts w:ascii="Times New Roman" w:eastAsia="仿宋" w:hAnsi="Times New Roman" w:cs="Times New Roman" w:hint="eastAsia"/>
          <w:sz w:val="30"/>
          <w:szCs w:val="30"/>
        </w:rPr>
        <w:t>，渠道一级边坡系数</w:t>
      </w:r>
      <w:r w:rsidRPr="00F40AD9">
        <w:rPr>
          <w:rFonts w:ascii="Times New Roman" w:eastAsia="仿宋" w:hAnsi="Times New Roman" w:cs="Times New Roman" w:hint="eastAsia"/>
          <w:sz w:val="30"/>
          <w:szCs w:val="30"/>
        </w:rPr>
        <w:t>2.0</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hint="eastAsia"/>
          <w:sz w:val="30"/>
          <w:szCs w:val="30"/>
        </w:rPr>
        <w:t>3.5</w:t>
      </w:r>
      <w:r w:rsidRPr="00F40AD9">
        <w:rPr>
          <w:rFonts w:ascii="Times New Roman" w:eastAsia="仿宋" w:hAnsi="Times New Roman" w:cs="Times New Roman" w:hint="eastAsia"/>
          <w:sz w:val="30"/>
          <w:szCs w:val="30"/>
        </w:rPr>
        <w:t>，二级边坡系数</w:t>
      </w:r>
      <w:r w:rsidRPr="00F40AD9">
        <w:rPr>
          <w:rFonts w:ascii="Times New Roman" w:eastAsia="仿宋" w:hAnsi="Times New Roman" w:cs="Times New Roman" w:hint="eastAsia"/>
          <w:sz w:val="30"/>
          <w:szCs w:val="30"/>
        </w:rPr>
        <w:t>1.5</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hint="eastAsia"/>
          <w:sz w:val="30"/>
          <w:szCs w:val="30"/>
        </w:rPr>
        <w:t>3.25</w:t>
      </w:r>
      <w:r w:rsidRPr="00F40AD9">
        <w:rPr>
          <w:rFonts w:ascii="Times New Roman" w:eastAsia="仿宋" w:hAnsi="Times New Roman" w:cs="Times New Roman" w:hint="eastAsia"/>
          <w:sz w:val="30"/>
          <w:szCs w:val="30"/>
        </w:rPr>
        <w:t>；渠道多为</w:t>
      </w:r>
      <w:proofErr w:type="gramStart"/>
      <w:r w:rsidRPr="00F40AD9">
        <w:rPr>
          <w:rFonts w:ascii="Times New Roman" w:eastAsia="仿宋" w:hAnsi="Times New Roman" w:cs="Times New Roman" w:hint="eastAsia"/>
          <w:sz w:val="30"/>
          <w:szCs w:val="30"/>
        </w:rPr>
        <w:t>半挖半填</w:t>
      </w:r>
      <w:proofErr w:type="gramEnd"/>
      <w:r w:rsidRPr="00F40AD9">
        <w:rPr>
          <w:rFonts w:ascii="Times New Roman" w:eastAsia="仿宋" w:hAnsi="Times New Roman" w:cs="Times New Roman" w:hint="eastAsia"/>
          <w:sz w:val="30"/>
          <w:szCs w:val="30"/>
        </w:rPr>
        <w:t>断面，少部分为全挖断面，渠道平均挖深约</w:t>
      </w:r>
      <w:r w:rsidRPr="00F40AD9">
        <w:rPr>
          <w:rFonts w:ascii="Times New Roman" w:eastAsia="仿宋" w:hAnsi="Times New Roman" w:cs="Times New Roman" w:hint="eastAsia"/>
          <w:sz w:val="30"/>
          <w:szCs w:val="30"/>
        </w:rPr>
        <w:t>9.2m</w:t>
      </w:r>
      <w:r w:rsidRPr="00F40AD9">
        <w:rPr>
          <w:rFonts w:ascii="Times New Roman" w:eastAsia="仿宋" w:hAnsi="Times New Roman" w:cs="Times New Roman" w:hint="eastAsia"/>
          <w:sz w:val="30"/>
          <w:szCs w:val="30"/>
        </w:rPr>
        <w:t>。辖区内共布置各类建筑物</w:t>
      </w:r>
      <w:r w:rsidRPr="00F40AD9">
        <w:rPr>
          <w:rFonts w:ascii="Times New Roman" w:eastAsia="仿宋" w:hAnsi="Times New Roman" w:cs="Times New Roman" w:hint="eastAsia"/>
          <w:sz w:val="30"/>
          <w:szCs w:val="30"/>
        </w:rPr>
        <w:t>80</w:t>
      </w:r>
      <w:r w:rsidRPr="00F40AD9">
        <w:rPr>
          <w:rFonts w:ascii="Times New Roman" w:eastAsia="仿宋" w:hAnsi="Times New Roman" w:cs="Times New Roman" w:hint="eastAsia"/>
          <w:sz w:val="30"/>
          <w:szCs w:val="30"/>
        </w:rPr>
        <w:t>座，其中河渠交叉建筑物</w:t>
      </w:r>
      <w:r w:rsidRPr="00F40AD9">
        <w:rPr>
          <w:rFonts w:ascii="Times New Roman" w:eastAsia="仿宋" w:hAnsi="Times New Roman" w:cs="Times New Roman" w:hint="eastAsia"/>
          <w:sz w:val="30"/>
          <w:szCs w:val="30"/>
        </w:rPr>
        <w:t>4</w:t>
      </w:r>
      <w:r w:rsidRPr="00F40AD9">
        <w:rPr>
          <w:rFonts w:ascii="Times New Roman" w:eastAsia="仿宋" w:hAnsi="Times New Roman" w:cs="Times New Roman" w:hint="eastAsia"/>
          <w:sz w:val="30"/>
          <w:szCs w:val="30"/>
        </w:rPr>
        <w:t>座，渠渠交叉建筑物</w:t>
      </w:r>
      <w:r w:rsidRPr="00F40AD9">
        <w:rPr>
          <w:rFonts w:ascii="Times New Roman" w:eastAsia="仿宋" w:hAnsi="Times New Roman" w:cs="Times New Roman" w:hint="eastAsia"/>
          <w:sz w:val="30"/>
          <w:szCs w:val="30"/>
        </w:rPr>
        <w:t>2</w:t>
      </w:r>
      <w:r w:rsidRPr="00F40AD9">
        <w:rPr>
          <w:rFonts w:ascii="Times New Roman" w:eastAsia="仿宋" w:hAnsi="Times New Roman" w:cs="Times New Roman" w:hint="eastAsia"/>
          <w:sz w:val="30"/>
          <w:szCs w:val="30"/>
        </w:rPr>
        <w:t>座，强排泵站</w:t>
      </w:r>
      <w:r w:rsidRPr="00F40AD9">
        <w:rPr>
          <w:rFonts w:ascii="Times New Roman" w:eastAsia="仿宋" w:hAnsi="Times New Roman" w:cs="Times New Roman" w:hint="eastAsia"/>
          <w:sz w:val="30"/>
          <w:szCs w:val="30"/>
        </w:rPr>
        <w:t>2</w:t>
      </w:r>
      <w:r w:rsidRPr="00F40AD9">
        <w:rPr>
          <w:rFonts w:ascii="Times New Roman" w:eastAsia="仿宋" w:hAnsi="Times New Roman" w:cs="Times New Roman" w:hint="eastAsia"/>
          <w:sz w:val="30"/>
          <w:szCs w:val="30"/>
        </w:rPr>
        <w:t>座，</w:t>
      </w:r>
      <w:proofErr w:type="gramStart"/>
      <w:r w:rsidRPr="00F40AD9">
        <w:rPr>
          <w:rFonts w:ascii="Times New Roman" w:eastAsia="仿宋" w:hAnsi="Times New Roman" w:cs="Times New Roman" w:hint="eastAsia"/>
          <w:sz w:val="30"/>
          <w:szCs w:val="30"/>
        </w:rPr>
        <w:t>左排建筑物</w:t>
      </w:r>
      <w:proofErr w:type="gramEnd"/>
      <w:r w:rsidRPr="00F40AD9">
        <w:rPr>
          <w:rFonts w:ascii="Times New Roman" w:eastAsia="仿宋" w:hAnsi="Times New Roman" w:cs="Times New Roman" w:hint="eastAsia"/>
          <w:sz w:val="30"/>
          <w:szCs w:val="30"/>
        </w:rPr>
        <w:t>21</w:t>
      </w:r>
      <w:r w:rsidRPr="00F40AD9">
        <w:rPr>
          <w:rFonts w:ascii="Times New Roman" w:eastAsia="仿宋" w:hAnsi="Times New Roman" w:cs="Times New Roman" w:hint="eastAsia"/>
          <w:sz w:val="30"/>
          <w:szCs w:val="30"/>
        </w:rPr>
        <w:t>座，退水闸</w:t>
      </w:r>
      <w:r w:rsidRPr="00F40AD9">
        <w:rPr>
          <w:rFonts w:ascii="Times New Roman" w:eastAsia="仿宋" w:hAnsi="Times New Roman" w:cs="Times New Roman" w:hint="eastAsia"/>
          <w:sz w:val="30"/>
          <w:szCs w:val="30"/>
        </w:rPr>
        <w:t>1</w:t>
      </w:r>
      <w:r w:rsidRPr="00F40AD9">
        <w:rPr>
          <w:rFonts w:ascii="Times New Roman" w:eastAsia="仿宋" w:hAnsi="Times New Roman" w:cs="Times New Roman" w:hint="eastAsia"/>
          <w:sz w:val="30"/>
          <w:szCs w:val="30"/>
        </w:rPr>
        <w:t>座，事故</w:t>
      </w:r>
      <w:proofErr w:type="gramStart"/>
      <w:r w:rsidRPr="00F40AD9">
        <w:rPr>
          <w:rFonts w:ascii="Times New Roman" w:eastAsia="仿宋" w:hAnsi="Times New Roman" w:cs="Times New Roman" w:hint="eastAsia"/>
          <w:sz w:val="30"/>
          <w:szCs w:val="30"/>
        </w:rPr>
        <w:t>闸</w:t>
      </w:r>
      <w:proofErr w:type="gramEnd"/>
      <w:r w:rsidRPr="00F40AD9">
        <w:rPr>
          <w:rFonts w:ascii="Times New Roman" w:eastAsia="仿宋" w:hAnsi="Times New Roman" w:cs="Times New Roman" w:hint="eastAsia"/>
          <w:sz w:val="30"/>
          <w:szCs w:val="30"/>
        </w:rPr>
        <w:t>1</w:t>
      </w:r>
      <w:r w:rsidRPr="00F40AD9">
        <w:rPr>
          <w:rFonts w:ascii="Times New Roman" w:eastAsia="仿宋" w:hAnsi="Times New Roman" w:cs="Times New Roman" w:hint="eastAsia"/>
          <w:sz w:val="30"/>
          <w:szCs w:val="30"/>
        </w:rPr>
        <w:t>座，分水闸</w:t>
      </w:r>
      <w:r w:rsidRPr="00F40AD9">
        <w:rPr>
          <w:rFonts w:ascii="Times New Roman" w:eastAsia="仿宋" w:hAnsi="Times New Roman" w:cs="Times New Roman" w:hint="eastAsia"/>
          <w:sz w:val="30"/>
          <w:szCs w:val="30"/>
        </w:rPr>
        <w:t>3</w:t>
      </w:r>
      <w:r w:rsidRPr="00F40AD9">
        <w:rPr>
          <w:rFonts w:ascii="Times New Roman" w:eastAsia="仿宋" w:hAnsi="Times New Roman" w:cs="Times New Roman" w:hint="eastAsia"/>
          <w:sz w:val="30"/>
          <w:szCs w:val="30"/>
        </w:rPr>
        <w:t>座，</w:t>
      </w:r>
      <w:proofErr w:type="gramStart"/>
      <w:r w:rsidRPr="00F40AD9">
        <w:rPr>
          <w:rFonts w:ascii="Times New Roman" w:eastAsia="仿宋" w:hAnsi="Times New Roman" w:cs="Times New Roman" w:hint="eastAsia"/>
          <w:sz w:val="30"/>
          <w:szCs w:val="30"/>
        </w:rPr>
        <w:t>跨渠桥梁</w:t>
      </w:r>
      <w:proofErr w:type="gramEnd"/>
      <w:r w:rsidRPr="00F40AD9">
        <w:rPr>
          <w:rFonts w:ascii="Times New Roman" w:eastAsia="仿宋" w:hAnsi="Times New Roman" w:cs="Times New Roman" w:hint="eastAsia"/>
          <w:sz w:val="30"/>
          <w:szCs w:val="30"/>
        </w:rPr>
        <w:t>45</w:t>
      </w:r>
      <w:r w:rsidRPr="00F40AD9">
        <w:rPr>
          <w:rFonts w:ascii="Times New Roman" w:eastAsia="仿宋" w:hAnsi="Times New Roman" w:cs="Times New Roman" w:hint="eastAsia"/>
          <w:sz w:val="30"/>
          <w:szCs w:val="30"/>
        </w:rPr>
        <w:t>座，铁路交叉建筑物</w:t>
      </w:r>
      <w:r w:rsidRPr="00F40AD9">
        <w:rPr>
          <w:rFonts w:ascii="Times New Roman" w:eastAsia="仿宋" w:hAnsi="Times New Roman" w:cs="Times New Roman" w:hint="eastAsia"/>
          <w:sz w:val="30"/>
          <w:szCs w:val="30"/>
        </w:rPr>
        <w:t>1</w:t>
      </w:r>
      <w:r w:rsidRPr="00F40AD9">
        <w:rPr>
          <w:rFonts w:ascii="Times New Roman" w:eastAsia="仿宋" w:hAnsi="Times New Roman" w:cs="Times New Roman" w:hint="eastAsia"/>
          <w:sz w:val="30"/>
          <w:szCs w:val="30"/>
        </w:rPr>
        <w:t>座。禹州管理处总干渠工程特性见表</w:t>
      </w:r>
      <w:r w:rsidRPr="00F40AD9">
        <w:rPr>
          <w:rFonts w:ascii="Times New Roman" w:eastAsia="仿宋" w:hAnsi="Times New Roman" w:cs="Times New Roman" w:hint="eastAsia"/>
          <w:sz w:val="30"/>
          <w:szCs w:val="30"/>
        </w:rPr>
        <w:t>1</w:t>
      </w:r>
      <w:r w:rsidRPr="00F40AD9">
        <w:rPr>
          <w:rFonts w:ascii="Times New Roman" w:eastAsia="仿宋" w:hAnsi="Times New Roman" w:cs="Times New Roman"/>
          <w:sz w:val="30"/>
          <w:szCs w:val="30"/>
        </w:rPr>
        <w:t>-1</w:t>
      </w:r>
      <w:r w:rsidRPr="00F40AD9">
        <w:rPr>
          <w:rFonts w:ascii="仿宋" w:eastAsia="仿宋" w:hAnsi="仿宋" w:cs="Times New Roman" w:hint="eastAsia"/>
          <w:sz w:val="30"/>
          <w:szCs w:val="30"/>
        </w:rPr>
        <w:t>。</w:t>
      </w:r>
    </w:p>
    <w:p w:rsidR="00084E8B" w:rsidRPr="00F40AD9" w:rsidRDefault="00955B2E" w:rsidP="00B431CE">
      <w:pPr>
        <w:spacing w:line="360" w:lineRule="auto"/>
        <w:jc w:val="center"/>
        <w:rPr>
          <w:rFonts w:ascii="Times New Roman" w:eastAsia="黑体" w:hAnsi="Times New Roman" w:cs="Times New Roman"/>
          <w:sz w:val="24"/>
          <w:szCs w:val="24"/>
        </w:rPr>
      </w:pPr>
      <w:r w:rsidRPr="00F40AD9">
        <w:rPr>
          <w:rFonts w:ascii="Times New Roman" w:eastAsia="黑体" w:hAnsi="Times New Roman" w:cs="Times New Roman"/>
          <w:sz w:val="24"/>
          <w:szCs w:val="24"/>
        </w:rPr>
        <w:t>表</w:t>
      </w:r>
      <w:r w:rsidRPr="00F40AD9">
        <w:rPr>
          <w:rFonts w:ascii="Times New Roman" w:eastAsia="黑体" w:hAnsi="Times New Roman" w:cs="Times New Roman"/>
          <w:sz w:val="24"/>
          <w:szCs w:val="24"/>
        </w:rPr>
        <w:t>1-1</w:t>
      </w:r>
      <w:r w:rsidR="006C5C2F">
        <w:rPr>
          <w:rFonts w:ascii="Times New Roman" w:eastAsia="黑体" w:hAnsi="Times New Roman" w:cs="Times New Roman" w:hint="eastAsia"/>
          <w:sz w:val="24"/>
          <w:szCs w:val="24"/>
        </w:rPr>
        <w:t xml:space="preserve">  </w:t>
      </w:r>
      <w:r w:rsidRPr="00F40AD9">
        <w:rPr>
          <w:rFonts w:ascii="Times New Roman" w:eastAsia="黑体" w:hAnsi="Times New Roman" w:cs="Times New Roman"/>
          <w:sz w:val="24"/>
          <w:szCs w:val="24"/>
        </w:rPr>
        <w:t>禹州管理处总干渠工程特性表</w:t>
      </w:r>
    </w:p>
    <w:tbl>
      <w:tblPr>
        <w:tblW w:w="50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3684"/>
        <w:gridCol w:w="7591"/>
        <w:gridCol w:w="773"/>
        <w:gridCol w:w="851"/>
        <w:gridCol w:w="993"/>
      </w:tblGrid>
      <w:tr w:rsidR="00955B2E" w:rsidRPr="00CD122E" w:rsidTr="00CD122E">
        <w:trPr>
          <w:tblHeade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sz w:val="20"/>
                <w:szCs w:val="20"/>
              </w:rPr>
            </w:pPr>
            <w:r w:rsidRPr="00CD122E">
              <w:rPr>
                <w:rFonts w:ascii="仿宋" w:eastAsia="仿宋" w:hAnsi="仿宋" w:cs="Times New Roman"/>
                <w:sz w:val="20"/>
                <w:szCs w:val="20"/>
              </w:rPr>
              <w:t>序号</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sz w:val="20"/>
                <w:szCs w:val="20"/>
              </w:rPr>
            </w:pPr>
            <w:r w:rsidRPr="00CD122E">
              <w:rPr>
                <w:rFonts w:ascii="仿宋" w:eastAsia="仿宋" w:hAnsi="仿宋" w:cs="Times New Roman"/>
                <w:sz w:val="20"/>
                <w:szCs w:val="20"/>
              </w:rPr>
              <w:t>名称</w:t>
            </w:r>
          </w:p>
        </w:tc>
        <w:tc>
          <w:tcPr>
            <w:tcW w:w="2631" w:type="pct"/>
            <w:shd w:val="clear" w:color="auto" w:fill="auto"/>
            <w:noWrap/>
            <w:vAlign w:val="center"/>
          </w:tcPr>
          <w:p w:rsidR="00B673B8" w:rsidRPr="00CD122E" w:rsidRDefault="00955B2E" w:rsidP="00CD1A84">
            <w:pPr>
              <w:pStyle w:val="23"/>
              <w:snapToGrid w:val="0"/>
              <w:spacing w:line="276" w:lineRule="auto"/>
              <w:rPr>
                <w:rFonts w:ascii="仿宋" w:eastAsia="仿宋" w:hAnsi="仿宋" w:cs="Times New Roman"/>
                <w:sz w:val="20"/>
                <w:szCs w:val="20"/>
              </w:rPr>
            </w:pPr>
            <w:r w:rsidRPr="00CD122E">
              <w:rPr>
                <w:rFonts w:ascii="仿宋" w:eastAsia="仿宋" w:hAnsi="仿宋" w:cs="Times New Roman"/>
                <w:sz w:val="20"/>
                <w:szCs w:val="20"/>
              </w:rPr>
              <w:t>地基特性及处理措施</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sz w:val="20"/>
                <w:szCs w:val="20"/>
              </w:rPr>
            </w:pPr>
            <w:r w:rsidRPr="00CD122E">
              <w:rPr>
                <w:rFonts w:ascii="仿宋" w:eastAsia="仿宋" w:hAnsi="仿宋" w:cs="Times New Roman"/>
                <w:sz w:val="20"/>
                <w:szCs w:val="20"/>
              </w:rPr>
              <w:t>长度</w:t>
            </w:r>
          </w:p>
        </w:tc>
        <w:tc>
          <w:tcPr>
            <w:tcW w:w="295" w:type="pct"/>
            <w:shd w:val="clear" w:color="auto" w:fill="auto"/>
            <w:noWrap/>
            <w:vAlign w:val="center"/>
          </w:tcPr>
          <w:p w:rsidR="00B673B8" w:rsidRPr="00CD122E" w:rsidRDefault="00955B2E" w:rsidP="00CD1A84">
            <w:pPr>
              <w:pStyle w:val="af3"/>
              <w:snapToGrid w:val="0"/>
              <w:spacing w:line="276" w:lineRule="auto"/>
              <w:rPr>
                <w:rFonts w:ascii="仿宋" w:eastAsia="仿宋" w:hAnsi="仿宋"/>
                <w:color w:val="auto"/>
                <w:kern w:val="2"/>
                <w:sz w:val="20"/>
                <w:szCs w:val="20"/>
              </w:rPr>
            </w:pPr>
            <w:r w:rsidRPr="00CD122E">
              <w:rPr>
                <w:rFonts w:ascii="仿宋" w:eastAsia="仿宋" w:hAnsi="仿宋"/>
                <w:color w:val="auto"/>
                <w:kern w:val="2"/>
                <w:sz w:val="20"/>
                <w:szCs w:val="20"/>
              </w:rPr>
              <w:t>挖深(m)</w:t>
            </w:r>
          </w:p>
        </w:tc>
        <w:tc>
          <w:tcPr>
            <w:tcW w:w="344" w:type="pct"/>
            <w:shd w:val="clear" w:color="auto" w:fill="auto"/>
            <w:noWrap/>
            <w:vAlign w:val="center"/>
          </w:tcPr>
          <w:p w:rsidR="00B673B8" w:rsidRPr="00CD122E" w:rsidRDefault="00955B2E" w:rsidP="00CD1A84">
            <w:pPr>
              <w:pStyle w:val="af3"/>
              <w:snapToGrid w:val="0"/>
              <w:spacing w:line="276" w:lineRule="auto"/>
              <w:rPr>
                <w:rFonts w:ascii="仿宋" w:eastAsia="仿宋" w:hAnsi="仿宋"/>
                <w:color w:val="auto"/>
                <w:kern w:val="2"/>
                <w:sz w:val="20"/>
                <w:szCs w:val="20"/>
              </w:rPr>
            </w:pPr>
            <w:r w:rsidRPr="00CD122E">
              <w:rPr>
                <w:rFonts w:ascii="仿宋" w:eastAsia="仿宋" w:hAnsi="仿宋"/>
                <w:color w:val="auto"/>
                <w:kern w:val="2"/>
                <w:sz w:val="20"/>
                <w:szCs w:val="20"/>
              </w:rPr>
              <w:t>填高(m)</w:t>
            </w:r>
          </w:p>
        </w:tc>
      </w:tr>
      <w:tr w:rsidR="00955B2E" w:rsidRPr="00CD122E" w:rsidTr="00CD122E">
        <w:trPr>
          <w:jc w:val="center"/>
        </w:trPr>
        <w:tc>
          <w:tcPr>
            <w:tcW w:w="185" w:type="pct"/>
            <w:shd w:val="clear" w:color="auto" w:fill="auto"/>
            <w:vAlign w:val="center"/>
            <w:hideMark/>
          </w:tcPr>
          <w:p w:rsidR="00B673B8" w:rsidRPr="00CD122E" w:rsidRDefault="00955B2E" w:rsidP="00CD1A84">
            <w:pPr>
              <w:widowControl/>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w:t>
            </w:r>
          </w:p>
        </w:tc>
        <w:tc>
          <w:tcPr>
            <w:tcW w:w="1277" w:type="pct"/>
            <w:shd w:val="clear" w:color="auto" w:fill="auto"/>
            <w:noWrap/>
            <w:vAlign w:val="center"/>
            <w:hideMark/>
          </w:tcPr>
          <w:p w:rsidR="00B673B8" w:rsidRPr="00CD122E" w:rsidRDefault="00955B2E" w:rsidP="00CD1A84">
            <w:pPr>
              <w:widowControl/>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渠道K300+905</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K301+982</w:t>
            </w:r>
          </w:p>
        </w:tc>
        <w:tc>
          <w:tcPr>
            <w:tcW w:w="2631" w:type="pct"/>
            <w:shd w:val="clear" w:color="auto" w:fill="auto"/>
            <w:noWrap/>
            <w:vAlign w:val="center"/>
            <w:hideMark/>
          </w:tcPr>
          <w:p w:rsidR="00B673B8" w:rsidRPr="00CD122E" w:rsidRDefault="00955B2E" w:rsidP="00CD1A84">
            <w:pPr>
              <w:widowControl/>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高填方渠段</w:t>
            </w:r>
          </w:p>
        </w:tc>
        <w:tc>
          <w:tcPr>
            <w:tcW w:w="268" w:type="pct"/>
            <w:shd w:val="clear" w:color="auto" w:fill="auto"/>
            <w:noWrap/>
            <w:vAlign w:val="center"/>
            <w:hideMark/>
          </w:tcPr>
          <w:p w:rsidR="00B673B8" w:rsidRPr="00CD122E" w:rsidRDefault="00955B2E" w:rsidP="00CD1A84">
            <w:pPr>
              <w:widowControl/>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1077 </w:t>
            </w:r>
          </w:p>
        </w:tc>
        <w:tc>
          <w:tcPr>
            <w:tcW w:w="295" w:type="pct"/>
            <w:shd w:val="clear" w:color="auto" w:fill="auto"/>
            <w:noWrap/>
            <w:vAlign w:val="center"/>
          </w:tcPr>
          <w:p w:rsidR="00B673B8" w:rsidRPr="00CD122E" w:rsidRDefault="008F346F"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5D6773"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6</w:t>
            </w:r>
            <w:r w:rsidR="00287F41" w:rsidRPr="00CD122E">
              <w:rPr>
                <w:rFonts w:ascii="仿宋" w:eastAsia="仿宋" w:hAnsi="仿宋" w:cs="Times New Roman" w:hint="eastAsia"/>
                <w:kern w:val="0"/>
                <w:sz w:val="20"/>
                <w:szCs w:val="20"/>
              </w:rPr>
              <w:t>～</w:t>
            </w:r>
            <w:r w:rsidRPr="00CD122E">
              <w:rPr>
                <w:rFonts w:ascii="仿宋" w:eastAsia="仿宋" w:hAnsi="仿宋" w:cs="Times New Roman" w:hint="eastAsia"/>
                <w:kern w:val="0"/>
                <w:sz w:val="20"/>
                <w:szCs w:val="20"/>
              </w:rPr>
              <w:t>7.3</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渠道K301+982</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K304+240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弱、中膨胀土，局部强膨胀土。</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303+045</w:t>
            </w:r>
            <w:r w:rsidR="00287F41" w:rsidRPr="00CD122E">
              <w:rPr>
                <w:rFonts w:ascii="仿宋" w:eastAsia="仿宋" w:hAnsi="仿宋" w:cs="Times New Roman"/>
                <w:kern w:val="0"/>
                <w:sz w:val="20"/>
                <w:szCs w:val="20"/>
              </w:rPr>
              <w:t>～</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304+095设置抗滑桩，桩长20m.设置边坡排水系统。</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2258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19</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30</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3</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渠道K304+240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K305+000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半挖半填</w:t>
            </w:r>
            <w:proofErr w:type="gramEnd"/>
            <w:r w:rsidRPr="00CD122E">
              <w:rPr>
                <w:rFonts w:ascii="仿宋" w:eastAsia="仿宋" w:hAnsi="仿宋" w:cs="Times New Roman"/>
                <w:color w:val="000000"/>
                <w:sz w:val="20"/>
                <w:szCs w:val="20"/>
              </w:rPr>
              <w:t>渠段</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760 </w:t>
            </w:r>
          </w:p>
        </w:tc>
        <w:tc>
          <w:tcPr>
            <w:tcW w:w="295" w:type="pct"/>
            <w:shd w:val="clear" w:color="auto" w:fill="auto"/>
            <w:noWrap/>
            <w:vAlign w:val="center"/>
          </w:tcPr>
          <w:p w:rsidR="00B673B8" w:rsidRPr="00CD122E" w:rsidRDefault="008F346F"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4</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渠道K305+000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K306+360</w:t>
            </w:r>
          </w:p>
        </w:tc>
        <w:tc>
          <w:tcPr>
            <w:tcW w:w="2631" w:type="pct"/>
            <w:shd w:val="clear" w:color="auto" w:fill="auto"/>
            <w:noWrap/>
            <w:vAlign w:val="center"/>
            <w:hideMark/>
          </w:tcPr>
          <w:p w:rsidR="00B673B8" w:rsidRPr="00CD122E" w:rsidRDefault="00D51171"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kern w:val="0"/>
                <w:sz w:val="20"/>
                <w:szCs w:val="20"/>
              </w:rPr>
              <w:t>K</w:t>
            </w:r>
            <w:r w:rsidR="00955B2E" w:rsidRPr="00CD122E">
              <w:rPr>
                <w:rFonts w:ascii="仿宋" w:eastAsia="仿宋" w:hAnsi="仿宋" w:cs="Times New Roman"/>
                <w:kern w:val="0"/>
                <w:sz w:val="20"/>
                <w:szCs w:val="20"/>
              </w:rPr>
              <w:t>305+247～</w:t>
            </w:r>
            <w:r w:rsidRPr="00CD122E">
              <w:rPr>
                <w:rFonts w:ascii="仿宋" w:eastAsia="仿宋" w:hAnsi="仿宋" w:cs="Times New Roman" w:hint="eastAsia"/>
                <w:kern w:val="0"/>
                <w:sz w:val="20"/>
                <w:szCs w:val="20"/>
              </w:rPr>
              <w:t>K</w:t>
            </w:r>
            <w:r w:rsidR="00955B2E" w:rsidRPr="00CD122E">
              <w:rPr>
                <w:rFonts w:ascii="仿宋" w:eastAsia="仿宋" w:hAnsi="仿宋" w:cs="Times New Roman"/>
                <w:kern w:val="0"/>
                <w:sz w:val="20"/>
                <w:szCs w:val="20"/>
              </w:rPr>
              <w:t>305+647弱膨胀岩。</w:t>
            </w:r>
            <w:proofErr w:type="gramStart"/>
            <w:r w:rsidR="00955B2E" w:rsidRPr="00CD122E">
              <w:rPr>
                <w:rFonts w:ascii="仿宋" w:eastAsia="仿宋" w:hAnsi="仿宋" w:cs="Times New Roman"/>
                <w:kern w:val="0"/>
                <w:sz w:val="20"/>
                <w:szCs w:val="20"/>
              </w:rPr>
              <w:t>换填水泥</w:t>
            </w:r>
            <w:proofErr w:type="gramEnd"/>
            <w:r w:rsidR="00955B2E" w:rsidRPr="00CD122E">
              <w:rPr>
                <w:rFonts w:ascii="仿宋" w:eastAsia="仿宋" w:hAnsi="仿宋" w:cs="Times New Roman"/>
                <w:kern w:val="0"/>
                <w:sz w:val="20"/>
                <w:szCs w:val="20"/>
              </w:rPr>
              <w:t>改性土。设置边坡排水系统。</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1360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0</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10</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5</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渠道K306+360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K307+510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中、强膨胀土。</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改性土，设置抗滑桩，桩长15</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20m。设置边坡排水系统。</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1150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12</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17</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6</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渠道K307+510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K312+200</w:t>
            </w:r>
          </w:p>
        </w:tc>
        <w:tc>
          <w:tcPr>
            <w:tcW w:w="2631" w:type="pct"/>
            <w:shd w:val="clear" w:color="auto" w:fill="auto"/>
            <w:noWrap/>
            <w:vAlign w:val="center"/>
            <w:hideMark/>
          </w:tcPr>
          <w:p w:rsidR="00B673B8" w:rsidRPr="00CD122E" w:rsidRDefault="00D51171"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kern w:val="0"/>
                <w:sz w:val="20"/>
                <w:szCs w:val="20"/>
              </w:rPr>
              <w:t>K</w:t>
            </w:r>
            <w:r w:rsidR="00955B2E" w:rsidRPr="00CD122E">
              <w:rPr>
                <w:rFonts w:ascii="仿宋" w:eastAsia="仿宋" w:hAnsi="仿宋" w:cs="Times New Roman"/>
                <w:kern w:val="0"/>
                <w:sz w:val="20"/>
                <w:szCs w:val="20"/>
              </w:rPr>
              <w:t>308+957～</w:t>
            </w:r>
            <w:r w:rsidRPr="00CD122E">
              <w:rPr>
                <w:rFonts w:ascii="仿宋" w:eastAsia="仿宋" w:hAnsi="仿宋" w:cs="Times New Roman" w:hint="eastAsia"/>
                <w:kern w:val="0"/>
                <w:sz w:val="20"/>
                <w:szCs w:val="20"/>
              </w:rPr>
              <w:t>K</w:t>
            </w:r>
            <w:r w:rsidR="00955B2E" w:rsidRPr="00CD122E">
              <w:rPr>
                <w:rFonts w:ascii="仿宋" w:eastAsia="仿宋" w:hAnsi="仿宋" w:cs="Times New Roman"/>
                <w:kern w:val="0"/>
                <w:sz w:val="20"/>
                <w:szCs w:val="20"/>
              </w:rPr>
              <w:t>310+647中、强膨胀岩。</w:t>
            </w:r>
            <w:proofErr w:type="gramStart"/>
            <w:r w:rsidR="00955B2E" w:rsidRPr="00CD122E">
              <w:rPr>
                <w:rFonts w:ascii="仿宋" w:eastAsia="仿宋" w:hAnsi="仿宋" w:cs="Times New Roman"/>
                <w:kern w:val="0"/>
                <w:sz w:val="20"/>
                <w:szCs w:val="20"/>
              </w:rPr>
              <w:t>换填水泥</w:t>
            </w:r>
            <w:proofErr w:type="gramEnd"/>
            <w:r w:rsidR="00955B2E" w:rsidRPr="00CD122E">
              <w:rPr>
                <w:rFonts w:ascii="仿宋" w:eastAsia="仿宋" w:hAnsi="仿宋" w:cs="Times New Roman"/>
                <w:kern w:val="0"/>
                <w:sz w:val="20"/>
                <w:szCs w:val="20"/>
              </w:rPr>
              <w:t>改性土。设置边坡排水系统。</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4690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5</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10</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7</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渠道K312+200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K314+150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高填方渠段</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1950 </w:t>
            </w:r>
          </w:p>
        </w:tc>
        <w:tc>
          <w:tcPr>
            <w:tcW w:w="295" w:type="pct"/>
            <w:shd w:val="clear" w:color="auto" w:fill="auto"/>
            <w:noWrap/>
            <w:vAlign w:val="center"/>
          </w:tcPr>
          <w:p w:rsidR="00B673B8" w:rsidRPr="00CD122E" w:rsidRDefault="008F346F"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5D6773"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6</w:t>
            </w:r>
            <w:r w:rsidR="00287F41" w:rsidRPr="00CD122E">
              <w:rPr>
                <w:rFonts w:ascii="仿宋" w:eastAsia="仿宋" w:hAnsi="仿宋" w:cs="Times New Roman" w:hint="eastAsia"/>
                <w:kern w:val="0"/>
                <w:sz w:val="20"/>
                <w:szCs w:val="20"/>
              </w:rPr>
              <w:t>～</w:t>
            </w:r>
            <w:r w:rsidRPr="00CD122E">
              <w:rPr>
                <w:rFonts w:ascii="仿宋" w:eastAsia="仿宋" w:hAnsi="仿宋" w:cs="Times New Roman" w:hint="eastAsia"/>
                <w:kern w:val="0"/>
                <w:sz w:val="20"/>
                <w:szCs w:val="20"/>
              </w:rPr>
              <w:t>7.2</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8</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渠道K314+150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K314+600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半挖半填</w:t>
            </w:r>
            <w:proofErr w:type="gramEnd"/>
            <w:r w:rsidRPr="00CD122E">
              <w:rPr>
                <w:rFonts w:ascii="仿宋" w:eastAsia="仿宋" w:hAnsi="仿宋" w:cs="Times New Roman"/>
                <w:color w:val="000000"/>
                <w:sz w:val="20"/>
                <w:szCs w:val="20"/>
              </w:rPr>
              <w:t>渠段</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450 </w:t>
            </w:r>
          </w:p>
        </w:tc>
        <w:tc>
          <w:tcPr>
            <w:tcW w:w="295" w:type="pct"/>
            <w:shd w:val="clear" w:color="auto" w:fill="auto"/>
            <w:noWrap/>
            <w:vAlign w:val="center"/>
          </w:tcPr>
          <w:p w:rsidR="00B673B8" w:rsidRPr="00CD122E" w:rsidRDefault="008F346F"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9</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渠道K314+600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K315+860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黄土状重粉质壤土、中粉质壤土，煤矿采空区。对采空区回填注浆,进行变形监测。</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1260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1</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13</w:t>
            </w:r>
          </w:p>
        </w:tc>
        <w:tc>
          <w:tcPr>
            <w:tcW w:w="344" w:type="pct"/>
            <w:shd w:val="clear" w:color="auto" w:fill="auto"/>
            <w:noWrap/>
            <w:vAlign w:val="center"/>
          </w:tcPr>
          <w:p w:rsidR="00B673B8" w:rsidRPr="00CD122E" w:rsidRDefault="008F346F"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lastRenderedPageBreak/>
              <w:t>10</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渠道K315+860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K316+000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黄土状重粉质壤土、中粉质壤土，煤矿采空区，</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316+047～</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316+916采空塌陷区。对采空区回填注浆,进行变形监测。</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140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0.5</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9</w:t>
            </w:r>
          </w:p>
        </w:tc>
        <w:tc>
          <w:tcPr>
            <w:tcW w:w="344" w:type="pct"/>
            <w:shd w:val="clear" w:color="auto" w:fill="auto"/>
            <w:noWrap/>
            <w:vAlign w:val="center"/>
          </w:tcPr>
          <w:p w:rsidR="00B673B8" w:rsidRPr="00CD122E" w:rsidRDefault="005D6773"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6</w:t>
            </w:r>
            <w:r w:rsidR="00287F41" w:rsidRPr="00CD122E">
              <w:rPr>
                <w:rFonts w:ascii="仿宋" w:eastAsia="仿宋" w:hAnsi="仿宋" w:cs="Times New Roman" w:hint="eastAsia"/>
                <w:kern w:val="0"/>
                <w:sz w:val="20"/>
                <w:szCs w:val="20"/>
              </w:rPr>
              <w:t>～</w:t>
            </w:r>
            <w:r w:rsidRPr="00CD122E">
              <w:rPr>
                <w:rFonts w:ascii="仿宋" w:eastAsia="仿宋" w:hAnsi="仿宋" w:cs="Times New Roman" w:hint="eastAsia"/>
                <w:kern w:val="0"/>
                <w:sz w:val="20"/>
                <w:szCs w:val="20"/>
              </w:rPr>
              <w:t>8.7</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11</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渠道K316+000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K316+300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黄土状重粉质壤土、中粉质壤土，煤矿采空区，</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316+047～</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316+916采空塌陷区。对采空区回填注浆,进行变形监测。</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300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0.5</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9</w:t>
            </w:r>
          </w:p>
        </w:tc>
        <w:tc>
          <w:tcPr>
            <w:tcW w:w="344" w:type="pct"/>
            <w:shd w:val="clear" w:color="auto" w:fill="auto"/>
            <w:noWrap/>
            <w:vAlign w:val="center"/>
          </w:tcPr>
          <w:p w:rsidR="00B673B8" w:rsidRPr="00CD122E" w:rsidRDefault="005D6773"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6</w:t>
            </w:r>
            <w:r w:rsidR="00287F41" w:rsidRPr="00CD122E">
              <w:rPr>
                <w:rFonts w:ascii="仿宋" w:eastAsia="仿宋" w:hAnsi="仿宋" w:cs="Times New Roman" w:hint="eastAsia"/>
                <w:kern w:val="0"/>
                <w:sz w:val="20"/>
                <w:szCs w:val="20"/>
              </w:rPr>
              <w:t>～</w:t>
            </w:r>
            <w:r w:rsidRPr="00CD122E">
              <w:rPr>
                <w:rFonts w:ascii="仿宋" w:eastAsia="仿宋" w:hAnsi="仿宋" w:cs="Times New Roman" w:hint="eastAsia"/>
                <w:kern w:val="0"/>
                <w:sz w:val="20"/>
                <w:szCs w:val="20"/>
              </w:rPr>
              <w:t>8.7</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12</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渠道K316+300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K316+916</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黄土状重粉质壤土、中粉质壤土，煤矿采空区，</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316+047～</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316+916采空塌陷区。对采空区回填注浆,进行变形监测。</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616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0.5</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9</w:t>
            </w:r>
          </w:p>
        </w:tc>
        <w:tc>
          <w:tcPr>
            <w:tcW w:w="344" w:type="pct"/>
            <w:shd w:val="clear" w:color="auto" w:fill="auto"/>
            <w:noWrap/>
            <w:vAlign w:val="center"/>
          </w:tcPr>
          <w:p w:rsidR="00B673B8" w:rsidRPr="00CD122E" w:rsidRDefault="005D6773"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6</w:t>
            </w:r>
            <w:r w:rsidR="00287F41" w:rsidRPr="00CD122E">
              <w:rPr>
                <w:rFonts w:ascii="仿宋" w:eastAsia="仿宋" w:hAnsi="仿宋" w:cs="Times New Roman" w:hint="eastAsia"/>
                <w:kern w:val="0"/>
                <w:sz w:val="20"/>
                <w:szCs w:val="20"/>
              </w:rPr>
              <w:t>～</w:t>
            </w:r>
            <w:r w:rsidRPr="00CD122E">
              <w:rPr>
                <w:rFonts w:ascii="仿宋" w:eastAsia="仿宋" w:hAnsi="仿宋" w:cs="Times New Roman" w:hint="eastAsia"/>
                <w:kern w:val="0"/>
                <w:sz w:val="20"/>
                <w:szCs w:val="20"/>
              </w:rPr>
              <w:t>8.7</w:t>
            </w:r>
          </w:p>
        </w:tc>
      </w:tr>
      <w:tr w:rsidR="00955B2E" w:rsidRPr="00CD122E" w:rsidTr="00CD122E">
        <w:trPr>
          <w:jc w:val="center"/>
        </w:trPr>
        <w:tc>
          <w:tcPr>
            <w:tcW w:w="185" w:type="pct"/>
            <w:shd w:val="clear" w:color="auto" w:fill="auto"/>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13</w:t>
            </w:r>
          </w:p>
        </w:tc>
        <w:tc>
          <w:tcPr>
            <w:tcW w:w="1277"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渠道K316+916</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K318+350</w:t>
            </w:r>
          </w:p>
        </w:tc>
        <w:tc>
          <w:tcPr>
            <w:tcW w:w="2631"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黄土状重粉质壤土、中粉质壤土，煤矿采空区，</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316+300～</w:t>
            </w:r>
            <w:r w:rsidR="00D51171" w:rsidRPr="00CD122E">
              <w:rPr>
                <w:rFonts w:ascii="仿宋" w:eastAsia="仿宋" w:hAnsi="仿宋" w:cs="Times New Roman" w:hint="eastAsia"/>
                <w:kern w:val="0"/>
                <w:sz w:val="20"/>
                <w:szCs w:val="20"/>
              </w:rPr>
              <w:t>K</w:t>
            </w:r>
            <w:r w:rsidRPr="00CD122E">
              <w:rPr>
                <w:rFonts w:ascii="仿宋" w:eastAsia="仿宋" w:hAnsi="仿宋" w:cs="Times New Roman"/>
                <w:kern w:val="0"/>
                <w:sz w:val="20"/>
                <w:szCs w:val="20"/>
              </w:rPr>
              <w:t>317+695采空塌陷区。</w:t>
            </w:r>
          </w:p>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对采空区回填注浆,进行变形监测。</w:t>
            </w:r>
          </w:p>
        </w:tc>
        <w:tc>
          <w:tcPr>
            <w:tcW w:w="268" w:type="pct"/>
            <w:shd w:val="clear" w:color="auto" w:fill="auto"/>
            <w:noWrap/>
            <w:vAlign w:val="center"/>
            <w:hideMark/>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1434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7</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14</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14</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渠道K318+350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K318+500</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黄土状重粉质壤土、中粉质壤土，煤矿采空区。对采空区回填注浆,进行变形监测。</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150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10</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20</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15</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渠道K318+500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K320+800</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黄土状中、重粉质壤土。设置边坡排水系统。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2300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20</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25</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16</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渠道K320+800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K326+714</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半挖半填</w:t>
            </w:r>
            <w:proofErr w:type="gramEnd"/>
            <w:r w:rsidRPr="00CD122E">
              <w:rPr>
                <w:rFonts w:ascii="仿宋" w:eastAsia="仿宋" w:hAnsi="仿宋" w:cs="Times New Roman"/>
                <w:color w:val="000000"/>
                <w:sz w:val="20"/>
                <w:szCs w:val="20"/>
              </w:rPr>
              <w:t>渠段</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5914 </w:t>
            </w:r>
          </w:p>
        </w:tc>
        <w:tc>
          <w:tcPr>
            <w:tcW w:w="295" w:type="pct"/>
            <w:shd w:val="clear" w:color="auto" w:fill="auto"/>
            <w:noWrap/>
            <w:vAlign w:val="center"/>
          </w:tcPr>
          <w:p w:rsidR="00B673B8" w:rsidRPr="00CD122E" w:rsidRDefault="00FE5360"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17</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颖河渠道倒虹吸</w:t>
            </w:r>
            <w:proofErr w:type="gramEnd"/>
            <w:r w:rsidRPr="00CD122E">
              <w:rPr>
                <w:rFonts w:ascii="仿宋" w:eastAsia="仿宋" w:hAnsi="仿宋" w:cs="Times New Roman"/>
                <w:color w:val="000000"/>
                <w:sz w:val="20"/>
                <w:szCs w:val="20"/>
              </w:rPr>
              <w:t>K326+714</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K327+166</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4孔2联，单孔尺寸7m（宽）×6.95m（高）</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452 </w:t>
            </w:r>
          </w:p>
        </w:tc>
        <w:tc>
          <w:tcPr>
            <w:tcW w:w="295" w:type="pct"/>
            <w:shd w:val="clear" w:color="auto" w:fill="auto"/>
            <w:noWrap/>
            <w:vAlign w:val="center"/>
          </w:tcPr>
          <w:p w:rsidR="00B673B8" w:rsidRPr="00CD122E" w:rsidRDefault="00FE5360"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18</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渠道K327+166</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K327+500</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弱膨胀岩，设置边坡排水系统。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334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4</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5</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19</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渠道K327+500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K336+000</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高地下水位，弱膨胀岩。</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8500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5</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10</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20</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渠道K336+000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K336+248</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高地下水位、弱膨胀岩。</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248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5</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10</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21</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小南河渠倒虹K336+248</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K336+512</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4孔2联，单孔尺寸7m（宽）×6.95m（高）</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264 </w:t>
            </w:r>
          </w:p>
        </w:tc>
        <w:tc>
          <w:tcPr>
            <w:tcW w:w="295" w:type="pct"/>
            <w:shd w:val="clear" w:color="auto" w:fill="auto"/>
            <w:noWrap/>
            <w:vAlign w:val="center"/>
          </w:tcPr>
          <w:p w:rsidR="00B673B8" w:rsidRPr="00CD122E" w:rsidRDefault="00B673B8" w:rsidP="00CD1A84">
            <w:pPr>
              <w:snapToGrid w:val="0"/>
              <w:spacing w:line="276" w:lineRule="auto"/>
              <w:jc w:val="center"/>
              <w:rPr>
                <w:rFonts w:ascii="仿宋" w:eastAsia="仿宋" w:hAnsi="仿宋" w:cs="Times New Roman"/>
                <w:color w:val="000000"/>
                <w:sz w:val="20"/>
                <w:szCs w:val="20"/>
              </w:rPr>
            </w:pP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22</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渠道K336+512</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K339+600</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弱膨胀岩。</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3088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4</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11</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23</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渠道K339+600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K342+050</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弱膨胀岩，</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2450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4</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11</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24</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渠道K342+050</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K342+888</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弱膨胀岩，</w:t>
            </w:r>
            <w:proofErr w:type="gramStart"/>
            <w:r w:rsidRPr="00CD122E">
              <w:rPr>
                <w:rFonts w:ascii="仿宋" w:eastAsia="仿宋" w:hAnsi="仿宋" w:cs="Times New Roman"/>
                <w:kern w:val="0"/>
                <w:sz w:val="20"/>
                <w:szCs w:val="20"/>
              </w:rPr>
              <w:t>换填水泥</w:t>
            </w:r>
            <w:proofErr w:type="gramEnd"/>
            <w:r w:rsidRPr="00CD122E">
              <w:rPr>
                <w:rFonts w:ascii="仿宋" w:eastAsia="仿宋" w:hAnsi="仿宋" w:cs="Times New Roman"/>
                <w:kern w:val="0"/>
                <w:sz w:val="20"/>
                <w:szCs w:val="20"/>
              </w:rPr>
              <w:t>改性土。设置边坡排水系统。</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838 </w:t>
            </w:r>
          </w:p>
        </w:tc>
        <w:tc>
          <w:tcPr>
            <w:tcW w:w="295"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kern w:val="0"/>
                <w:sz w:val="20"/>
                <w:szCs w:val="20"/>
              </w:rPr>
              <w:t>4</w:t>
            </w:r>
            <w:r w:rsidR="00287F41" w:rsidRPr="00CD122E">
              <w:rPr>
                <w:rFonts w:ascii="仿宋" w:eastAsia="仿宋" w:hAnsi="仿宋" w:cs="Times New Roman"/>
                <w:kern w:val="0"/>
                <w:sz w:val="20"/>
                <w:szCs w:val="20"/>
              </w:rPr>
              <w:t>～</w:t>
            </w:r>
            <w:r w:rsidRPr="00CD122E">
              <w:rPr>
                <w:rFonts w:ascii="仿宋" w:eastAsia="仿宋" w:hAnsi="仿宋" w:cs="Times New Roman"/>
                <w:kern w:val="0"/>
                <w:sz w:val="20"/>
                <w:szCs w:val="20"/>
              </w:rPr>
              <w:t>11</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25</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渠道K342+888</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K342+937</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半挖半填</w:t>
            </w:r>
            <w:proofErr w:type="gramEnd"/>
            <w:r w:rsidRPr="00CD122E">
              <w:rPr>
                <w:rFonts w:ascii="仿宋" w:eastAsia="仿宋" w:hAnsi="仿宋" w:cs="Times New Roman"/>
                <w:color w:val="000000"/>
                <w:sz w:val="20"/>
                <w:szCs w:val="20"/>
              </w:rPr>
              <w:t>渠段</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49 </w:t>
            </w:r>
          </w:p>
        </w:tc>
        <w:tc>
          <w:tcPr>
            <w:tcW w:w="295" w:type="pct"/>
            <w:shd w:val="clear" w:color="auto" w:fill="auto"/>
            <w:noWrap/>
            <w:vAlign w:val="center"/>
          </w:tcPr>
          <w:p w:rsidR="00B673B8" w:rsidRPr="00CD122E" w:rsidRDefault="00FE5360"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widowControl/>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26</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石良河渠道倒</w:t>
            </w:r>
            <w:proofErr w:type="gramEnd"/>
            <w:r w:rsidRPr="00CD122E">
              <w:rPr>
                <w:rFonts w:ascii="仿宋" w:eastAsia="仿宋" w:hAnsi="仿宋" w:cs="Times New Roman"/>
                <w:color w:val="000000"/>
                <w:sz w:val="20"/>
                <w:szCs w:val="20"/>
              </w:rPr>
              <w:t>虹吸K342+937</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K343+083</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4孔2联，单孔尺寸7m（宽）×6.8m（高）</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146 </w:t>
            </w:r>
          </w:p>
        </w:tc>
        <w:tc>
          <w:tcPr>
            <w:tcW w:w="295" w:type="pct"/>
            <w:shd w:val="clear" w:color="auto" w:fill="auto"/>
            <w:noWrap/>
            <w:vAlign w:val="center"/>
          </w:tcPr>
          <w:p w:rsidR="00B673B8" w:rsidRPr="00CD122E" w:rsidRDefault="00FE5360"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r w:rsidR="00955B2E" w:rsidRPr="00CD122E" w:rsidTr="00CD122E">
        <w:trPr>
          <w:jc w:val="center"/>
        </w:trPr>
        <w:tc>
          <w:tcPr>
            <w:tcW w:w="185" w:type="pct"/>
            <w:shd w:val="clear" w:color="auto" w:fill="auto"/>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27</w:t>
            </w:r>
          </w:p>
        </w:tc>
        <w:tc>
          <w:tcPr>
            <w:tcW w:w="1277"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渠道K343+083</w:t>
            </w:r>
            <w:r w:rsidR="00287F41" w:rsidRPr="00CD122E">
              <w:rPr>
                <w:rFonts w:ascii="仿宋" w:eastAsia="仿宋" w:hAnsi="仿宋" w:cs="Times New Roman"/>
                <w:color w:val="000000"/>
                <w:sz w:val="20"/>
                <w:szCs w:val="20"/>
              </w:rPr>
              <w:t>～</w:t>
            </w:r>
            <w:r w:rsidRPr="00CD122E">
              <w:rPr>
                <w:rFonts w:ascii="仿宋" w:eastAsia="仿宋" w:hAnsi="仿宋" w:cs="Times New Roman"/>
                <w:color w:val="000000"/>
                <w:sz w:val="20"/>
                <w:szCs w:val="20"/>
              </w:rPr>
              <w:t>K343+483</w:t>
            </w:r>
          </w:p>
        </w:tc>
        <w:tc>
          <w:tcPr>
            <w:tcW w:w="2631"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proofErr w:type="gramStart"/>
            <w:r w:rsidRPr="00CD122E">
              <w:rPr>
                <w:rFonts w:ascii="仿宋" w:eastAsia="仿宋" w:hAnsi="仿宋" w:cs="Times New Roman"/>
                <w:color w:val="000000"/>
                <w:sz w:val="20"/>
                <w:szCs w:val="20"/>
              </w:rPr>
              <w:t>半挖半填</w:t>
            </w:r>
            <w:proofErr w:type="gramEnd"/>
            <w:r w:rsidRPr="00CD122E">
              <w:rPr>
                <w:rFonts w:ascii="仿宋" w:eastAsia="仿宋" w:hAnsi="仿宋" w:cs="Times New Roman"/>
                <w:color w:val="000000"/>
                <w:sz w:val="20"/>
                <w:szCs w:val="20"/>
              </w:rPr>
              <w:t>渠段</w:t>
            </w:r>
          </w:p>
        </w:tc>
        <w:tc>
          <w:tcPr>
            <w:tcW w:w="268" w:type="pct"/>
            <w:shd w:val="clear" w:color="auto" w:fill="auto"/>
            <w:noWrap/>
            <w:vAlign w:val="center"/>
          </w:tcPr>
          <w:p w:rsidR="00B673B8" w:rsidRPr="00CD122E" w:rsidRDefault="00955B2E"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color w:val="000000"/>
                <w:sz w:val="20"/>
                <w:szCs w:val="20"/>
              </w:rPr>
              <w:t xml:space="preserve">400 </w:t>
            </w:r>
          </w:p>
        </w:tc>
        <w:tc>
          <w:tcPr>
            <w:tcW w:w="295" w:type="pct"/>
            <w:shd w:val="clear" w:color="auto" w:fill="auto"/>
            <w:noWrap/>
            <w:vAlign w:val="center"/>
          </w:tcPr>
          <w:p w:rsidR="00B673B8" w:rsidRPr="00CD122E" w:rsidRDefault="00FE5360" w:rsidP="00CD1A84">
            <w:pPr>
              <w:snapToGrid w:val="0"/>
              <w:spacing w:line="276" w:lineRule="auto"/>
              <w:jc w:val="center"/>
              <w:rPr>
                <w:rFonts w:ascii="仿宋" w:eastAsia="仿宋" w:hAnsi="仿宋" w:cs="Times New Roman"/>
                <w:color w:val="000000"/>
                <w:sz w:val="20"/>
                <w:szCs w:val="20"/>
              </w:rPr>
            </w:pPr>
            <w:r w:rsidRPr="00CD122E">
              <w:rPr>
                <w:rFonts w:ascii="仿宋" w:eastAsia="仿宋" w:hAnsi="仿宋" w:cs="Times New Roman" w:hint="eastAsia"/>
                <w:color w:val="000000"/>
                <w:sz w:val="20"/>
                <w:szCs w:val="20"/>
              </w:rPr>
              <w:t>/</w:t>
            </w:r>
          </w:p>
        </w:tc>
        <w:tc>
          <w:tcPr>
            <w:tcW w:w="344" w:type="pct"/>
            <w:shd w:val="clear" w:color="auto" w:fill="auto"/>
            <w:noWrap/>
            <w:vAlign w:val="center"/>
          </w:tcPr>
          <w:p w:rsidR="00B673B8" w:rsidRPr="00CD122E" w:rsidRDefault="00FE5360" w:rsidP="00CD1A84">
            <w:pPr>
              <w:widowControl/>
              <w:snapToGrid w:val="0"/>
              <w:spacing w:line="276" w:lineRule="auto"/>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w:t>
            </w:r>
          </w:p>
        </w:tc>
      </w:tr>
    </w:tbl>
    <w:p w:rsidR="00955B2E" w:rsidRPr="00F40AD9" w:rsidRDefault="00955B2E" w:rsidP="00C86171">
      <w:pPr>
        <w:rPr>
          <w:rFonts w:ascii="Times New Roman" w:eastAsia="仿宋" w:hAnsi="Times New Roman" w:cs="Times New Roman"/>
          <w:sz w:val="30"/>
          <w:szCs w:val="30"/>
        </w:rPr>
      </w:pPr>
    </w:p>
    <w:p w:rsidR="006603A2" w:rsidRPr="00F40AD9" w:rsidRDefault="000C01E3" w:rsidP="003C5200">
      <w:pPr>
        <w:pStyle w:val="1"/>
        <w:rPr>
          <w:kern w:val="0"/>
        </w:rPr>
      </w:pPr>
      <w:r w:rsidRPr="00F40AD9">
        <w:rPr>
          <w:rFonts w:eastAsia="仿宋"/>
          <w:kern w:val="2"/>
          <w:sz w:val="30"/>
          <w:szCs w:val="30"/>
        </w:rPr>
        <w:br w:type="column"/>
      </w:r>
      <w:bookmarkStart w:id="10" w:name="_Toc521278318"/>
      <w:bookmarkStart w:id="11" w:name="_Toc521306803"/>
      <w:bookmarkStart w:id="12" w:name="_Toc521357662"/>
      <w:bookmarkStart w:id="13" w:name="_Toc524620673"/>
      <w:r w:rsidR="006603A2" w:rsidRPr="00F40AD9">
        <w:rPr>
          <w:kern w:val="0"/>
        </w:rPr>
        <w:lastRenderedPageBreak/>
        <w:t xml:space="preserve">2 </w:t>
      </w:r>
      <w:r w:rsidR="006603A2" w:rsidRPr="00F40AD9">
        <w:rPr>
          <w:kern w:val="0"/>
        </w:rPr>
        <w:t>风险等级</w:t>
      </w:r>
      <w:bookmarkEnd w:id="10"/>
      <w:bookmarkEnd w:id="11"/>
      <w:bookmarkEnd w:id="12"/>
      <w:bookmarkEnd w:id="13"/>
    </w:p>
    <w:p w:rsidR="007F185B" w:rsidRPr="00F40AD9" w:rsidRDefault="007F185B"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20674"/>
      <w:r w:rsidRPr="00F40AD9">
        <w:rPr>
          <w:rFonts w:ascii="Times New Roman" w:eastAsia="黑体" w:hAnsi="Times New Roman" w:cs="Times New Roman"/>
          <w:sz w:val="28"/>
          <w:szCs w:val="28"/>
        </w:rPr>
        <w:t xml:space="preserve">2.1 </w:t>
      </w:r>
      <w:r w:rsidRPr="00F40AD9">
        <w:rPr>
          <w:rFonts w:ascii="Times New Roman" w:eastAsia="黑体" w:hAnsi="Times New Roman" w:cs="Times New Roman" w:hint="eastAsia"/>
          <w:sz w:val="28"/>
          <w:szCs w:val="28"/>
        </w:rPr>
        <w:t>风险等级</w:t>
      </w:r>
      <w:r w:rsidRPr="00F40AD9">
        <w:rPr>
          <w:rFonts w:ascii="Times New Roman" w:eastAsia="黑体" w:hAnsi="Times New Roman" w:cs="Times New Roman"/>
          <w:sz w:val="28"/>
          <w:szCs w:val="28"/>
        </w:rPr>
        <w:t>标准</w:t>
      </w:r>
      <w:bookmarkEnd w:id="14"/>
      <w:bookmarkEnd w:id="15"/>
      <w:bookmarkEnd w:id="16"/>
      <w:bookmarkEnd w:id="17"/>
    </w:p>
    <w:p w:rsidR="006603A2" w:rsidRPr="00F40AD9" w:rsidRDefault="006603A2" w:rsidP="006603A2">
      <w:pPr>
        <w:ind w:firstLineChars="200" w:firstLine="600"/>
        <w:rPr>
          <w:rFonts w:ascii="Times New Roman" w:eastAsia="仿宋" w:hAnsi="Times New Roman" w:cs="Times New Roman"/>
          <w:sz w:val="30"/>
          <w:szCs w:val="30"/>
        </w:rPr>
      </w:pPr>
      <w:r w:rsidRPr="00F40AD9">
        <w:rPr>
          <w:rFonts w:ascii="Times New Roman" w:eastAsia="仿宋" w:hAnsi="Times New Roman" w:cs="Times New Roman"/>
          <w:sz w:val="30"/>
          <w:szCs w:val="30"/>
        </w:rPr>
        <w:t>风险等级</w:t>
      </w:r>
      <w:r w:rsidR="007F185B" w:rsidRPr="00F40AD9">
        <w:rPr>
          <w:rFonts w:ascii="Times New Roman" w:eastAsia="仿宋" w:hAnsi="Times New Roman" w:cs="Times New Roman" w:hint="eastAsia"/>
          <w:sz w:val="30"/>
          <w:szCs w:val="30"/>
        </w:rPr>
        <w:t>标准见</w:t>
      </w:r>
      <w:r w:rsidR="007F185B" w:rsidRPr="00F40AD9">
        <w:rPr>
          <w:rFonts w:ascii="Times New Roman" w:eastAsia="仿宋" w:hAnsi="Times New Roman" w:cs="Times New Roman"/>
          <w:sz w:val="30"/>
          <w:szCs w:val="30"/>
        </w:rPr>
        <w:t>表</w:t>
      </w:r>
      <w:r w:rsidR="007F185B" w:rsidRPr="00F40AD9">
        <w:rPr>
          <w:rFonts w:ascii="Times New Roman" w:eastAsia="仿宋" w:hAnsi="Times New Roman" w:cs="Times New Roman" w:hint="eastAsia"/>
          <w:sz w:val="30"/>
          <w:szCs w:val="30"/>
        </w:rPr>
        <w:t>2</w:t>
      </w:r>
      <w:r w:rsidR="00976412" w:rsidRPr="00F40AD9">
        <w:rPr>
          <w:rFonts w:ascii="Times New Roman" w:eastAsia="仿宋" w:hAnsi="Times New Roman" w:cs="Times New Roman"/>
          <w:sz w:val="30"/>
          <w:szCs w:val="30"/>
        </w:rPr>
        <w:t>-1</w:t>
      </w:r>
      <w:r w:rsidR="007F185B" w:rsidRPr="00F40AD9">
        <w:rPr>
          <w:rFonts w:ascii="Times New Roman" w:eastAsia="仿宋" w:hAnsi="Times New Roman" w:cs="Times New Roman" w:hint="eastAsia"/>
          <w:sz w:val="30"/>
          <w:szCs w:val="30"/>
        </w:rPr>
        <w:t>。</w:t>
      </w:r>
    </w:p>
    <w:p w:rsidR="006603A2" w:rsidRPr="00F40AD9" w:rsidRDefault="007F185B" w:rsidP="0061475F">
      <w:pPr>
        <w:ind w:firstLineChars="200" w:firstLine="480"/>
        <w:jc w:val="center"/>
        <w:rPr>
          <w:rFonts w:ascii="黑体" w:eastAsia="黑体" w:hAnsi="黑体" w:cs="Times New Roman"/>
          <w:sz w:val="24"/>
          <w:szCs w:val="24"/>
        </w:rPr>
      </w:pPr>
      <w:r w:rsidRPr="00F40AD9">
        <w:rPr>
          <w:rFonts w:ascii="黑体" w:eastAsia="黑体" w:hAnsi="黑体" w:cs="Times New Roman" w:hint="eastAsia"/>
          <w:sz w:val="24"/>
          <w:szCs w:val="24"/>
        </w:rPr>
        <w:t>表</w:t>
      </w:r>
      <w:r w:rsidR="00976412" w:rsidRPr="00F40AD9">
        <w:rPr>
          <w:rFonts w:ascii="黑体" w:eastAsia="黑体" w:hAnsi="黑体" w:cs="Times New Roman"/>
          <w:sz w:val="24"/>
          <w:szCs w:val="24"/>
        </w:rPr>
        <w:t>2-</w:t>
      </w:r>
      <w:r w:rsidR="001530F9" w:rsidRPr="00F40AD9">
        <w:rPr>
          <w:rFonts w:ascii="黑体" w:eastAsia="黑体" w:hAnsi="黑体" w:cs="Times New Roman" w:hint="eastAsia"/>
          <w:sz w:val="24"/>
          <w:szCs w:val="24"/>
        </w:rPr>
        <w:t>1</w:t>
      </w:r>
      <w:r w:rsidR="006C5C2F">
        <w:rPr>
          <w:rFonts w:ascii="黑体" w:eastAsia="黑体" w:hAnsi="黑体" w:cs="Times New Roman" w:hint="eastAsia"/>
          <w:sz w:val="24"/>
          <w:szCs w:val="24"/>
        </w:rPr>
        <w:t xml:space="preserve">  </w:t>
      </w:r>
      <w:r w:rsidR="006603A2" w:rsidRPr="00F40AD9">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F40AD9" w:rsidTr="006C5A64">
        <w:trPr>
          <w:trHeight w:val="368"/>
          <w:jc w:val="center"/>
        </w:trPr>
        <w:tc>
          <w:tcPr>
            <w:tcW w:w="1527" w:type="dxa"/>
            <w:vAlign w:val="center"/>
          </w:tcPr>
          <w:p w:rsidR="006603A2" w:rsidRPr="00F40AD9" w:rsidRDefault="006603A2" w:rsidP="006603A2">
            <w:pPr>
              <w:jc w:val="center"/>
              <w:rPr>
                <w:rFonts w:ascii="Times New Roman" w:hAnsi="Times New Roman"/>
                <w:b/>
              </w:rPr>
            </w:pPr>
            <w:r w:rsidRPr="00F40AD9">
              <w:rPr>
                <w:rFonts w:ascii="Times New Roman" w:hAnsi="Times New Roman"/>
                <w:b/>
              </w:rPr>
              <w:t>风险等级</w:t>
            </w:r>
          </w:p>
        </w:tc>
        <w:tc>
          <w:tcPr>
            <w:tcW w:w="1649" w:type="dxa"/>
            <w:vAlign w:val="center"/>
          </w:tcPr>
          <w:p w:rsidR="006603A2" w:rsidRPr="00F40AD9" w:rsidRDefault="006603A2" w:rsidP="006603A2">
            <w:pPr>
              <w:jc w:val="center"/>
              <w:rPr>
                <w:rFonts w:ascii="Times New Roman" w:hAnsi="Times New Roman"/>
              </w:rPr>
            </w:pPr>
            <w:r w:rsidRPr="00F40AD9">
              <w:rPr>
                <w:rFonts w:ascii="Times New Roman" w:hAnsi="Times New Roman"/>
              </w:rPr>
              <w:t>I</w:t>
            </w:r>
          </w:p>
        </w:tc>
        <w:tc>
          <w:tcPr>
            <w:tcW w:w="1647" w:type="dxa"/>
            <w:vAlign w:val="center"/>
          </w:tcPr>
          <w:p w:rsidR="006603A2" w:rsidRPr="00F40AD9" w:rsidRDefault="006603A2" w:rsidP="006603A2">
            <w:pPr>
              <w:jc w:val="center"/>
              <w:rPr>
                <w:rFonts w:ascii="Times New Roman" w:hAnsi="Times New Roman"/>
              </w:rPr>
            </w:pPr>
            <w:r w:rsidRPr="00F40AD9">
              <w:rPr>
                <w:rFonts w:ascii="Times New Roman" w:hAnsi="Times New Roman"/>
              </w:rPr>
              <w:t>II</w:t>
            </w:r>
          </w:p>
        </w:tc>
        <w:tc>
          <w:tcPr>
            <w:tcW w:w="1856" w:type="dxa"/>
            <w:vAlign w:val="center"/>
          </w:tcPr>
          <w:p w:rsidR="006603A2" w:rsidRPr="00F40AD9" w:rsidRDefault="006603A2" w:rsidP="006603A2">
            <w:pPr>
              <w:jc w:val="center"/>
              <w:rPr>
                <w:rFonts w:ascii="Times New Roman" w:hAnsi="Times New Roman"/>
              </w:rPr>
            </w:pPr>
            <w:r w:rsidRPr="00F40AD9">
              <w:rPr>
                <w:rFonts w:ascii="Times New Roman" w:hAnsi="Times New Roman"/>
              </w:rPr>
              <w:t>III</w:t>
            </w:r>
          </w:p>
        </w:tc>
        <w:tc>
          <w:tcPr>
            <w:tcW w:w="1684" w:type="dxa"/>
            <w:vAlign w:val="center"/>
          </w:tcPr>
          <w:p w:rsidR="006603A2" w:rsidRPr="00F40AD9" w:rsidRDefault="006603A2" w:rsidP="006603A2">
            <w:pPr>
              <w:jc w:val="center"/>
              <w:rPr>
                <w:rFonts w:ascii="Times New Roman" w:hAnsi="Times New Roman"/>
              </w:rPr>
            </w:pPr>
            <w:r w:rsidRPr="00F40AD9">
              <w:rPr>
                <w:rFonts w:ascii="Times New Roman" w:hAnsi="Times New Roman"/>
              </w:rPr>
              <w:t>IV</w:t>
            </w:r>
          </w:p>
        </w:tc>
      </w:tr>
      <w:tr w:rsidR="001E7185" w:rsidRPr="00F40AD9" w:rsidTr="006C5A64">
        <w:trPr>
          <w:trHeight w:val="368"/>
          <w:jc w:val="center"/>
        </w:trPr>
        <w:tc>
          <w:tcPr>
            <w:tcW w:w="1527" w:type="dxa"/>
            <w:vAlign w:val="center"/>
          </w:tcPr>
          <w:p w:rsidR="001E7185" w:rsidRPr="00F40AD9" w:rsidRDefault="001E7185" w:rsidP="006603A2">
            <w:pPr>
              <w:jc w:val="center"/>
              <w:rPr>
                <w:rFonts w:ascii="Times New Roman" w:hAnsi="Times New Roman"/>
                <w:b/>
              </w:rPr>
            </w:pPr>
            <w:r w:rsidRPr="00F40AD9">
              <w:rPr>
                <w:rFonts w:ascii="Times New Roman" w:hAnsi="Times New Roman"/>
                <w:b/>
              </w:rPr>
              <w:t>风险量值</w:t>
            </w:r>
          </w:p>
        </w:tc>
        <w:tc>
          <w:tcPr>
            <w:tcW w:w="1649" w:type="dxa"/>
            <w:vAlign w:val="center"/>
          </w:tcPr>
          <w:p w:rsidR="001E7185" w:rsidRPr="00F40AD9" w:rsidRDefault="001E7185" w:rsidP="006603A2">
            <w:pPr>
              <w:jc w:val="center"/>
              <w:rPr>
                <w:rFonts w:ascii="Times New Roman" w:hAnsi="Times New Roman"/>
              </w:rPr>
            </w:pPr>
            <w:r w:rsidRPr="00F40AD9">
              <w:t>[</w:t>
            </w:r>
            <w:r w:rsidRPr="00F40AD9">
              <w:rPr>
                <w:rFonts w:hint="eastAsia"/>
              </w:rPr>
              <w:t>1,4</w:t>
            </w:r>
            <w:r w:rsidRPr="00F40AD9">
              <w:t>]</w:t>
            </w:r>
          </w:p>
        </w:tc>
        <w:tc>
          <w:tcPr>
            <w:tcW w:w="1647" w:type="dxa"/>
            <w:vAlign w:val="center"/>
          </w:tcPr>
          <w:p w:rsidR="001E7185" w:rsidRPr="00F40AD9" w:rsidRDefault="001E7185" w:rsidP="006603A2">
            <w:pPr>
              <w:jc w:val="center"/>
              <w:rPr>
                <w:rFonts w:ascii="Times New Roman" w:hAnsi="Times New Roman"/>
              </w:rPr>
            </w:pPr>
            <w:r w:rsidRPr="00F40AD9">
              <w:rPr>
                <w:rFonts w:hint="eastAsia"/>
              </w:rPr>
              <w:t>（</w:t>
            </w:r>
            <w:r w:rsidRPr="00F40AD9">
              <w:rPr>
                <w:rFonts w:hint="eastAsia"/>
              </w:rPr>
              <w:t>4,9</w:t>
            </w:r>
            <w:r w:rsidRPr="00F40AD9">
              <w:t>]</w:t>
            </w:r>
          </w:p>
        </w:tc>
        <w:tc>
          <w:tcPr>
            <w:tcW w:w="1856" w:type="dxa"/>
            <w:vAlign w:val="center"/>
          </w:tcPr>
          <w:p w:rsidR="001E7185" w:rsidRPr="00F40AD9" w:rsidRDefault="001E7185" w:rsidP="006603A2">
            <w:pPr>
              <w:jc w:val="center"/>
              <w:rPr>
                <w:rFonts w:ascii="Times New Roman" w:hAnsi="Times New Roman"/>
              </w:rPr>
            </w:pPr>
            <w:r w:rsidRPr="00F40AD9">
              <w:rPr>
                <w:rFonts w:hint="eastAsia"/>
              </w:rPr>
              <w:t>（</w:t>
            </w:r>
            <w:r w:rsidRPr="00F40AD9">
              <w:rPr>
                <w:rFonts w:hint="eastAsia"/>
              </w:rPr>
              <w:t>9,15</w:t>
            </w:r>
            <w:r w:rsidRPr="00F40AD9">
              <w:t>]</w:t>
            </w:r>
          </w:p>
        </w:tc>
        <w:tc>
          <w:tcPr>
            <w:tcW w:w="1684" w:type="dxa"/>
            <w:vAlign w:val="center"/>
          </w:tcPr>
          <w:p w:rsidR="001E7185" w:rsidRPr="00F40AD9" w:rsidRDefault="001E7185" w:rsidP="006603A2">
            <w:pPr>
              <w:jc w:val="center"/>
              <w:rPr>
                <w:rFonts w:ascii="Times New Roman" w:hAnsi="Times New Roman"/>
              </w:rPr>
            </w:pPr>
            <w:r w:rsidRPr="00F40AD9">
              <w:rPr>
                <w:rFonts w:hint="eastAsia"/>
              </w:rPr>
              <w:t>（</w:t>
            </w:r>
            <w:r w:rsidRPr="00F40AD9">
              <w:rPr>
                <w:rFonts w:hint="eastAsia"/>
              </w:rPr>
              <w:t>15</w:t>
            </w:r>
            <w:r w:rsidRPr="00F40AD9">
              <w:rPr>
                <w:rFonts w:hint="eastAsia"/>
              </w:rPr>
              <w:t>，</w:t>
            </w:r>
            <w:r w:rsidRPr="00F40AD9">
              <w:rPr>
                <w:rFonts w:hint="eastAsia"/>
              </w:rPr>
              <w:t>25</w:t>
            </w:r>
            <w:r w:rsidRPr="00F40AD9">
              <w:t>]</w:t>
            </w:r>
          </w:p>
        </w:tc>
      </w:tr>
      <w:tr w:rsidR="00F4544B" w:rsidRPr="00F40AD9" w:rsidTr="006C5A64">
        <w:trPr>
          <w:trHeight w:val="257"/>
          <w:jc w:val="center"/>
        </w:trPr>
        <w:tc>
          <w:tcPr>
            <w:tcW w:w="1527" w:type="dxa"/>
            <w:vMerge w:val="restart"/>
            <w:vAlign w:val="center"/>
          </w:tcPr>
          <w:p w:rsidR="00F4544B" w:rsidRPr="00F40AD9" w:rsidRDefault="00F4544B" w:rsidP="006603A2">
            <w:pPr>
              <w:jc w:val="center"/>
              <w:rPr>
                <w:rFonts w:ascii="Times New Roman" w:hAnsi="Times New Roman"/>
                <w:b/>
              </w:rPr>
            </w:pPr>
            <w:r w:rsidRPr="00F40AD9">
              <w:rPr>
                <w:rFonts w:ascii="Times New Roman" w:hAnsi="Times New Roman"/>
                <w:b/>
              </w:rPr>
              <w:t>风险描述</w:t>
            </w:r>
          </w:p>
        </w:tc>
        <w:tc>
          <w:tcPr>
            <w:tcW w:w="1649" w:type="dxa"/>
            <w:vAlign w:val="center"/>
          </w:tcPr>
          <w:p w:rsidR="00F4544B" w:rsidRPr="00F40AD9" w:rsidRDefault="00F4544B" w:rsidP="006603A2">
            <w:pPr>
              <w:jc w:val="center"/>
              <w:rPr>
                <w:rFonts w:ascii="Times New Roman" w:hAnsi="Times New Roman"/>
              </w:rPr>
            </w:pPr>
            <w:r w:rsidRPr="00F40AD9">
              <w:rPr>
                <w:rFonts w:ascii="Times New Roman" w:hAnsi="Times New Roman" w:hint="eastAsia"/>
              </w:rPr>
              <w:t>低</w:t>
            </w:r>
            <w:r w:rsidRPr="00F40AD9">
              <w:rPr>
                <w:rFonts w:ascii="Times New Roman" w:hAnsi="Times New Roman"/>
              </w:rPr>
              <w:t>风险</w:t>
            </w:r>
          </w:p>
        </w:tc>
        <w:tc>
          <w:tcPr>
            <w:tcW w:w="1647" w:type="dxa"/>
            <w:vAlign w:val="center"/>
          </w:tcPr>
          <w:p w:rsidR="00F4544B" w:rsidRPr="00F40AD9" w:rsidRDefault="00F4544B" w:rsidP="006603A2">
            <w:pPr>
              <w:jc w:val="center"/>
              <w:rPr>
                <w:rFonts w:ascii="Times New Roman" w:hAnsi="Times New Roman"/>
              </w:rPr>
            </w:pPr>
            <w:r w:rsidRPr="00F40AD9">
              <w:rPr>
                <w:rFonts w:ascii="Times New Roman" w:hAnsi="Times New Roman"/>
              </w:rPr>
              <w:t>一般风险</w:t>
            </w:r>
          </w:p>
        </w:tc>
        <w:tc>
          <w:tcPr>
            <w:tcW w:w="1856" w:type="dxa"/>
            <w:vAlign w:val="center"/>
          </w:tcPr>
          <w:p w:rsidR="00F4544B" w:rsidRPr="00F40AD9" w:rsidRDefault="00F4544B" w:rsidP="006603A2">
            <w:pPr>
              <w:jc w:val="center"/>
              <w:rPr>
                <w:rFonts w:ascii="Times New Roman" w:hAnsi="Times New Roman"/>
              </w:rPr>
            </w:pPr>
            <w:r w:rsidRPr="00F40AD9">
              <w:rPr>
                <w:rFonts w:ascii="Times New Roman" w:hAnsi="Times New Roman"/>
              </w:rPr>
              <w:t>较大风险</w:t>
            </w:r>
          </w:p>
        </w:tc>
        <w:tc>
          <w:tcPr>
            <w:tcW w:w="1684" w:type="dxa"/>
            <w:vAlign w:val="center"/>
          </w:tcPr>
          <w:p w:rsidR="00F4544B" w:rsidRPr="00F40AD9" w:rsidRDefault="00F4544B" w:rsidP="006603A2">
            <w:pPr>
              <w:jc w:val="center"/>
              <w:rPr>
                <w:rFonts w:ascii="Times New Roman" w:hAnsi="Times New Roman"/>
              </w:rPr>
            </w:pPr>
            <w:r w:rsidRPr="00F40AD9">
              <w:rPr>
                <w:rFonts w:ascii="Times New Roman" w:hAnsi="Times New Roman"/>
              </w:rPr>
              <w:t>重大风险</w:t>
            </w:r>
          </w:p>
        </w:tc>
      </w:tr>
      <w:tr w:rsidR="006C5A64" w:rsidRPr="00F40AD9" w:rsidTr="006C5A64">
        <w:trPr>
          <w:trHeight w:val="257"/>
          <w:jc w:val="center"/>
        </w:trPr>
        <w:tc>
          <w:tcPr>
            <w:tcW w:w="1527" w:type="dxa"/>
            <w:vMerge/>
            <w:vAlign w:val="center"/>
          </w:tcPr>
          <w:p w:rsidR="006C5A64" w:rsidRPr="00F40AD9" w:rsidRDefault="006C5A64" w:rsidP="006603A2">
            <w:pPr>
              <w:jc w:val="center"/>
              <w:rPr>
                <w:rFonts w:ascii="Times New Roman" w:hAnsi="Times New Roman"/>
                <w:b/>
              </w:rPr>
            </w:pPr>
          </w:p>
        </w:tc>
        <w:tc>
          <w:tcPr>
            <w:tcW w:w="1649" w:type="dxa"/>
            <w:vAlign w:val="center"/>
          </w:tcPr>
          <w:p w:rsidR="006C5A64" w:rsidRPr="00F40AD9" w:rsidRDefault="006C5A64" w:rsidP="006603A2">
            <w:pPr>
              <w:jc w:val="center"/>
              <w:rPr>
                <w:rFonts w:ascii="Times New Roman" w:hAnsi="Times New Roman"/>
              </w:rPr>
            </w:pPr>
            <w:r w:rsidRPr="00F40AD9">
              <w:rPr>
                <w:rFonts w:ascii="Times New Roman" w:hAnsi="Times New Roman"/>
              </w:rPr>
              <w:t>可接受风险</w:t>
            </w:r>
          </w:p>
        </w:tc>
        <w:tc>
          <w:tcPr>
            <w:tcW w:w="1647" w:type="dxa"/>
            <w:vAlign w:val="center"/>
          </w:tcPr>
          <w:p w:rsidR="006C5A64" w:rsidRPr="00F40AD9" w:rsidRDefault="006C5A64" w:rsidP="006603A2">
            <w:pPr>
              <w:jc w:val="center"/>
              <w:rPr>
                <w:rFonts w:ascii="Times New Roman" w:hAnsi="Times New Roman"/>
              </w:rPr>
            </w:pPr>
            <w:r w:rsidRPr="00F40AD9">
              <w:rPr>
                <w:rFonts w:ascii="Times New Roman" w:hAnsi="Times New Roman"/>
              </w:rPr>
              <w:t>可容忍风险</w:t>
            </w:r>
          </w:p>
        </w:tc>
        <w:tc>
          <w:tcPr>
            <w:tcW w:w="1856" w:type="dxa"/>
            <w:vAlign w:val="center"/>
          </w:tcPr>
          <w:p w:rsidR="006C5A64" w:rsidRPr="00F40AD9" w:rsidRDefault="006C5A64" w:rsidP="006603A2">
            <w:pPr>
              <w:jc w:val="center"/>
              <w:rPr>
                <w:rFonts w:ascii="Times New Roman" w:hAnsi="Times New Roman"/>
              </w:rPr>
            </w:pPr>
            <w:r w:rsidRPr="00F40AD9">
              <w:rPr>
                <w:rFonts w:ascii="Times New Roman" w:hAnsi="Times New Roman"/>
              </w:rPr>
              <w:t>不可</w:t>
            </w:r>
            <w:r w:rsidRPr="00F40AD9">
              <w:rPr>
                <w:rFonts w:ascii="Times New Roman" w:hAnsi="Times New Roman" w:hint="eastAsia"/>
              </w:rPr>
              <w:t>接受</w:t>
            </w:r>
            <w:r w:rsidRPr="00F40AD9">
              <w:rPr>
                <w:rFonts w:ascii="Times New Roman" w:hAnsi="Times New Roman"/>
              </w:rPr>
              <w:t>风险</w:t>
            </w:r>
          </w:p>
        </w:tc>
        <w:tc>
          <w:tcPr>
            <w:tcW w:w="1684" w:type="dxa"/>
            <w:vAlign w:val="center"/>
          </w:tcPr>
          <w:p w:rsidR="006C5A64" w:rsidRPr="00F40AD9" w:rsidRDefault="00871B4C" w:rsidP="006603A2">
            <w:pPr>
              <w:jc w:val="center"/>
              <w:rPr>
                <w:rFonts w:ascii="Times New Roman" w:hAnsi="Times New Roman"/>
              </w:rPr>
            </w:pPr>
            <w:r w:rsidRPr="00F40AD9">
              <w:rPr>
                <w:rFonts w:ascii="Times New Roman" w:hAnsi="Times New Roman" w:hint="eastAsia"/>
              </w:rPr>
              <w:t>极高</w:t>
            </w:r>
            <w:r w:rsidRPr="00F40AD9">
              <w:rPr>
                <w:rFonts w:ascii="Times New Roman" w:hAnsi="Times New Roman"/>
              </w:rPr>
              <w:t>风险</w:t>
            </w:r>
          </w:p>
        </w:tc>
      </w:tr>
      <w:tr w:rsidR="006603A2" w:rsidRPr="00F40AD9" w:rsidTr="006C5A64">
        <w:trPr>
          <w:trHeight w:val="257"/>
          <w:jc w:val="center"/>
        </w:trPr>
        <w:tc>
          <w:tcPr>
            <w:tcW w:w="1527" w:type="dxa"/>
            <w:vAlign w:val="center"/>
          </w:tcPr>
          <w:p w:rsidR="006603A2" w:rsidRPr="00F40AD9" w:rsidRDefault="006603A2" w:rsidP="006603A2">
            <w:pPr>
              <w:jc w:val="center"/>
              <w:rPr>
                <w:rFonts w:ascii="Times New Roman" w:hAnsi="Times New Roman"/>
                <w:b/>
              </w:rPr>
            </w:pPr>
            <w:r w:rsidRPr="00F40AD9">
              <w:rPr>
                <w:rFonts w:ascii="Times New Roman" w:hAnsi="Times New Roman"/>
                <w:b/>
              </w:rPr>
              <w:t>风险对策</w:t>
            </w:r>
          </w:p>
        </w:tc>
        <w:tc>
          <w:tcPr>
            <w:tcW w:w="1649" w:type="dxa"/>
            <w:vAlign w:val="center"/>
          </w:tcPr>
          <w:p w:rsidR="006603A2" w:rsidRPr="00F40AD9" w:rsidRDefault="006603A2" w:rsidP="006603A2">
            <w:pPr>
              <w:jc w:val="center"/>
              <w:rPr>
                <w:rFonts w:ascii="Times New Roman" w:hAnsi="Times New Roman"/>
              </w:rPr>
            </w:pPr>
            <w:r w:rsidRPr="00F40AD9">
              <w:rPr>
                <w:rFonts w:ascii="Times New Roman" w:hAnsi="Times New Roman"/>
              </w:rPr>
              <w:t>关注</w:t>
            </w:r>
          </w:p>
        </w:tc>
        <w:tc>
          <w:tcPr>
            <w:tcW w:w="1647" w:type="dxa"/>
            <w:vAlign w:val="center"/>
          </w:tcPr>
          <w:p w:rsidR="006603A2" w:rsidRPr="00F40AD9" w:rsidRDefault="006603A2" w:rsidP="006603A2">
            <w:pPr>
              <w:jc w:val="center"/>
              <w:rPr>
                <w:rFonts w:ascii="Times New Roman" w:hAnsi="Times New Roman"/>
              </w:rPr>
            </w:pPr>
            <w:r w:rsidRPr="00F40AD9">
              <w:rPr>
                <w:rFonts w:ascii="Times New Roman" w:hAnsi="Times New Roman"/>
              </w:rPr>
              <w:t>监控</w:t>
            </w:r>
          </w:p>
        </w:tc>
        <w:tc>
          <w:tcPr>
            <w:tcW w:w="1856" w:type="dxa"/>
            <w:vAlign w:val="center"/>
          </w:tcPr>
          <w:p w:rsidR="006603A2" w:rsidRPr="00F40AD9" w:rsidRDefault="006603A2" w:rsidP="006603A2">
            <w:pPr>
              <w:jc w:val="center"/>
              <w:rPr>
                <w:rFonts w:ascii="Times New Roman" w:hAnsi="Times New Roman"/>
              </w:rPr>
            </w:pPr>
            <w:r w:rsidRPr="00F40AD9">
              <w:rPr>
                <w:rFonts w:ascii="Times New Roman" w:hAnsi="Times New Roman"/>
              </w:rPr>
              <w:t>采取措施</w:t>
            </w:r>
          </w:p>
        </w:tc>
        <w:tc>
          <w:tcPr>
            <w:tcW w:w="1684" w:type="dxa"/>
            <w:vAlign w:val="center"/>
          </w:tcPr>
          <w:p w:rsidR="006603A2" w:rsidRPr="00F40AD9" w:rsidRDefault="006603A2" w:rsidP="006603A2">
            <w:pPr>
              <w:jc w:val="center"/>
              <w:rPr>
                <w:rFonts w:ascii="Times New Roman" w:hAnsi="Times New Roman"/>
              </w:rPr>
            </w:pPr>
            <w:r w:rsidRPr="00F40AD9">
              <w:rPr>
                <w:rFonts w:ascii="Times New Roman" w:hAnsi="Times New Roman"/>
              </w:rPr>
              <w:t>采取紧急措施</w:t>
            </w:r>
          </w:p>
        </w:tc>
      </w:tr>
    </w:tbl>
    <w:p w:rsidR="00A84FB1" w:rsidRPr="00F40AD9" w:rsidRDefault="00A84FB1" w:rsidP="00A84FB1">
      <w:pPr>
        <w:ind w:firstLineChars="200" w:firstLine="600"/>
        <w:rPr>
          <w:rFonts w:ascii="Times New Roman" w:eastAsia="仿宋" w:hAnsi="Times New Roman" w:cs="Times New Roman"/>
          <w:sz w:val="30"/>
          <w:szCs w:val="30"/>
        </w:rPr>
      </w:pPr>
      <w:r w:rsidRPr="00F40AD9">
        <w:rPr>
          <w:rFonts w:ascii="Times New Roman" w:eastAsia="仿宋" w:hAnsi="Times New Roman" w:cs="Times New Roman" w:hint="eastAsia"/>
          <w:sz w:val="30"/>
          <w:szCs w:val="30"/>
        </w:rPr>
        <w:t>Ⅰ</w:t>
      </w:r>
      <w:proofErr w:type="gramStart"/>
      <w:r w:rsidRPr="00F40AD9">
        <w:rPr>
          <w:rFonts w:ascii="Times New Roman" w:eastAsia="仿宋" w:hAnsi="Times New Roman" w:cs="Times New Roman"/>
          <w:sz w:val="30"/>
          <w:szCs w:val="30"/>
        </w:rPr>
        <w:t>级</w:t>
      </w:r>
      <w:r w:rsidRPr="00F40AD9">
        <w:rPr>
          <w:rFonts w:ascii="Times New Roman" w:eastAsia="仿宋" w:hAnsi="Times New Roman" w:cs="Times New Roman" w:hint="eastAsia"/>
          <w:sz w:val="30"/>
          <w:szCs w:val="30"/>
        </w:rPr>
        <w:t>风险</w:t>
      </w:r>
      <w:proofErr w:type="gramEnd"/>
      <w:r w:rsidRPr="00F40AD9">
        <w:rPr>
          <w:rFonts w:ascii="Times New Roman" w:eastAsia="仿宋" w:hAnsi="Times New Roman" w:cs="Times New Roman"/>
          <w:sz w:val="30"/>
          <w:szCs w:val="30"/>
        </w:rPr>
        <w:t>为</w:t>
      </w:r>
      <w:r w:rsidR="006C5A64" w:rsidRPr="00F40AD9">
        <w:rPr>
          <w:rFonts w:ascii="Times New Roman" w:eastAsia="仿宋" w:hAnsi="Times New Roman" w:cs="Times New Roman" w:hint="eastAsia"/>
          <w:sz w:val="30"/>
          <w:szCs w:val="30"/>
        </w:rPr>
        <w:t>低</w:t>
      </w:r>
      <w:r w:rsidRPr="00F40AD9">
        <w:rPr>
          <w:rFonts w:ascii="Times New Roman" w:eastAsia="仿宋" w:hAnsi="Times New Roman" w:cs="Times New Roman"/>
          <w:sz w:val="30"/>
          <w:szCs w:val="30"/>
        </w:rPr>
        <w:t>风险</w:t>
      </w:r>
      <w:r w:rsidRPr="00F40AD9">
        <w:rPr>
          <w:rFonts w:ascii="Times New Roman" w:eastAsia="仿宋" w:hAnsi="Times New Roman" w:cs="Times New Roman" w:hint="eastAsia"/>
          <w:sz w:val="30"/>
          <w:szCs w:val="30"/>
        </w:rPr>
        <w:t>，</w:t>
      </w:r>
      <w:r w:rsidR="006C5A64" w:rsidRPr="00F40AD9">
        <w:rPr>
          <w:rFonts w:ascii="Times New Roman" w:eastAsia="仿宋" w:hAnsi="Times New Roman" w:cs="Times New Roman" w:hint="eastAsia"/>
          <w:sz w:val="30"/>
          <w:szCs w:val="30"/>
        </w:rPr>
        <w:t>属于可接受风险，</w:t>
      </w:r>
      <w:r w:rsidRPr="00F40AD9">
        <w:rPr>
          <w:rFonts w:ascii="Times New Roman" w:eastAsia="仿宋" w:hAnsi="Times New Roman" w:cs="Times New Roman" w:hint="eastAsia"/>
          <w:sz w:val="30"/>
          <w:szCs w:val="30"/>
        </w:rPr>
        <w:t>对策措施</w:t>
      </w:r>
      <w:r w:rsidR="00160424" w:rsidRPr="00F40AD9">
        <w:rPr>
          <w:rFonts w:ascii="Times New Roman" w:eastAsia="仿宋" w:hAnsi="Times New Roman" w:cs="Times New Roman" w:hint="eastAsia"/>
          <w:sz w:val="30"/>
          <w:szCs w:val="30"/>
        </w:rPr>
        <w:t>主要</w:t>
      </w:r>
      <w:r w:rsidRPr="00F40AD9">
        <w:rPr>
          <w:rFonts w:ascii="Times New Roman" w:eastAsia="仿宋" w:hAnsi="Times New Roman" w:cs="Times New Roman" w:hint="eastAsia"/>
          <w:sz w:val="30"/>
          <w:szCs w:val="30"/>
        </w:rPr>
        <w:t>为关注</w:t>
      </w:r>
      <w:r w:rsidR="00160424"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维持正常的监测频次和日常巡视。</w:t>
      </w:r>
    </w:p>
    <w:p w:rsidR="00A84FB1" w:rsidRPr="00F40AD9" w:rsidRDefault="00A84FB1" w:rsidP="00A84FB1">
      <w:pPr>
        <w:ind w:firstLineChars="200" w:firstLine="600"/>
        <w:rPr>
          <w:rFonts w:ascii="Times New Roman" w:eastAsia="仿宋" w:hAnsi="Times New Roman" w:cs="Times New Roman"/>
          <w:sz w:val="30"/>
          <w:szCs w:val="30"/>
        </w:rPr>
      </w:pPr>
      <w:r w:rsidRPr="00F40AD9">
        <w:rPr>
          <w:rFonts w:ascii="Times New Roman" w:eastAsia="仿宋" w:hAnsi="Times New Roman" w:cs="Times New Roman" w:hint="eastAsia"/>
          <w:sz w:val="30"/>
          <w:szCs w:val="30"/>
        </w:rPr>
        <w:t>Ⅱ</w:t>
      </w:r>
      <w:proofErr w:type="gramStart"/>
      <w:r w:rsidRPr="00F40AD9">
        <w:rPr>
          <w:rFonts w:ascii="Times New Roman" w:eastAsia="仿宋" w:hAnsi="Times New Roman" w:cs="Times New Roman"/>
          <w:sz w:val="30"/>
          <w:szCs w:val="30"/>
        </w:rPr>
        <w:t>级风险</w:t>
      </w:r>
      <w:proofErr w:type="gramEnd"/>
      <w:r w:rsidRPr="00F40AD9">
        <w:rPr>
          <w:rFonts w:ascii="Times New Roman" w:eastAsia="仿宋" w:hAnsi="Times New Roman" w:cs="Times New Roman"/>
          <w:sz w:val="30"/>
          <w:szCs w:val="30"/>
        </w:rPr>
        <w:t>为一般风险，</w:t>
      </w:r>
      <w:r w:rsidR="00160424" w:rsidRPr="00F40AD9">
        <w:rPr>
          <w:rFonts w:ascii="Times New Roman" w:eastAsia="仿宋" w:hAnsi="Times New Roman" w:cs="Times New Roman"/>
          <w:sz w:val="30"/>
          <w:szCs w:val="30"/>
        </w:rPr>
        <w:t>属于可容忍风险</w:t>
      </w:r>
      <w:r w:rsidR="00160424"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对策</w:t>
      </w:r>
      <w:r w:rsidRPr="00F40AD9">
        <w:rPr>
          <w:rFonts w:ascii="Times New Roman" w:eastAsia="仿宋" w:hAnsi="Times New Roman" w:cs="Times New Roman" w:hint="eastAsia"/>
          <w:sz w:val="30"/>
          <w:szCs w:val="30"/>
        </w:rPr>
        <w:t>措施</w:t>
      </w:r>
      <w:r w:rsidR="00160424" w:rsidRPr="00F40AD9">
        <w:rPr>
          <w:rFonts w:ascii="Times New Roman" w:eastAsia="仿宋" w:hAnsi="Times New Roman" w:cs="Times New Roman" w:hint="eastAsia"/>
          <w:sz w:val="30"/>
          <w:szCs w:val="30"/>
        </w:rPr>
        <w:t>主要</w:t>
      </w:r>
      <w:r w:rsidRPr="00F40AD9">
        <w:rPr>
          <w:rFonts w:ascii="Times New Roman" w:eastAsia="仿宋" w:hAnsi="Times New Roman" w:cs="Times New Roman"/>
          <w:sz w:val="30"/>
          <w:szCs w:val="30"/>
        </w:rPr>
        <w:t>为监控</w:t>
      </w:r>
      <w:r w:rsidR="00160424" w:rsidRPr="00F40AD9">
        <w:rPr>
          <w:rFonts w:ascii="Times New Roman" w:eastAsia="仿宋" w:hAnsi="Times New Roman" w:cs="Times New Roman" w:hint="eastAsia"/>
          <w:sz w:val="30"/>
          <w:szCs w:val="30"/>
        </w:rPr>
        <w:t>、</w:t>
      </w:r>
      <w:r w:rsidRPr="00F40AD9">
        <w:rPr>
          <w:rFonts w:ascii="Times New Roman" w:eastAsia="仿宋" w:hAnsi="Times New Roman" w:cs="Times New Roman" w:hint="eastAsia"/>
          <w:sz w:val="30"/>
          <w:szCs w:val="30"/>
        </w:rPr>
        <w:t>加强</w:t>
      </w:r>
      <w:r w:rsidRPr="00F40AD9">
        <w:rPr>
          <w:rFonts w:ascii="Times New Roman" w:eastAsia="仿宋" w:hAnsi="Times New Roman" w:cs="Times New Roman"/>
          <w:sz w:val="30"/>
          <w:szCs w:val="30"/>
        </w:rPr>
        <w:t>监测和日常巡视，必要时需采取措施进行风险控制</w:t>
      </w:r>
      <w:r w:rsidR="001E7185"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当风险处理资金</w:t>
      </w:r>
      <w:r w:rsidR="00F4544B" w:rsidRPr="00F40AD9">
        <w:rPr>
          <w:rFonts w:ascii="Times New Roman" w:eastAsia="仿宋" w:hAnsi="Times New Roman" w:cs="Times New Roman" w:hint="eastAsia"/>
          <w:sz w:val="30"/>
          <w:szCs w:val="30"/>
        </w:rPr>
        <w:t>有限</w:t>
      </w:r>
      <w:r w:rsidRPr="00F40AD9">
        <w:rPr>
          <w:rFonts w:ascii="Times New Roman" w:eastAsia="仿宋" w:hAnsi="Times New Roman" w:cs="Times New Roman"/>
          <w:sz w:val="30"/>
          <w:szCs w:val="30"/>
        </w:rPr>
        <w:t>时，应</w:t>
      </w:r>
      <w:r w:rsidRPr="00F40AD9">
        <w:rPr>
          <w:rFonts w:ascii="Times New Roman" w:eastAsia="仿宋" w:hAnsi="Times New Roman" w:cs="Times New Roman" w:hint="eastAsia"/>
          <w:sz w:val="30"/>
          <w:szCs w:val="30"/>
        </w:rPr>
        <w:t>根据</w:t>
      </w:r>
      <w:r w:rsidRPr="00F40AD9">
        <w:rPr>
          <w:rFonts w:ascii="Times New Roman" w:eastAsia="仿宋" w:hAnsi="Times New Roman" w:cs="Times New Roman"/>
          <w:sz w:val="30"/>
          <w:szCs w:val="30"/>
        </w:rPr>
        <w:t>风险</w:t>
      </w:r>
      <w:r w:rsidRPr="00F40AD9">
        <w:rPr>
          <w:rFonts w:ascii="Times New Roman" w:eastAsia="仿宋" w:hAnsi="Times New Roman" w:cs="Times New Roman" w:hint="eastAsia"/>
          <w:sz w:val="30"/>
          <w:szCs w:val="30"/>
        </w:rPr>
        <w:t>因子重要性</w:t>
      </w:r>
      <w:r w:rsidRPr="00F40AD9">
        <w:rPr>
          <w:rFonts w:ascii="Times New Roman" w:eastAsia="仿宋" w:hAnsi="Times New Roman" w:cs="Times New Roman"/>
          <w:sz w:val="30"/>
          <w:szCs w:val="30"/>
        </w:rPr>
        <w:t>排序，确保主要风险</w:t>
      </w:r>
      <w:r w:rsidRPr="00F40AD9">
        <w:rPr>
          <w:rFonts w:ascii="Times New Roman" w:eastAsia="仿宋" w:hAnsi="Times New Roman" w:cs="Times New Roman" w:hint="eastAsia"/>
          <w:sz w:val="30"/>
          <w:szCs w:val="30"/>
        </w:rPr>
        <w:t>因子</w:t>
      </w:r>
      <w:r w:rsidRPr="00F40AD9">
        <w:rPr>
          <w:rFonts w:ascii="Times New Roman" w:eastAsia="仿宋" w:hAnsi="Times New Roman" w:cs="Times New Roman"/>
          <w:sz w:val="30"/>
          <w:szCs w:val="30"/>
        </w:rPr>
        <w:t>得以处理</w:t>
      </w:r>
      <w:r w:rsidRPr="00F40AD9">
        <w:rPr>
          <w:rFonts w:ascii="Times New Roman" w:eastAsia="仿宋" w:hAnsi="Times New Roman" w:cs="Times New Roman" w:hint="eastAsia"/>
          <w:sz w:val="30"/>
          <w:szCs w:val="30"/>
        </w:rPr>
        <w:t>。</w:t>
      </w:r>
    </w:p>
    <w:p w:rsidR="00A84FB1" w:rsidRPr="00F40AD9" w:rsidRDefault="00A84FB1" w:rsidP="00A84FB1">
      <w:pPr>
        <w:ind w:firstLineChars="200" w:firstLine="600"/>
        <w:rPr>
          <w:rFonts w:ascii="Times New Roman" w:eastAsia="仿宋" w:hAnsi="Times New Roman" w:cs="Times New Roman"/>
          <w:sz w:val="30"/>
          <w:szCs w:val="30"/>
        </w:rPr>
      </w:pPr>
      <w:r w:rsidRPr="00F40AD9">
        <w:rPr>
          <w:rFonts w:ascii="Times New Roman" w:eastAsia="仿宋" w:hAnsi="Times New Roman" w:cs="Times New Roman" w:hint="eastAsia"/>
          <w:sz w:val="30"/>
          <w:szCs w:val="30"/>
        </w:rPr>
        <w:t>Ⅲ</w:t>
      </w:r>
      <w:proofErr w:type="gramStart"/>
      <w:r w:rsidRPr="00F40AD9">
        <w:rPr>
          <w:rFonts w:ascii="Times New Roman" w:eastAsia="仿宋" w:hAnsi="Times New Roman" w:cs="Times New Roman"/>
          <w:sz w:val="30"/>
          <w:szCs w:val="30"/>
        </w:rPr>
        <w:t>级风险</w:t>
      </w:r>
      <w:proofErr w:type="gramEnd"/>
      <w:r w:rsidRPr="00F40AD9">
        <w:rPr>
          <w:rFonts w:ascii="Times New Roman" w:eastAsia="仿宋" w:hAnsi="Times New Roman" w:cs="Times New Roman"/>
          <w:sz w:val="30"/>
          <w:szCs w:val="30"/>
        </w:rPr>
        <w:t>为较大风险，</w:t>
      </w:r>
      <w:r w:rsidR="00871B4C" w:rsidRPr="00F40AD9">
        <w:rPr>
          <w:rFonts w:ascii="Times New Roman" w:eastAsia="仿宋" w:hAnsi="Times New Roman" w:cs="Times New Roman"/>
          <w:sz w:val="30"/>
          <w:szCs w:val="30"/>
        </w:rPr>
        <w:t>属于不可接受风险</w:t>
      </w:r>
      <w:r w:rsidR="00871B4C"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对策</w:t>
      </w:r>
      <w:r w:rsidRPr="00F40AD9">
        <w:rPr>
          <w:rFonts w:ascii="Times New Roman" w:eastAsia="仿宋" w:hAnsi="Times New Roman" w:cs="Times New Roman" w:hint="eastAsia"/>
          <w:sz w:val="30"/>
          <w:szCs w:val="30"/>
        </w:rPr>
        <w:t>措施</w:t>
      </w:r>
      <w:r w:rsidR="00160424" w:rsidRPr="00F40AD9">
        <w:rPr>
          <w:rFonts w:ascii="Times New Roman" w:eastAsia="仿宋" w:hAnsi="Times New Roman" w:cs="Times New Roman" w:hint="eastAsia"/>
          <w:sz w:val="30"/>
          <w:szCs w:val="30"/>
        </w:rPr>
        <w:t>主要</w:t>
      </w:r>
      <w:r w:rsidRPr="00F40AD9">
        <w:rPr>
          <w:rFonts w:ascii="Times New Roman" w:eastAsia="仿宋" w:hAnsi="Times New Roman" w:cs="Times New Roman"/>
          <w:sz w:val="30"/>
          <w:szCs w:val="30"/>
        </w:rPr>
        <w:t>为</w:t>
      </w:r>
      <w:r w:rsidR="00160424" w:rsidRPr="00F40AD9">
        <w:rPr>
          <w:rFonts w:ascii="Times New Roman" w:eastAsia="仿宋" w:hAnsi="Times New Roman" w:cs="Times New Roman" w:hint="eastAsia"/>
          <w:sz w:val="30"/>
          <w:szCs w:val="30"/>
        </w:rPr>
        <w:t>及时</w:t>
      </w:r>
      <w:r w:rsidRPr="00F40AD9">
        <w:rPr>
          <w:rFonts w:ascii="Times New Roman" w:eastAsia="仿宋" w:hAnsi="Times New Roman" w:cs="Times New Roman" w:hint="eastAsia"/>
          <w:sz w:val="30"/>
          <w:szCs w:val="30"/>
        </w:rPr>
        <w:t>采取</w:t>
      </w:r>
      <w:r w:rsidRPr="00F40AD9">
        <w:rPr>
          <w:rFonts w:ascii="Times New Roman" w:eastAsia="仿宋" w:hAnsi="Times New Roman" w:cs="Times New Roman"/>
          <w:sz w:val="30"/>
          <w:szCs w:val="30"/>
        </w:rPr>
        <w:t>措施，针对各主要风险因子分别采取预防、消除、规避</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减免风险事故发生的措施</w:t>
      </w:r>
      <w:r w:rsidRPr="00F40AD9">
        <w:rPr>
          <w:rFonts w:ascii="Times New Roman" w:eastAsia="仿宋" w:hAnsi="Times New Roman" w:cs="Times New Roman" w:hint="eastAsia"/>
          <w:sz w:val="30"/>
          <w:szCs w:val="30"/>
        </w:rPr>
        <w:t>，使风险等级</w:t>
      </w:r>
      <w:r w:rsidRPr="00F40AD9">
        <w:rPr>
          <w:rFonts w:ascii="Times New Roman" w:eastAsia="仿宋" w:hAnsi="Times New Roman" w:cs="Times New Roman"/>
          <w:sz w:val="30"/>
          <w:szCs w:val="30"/>
        </w:rPr>
        <w:t>降至</w:t>
      </w:r>
      <w:r w:rsidRPr="00F40AD9">
        <w:rPr>
          <w:rFonts w:ascii="Times New Roman" w:eastAsia="仿宋" w:hAnsi="Times New Roman" w:cs="Times New Roman" w:hint="eastAsia"/>
          <w:sz w:val="30"/>
          <w:szCs w:val="30"/>
        </w:rPr>
        <w:t>可</w:t>
      </w:r>
      <w:r w:rsidRPr="00F40AD9">
        <w:rPr>
          <w:rFonts w:ascii="Times New Roman" w:eastAsia="仿宋" w:hAnsi="Times New Roman" w:cs="Times New Roman"/>
          <w:sz w:val="30"/>
          <w:szCs w:val="30"/>
        </w:rPr>
        <w:t>容忍或可接受的水平</w:t>
      </w:r>
      <w:r w:rsidRPr="00F40AD9">
        <w:rPr>
          <w:rFonts w:ascii="Times New Roman" w:eastAsia="仿宋" w:hAnsi="Times New Roman" w:cs="Times New Roman" w:hint="eastAsia"/>
          <w:sz w:val="30"/>
          <w:szCs w:val="30"/>
        </w:rPr>
        <w:t>。</w:t>
      </w:r>
    </w:p>
    <w:p w:rsidR="00A84FB1" w:rsidRPr="00F40AD9" w:rsidRDefault="00A84FB1" w:rsidP="00A84FB1">
      <w:pPr>
        <w:ind w:firstLineChars="200" w:firstLine="600"/>
        <w:rPr>
          <w:rFonts w:ascii="Times New Roman" w:eastAsia="仿宋" w:hAnsi="Times New Roman" w:cs="Times New Roman"/>
          <w:sz w:val="30"/>
          <w:szCs w:val="30"/>
        </w:rPr>
      </w:pPr>
      <w:r w:rsidRPr="00F40AD9">
        <w:rPr>
          <w:rFonts w:ascii="Times New Roman" w:eastAsia="仿宋" w:hAnsi="Times New Roman" w:cs="Times New Roman" w:hint="eastAsia"/>
          <w:sz w:val="30"/>
          <w:szCs w:val="30"/>
        </w:rPr>
        <w:t>Ⅳ</w:t>
      </w:r>
      <w:proofErr w:type="gramStart"/>
      <w:r w:rsidRPr="00F40AD9">
        <w:rPr>
          <w:rFonts w:ascii="Times New Roman" w:eastAsia="仿宋" w:hAnsi="Times New Roman" w:cs="Times New Roman"/>
          <w:sz w:val="30"/>
          <w:szCs w:val="30"/>
        </w:rPr>
        <w:t>级风险</w:t>
      </w:r>
      <w:proofErr w:type="gramEnd"/>
      <w:r w:rsidRPr="00F40AD9">
        <w:rPr>
          <w:rFonts w:ascii="Times New Roman" w:eastAsia="仿宋" w:hAnsi="Times New Roman" w:cs="Times New Roman"/>
          <w:sz w:val="30"/>
          <w:szCs w:val="30"/>
        </w:rPr>
        <w:t>为重大风险，</w:t>
      </w:r>
      <w:r w:rsidR="00871B4C" w:rsidRPr="00F40AD9">
        <w:rPr>
          <w:rFonts w:ascii="Times New Roman" w:eastAsia="仿宋" w:hAnsi="Times New Roman" w:cs="Times New Roman"/>
          <w:sz w:val="30"/>
          <w:szCs w:val="30"/>
        </w:rPr>
        <w:t>属于极高风险</w:t>
      </w:r>
      <w:r w:rsidR="00871B4C"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对策</w:t>
      </w:r>
      <w:r w:rsidRPr="00F40AD9">
        <w:rPr>
          <w:rFonts w:ascii="Times New Roman" w:eastAsia="仿宋" w:hAnsi="Times New Roman" w:cs="Times New Roman" w:hint="eastAsia"/>
          <w:sz w:val="30"/>
          <w:szCs w:val="30"/>
        </w:rPr>
        <w:t>措施</w:t>
      </w:r>
      <w:r w:rsidRPr="00F40AD9">
        <w:rPr>
          <w:rFonts w:ascii="Times New Roman" w:eastAsia="仿宋" w:hAnsi="Times New Roman" w:cs="Times New Roman"/>
          <w:sz w:val="30"/>
          <w:szCs w:val="30"/>
        </w:rPr>
        <w:t>为</w:t>
      </w:r>
      <w:r w:rsidRPr="00F40AD9">
        <w:rPr>
          <w:rFonts w:ascii="Times New Roman" w:eastAsia="仿宋" w:hAnsi="Times New Roman" w:cs="Times New Roman" w:hint="eastAsia"/>
          <w:sz w:val="30"/>
          <w:szCs w:val="30"/>
        </w:rPr>
        <w:t>采取紧急</w:t>
      </w:r>
      <w:r w:rsidRPr="00F40AD9">
        <w:rPr>
          <w:rFonts w:ascii="Times New Roman" w:eastAsia="仿宋" w:hAnsi="Times New Roman" w:cs="Times New Roman"/>
          <w:sz w:val="30"/>
          <w:szCs w:val="30"/>
        </w:rPr>
        <w:t>措施，</w:t>
      </w:r>
      <w:r w:rsidRPr="00F40AD9">
        <w:rPr>
          <w:rFonts w:ascii="Times New Roman" w:eastAsia="仿宋" w:hAnsi="Times New Roman" w:cs="Times New Roman" w:hint="eastAsia"/>
          <w:sz w:val="30"/>
          <w:szCs w:val="30"/>
        </w:rPr>
        <w:t>减免</w:t>
      </w:r>
      <w:r w:rsidRPr="00F40AD9">
        <w:rPr>
          <w:rFonts w:ascii="Times New Roman" w:eastAsia="仿宋" w:hAnsi="Times New Roman" w:cs="Times New Roman"/>
          <w:sz w:val="30"/>
          <w:szCs w:val="30"/>
        </w:rPr>
        <w:t>风险，同时准备好应急预案，一旦发生险情，及时开展修复</w:t>
      </w:r>
      <w:r w:rsidRPr="00F40AD9">
        <w:rPr>
          <w:rFonts w:ascii="Times New Roman" w:eastAsia="仿宋" w:hAnsi="Times New Roman" w:cs="Times New Roman" w:hint="eastAsia"/>
          <w:sz w:val="30"/>
          <w:szCs w:val="30"/>
        </w:rPr>
        <w:t>、</w:t>
      </w:r>
      <w:r w:rsidRPr="00F40AD9">
        <w:rPr>
          <w:rFonts w:ascii="Times New Roman" w:eastAsia="仿宋" w:hAnsi="Times New Roman" w:cs="Times New Roman"/>
          <w:sz w:val="30"/>
          <w:szCs w:val="30"/>
        </w:rPr>
        <w:t>补救等抢险措施。</w:t>
      </w:r>
    </w:p>
    <w:p w:rsidR="007F185B" w:rsidRPr="00F40AD9" w:rsidRDefault="007F185B"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20675"/>
      <w:r w:rsidRPr="00F40AD9">
        <w:rPr>
          <w:rFonts w:ascii="Times New Roman" w:eastAsia="黑体" w:hAnsi="Times New Roman" w:cs="Times New Roman"/>
          <w:sz w:val="28"/>
          <w:szCs w:val="28"/>
        </w:rPr>
        <w:lastRenderedPageBreak/>
        <w:t xml:space="preserve">2.2 </w:t>
      </w:r>
      <w:r w:rsidRPr="00F40AD9">
        <w:rPr>
          <w:rFonts w:ascii="Times New Roman" w:eastAsia="黑体" w:hAnsi="Times New Roman" w:cs="Times New Roman" w:hint="eastAsia"/>
          <w:sz w:val="28"/>
          <w:szCs w:val="28"/>
        </w:rPr>
        <w:t>风险</w:t>
      </w:r>
      <w:r w:rsidR="00083AAD" w:rsidRPr="00F40AD9">
        <w:rPr>
          <w:rFonts w:ascii="Times New Roman" w:eastAsia="黑体" w:hAnsi="Times New Roman" w:cs="Times New Roman" w:hint="eastAsia"/>
          <w:sz w:val="28"/>
          <w:szCs w:val="28"/>
        </w:rPr>
        <w:t>量值分布</w:t>
      </w:r>
      <w:r w:rsidR="001530F9" w:rsidRPr="00F40AD9">
        <w:rPr>
          <w:rFonts w:ascii="Times New Roman" w:eastAsia="黑体" w:hAnsi="Times New Roman" w:cs="Times New Roman" w:hint="eastAsia"/>
          <w:sz w:val="28"/>
          <w:szCs w:val="28"/>
        </w:rPr>
        <w:t>图</w:t>
      </w:r>
      <w:bookmarkEnd w:id="18"/>
      <w:bookmarkEnd w:id="19"/>
      <w:bookmarkEnd w:id="20"/>
      <w:bookmarkEnd w:id="21"/>
    </w:p>
    <w:p w:rsidR="001530F9" w:rsidRPr="00F40AD9" w:rsidRDefault="001530F9" w:rsidP="00A026D2">
      <w:pPr>
        <w:pStyle w:val="10"/>
        <w:ind w:firstLine="240"/>
        <w:outlineLvl w:val="9"/>
        <w:rPr>
          <w:rFonts w:ascii="Times New Roman" w:hAnsi="Times New Roman" w:cs="Times New Roman"/>
        </w:rPr>
      </w:pPr>
      <w:r w:rsidRPr="00F40AD9">
        <w:rPr>
          <w:rFonts w:ascii="Times New Roman" w:hAnsi="Times New Roman" w:cs="Times New Roman" w:hint="eastAsia"/>
        </w:rPr>
        <w:t xml:space="preserve">2.2.1 </w:t>
      </w:r>
      <w:r w:rsidRPr="00F40AD9">
        <w:rPr>
          <w:rFonts w:ascii="Times New Roman" w:hAnsi="Times New Roman" w:cs="Times New Roman" w:hint="eastAsia"/>
        </w:rPr>
        <w:t>工程风险</w:t>
      </w:r>
      <w:r w:rsidR="008E257D" w:rsidRPr="00F40AD9">
        <w:rPr>
          <w:rFonts w:ascii="Times New Roman" w:hAnsi="Times New Roman" w:cs="Times New Roman" w:hint="eastAsia"/>
        </w:rPr>
        <w:t>量值分布</w:t>
      </w:r>
      <w:r w:rsidRPr="00F40AD9">
        <w:rPr>
          <w:rFonts w:ascii="Times New Roman" w:hAnsi="Times New Roman" w:cs="Times New Roman" w:hint="eastAsia"/>
        </w:rPr>
        <w:t>图</w:t>
      </w:r>
    </w:p>
    <w:p w:rsidR="00A23AAF" w:rsidRPr="00F40AD9" w:rsidRDefault="00E94BE6" w:rsidP="000E5ACF">
      <w:pPr>
        <w:jc w:val="center"/>
        <w:rPr>
          <w:rFonts w:ascii="Times New Roman" w:eastAsia="黑体" w:hAnsi="Times New Roman" w:cs="Times New Roman"/>
          <w:sz w:val="28"/>
          <w:szCs w:val="28"/>
        </w:rPr>
      </w:pPr>
      <w:r w:rsidRPr="00CD1A84">
        <w:rPr>
          <w:rFonts w:ascii="Times New Roman" w:eastAsia="黑体" w:hAnsi="Times New Roman" w:cs="Times New Roman"/>
          <w:noProof/>
          <w:sz w:val="28"/>
          <w:szCs w:val="28"/>
        </w:rPr>
        <w:drawing>
          <wp:inline distT="0" distB="0" distL="0" distR="0">
            <wp:extent cx="8455937" cy="4466904"/>
            <wp:effectExtent l="19050" t="0" r="2263"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58868" cy="4468452"/>
                    </a:xfrm>
                    <a:prstGeom prst="rect">
                      <a:avLst/>
                    </a:prstGeom>
                    <a:noFill/>
                  </pic:spPr>
                </pic:pic>
              </a:graphicData>
            </a:graphic>
          </wp:inline>
        </w:drawing>
      </w:r>
    </w:p>
    <w:p w:rsidR="000F4740" w:rsidRPr="00F40AD9" w:rsidRDefault="000F4740" w:rsidP="00E5242E">
      <w:pPr>
        <w:jc w:val="center"/>
        <w:rPr>
          <w:rFonts w:ascii="黑体" w:eastAsia="黑体" w:hAnsi="黑体" w:cs="Times New Roman"/>
          <w:sz w:val="24"/>
          <w:szCs w:val="24"/>
        </w:rPr>
      </w:pPr>
      <w:r w:rsidRPr="00F40AD9">
        <w:rPr>
          <w:rFonts w:ascii="黑体" w:eastAsia="黑体" w:hAnsi="黑体" w:cs="Times New Roman" w:hint="eastAsia"/>
          <w:sz w:val="24"/>
          <w:szCs w:val="24"/>
        </w:rPr>
        <w:t>图2-1  工程风险量值分布图</w:t>
      </w:r>
    </w:p>
    <w:p w:rsidR="001530F9" w:rsidRPr="00F40AD9" w:rsidRDefault="00012CFE" w:rsidP="000022AA">
      <w:pPr>
        <w:pStyle w:val="10"/>
        <w:ind w:firstLine="240"/>
        <w:outlineLvl w:val="9"/>
        <w:rPr>
          <w:rFonts w:ascii="Times New Roman" w:hAnsi="Times New Roman" w:cs="Times New Roman"/>
        </w:rPr>
      </w:pPr>
      <w:r w:rsidRPr="00F40AD9">
        <w:rPr>
          <w:rFonts w:ascii="Times New Roman" w:hAnsi="Times New Roman" w:cs="Times New Roman"/>
        </w:rPr>
        <w:br w:type="column"/>
      </w:r>
      <w:r w:rsidR="001530F9" w:rsidRPr="00F40AD9">
        <w:rPr>
          <w:rFonts w:ascii="Times New Roman" w:hAnsi="Times New Roman" w:cs="Times New Roman" w:hint="eastAsia"/>
        </w:rPr>
        <w:lastRenderedPageBreak/>
        <w:t xml:space="preserve">2.2.2 </w:t>
      </w:r>
      <w:r w:rsidR="001530F9" w:rsidRPr="00F40AD9">
        <w:rPr>
          <w:rFonts w:ascii="Times New Roman" w:hAnsi="Times New Roman" w:cs="Times New Roman" w:hint="eastAsia"/>
        </w:rPr>
        <w:t>洪水风险</w:t>
      </w:r>
      <w:r w:rsidR="00AB6FDA" w:rsidRPr="00F40AD9">
        <w:rPr>
          <w:rFonts w:ascii="Times New Roman" w:hAnsi="Times New Roman" w:cs="Times New Roman" w:hint="eastAsia"/>
        </w:rPr>
        <w:t>量值</w:t>
      </w:r>
      <w:r w:rsidR="008E257D" w:rsidRPr="00F40AD9">
        <w:rPr>
          <w:rFonts w:ascii="Times New Roman" w:hAnsi="Times New Roman" w:cs="Times New Roman" w:hint="eastAsia"/>
        </w:rPr>
        <w:t>分布</w:t>
      </w:r>
      <w:r w:rsidR="001530F9" w:rsidRPr="00F40AD9">
        <w:rPr>
          <w:rFonts w:ascii="Times New Roman" w:hAnsi="Times New Roman" w:cs="Times New Roman" w:hint="eastAsia"/>
        </w:rPr>
        <w:t>图</w:t>
      </w:r>
    </w:p>
    <w:p w:rsidR="000F4740" w:rsidRPr="00F40AD9" w:rsidRDefault="00E94BE6" w:rsidP="00F40AD9">
      <w:pPr>
        <w:jc w:val="center"/>
        <w:rPr>
          <w:rFonts w:ascii="Times New Roman" w:eastAsia="黑体" w:hAnsi="Times New Roman" w:cs="Times New Roman"/>
          <w:noProof/>
          <w:sz w:val="28"/>
          <w:szCs w:val="28"/>
        </w:rPr>
      </w:pPr>
      <w:r w:rsidRPr="00CD1A84">
        <w:rPr>
          <w:rFonts w:ascii="Times New Roman" w:eastAsia="黑体" w:hAnsi="Times New Roman" w:cs="Times New Roman"/>
          <w:noProof/>
          <w:sz w:val="28"/>
          <w:szCs w:val="28"/>
        </w:rPr>
        <w:drawing>
          <wp:inline distT="0" distB="0" distL="0" distR="0">
            <wp:extent cx="9157452" cy="4838700"/>
            <wp:effectExtent l="19050" t="0" r="559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507" b="5889"/>
                    <a:stretch/>
                  </pic:blipFill>
                  <pic:spPr bwMode="auto">
                    <a:xfrm>
                      <a:off x="0" y="0"/>
                      <a:ext cx="9157452" cy="4838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F40AD9" w:rsidRDefault="00012CFE" w:rsidP="00E5242E">
      <w:pPr>
        <w:jc w:val="center"/>
        <w:rPr>
          <w:rFonts w:ascii="黑体" w:eastAsia="黑体" w:hAnsi="黑体" w:cs="Times New Roman"/>
          <w:sz w:val="24"/>
          <w:szCs w:val="24"/>
        </w:rPr>
      </w:pPr>
      <w:r w:rsidRPr="00F40AD9">
        <w:rPr>
          <w:rFonts w:ascii="黑体" w:eastAsia="黑体" w:hAnsi="黑体" w:cs="Times New Roman" w:hint="eastAsia"/>
          <w:sz w:val="24"/>
          <w:szCs w:val="24"/>
        </w:rPr>
        <w:t>图2-2  洪水风险量值分布图</w:t>
      </w:r>
    </w:p>
    <w:p w:rsidR="001530F9" w:rsidRPr="00F40AD9" w:rsidRDefault="00012CFE" w:rsidP="00A026D2">
      <w:pPr>
        <w:pStyle w:val="10"/>
        <w:ind w:firstLine="240"/>
        <w:outlineLvl w:val="9"/>
        <w:rPr>
          <w:rFonts w:ascii="Times New Roman" w:hAnsi="Times New Roman" w:cs="Times New Roman"/>
        </w:rPr>
      </w:pPr>
      <w:r w:rsidRPr="00F40AD9">
        <w:rPr>
          <w:rFonts w:ascii="Times New Roman" w:hAnsi="Times New Roman" w:cs="Times New Roman"/>
        </w:rPr>
        <w:br w:type="column"/>
      </w:r>
      <w:r w:rsidR="001530F9" w:rsidRPr="00F40AD9">
        <w:rPr>
          <w:rFonts w:ascii="Times New Roman" w:hAnsi="Times New Roman" w:cs="Times New Roman" w:hint="eastAsia"/>
        </w:rPr>
        <w:lastRenderedPageBreak/>
        <w:t xml:space="preserve">2.2.3 </w:t>
      </w:r>
      <w:r w:rsidR="001530F9" w:rsidRPr="00F40AD9">
        <w:rPr>
          <w:rFonts w:ascii="Times New Roman" w:hAnsi="Times New Roman" w:cs="Times New Roman" w:hint="eastAsia"/>
        </w:rPr>
        <w:t>调度运行风险</w:t>
      </w:r>
      <w:r w:rsidR="008E257D" w:rsidRPr="00F40AD9">
        <w:rPr>
          <w:rFonts w:ascii="Times New Roman" w:hAnsi="Times New Roman" w:cs="Times New Roman" w:hint="eastAsia"/>
        </w:rPr>
        <w:t>量值分布</w:t>
      </w:r>
      <w:r w:rsidR="001530F9" w:rsidRPr="00F40AD9">
        <w:rPr>
          <w:rFonts w:ascii="Times New Roman" w:hAnsi="Times New Roman" w:cs="Times New Roman" w:hint="eastAsia"/>
        </w:rPr>
        <w:t>图</w:t>
      </w:r>
    </w:p>
    <w:p w:rsidR="000F4740" w:rsidRPr="00F40AD9" w:rsidRDefault="00E94BE6" w:rsidP="00305171">
      <w:pPr>
        <w:jc w:val="center"/>
        <w:rPr>
          <w:rFonts w:ascii="Times New Roman" w:eastAsia="黑体" w:hAnsi="Times New Roman" w:cs="Times New Roman"/>
          <w:sz w:val="28"/>
          <w:szCs w:val="28"/>
        </w:rPr>
      </w:pPr>
      <w:r w:rsidRPr="00CD1A84">
        <w:rPr>
          <w:noProof/>
        </w:rPr>
        <w:drawing>
          <wp:inline distT="0" distB="0" distL="0" distR="0">
            <wp:extent cx="8787729" cy="381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93891" cy="3820297"/>
                    </a:xfrm>
                    <a:prstGeom prst="rect">
                      <a:avLst/>
                    </a:prstGeom>
                    <a:noFill/>
                    <a:ln>
                      <a:noFill/>
                    </a:ln>
                  </pic:spPr>
                </pic:pic>
              </a:graphicData>
            </a:graphic>
          </wp:inline>
        </w:drawing>
      </w:r>
    </w:p>
    <w:p w:rsidR="000F4740" w:rsidRPr="00F40AD9" w:rsidRDefault="000F4740" w:rsidP="00E5242E">
      <w:pPr>
        <w:pStyle w:val="10"/>
        <w:ind w:firstLineChars="0" w:firstLine="0"/>
        <w:jc w:val="center"/>
        <w:outlineLvl w:val="9"/>
        <w:rPr>
          <w:rFonts w:ascii="Times New Roman" w:hAnsi="Times New Roman" w:cs="Times New Roman"/>
        </w:rPr>
      </w:pPr>
      <w:r w:rsidRPr="00F40AD9">
        <w:rPr>
          <w:rFonts w:hAnsi="黑体" w:cs="Times New Roman" w:hint="eastAsia"/>
        </w:rPr>
        <w:t>图</w:t>
      </w:r>
      <w:r w:rsidR="003B1576" w:rsidRPr="00F40AD9">
        <w:rPr>
          <w:rFonts w:hAnsi="黑体" w:cs="Times New Roman" w:hint="eastAsia"/>
        </w:rPr>
        <w:t>2</w:t>
      </w:r>
      <w:r w:rsidRPr="00F40AD9">
        <w:rPr>
          <w:rFonts w:hAnsi="黑体" w:cs="Times New Roman"/>
        </w:rPr>
        <w:t>-3</w:t>
      </w:r>
      <w:r w:rsidRPr="00F40AD9">
        <w:rPr>
          <w:rFonts w:hAnsi="黑体" w:cs="Times New Roman" w:hint="eastAsia"/>
        </w:rPr>
        <w:t xml:space="preserve">  调度</w:t>
      </w:r>
      <w:r w:rsidR="008E257D" w:rsidRPr="00F40AD9">
        <w:rPr>
          <w:rFonts w:hAnsi="黑体" w:cs="Times New Roman" w:hint="eastAsia"/>
        </w:rPr>
        <w:t>运行</w:t>
      </w:r>
      <w:r w:rsidRPr="00F40AD9">
        <w:rPr>
          <w:rFonts w:hAnsi="黑体" w:cs="Times New Roman" w:hint="eastAsia"/>
        </w:rPr>
        <w:t>风险量值</w:t>
      </w:r>
      <w:r w:rsidR="008E257D" w:rsidRPr="00F40AD9">
        <w:rPr>
          <w:rFonts w:hAnsi="黑体" w:cs="Times New Roman" w:hint="eastAsia"/>
        </w:rPr>
        <w:t>分布</w:t>
      </w:r>
      <w:r w:rsidRPr="00F40AD9">
        <w:rPr>
          <w:rFonts w:hAnsi="黑体" w:cs="Times New Roman" w:hint="eastAsia"/>
        </w:rPr>
        <w:t>图</w:t>
      </w:r>
    </w:p>
    <w:p w:rsidR="000F4740" w:rsidRPr="00F40AD9" w:rsidRDefault="000F4740" w:rsidP="00A026D2">
      <w:pPr>
        <w:pStyle w:val="10"/>
        <w:ind w:firstLine="240"/>
        <w:outlineLvl w:val="9"/>
        <w:rPr>
          <w:rFonts w:ascii="Times New Roman" w:hAnsi="Times New Roman" w:cs="Times New Roman"/>
        </w:rPr>
      </w:pPr>
    </w:p>
    <w:p w:rsidR="001530F9" w:rsidRPr="00F40AD9" w:rsidRDefault="00B769EA" w:rsidP="00B769EA">
      <w:pPr>
        <w:pStyle w:val="10"/>
        <w:ind w:firstLineChars="200" w:firstLine="480"/>
        <w:outlineLvl w:val="9"/>
        <w:rPr>
          <w:rFonts w:ascii="Times New Roman" w:hAnsi="Times New Roman" w:cs="Times New Roman"/>
        </w:rPr>
      </w:pPr>
      <w:r w:rsidRPr="00F40AD9">
        <w:rPr>
          <w:rFonts w:ascii="Times New Roman" w:hAnsi="Times New Roman" w:cs="Times New Roman"/>
          <w:noProof/>
        </w:rPr>
        <w:br w:type="column"/>
      </w:r>
      <w:r w:rsidR="001530F9" w:rsidRPr="00F40AD9">
        <w:rPr>
          <w:rFonts w:ascii="Times New Roman" w:hAnsi="Times New Roman" w:cs="Times New Roman" w:hint="eastAsia"/>
        </w:rPr>
        <w:lastRenderedPageBreak/>
        <w:t xml:space="preserve">2.2.4 </w:t>
      </w:r>
      <w:r w:rsidR="001530F9" w:rsidRPr="00F40AD9">
        <w:rPr>
          <w:rFonts w:ascii="Times New Roman" w:hAnsi="Times New Roman" w:cs="Times New Roman" w:hint="eastAsia"/>
        </w:rPr>
        <w:t>综合风险</w:t>
      </w:r>
      <w:r w:rsidR="00012CFE" w:rsidRPr="00F40AD9">
        <w:rPr>
          <w:rFonts w:ascii="Times New Roman" w:hAnsi="Times New Roman" w:cs="Times New Roman" w:hint="eastAsia"/>
        </w:rPr>
        <w:t>量值分布</w:t>
      </w:r>
      <w:r w:rsidR="001530F9" w:rsidRPr="00F40AD9">
        <w:rPr>
          <w:rFonts w:ascii="Times New Roman" w:hAnsi="Times New Roman" w:cs="Times New Roman" w:hint="eastAsia"/>
        </w:rPr>
        <w:t>图</w:t>
      </w:r>
    </w:p>
    <w:p w:rsidR="000F4740" w:rsidRPr="00F40AD9" w:rsidRDefault="00E94BE6" w:rsidP="00E5242E">
      <w:pPr>
        <w:pStyle w:val="10"/>
        <w:ind w:firstLineChars="0" w:firstLine="0"/>
        <w:jc w:val="center"/>
        <w:outlineLvl w:val="9"/>
        <w:rPr>
          <w:rFonts w:hAnsi="黑体" w:cs="Times New Roman"/>
        </w:rPr>
      </w:pPr>
      <w:r w:rsidRPr="00CD1A84">
        <w:rPr>
          <w:rFonts w:hAnsi="黑体" w:cs="Times New Roman"/>
          <w:noProof/>
        </w:rPr>
        <w:drawing>
          <wp:anchor distT="0" distB="0" distL="114300" distR="114300" simplePos="0" relativeHeight="251659264" behindDoc="0" locked="0" layoutInCell="1" allowOverlap="1">
            <wp:simplePos x="0" y="0"/>
            <wp:positionH relativeFrom="column">
              <wp:posOffset>-50800</wp:posOffset>
            </wp:positionH>
            <wp:positionV relativeFrom="paragraph">
              <wp:posOffset>179070</wp:posOffset>
            </wp:positionV>
            <wp:extent cx="8891270" cy="3556000"/>
            <wp:effectExtent l="19050" t="0" r="508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56000"/>
                    </a:xfrm>
                    <a:prstGeom prst="rect">
                      <a:avLst/>
                    </a:prstGeom>
                    <a:noFill/>
                  </pic:spPr>
                </pic:pic>
              </a:graphicData>
            </a:graphic>
          </wp:anchor>
        </w:drawing>
      </w:r>
      <w:r w:rsidR="003B1576" w:rsidRPr="00F40AD9">
        <w:rPr>
          <w:rFonts w:hAnsi="黑体" w:cs="Times New Roman" w:hint="eastAsia"/>
        </w:rPr>
        <w:t>图2</w:t>
      </w:r>
      <w:r w:rsidR="003B1576" w:rsidRPr="00F40AD9">
        <w:rPr>
          <w:rFonts w:hAnsi="黑体" w:cs="Times New Roman"/>
        </w:rPr>
        <w:t>-</w:t>
      </w:r>
      <w:r w:rsidR="003B1576" w:rsidRPr="00F40AD9">
        <w:rPr>
          <w:rFonts w:hAnsi="黑体" w:cs="Times New Roman" w:hint="eastAsia"/>
        </w:rPr>
        <w:t>4  综合风险</w:t>
      </w:r>
      <w:r w:rsidR="00012CFE" w:rsidRPr="00F40AD9">
        <w:rPr>
          <w:rFonts w:hAnsi="黑体" w:cs="Times New Roman" w:hint="eastAsia"/>
        </w:rPr>
        <w:t>量值分布</w:t>
      </w:r>
      <w:r w:rsidR="003B1576" w:rsidRPr="00F40AD9">
        <w:rPr>
          <w:rFonts w:hAnsi="黑体" w:cs="Times New Roman" w:hint="eastAsia"/>
        </w:rPr>
        <w:t>图</w:t>
      </w:r>
    </w:p>
    <w:p w:rsidR="000F7F66" w:rsidRPr="00BA5FB7" w:rsidRDefault="000F7F66" w:rsidP="00BA5FB7">
      <w:pPr>
        <w:ind w:firstLineChars="200" w:firstLine="600"/>
        <w:jc w:val="left"/>
        <w:rPr>
          <w:rFonts w:ascii="仿宋" w:eastAsia="仿宋" w:hAnsi="仿宋" w:cs="Times New Roman"/>
          <w:sz w:val="30"/>
          <w:szCs w:val="30"/>
        </w:rPr>
      </w:pPr>
    </w:p>
    <w:p w:rsidR="00CE7A34" w:rsidRPr="00F40AD9" w:rsidRDefault="00B769EA" w:rsidP="003C5200">
      <w:pPr>
        <w:pStyle w:val="1"/>
        <w:rPr>
          <w:kern w:val="0"/>
        </w:rPr>
      </w:pPr>
      <w:bookmarkStart w:id="22" w:name="_Toc521278322"/>
      <w:bookmarkStart w:id="23" w:name="_Toc521306807"/>
      <w:bookmarkStart w:id="24" w:name="_Toc521357666"/>
      <w:r w:rsidRPr="00F40AD9">
        <w:rPr>
          <w:kern w:val="0"/>
        </w:rPr>
        <w:br w:type="column"/>
      </w:r>
      <w:bookmarkStart w:id="25" w:name="_Toc524620676"/>
      <w:r w:rsidR="006603A2" w:rsidRPr="00F40AD9">
        <w:rPr>
          <w:kern w:val="0"/>
        </w:rPr>
        <w:lastRenderedPageBreak/>
        <w:t>3</w:t>
      </w:r>
      <w:r w:rsidR="00BF4214" w:rsidRPr="00F40AD9">
        <w:rPr>
          <w:kern w:val="0"/>
        </w:rPr>
        <w:t>输水总干渠</w:t>
      </w:r>
      <w:bookmarkEnd w:id="22"/>
      <w:bookmarkEnd w:id="23"/>
      <w:bookmarkEnd w:id="24"/>
      <w:r w:rsidR="00083AAD" w:rsidRPr="00F40AD9">
        <w:rPr>
          <w:rFonts w:hint="eastAsia"/>
          <w:kern w:val="0"/>
        </w:rPr>
        <w:t>风险</w:t>
      </w:r>
      <w:r w:rsidR="00083AAD" w:rsidRPr="00F40AD9">
        <w:rPr>
          <w:kern w:val="0"/>
        </w:rPr>
        <w:t>防控</w:t>
      </w:r>
      <w:r w:rsidR="004974E3" w:rsidRPr="00F40AD9">
        <w:rPr>
          <w:kern w:val="0"/>
        </w:rPr>
        <w:t>措施</w:t>
      </w:r>
      <w:bookmarkEnd w:id="25"/>
    </w:p>
    <w:p w:rsidR="002D4E67" w:rsidRPr="00F40AD9" w:rsidRDefault="002D4E67" w:rsidP="002D4E67">
      <w:pPr>
        <w:jc w:val="left"/>
        <w:outlineLvl w:val="1"/>
        <w:rPr>
          <w:rFonts w:ascii="Times New Roman" w:eastAsia="黑体" w:hAnsi="Times New Roman" w:cs="Times New Roman"/>
          <w:sz w:val="28"/>
          <w:szCs w:val="28"/>
        </w:rPr>
      </w:pPr>
      <w:bookmarkStart w:id="26" w:name="_Toc521357667"/>
      <w:bookmarkStart w:id="27" w:name="_Toc524620677"/>
      <w:bookmarkStart w:id="28" w:name="_Toc521278329"/>
      <w:bookmarkStart w:id="29" w:name="_Toc521306814"/>
      <w:r w:rsidRPr="00F40AD9">
        <w:rPr>
          <w:rFonts w:ascii="Times New Roman" w:eastAsia="黑体" w:hAnsi="Times New Roman" w:cs="Times New Roman"/>
          <w:sz w:val="28"/>
          <w:szCs w:val="28"/>
        </w:rPr>
        <w:t xml:space="preserve">3.1 </w:t>
      </w:r>
      <w:r w:rsidRPr="00F40AD9">
        <w:rPr>
          <w:rFonts w:ascii="Times New Roman" w:eastAsia="黑体" w:hAnsi="Times New Roman" w:cs="Times New Roman"/>
          <w:sz w:val="28"/>
          <w:szCs w:val="28"/>
        </w:rPr>
        <w:t>输水渠道</w:t>
      </w:r>
      <w:bookmarkEnd w:id="26"/>
      <w:bookmarkEnd w:id="27"/>
    </w:p>
    <w:p w:rsidR="002D4E67" w:rsidRPr="00F40AD9" w:rsidRDefault="002D4E67" w:rsidP="002D4E67">
      <w:pPr>
        <w:pStyle w:val="10"/>
        <w:ind w:firstLineChars="41" w:firstLine="98"/>
        <w:outlineLvl w:val="2"/>
        <w:rPr>
          <w:rFonts w:ascii="Times New Roman" w:hAnsi="Times New Roman" w:cs="Times New Roman"/>
        </w:rPr>
      </w:pPr>
      <w:r w:rsidRPr="00F40AD9">
        <w:rPr>
          <w:rFonts w:ascii="Times New Roman" w:hAnsi="Times New Roman" w:cs="Times New Roman" w:hint="eastAsia"/>
        </w:rPr>
        <w:t>3</w:t>
      </w:r>
      <w:r w:rsidRPr="00F40AD9">
        <w:rPr>
          <w:rFonts w:ascii="Times New Roman" w:hAnsi="Times New Roman" w:cs="Times New Roman"/>
        </w:rPr>
        <w:t>.1.1</w:t>
      </w:r>
      <w:r w:rsidRPr="00F40AD9">
        <w:rPr>
          <w:rFonts w:ascii="Times New Roman" w:hAnsi="Times New Roman" w:cs="Times New Roman" w:hint="eastAsia"/>
        </w:rPr>
        <w:t>输</w:t>
      </w:r>
      <w:r w:rsidRPr="00F40AD9">
        <w:rPr>
          <w:rFonts w:ascii="Times New Roman" w:hAnsi="Times New Roman" w:cs="Times New Roman"/>
        </w:rPr>
        <w:t>水渠道风险</w:t>
      </w:r>
      <w:r w:rsidRPr="00F40AD9">
        <w:rPr>
          <w:rFonts w:ascii="Times New Roman" w:hAnsi="Times New Roman" w:cs="Times New Roman" w:hint="eastAsia"/>
        </w:rPr>
        <w:t>事件</w:t>
      </w:r>
      <w:r w:rsidRPr="00F40AD9">
        <w:rPr>
          <w:rFonts w:ascii="Times New Roman" w:hAnsi="Times New Roman" w:cs="Times New Roman"/>
        </w:rPr>
        <w:t>及因子</w:t>
      </w: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t>（</w:t>
      </w:r>
      <w:r w:rsidRPr="00F40AD9">
        <w:rPr>
          <w:rFonts w:ascii="Times New Roman" w:hAnsi="Times New Roman" w:cs="Times New Roman" w:hint="eastAsia"/>
        </w:rPr>
        <w:t>1</w:t>
      </w:r>
      <w:r w:rsidRPr="00F40AD9">
        <w:rPr>
          <w:rFonts w:ascii="Times New Roman" w:hAnsi="Times New Roman" w:cs="Times New Roman"/>
        </w:rPr>
        <w:t>）高填方渠道风险事件及风险因子</w:t>
      </w:r>
    </w:p>
    <w:p w:rsidR="002C1E1F"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3.1-1</w:t>
      </w:r>
      <w:r w:rsidR="006C5C2F">
        <w:rPr>
          <w:rFonts w:ascii="Times New Roman" w:hAnsi="Times New Roman" w:cs="Times New Roman" w:hint="eastAsia"/>
        </w:rPr>
        <w:t xml:space="preserve">  </w:t>
      </w:r>
      <w:r w:rsidRPr="00F40AD9">
        <w:rPr>
          <w:rFonts w:ascii="Times New Roman" w:hAnsi="Times New Roman" w:cs="Times New Roman"/>
        </w:rPr>
        <w:t>高填方渠道风险事件及风险因子一览表</w:t>
      </w:r>
    </w:p>
    <w:tbl>
      <w:tblPr>
        <w:tblStyle w:val="aa"/>
        <w:tblW w:w="5000" w:type="pct"/>
        <w:jc w:val="center"/>
        <w:tblLook w:val="04A0"/>
      </w:tblPr>
      <w:tblGrid>
        <w:gridCol w:w="787"/>
        <w:gridCol w:w="2608"/>
        <w:gridCol w:w="1300"/>
        <w:gridCol w:w="2323"/>
        <w:gridCol w:w="4368"/>
        <w:gridCol w:w="2832"/>
      </w:tblGrid>
      <w:tr w:rsidR="0051551B" w:rsidRPr="00FE5360" w:rsidTr="00CD1A84">
        <w:trPr>
          <w:jc w:val="center"/>
        </w:trPr>
        <w:tc>
          <w:tcPr>
            <w:tcW w:w="277"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序号</w:t>
            </w:r>
          </w:p>
        </w:tc>
        <w:tc>
          <w:tcPr>
            <w:tcW w:w="917"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桩号</w:t>
            </w:r>
          </w:p>
        </w:tc>
        <w:tc>
          <w:tcPr>
            <w:tcW w:w="457"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风险量值</w:t>
            </w:r>
          </w:p>
        </w:tc>
        <w:tc>
          <w:tcPr>
            <w:tcW w:w="817"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主要风险事件</w:t>
            </w: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主要风险因子（按重要性排序）</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对应风险预防措施编号</w:t>
            </w:r>
          </w:p>
        </w:tc>
      </w:tr>
      <w:tr w:rsidR="0051551B" w:rsidRPr="00FE5360" w:rsidTr="00CD1A84">
        <w:trPr>
          <w:jc w:val="center"/>
        </w:trPr>
        <w:tc>
          <w:tcPr>
            <w:tcW w:w="277" w:type="pct"/>
            <w:vMerge w:val="restart"/>
            <w:vAlign w:val="center"/>
          </w:tcPr>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1</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2</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3</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4</w:t>
            </w:r>
          </w:p>
          <w:p w:rsidR="00B673B8" w:rsidRPr="00CD1A84" w:rsidRDefault="00C768C6" w:rsidP="00CD1A84">
            <w:pPr>
              <w:snapToGrid w:val="0"/>
              <w:spacing w:line="480" w:lineRule="auto"/>
              <w:jc w:val="center"/>
              <w:rPr>
                <w:rFonts w:ascii="仿宋" w:eastAsia="仿宋" w:hAnsi="仿宋" w:cs="Times New Roman"/>
                <w:sz w:val="20"/>
                <w:szCs w:val="20"/>
              </w:rPr>
            </w:pPr>
            <w:r w:rsidRPr="00CD1A84">
              <w:rPr>
                <w:rFonts w:ascii="仿宋" w:eastAsia="仿宋" w:hAnsi="仿宋" w:cs="Times New Roman"/>
                <w:sz w:val="20"/>
                <w:szCs w:val="20"/>
              </w:rPr>
              <w:t>5</w:t>
            </w:r>
          </w:p>
        </w:tc>
        <w:tc>
          <w:tcPr>
            <w:tcW w:w="917" w:type="pct"/>
            <w:vMerge w:val="restart"/>
            <w:vAlign w:val="center"/>
          </w:tcPr>
          <w:p w:rsidR="00B673B8" w:rsidRPr="00CD1A84" w:rsidRDefault="00C768C6" w:rsidP="00CD1A84">
            <w:pPr>
              <w:snapToGrid w:val="0"/>
              <w:spacing w:line="480" w:lineRule="auto"/>
              <w:jc w:val="center"/>
              <w:rPr>
                <w:rFonts w:ascii="仿宋" w:eastAsia="仿宋" w:hAnsi="仿宋" w:cs="Times New Roman"/>
                <w:sz w:val="20"/>
                <w:szCs w:val="20"/>
              </w:rPr>
            </w:pPr>
            <w:r w:rsidRPr="00CD1A84">
              <w:rPr>
                <w:rFonts w:ascii="仿宋" w:eastAsia="仿宋" w:hAnsi="仿宋" w:cs="Times New Roman"/>
                <w:sz w:val="20"/>
                <w:szCs w:val="20"/>
              </w:rPr>
              <w:t>K300+905</w:t>
            </w:r>
            <w:r w:rsidR="00287F41">
              <w:rPr>
                <w:rFonts w:ascii="仿宋" w:eastAsia="仿宋" w:hAnsi="仿宋" w:cs="Times New Roman"/>
                <w:sz w:val="20"/>
                <w:szCs w:val="20"/>
              </w:rPr>
              <w:t>～</w:t>
            </w:r>
            <w:r w:rsidRPr="00CD1A84">
              <w:rPr>
                <w:rFonts w:ascii="仿宋" w:eastAsia="仿宋" w:hAnsi="仿宋" w:cs="Times New Roman"/>
                <w:sz w:val="20"/>
                <w:szCs w:val="20"/>
              </w:rPr>
              <w:t>K301+982</w:t>
            </w:r>
          </w:p>
          <w:p w:rsidR="00B673B8" w:rsidRPr="00CD1A84" w:rsidRDefault="00C768C6" w:rsidP="00CD1A84">
            <w:pPr>
              <w:snapToGrid w:val="0"/>
              <w:spacing w:line="480" w:lineRule="auto"/>
              <w:jc w:val="center"/>
              <w:rPr>
                <w:rFonts w:ascii="仿宋" w:eastAsia="仿宋" w:hAnsi="仿宋" w:cs="Times New Roman"/>
                <w:sz w:val="20"/>
                <w:szCs w:val="20"/>
              </w:rPr>
            </w:pPr>
            <w:r w:rsidRPr="00CD1A84">
              <w:rPr>
                <w:rFonts w:ascii="仿宋" w:eastAsia="仿宋" w:hAnsi="仿宋" w:cs="Times New Roman"/>
                <w:sz w:val="20"/>
                <w:szCs w:val="20"/>
              </w:rPr>
              <w:t>K312+200</w:t>
            </w:r>
            <w:r w:rsidR="00287F41">
              <w:rPr>
                <w:rFonts w:ascii="仿宋" w:eastAsia="仿宋" w:hAnsi="仿宋" w:cs="Times New Roman"/>
                <w:sz w:val="20"/>
                <w:szCs w:val="20"/>
              </w:rPr>
              <w:t>～</w:t>
            </w:r>
            <w:r w:rsidRPr="00CD1A84">
              <w:rPr>
                <w:rFonts w:ascii="仿宋" w:eastAsia="仿宋" w:hAnsi="仿宋" w:cs="Times New Roman"/>
                <w:sz w:val="20"/>
                <w:szCs w:val="20"/>
              </w:rPr>
              <w:t>K314+150</w:t>
            </w:r>
          </w:p>
          <w:p w:rsidR="00B673B8" w:rsidRPr="00CD1A84" w:rsidRDefault="00C768C6" w:rsidP="00CD1A84">
            <w:pPr>
              <w:snapToGrid w:val="0"/>
              <w:spacing w:line="480" w:lineRule="auto"/>
              <w:jc w:val="center"/>
              <w:rPr>
                <w:rFonts w:ascii="仿宋" w:eastAsia="仿宋" w:hAnsi="仿宋" w:cs="Times New Roman"/>
                <w:sz w:val="20"/>
                <w:szCs w:val="20"/>
              </w:rPr>
            </w:pPr>
            <w:r w:rsidRPr="00CD1A84">
              <w:rPr>
                <w:rFonts w:ascii="仿宋" w:eastAsia="仿宋" w:hAnsi="仿宋" w:cs="Times New Roman"/>
                <w:sz w:val="20"/>
                <w:szCs w:val="20"/>
              </w:rPr>
              <w:t>K316+000</w:t>
            </w:r>
            <w:r w:rsidR="00287F41">
              <w:rPr>
                <w:rFonts w:ascii="仿宋" w:eastAsia="仿宋" w:hAnsi="仿宋" w:cs="Times New Roman"/>
                <w:sz w:val="20"/>
                <w:szCs w:val="20"/>
              </w:rPr>
              <w:t>～</w:t>
            </w:r>
            <w:r w:rsidRPr="00CD1A84">
              <w:rPr>
                <w:rFonts w:ascii="仿宋" w:eastAsia="仿宋" w:hAnsi="仿宋" w:cs="Times New Roman"/>
                <w:sz w:val="20"/>
                <w:szCs w:val="20"/>
              </w:rPr>
              <w:t>K316+300</w:t>
            </w:r>
          </w:p>
          <w:p w:rsidR="00B673B8" w:rsidRPr="00CD1A84" w:rsidRDefault="00C768C6" w:rsidP="00CD1A84">
            <w:pPr>
              <w:snapToGrid w:val="0"/>
              <w:spacing w:line="480" w:lineRule="auto"/>
              <w:jc w:val="center"/>
              <w:rPr>
                <w:rFonts w:ascii="仿宋" w:eastAsia="仿宋" w:hAnsi="仿宋" w:cs="Times New Roman"/>
                <w:sz w:val="20"/>
                <w:szCs w:val="20"/>
              </w:rPr>
            </w:pPr>
            <w:r w:rsidRPr="00CD1A84">
              <w:rPr>
                <w:rFonts w:ascii="仿宋" w:eastAsia="仿宋" w:hAnsi="仿宋" w:cs="Times New Roman"/>
                <w:sz w:val="20"/>
                <w:szCs w:val="20"/>
              </w:rPr>
              <w:t>K316+300</w:t>
            </w:r>
            <w:r w:rsidR="00287F41">
              <w:rPr>
                <w:rFonts w:ascii="仿宋" w:eastAsia="仿宋" w:hAnsi="仿宋" w:cs="Times New Roman"/>
                <w:sz w:val="20"/>
                <w:szCs w:val="20"/>
              </w:rPr>
              <w:t>～</w:t>
            </w:r>
            <w:r w:rsidRPr="00CD1A84">
              <w:rPr>
                <w:rFonts w:ascii="仿宋" w:eastAsia="仿宋" w:hAnsi="仿宋" w:cs="Times New Roman"/>
                <w:sz w:val="20"/>
                <w:szCs w:val="20"/>
              </w:rPr>
              <w:t>K316+916</w:t>
            </w:r>
          </w:p>
          <w:p w:rsidR="00B673B8" w:rsidRPr="00CD1A84" w:rsidRDefault="00C768C6" w:rsidP="00CD1A84">
            <w:pPr>
              <w:snapToGrid w:val="0"/>
              <w:spacing w:line="480" w:lineRule="auto"/>
              <w:jc w:val="center"/>
              <w:rPr>
                <w:rFonts w:ascii="仿宋" w:eastAsia="仿宋" w:hAnsi="仿宋" w:cs="Times New Roman"/>
                <w:sz w:val="20"/>
                <w:szCs w:val="20"/>
              </w:rPr>
            </w:pPr>
            <w:r w:rsidRPr="00CD1A84">
              <w:rPr>
                <w:rFonts w:ascii="仿宋" w:eastAsia="仿宋" w:hAnsi="仿宋" w:cs="Times New Roman"/>
                <w:sz w:val="20"/>
                <w:szCs w:val="20"/>
              </w:rPr>
              <w:t>K315+860</w:t>
            </w:r>
            <w:r w:rsidR="00287F41">
              <w:rPr>
                <w:rFonts w:ascii="仿宋" w:eastAsia="仿宋" w:hAnsi="仿宋" w:cs="Times New Roman"/>
                <w:sz w:val="20"/>
                <w:szCs w:val="20"/>
              </w:rPr>
              <w:t>～</w:t>
            </w:r>
            <w:r w:rsidRPr="00CD1A84">
              <w:rPr>
                <w:rFonts w:ascii="仿宋" w:eastAsia="仿宋" w:hAnsi="仿宋" w:cs="Times New Roman"/>
                <w:sz w:val="20"/>
                <w:szCs w:val="20"/>
              </w:rPr>
              <w:t>K316+000</w:t>
            </w:r>
          </w:p>
        </w:tc>
        <w:tc>
          <w:tcPr>
            <w:tcW w:w="457" w:type="pct"/>
            <w:vMerge w:val="restart"/>
            <w:vAlign w:val="center"/>
          </w:tcPr>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7.4</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7.4</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7.4</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7.4</w:t>
            </w:r>
          </w:p>
          <w:p w:rsidR="00B673B8" w:rsidRPr="00CD1A84" w:rsidRDefault="00C768C6" w:rsidP="00CD1A84">
            <w:pPr>
              <w:pStyle w:val="23"/>
              <w:snapToGrid w:val="0"/>
              <w:spacing w:line="480" w:lineRule="auto"/>
              <w:rPr>
                <w:rFonts w:ascii="仿宋" w:eastAsia="仿宋" w:hAnsi="仿宋" w:cs="Times New Roman"/>
                <w:sz w:val="20"/>
                <w:szCs w:val="20"/>
              </w:rPr>
            </w:pPr>
            <w:r w:rsidRPr="00CD1A84">
              <w:rPr>
                <w:rFonts w:ascii="仿宋" w:eastAsia="仿宋" w:hAnsi="仿宋" w:cs="Times New Roman"/>
                <w:sz w:val="20"/>
                <w:szCs w:val="20"/>
              </w:rPr>
              <w:t>7.4</w:t>
            </w:r>
          </w:p>
        </w:tc>
        <w:tc>
          <w:tcPr>
            <w:tcW w:w="817" w:type="pct"/>
            <w:vMerge w:val="restar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渠坡失稳</w:t>
            </w: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暴雨洪水</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1-1</w:t>
            </w:r>
          </w:p>
        </w:tc>
      </w:tr>
      <w:tr w:rsidR="0051551B"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渠道渗漏</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1-4</w:t>
            </w:r>
          </w:p>
        </w:tc>
      </w:tr>
      <w:tr w:rsidR="0051551B"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调度运行</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1-6</w:t>
            </w:r>
          </w:p>
        </w:tc>
      </w:tr>
      <w:tr w:rsidR="0051551B"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地震</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w:t>
            </w:r>
          </w:p>
        </w:tc>
      </w:tr>
      <w:tr w:rsidR="0051551B"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restar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渗流破坏</w:t>
            </w: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渠道渗漏</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1-4</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proofErr w:type="gramStart"/>
            <w:r w:rsidRPr="00CD1A84">
              <w:rPr>
                <w:rFonts w:ascii="仿宋" w:eastAsia="仿宋" w:hAnsi="仿宋" w:cs="Times New Roman" w:hint="eastAsia"/>
                <w:sz w:val="20"/>
                <w:szCs w:val="20"/>
              </w:rPr>
              <w:t>穿渠建筑物</w:t>
            </w:r>
            <w:proofErr w:type="gramEnd"/>
            <w:r w:rsidRPr="00CD1A84">
              <w:rPr>
                <w:rFonts w:ascii="仿宋" w:eastAsia="仿宋" w:hAnsi="仿宋" w:cs="Times New Roman" w:hint="eastAsia"/>
                <w:sz w:val="20"/>
                <w:szCs w:val="20"/>
              </w:rPr>
              <w:t>渗漏</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4-4</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白蚁、鼠洞危害</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1-2</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restar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渠堤漫顶溃决</w:t>
            </w: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调度运行</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1-6</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渠道沉降变形</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1-3</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地震</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restar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kern w:val="0"/>
                <w:sz w:val="20"/>
                <w:szCs w:val="20"/>
              </w:rPr>
              <w:t>洪水浸泡渠堤外坡</w:t>
            </w: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暴雨洪水</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1-1</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kern w:val="0"/>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排水建筑物上下游通道堵塞</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4-10</w:t>
            </w:r>
            <w:r w:rsidRPr="00CD1A84">
              <w:rPr>
                <w:rFonts w:ascii="仿宋" w:eastAsia="仿宋" w:hAnsi="仿宋" w:cs="Times New Roman" w:hint="eastAsia"/>
                <w:sz w:val="20"/>
                <w:szCs w:val="20"/>
              </w:rPr>
              <w:t>、10</w:t>
            </w:r>
            <w:r w:rsidRPr="00CD1A84">
              <w:rPr>
                <w:rFonts w:ascii="仿宋" w:eastAsia="仿宋" w:hAnsi="仿宋" w:cs="Times New Roman"/>
                <w:sz w:val="20"/>
                <w:szCs w:val="20"/>
              </w:rPr>
              <w:t>-9</w:t>
            </w:r>
          </w:p>
        </w:tc>
      </w:tr>
      <w:tr w:rsidR="000323D8" w:rsidRPr="00FE5360" w:rsidTr="00CD1A84">
        <w:trPr>
          <w:jc w:val="center"/>
        </w:trPr>
        <w:tc>
          <w:tcPr>
            <w:tcW w:w="27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917" w:type="pct"/>
            <w:vMerge/>
            <w:vAlign w:val="center"/>
          </w:tcPr>
          <w:p w:rsidR="00B673B8" w:rsidRPr="00CD1A84" w:rsidRDefault="00B673B8" w:rsidP="00CD1A84">
            <w:pPr>
              <w:snapToGrid w:val="0"/>
              <w:spacing w:line="276" w:lineRule="auto"/>
              <w:jc w:val="center"/>
              <w:rPr>
                <w:rFonts w:ascii="仿宋" w:eastAsia="仿宋" w:hAnsi="仿宋" w:cs="Times New Roman"/>
                <w:sz w:val="20"/>
                <w:szCs w:val="20"/>
              </w:rPr>
            </w:pPr>
          </w:p>
        </w:tc>
        <w:tc>
          <w:tcPr>
            <w:tcW w:w="457" w:type="pct"/>
            <w:vMerge/>
            <w:vAlign w:val="center"/>
          </w:tcPr>
          <w:p w:rsidR="00B673B8" w:rsidRPr="00CD1A84" w:rsidRDefault="00B673B8" w:rsidP="00CD1A84">
            <w:pPr>
              <w:pStyle w:val="23"/>
              <w:snapToGrid w:val="0"/>
              <w:spacing w:line="276" w:lineRule="auto"/>
              <w:rPr>
                <w:rFonts w:ascii="仿宋" w:eastAsia="仿宋" w:hAnsi="仿宋" w:cs="Times New Roman"/>
                <w:sz w:val="20"/>
                <w:szCs w:val="20"/>
              </w:rPr>
            </w:pPr>
          </w:p>
        </w:tc>
        <w:tc>
          <w:tcPr>
            <w:tcW w:w="817" w:type="pct"/>
            <w:vMerge/>
            <w:vAlign w:val="center"/>
          </w:tcPr>
          <w:p w:rsidR="00B673B8" w:rsidRPr="00CD1A84" w:rsidRDefault="00B673B8" w:rsidP="00CD1A84">
            <w:pPr>
              <w:pStyle w:val="23"/>
              <w:snapToGrid w:val="0"/>
              <w:spacing w:line="276" w:lineRule="auto"/>
              <w:rPr>
                <w:rFonts w:ascii="仿宋" w:eastAsia="仿宋" w:hAnsi="仿宋" w:cs="Times New Roman"/>
                <w:kern w:val="0"/>
                <w:sz w:val="20"/>
                <w:szCs w:val="20"/>
              </w:rPr>
            </w:pPr>
          </w:p>
        </w:tc>
        <w:tc>
          <w:tcPr>
            <w:tcW w:w="153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hint="eastAsia"/>
                <w:sz w:val="20"/>
                <w:szCs w:val="20"/>
              </w:rPr>
              <w:t>排水建筑物淤堵</w:t>
            </w:r>
          </w:p>
        </w:tc>
        <w:tc>
          <w:tcPr>
            <w:tcW w:w="996" w:type="pct"/>
            <w:vAlign w:val="center"/>
          </w:tcPr>
          <w:p w:rsidR="00B673B8" w:rsidRPr="00CD1A84" w:rsidRDefault="00C768C6" w:rsidP="00CD1A84">
            <w:pPr>
              <w:pStyle w:val="23"/>
              <w:snapToGrid w:val="0"/>
              <w:spacing w:line="276" w:lineRule="auto"/>
              <w:rPr>
                <w:rFonts w:ascii="仿宋" w:eastAsia="仿宋" w:hAnsi="仿宋" w:cs="Times New Roman"/>
                <w:sz w:val="20"/>
                <w:szCs w:val="20"/>
              </w:rPr>
            </w:pPr>
            <w:r w:rsidRPr="00CD1A84">
              <w:rPr>
                <w:rFonts w:ascii="仿宋" w:eastAsia="仿宋" w:hAnsi="仿宋" w:cs="Times New Roman"/>
                <w:sz w:val="20"/>
                <w:szCs w:val="20"/>
              </w:rPr>
              <w:t>4-7</w:t>
            </w:r>
          </w:p>
        </w:tc>
      </w:tr>
    </w:tbl>
    <w:p w:rsidR="007E7C57" w:rsidRPr="00F40AD9" w:rsidRDefault="007E7C57" w:rsidP="002C1E1F">
      <w:pPr>
        <w:pStyle w:val="10"/>
        <w:ind w:firstLineChars="0" w:firstLine="0"/>
        <w:jc w:val="center"/>
        <w:outlineLvl w:val="9"/>
        <w:rPr>
          <w:rFonts w:ascii="Times New Roman" w:hAnsi="Times New Roman" w:cs="Times New Roman"/>
        </w:rPr>
      </w:pP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hint="eastAsia"/>
        </w:rPr>
        <w:t>2</w:t>
      </w:r>
      <w:r w:rsidRPr="00F40AD9">
        <w:rPr>
          <w:rFonts w:ascii="Times New Roman" w:hAnsi="Times New Roman" w:cs="Times New Roman"/>
        </w:rPr>
        <w:t>）</w:t>
      </w:r>
      <w:r w:rsidRPr="00F40AD9">
        <w:rPr>
          <w:rFonts w:ascii="Times New Roman" w:hAnsi="Times New Roman" w:cs="Times New Roman" w:hint="eastAsia"/>
        </w:rPr>
        <w:t>不良地质条件渠道风险事件及风险因子</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hint="eastAsia"/>
        </w:rPr>
        <w:t>3.1</w:t>
      </w:r>
      <w:r w:rsidRPr="00F40AD9">
        <w:rPr>
          <w:rFonts w:ascii="Times New Roman" w:hAnsi="Times New Roman" w:cs="Times New Roman"/>
        </w:rPr>
        <w:t>-2</w:t>
      </w:r>
      <w:r w:rsidR="006C5C2F">
        <w:rPr>
          <w:rFonts w:ascii="Times New Roman" w:hAnsi="Times New Roman" w:cs="Times New Roman" w:hint="eastAsia"/>
        </w:rPr>
        <w:t xml:space="preserve">  </w:t>
      </w:r>
      <w:r w:rsidRPr="00F40AD9">
        <w:rPr>
          <w:rFonts w:ascii="Times New Roman" w:hAnsi="Times New Roman" w:cs="Times New Roman"/>
        </w:rPr>
        <w:t>不良地质条件渠道风险事件及风险因子一览表</w:t>
      </w:r>
      <w:r w:rsidR="006A3588">
        <w:rPr>
          <w:rFonts w:ascii="Times New Roman" w:hAnsi="Times New Roman" w:cs="Times New Roman"/>
        </w:rPr>
        <w:t>（</w:t>
      </w:r>
      <w:proofErr w:type="gramStart"/>
      <w:r w:rsidR="006A3588">
        <w:rPr>
          <w:rFonts w:ascii="Times New Roman" w:hAnsi="Times New Roman" w:cs="Times New Roman" w:hint="eastAsia"/>
        </w:rPr>
        <w:t>含</w:t>
      </w:r>
      <w:r w:rsidR="006A3588" w:rsidRPr="006A3588">
        <w:rPr>
          <w:rFonts w:ascii="Times New Roman" w:hAnsi="Times New Roman" w:cs="Times New Roman" w:hint="eastAsia"/>
        </w:rPr>
        <w:t>深挖方</w:t>
      </w:r>
      <w:proofErr w:type="gramEnd"/>
      <w:r w:rsidR="006A3588" w:rsidRPr="006A3588">
        <w:rPr>
          <w:rFonts w:ascii="Times New Roman" w:hAnsi="Times New Roman" w:cs="Times New Roman" w:hint="eastAsia"/>
        </w:rPr>
        <w:t>、膨胀岩（土）、高地下水位、煤矿采空区</w:t>
      </w:r>
      <w:r w:rsidR="006A3588">
        <w:rPr>
          <w:rFonts w:ascii="Times New Roman" w:hAnsi="Times New Roman" w:cs="Times New Roman" w:hint="eastAsia"/>
        </w:rPr>
        <w:t>渠段</w:t>
      </w:r>
      <w:r w:rsidR="006A3588">
        <w:rPr>
          <w:rFonts w:ascii="Times New Roman" w:hAnsi="Times New Roman" w:cs="Times New Roman"/>
        </w:rPr>
        <w:t>）</w:t>
      </w:r>
    </w:p>
    <w:tbl>
      <w:tblPr>
        <w:tblStyle w:val="aa"/>
        <w:tblW w:w="5000" w:type="pct"/>
        <w:jc w:val="center"/>
        <w:tblLook w:val="04A0"/>
      </w:tblPr>
      <w:tblGrid>
        <w:gridCol w:w="716"/>
        <w:gridCol w:w="2289"/>
        <w:gridCol w:w="1166"/>
        <w:gridCol w:w="3424"/>
        <w:gridCol w:w="3313"/>
        <w:gridCol w:w="3310"/>
      </w:tblGrid>
      <w:tr w:rsidR="0051551B" w:rsidRPr="00FE5360" w:rsidTr="00CD1A84">
        <w:trPr>
          <w:jc w:val="center"/>
        </w:trPr>
        <w:tc>
          <w:tcPr>
            <w:tcW w:w="252"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序号</w:t>
            </w:r>
          </w:p>
        </w:tc>
        <w:tc>
          <w:tcPr>
            <w:tcW w:w="805"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桩号</w:t>
            </w:r>
          </w:p>
        </w:tc>
        <w:tc>
          <w:tcPr>
            <w:tcW w:w="410"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风险量值</w:t>
            </w:r>
          </w:p>
        </w:tc>
        <w:tc>
          <w:tcPr>
            <w:tcW w:w="120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主要风险事件</w:t>
            </w:r>
          </w:p>
        </w:tc>
        <w:tc>
          <w:tcPr>
            <w:tcW w:w="1165"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主要风险因子（按重要性排序）</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对应风险预防措施编号</w:t>
            </w:r>
          </w:p>
        </w:tc>
      </w:tr>
      <w:tr w:rsidR="0051551B" w:rsidRPr="00FE5360" w:rsidTr="00CD1A84">
        <w:trPr>
          <w:jc w:val="center"/>
        </w:trPr>
        <w:tc>
          <w:tcPr>
            <w:tcW w:w="252" w:type="pct"/>
            <w:vMerge w:val="restar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1</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3</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4</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5</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7</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8</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9</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10</w:t>
            </w:r>
          </w:p>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11</w:t>
            </w:r>
          </w:p>
        </w:tc>
        <w:tc>
          <w:tcPr>
            <w:tcW w:w="805" w:type="pct"/>
            <w:vMerge w:val="restart"/>
            <w:vAlign w:val="center"/>
          </w:tcPr>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K301+982</w:t>
            </w:r>
            <w:r w:rsidR="00287F41">
              <w:rPr>
                <w:rFonts w:ascii="仿宋" w:eastAsia="仿宋" w:hAnsi="仿宋" w:cs="Times New Roman"/>
                <w:sz w:val="20"/>
                <w:szCs w:val="20"/>
              </w:rPr>
              <w:t>～</w:t>
            </w:r>
            <w:r w:rsidRPr="00CD1A84">
              <w:rPr>
                <w:rFonts w:ascii="仿宋" w:eastAsia="仿宋" w:hAnsi="仿宋" w:cs="Times New Roman"/>
                <w:sz w:val="20"/>
                <w:szCs w:val="20"/>
              </w:rPr>
              <w:t>K304+240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K305+000</w:t>
            </w:r>
            <w:r w:rsidR="00287F41">
              <w:rPr>
                <w:rFonts w:ascii="仿宋" w:eastAsia="仿宋" w:hAnsi="仿宋" w:cs="Times New Roman"/>
                <w:sz w:val="20"/>
                <w:szCs w:val="20"/>
              </w:rPr>
              <w:t>～</w:t>
            </w:r>
            <w:r w:rsidRPr="00CD1A84">
              <w:rPr>
                <w:rFonts w:ascii="仿宋" w:eastAsia="仿宋" w:hAnsi="仿宋" w:cs="Times New Roman"/>
                <w:sz w:val="20"/>
                <w:szCs w:val="20"/>
              </w:rPr>
              <w:t>K306+360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K306+360</w:t>
            </w:r>
            <w:r w:rsidR="00287F41">
              <w:rPr>
                <w:rFonts w:ascii="仿宋" w:eastAsia="仿宋" w:hAnsi="仿宋" w:cs="Times New Roman"/>
                <w:sz w:val="20"/>
                <w:szCs w:val="20"/>
              </w:rPr>
              <w:t>～</w:t>
            </w:r>
            <w:r w:rsidRPr="00CD1A84">
              <w:rPr>
                <w:rFonts w:ascii="仿宋" w:eastAsia="仿宋" w:hAnsi="仿宋" w:cs="Times New Roman"/>
                <w:sz w:val="20"/>
                <w:szCs w:val="20"/>
              </w:rPr>
              <w:t>K307+510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K307+510</w:t>
            </w:r>
            <w:r w:rsidR="00287F41">
              <w:rPr>
                <w:rFonts w:ascii="仿宋" w:eastAsia="仿宋" w:hAnsi="仿宋" w:cs="Times New Roman"/>
                <w:sz w:val="20"/>
                <w:szCs w:val="20"/>
              </w:rPr>
              <w:t>～</w:t>
            </w:r>
            <w:r w:rsidRPr="00CD1A84">
              <w:rPr>
                <w:rFonts w:ascii="仿宋" w:eastAsia="仿宋" w:hAnsi="仿宋" w:cs="Times New Roman"/>
                <w:sz w:val="20"/>
                <w:szCs w:val="20"/>
              </w:rPr>
              <w:t>K312+200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K314+600</w:t>
            </w:r>
            <w:r w:rsidR="00287F41">
              <w:rPr>
                <w:rFonts w:ascii="仿宋" w:eastAsia="仿宋" w:hAnsi="仿宋" w:cs="Times New Roman"/>
                <w:sz w:val="20"/>
                <w:szCs w:val="20"/>
              </w:rPr>
              <w:t>～</w:t>
            </w:r>
            <w:r w:rsidRPr="00CD1A84">
              <w:rPr>
                <w:rFonts w:ascii="仿宋" w:eastAsia="仿宋" w:hAnsi="仿宋" w:cs="Times New Roman"/>
                <w:sz w:val="20"/>
                <w:szCs w:val="20"/>
              </w:rPr>
              <w:t>K315+860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K315+860</w:t>
            </w:r>
            <w:r w:rsidR="00287F41">
              <w:rPr>
                <w:rFonts w:ascii="仿宋" w:eastAsia="仿宋" w:hAnsi="仿宋" w:cs="Times New Roman"/>
                <w:sz w:val="20"/>
                <w:szCs w:val="20"/>
              </w:rPr>
              <w:t>～</w:t>
            </w:r>
            <w:r w:rsidRPr="00CD1A84">
              <w:rPr>
                <w:rFonts w:ascii="仿宋" w:eastAsia="仿宋" w:hAnsi="仿宋" w:cs="Times New Roman"/>
                <w:sz w:val="20"/>
                <w:szCs w:val="20"/>
              </w:rPr>
              <w:t>K316+916</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K316+916</w:t>
            </w:r>
            <w:r w:rsidR="00287F41">
              <w:rPr>
                <w:rFonts w:ascii="仿宋" w:eastAsia="仿宋" w:hAnsi="仿宋" w:cs="Times New Roman"/>
                <w:sz w:val="20"/>
                <w:szCs w:val="20"/>
              </w:rPr>
              <w:t>～</w:t>
            </w:r>
            <w:r w:rsidRPr="00CD1A84">
              <w:rPr>
                <w:rFonts w:ascii="仿宋" w:eastAsia="仿宋" w:hAnsi="仿宋" w:cs="Times New Roman"/>
                <w:sz w:val="20"/>
                <w:szCs w:val="20"/>
              </w:rPr>
              <w:t>K318+350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K318+350</w:t>
            </w:r>
            <w:r w:rsidR="00287F41">
              <w:rPr>
                <w:rFonts w:ascii="仿宋" w:eastAsia="仿宋" w:hAnsi="仿宋" w:cs="Times New Roman"/>
                <w:sz w:val="20"/>
                <w:szCs w:val="20"/>
              </w:rPr>
              <w:t>～</w:t>
            </w:r>
            <w:r w:rsidRPr="00CD1A84">
              <w:rPr>
                <w:rFonts w:ascii="仿宋" w:eastAsia="仿宋" w:hAnsi="仿宋" w:cs="Times New Roman"/>
                <w:sz w:val="20"/>
                <w:szCs w:val="20"/>
              </w:rPr>
              <w:t>K318+500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K318+500</w:t>
            </w:r>
            <w:r w:rsidR="00287F41">
              <w:rPr>
                <w:rFonts w:ascii="仿宋" w:eastAsia="仿宋" w:hAnsi="仿宋" w:cs="Times New Roman"/>
                <w:sz w:val="20"/>
                <w:szCs w:val="20"/>
              </w:rPr>
              <w:t>～</w:t>
            </w:r>
            <w:r w:rsidRPr="00CD1A84">
              <w:rPr>
                <w:rFonts w:ascii="仿宋" w:eastAsia="仿宋" w:hAnsi="仿宋" w:cs="Times New Roman"/>
                <w:sz w:val="20"/>
                <w:szCs w:val="20"/>
              </w:rPr>
              <w:t>K320+800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K327+167</w:t>
            </w:r>
            <w:r w:rsidR="00287F41">
              <w:rPr>
                <w:rFonts w:ascii="仿宋" w:eastAsia="仿宋" w:hAnsi="仿宋" w:cs="Times New Roman"/>
                <w:sz w:val="20"/>
                <w:szCs w:val="20"/>
              </w:rPr>
              <w:t>～</w:t>
            </w:r>
            <w:r w:rsidRPr="00CD1A84">
              <w:rPr>
                <w:rFonts w:ascii="仿宋" w:eastAsia="仿宋" w:hAnsi="仿宋" w:cs="Times New Roman"/>
                <w:sz w:val="20"/>
                <w:szCs w:val="20"/>
              </w:rPr>
              <w:t>K327+500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K327+500</w:t>
            </w:r>
            <w:r w:rsidR="00287F41">
              <w:rPr>
                <w:rFonts w:ascii="仿宋" w:eastAsia="仿宋" w:hAnsi="仿宋" w:cs="Times New Roman"/>
                <w:sz w:val="20"/>
                <w:szCs w:val="20"/>
              </w:rPr>
              <w:t>～</w:t>
            </w:r>
            <w:r w:rsidRPr="00CD1A84">
              <w:rPr>
                <w:rFonts w:ascii="仿宋" w:eastAsia="仿宋" w:hAnsi="仿宋" w:cs="Times New Roman"/>
                <w:sz w:val="20"/>
                <w:szCs w:val="20"/>
              </w:rPr>
              <w:t>K336+248</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K336+512</w:t>
            </w:r>
            <w:r w:rsidR="00287F41">
              <w:rPr>
                <w:rFonts w:ascii="仿宋" w:eastAsia="仿宋" w:hAnsi="仿宋" w:cs="Times New Roman"/>
                <w:sz w:val="20"/>
                <w:szCs w:val="20"/>
              </w:rPr>
              <w:t>～</w:t>
            </w:r>
            <w:r w:rsidRPr="00CD1A84">
              <w:rPr>
                <w:rFonts w:ascii="仿宋" w:eastAsia="仿宋" w:hAnsi="仿宋" w:cs="Times New Roman"/>
                <w:sz w:val="20"/>
                <w:szCs w:val="20"/>
              </w:rPr>
              <w:t>K342+888</w:t>
            </w:r>
          </w:p>
        </w:tc>
        <w:tc>
          <w:tcPr>
            <w:tcW w:w="410" w:type="pct"/>
            <w:vMerge w:val="restart"/>
            <w:vAlign w:val="center"/>
          </w:tcPr>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6.3</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5.9</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6.2</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6.1</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6.4</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6.5</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6.4</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6.2</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6.2</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5.9</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6.0</w:t>
            </w:r>
          </w:p>
          <w:p w:rsidR="00B673B8" w:rsidRPr="00CD1A84" w:rsidRDefault="00C768C6" w:rsidP="00CD1A84">
            <w:pPr>
              <w:widowControl/>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5.9</w:t>
            </w:r>
          </w:p>
        </w:tc>
        <w:tc>
          <w:tcPr>
            <w:tcW w:w="1204" w:type="pct"/>
            <w:vMerge w:val="restar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渠道边坡开裂、塌滑</w:t>
            </w: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边坡变形</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2-2</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地下水位变幅</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2-1</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排水孔堵塞</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2-3</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采空区塌陷变形</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2-4</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restar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衬砌板局部隆起、开裂、位移</w:t>
            </w: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边坡变形</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2-2</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地下水位变幅</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2-1</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排水孔堵塞</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2-3</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采空区塌陷变形</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2-4</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restar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边坡坡面渗水、坡面变形等</w:t>
            </w: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边坡变形</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2-2</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地下水位变幅</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2-1</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排水孔堵塞</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2-3</w:t>
            </w:r>
          </w:p>
        </w:tc>
      </w:tr>
      <w:tr w:rsidR="0051551B" w:rsidRPr="00FE5360" w:rsidTr="00CD1A84">
        <w:trPr>
          <w:jc w:val="center"/>
        </w:trPr>
        <w:tc>
          <w:tcPr>
            <w:tcW w:w="252"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410"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204" w:type="pct"/>
            <w:vMerge/>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1165" w:type="pct"/>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采空区塌陷变形</w:t>
            </w:r>
          </w:p>
        </w:tc>
        <w:tc>
          <w:tcPr>
            <w:tcW w:w="1164" w:type="pct"/>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2-4</w:t>
            </w:r>
          </w:p>
        </w:tc>
      </w:tr>
      <w:tr w:rsidR="0051551B" w:rsidRPr="00FE5360" w:rsidTr="00CD1A84">
        <w:trPr>
          <w:jc w:val="center"/>
        </w:trPr>
        <w:tc>
          <w:tcPr>
            <w:tcW w:w="252" w:type="pct"/>
            <w:vMerge/>
            <w:tcBorders>
              <w:bottom w:val="single" w:sz="4" w:space="0" w:color="000000" w:themeColor="text1"/>
            </w:tcBorders>
            <w:vAlign w:val="center"/>
          </w:tcPr>
          <w:p w:rsidR="00B673B8" w:rsidRPr="00CD1A84" w:rsidRDefault="00B673B8" w:rsidP="00CD1A84">
            <w:pPr>
              <w:snapToGrid w:val="0"/>
              <w:spacing w:line="360" w:lineRule="auto"/>
              <w:jc w:val="center"/>
              <w:rPr>
                <w:rFonts w:ascii="仿宋" w:eastAsia="仿宋" w:hAnsi="仿宋" w:cs="Times New Roman"/>
                <w:sz w:val="20"/>
                <w:szCs w:val="20"/>
              </w:rPr>
            </w:pPr>
          </w:p>
        </w:tc>
        <w:tc>
          <w:tcPr>
            <w:tcW w:w="805" w:type="pct"/>
            <w:vMerge/>
            <w:tcBorders>
              <w:bottom w:val="single" w:sz="4" w:space="0" w:color="000000" w:themeColor="text1"/>
            </w:tcBorders>
            <w:vAlign w:val="center"/>
          </w:tcPr>
          <w:p w:rsidR="00B673B8" w:rsidRPr="00CD1A84" w:rsidRDefault="00B673B8" w:rsidP="00CD1A84">
            <w:pPr>
              <w:widowControl/>
              <w:snapToGrid w:val="0"/>
              <w:spacing w:line="360" w:lineRule="auto"/>
              <w:jc w:val="center"/>
              <w:rPr>
                <w:rFonts w:ascii="仿宋" w:eastAsia="仿宋" w:hAnsi="仿宋" w:cs="Times New Roman"/>
                <w:sz w:val="20"/>
                <w:szCs w:val="20"/>
              </w:rPr>
            </w:pPr>
          </w:p>
        </w:tc>
        <w:tc>
          <w:tcPr>
            <w:tcW w:w="410" w:type="pct"/>
            <w:vMerge/>
            <w:tcBorders>
              <w:bottom w:val="single" w:sz="4" w:space="0" w:color="000000" w:themeColor="text1"/>
            </w:tcBorders>
            <w:vAlign w:val="center"/>
          </w:tcPr>
          <w:p w:rsidR="00B673B8" w:rsidRPr="00CD1A84" w:rsidRDefault="00B673B8" w:rsidP="00CD1A84">
            <w:pPr>
              <w:widowControl/>
              <w:snapToGrid w:val="0"/>
              <w:spacing w:line="360" w:lineRule="auto"/>
              <w:jc w:val="center"/>
              <w:rPr>
                <w:rFonts w:ascii="仿宋" w:eastAsia="仿宋" w:hAnsi="仿宋" w:cs="Times New Roman"/>
                <w:sz w:val="20"/>
                <w:szCs w:val="20"/>
              </w:rPr>
            </w:pPr>
          </w:p>
        </w:tc>
        <w:tc>
          <w:tcPr>
            <w:tcW w:w="1204" w:type="pct"/>
            <w:tcBorders>
              <w:bottom w:val="single" w:sz="4" w:space="0" w:color="000000" w:themeColor="text1"/>
            </w:tcBorders>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hint="eastAsia"/>
                <w:sz w:val="20"/>
                <w:szCs w:val="20"/>
              </w:rPr>
              <w:t>边坡冲刷破坏</w:t>
            </w:r>
          </w:p>
        </w:tc>
        <w:tc>
          <w:tcPr>
            <w:tcW w:w="1165" w:type="pct"/>
            <w:tcBorders>
              <w:bottom w:val="single" w:sz="4" w:space="0" w:color="000000" w:themeColor="text1"/>
            </w:tcBorders>
            <w:vAlign w:val="center"/>
          </w:tcPr>
          <w:p w:rsidR="00B673B8" w:rsidRPr="00CD1A84" w:rsidRDefault="00C768C6" w:rsidP="00CD1A84">
            <w:pPr>
              <w:snapToGrid w:val="0"/>
              <w:spacing w:line="360" w:lineRule="auto"/>
              <w:ind w:leftChars="-50" w:left="-105"/>
              <w:jc w:val="center"/>
              <w:rPr>
                <w:rFonts w:ascii="仿宋" w:eastAsia="仿宋" w:hAnsi="仿宋" w:cs="Times New Roman"/>
                <w:sz w:val="20"/>
                <w:szCs w:val="20"/>
              </w:rPr>
            </w:pPr>
            <w:r w:rsidRPr="00CD1A84">
              <w:rPr>
                <w:rFonts w:ascii="仿宋" w:eastAsia="仿宋" w:hAnsi="仿宋" w:cs="Times New Roman" w:hint="eastAsia"/>
                <w:sz w:val="20"/>
                <w:szCs w:val="20"/>
              </w:rPr>
              <w:t>外水入渠</w:t>
            </w:r>
          </w:p>
        </w:tc>
        <w:tc>
          <w:tcPr>
            <w:tcW w:w="1164" w:type="pct"/>
            <w:tcBorders>
              <w:bottom w:val="single" w:sz="4" w:space="0" w:color="000000" w:themeColor="text1"/>
            </w:tcBorders>
            <w:vAlign w:val="center"/>
          </w:tcPr>
          <w:p w:rsidR="00B673B8" w:rsidRPr="00CD1A84" w:rsidRDefault="00C768C6" w:rsidP="00CD1A84">
            <w:pPr>
              <w:snapToGrid w:val="0"/>
              <w:spacing w:line="360" w:lineRule="auto"/>
              <w:jc w:val="center"/>
              <w:rPr>
                <w:rFonts w:ascii="仿宋" w:eastAsia="仿宋" w:hAnsi="仿宋" w:cs="Times New Roman"/>
                <w:sz w:val="20"/>
                <w:szCs w:val="20"/>
              </w:rPr>
            </w:pPr>
            <w:r w:rsidRPr="00CD1A84">
              <w:rPr>
                <w:rFonts w:ascii="仿宋" w:eastAsia="仿宋" w:hAnsi="仿宋" w:cs="Times New Roman"/>
                <w:sz w:val="20"/>
                <w:szCs w:val="20"/>
              </w:rPr>
              <w:t>2-5</w:t>
            </w:r>
          </w:p>
        </w:tc>
      </w:tr>
    </w:tbl>
    <w:p w:rsidR="007E7C57" w:rsidRPr="00F40AD9" w:rsidRDefault="007E7C57" w:rsidP="002C1E1F">
      <w:pPr>
        <w:pStyle w:val="10"/>
        <w:ind w:firstLineChars="0" w:firstLine="0"/>
        <w:jc w:val="center"/>
        <w:outlineLvl w:val="9"/>
        <w:rPr>
          <w:rFonts w:ascii="Times New Roman" w:hAnsi="Times New Roman" w:cs="Times New Roman"/>
        </w:rPr>
      </w:pPr>
    </w:p>
    <w:p w:rsidR="007A2707" w:rsidRPr="00F40AD9" w:rsidRDefault="00012CFE" w:rsidP="002C1E1F">
      <w:pPr>
        <w:pStyle w:val="10"/>
        <w:ind w:firstLineChars="41" w:firstLine="98"/>
        <w:outlineLvl w:val="2"/>
        <w:rPr>
          <w:rFonts w:ascii="Times New Roman" w:hAnsi="Times New Roman" w:cs="Times New Roman"/>
        </w:rPr>
      </w:pPr>
      <w:r w:rsidRPr="00F40AD9">
        <w:rPr>
          <w:rFonts w:ascii="Times New Roman" w:hAnsi="Times New Roman" w:cs="Times New Roman"/>
        </w:rPr>
        <w:br w:type="column"/>
      </w:r>
      <w:r w:rsidR="007A2707" w:rsidRPr="00F40AD9">
        <w:rPr>
          <w:rFonts w:ascii="Times New Roman" w:hAnsi="Times New Roman" w:cs="Times New Roman" w:hint="eastAsia"/>
        </w:rPr>
        <w:lastRenderedPageBreak/>
        <w:t>3.1.2</w:t>
      </w:r>
      <w:r w:rsidR="007A2707" w:rsidRPr="00F40AD9">
        <w:rPr>
          <w:rFonts w:ascii="Times New Roman" w:hAnsi="Times New Roman" w:cs="Times New Roman" w:hint="eastAsia"/>
        </w:rPr>
        <w:t>输</w:t>
      </w:r>
      <w:r w:rsidR="007A2707" w:rsidRPr="00F40AD9">
        <w:rPr>
          <w:rFonts w:ascii="Times New Roman" w:hAnsi="Times New Roman" w:cs="Times New Roman"/>
        </w:rPr>
        <w:t>水渠道</w:t>
      </w:r>
      <w:r w:rsidR="00FE5360">
        <w:rPr>
          <w:rFonts w:ascii="Times New Roman" w:hAnsi="Times New Roman" w:cs="Times New Roman"/>
        </w:rPr>
        <w:t>风险</w:t>
      </w:r>
      <w:r w:rsidR="007A2707" w:rsidRPr="00F40AD9">
        <w:rPr>
          <w:rFonts w:ascii="Times New Roman" w:hAnsi="Times New Roman" w:cs="Times New Roman" w:hint="eastAsia"/>
        </w:rPr>
        <w:t>预防措施</w:t>
      </w: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t>（</w:t>
      </w:r>
      <w:r w:rsidR="00976DDE" w:rsidRPr="00F40AD9">
        <w:rPr>
          <w:rFonts w:ascii="Times New Roman" w:hAnsi="Times New Roman" w:cs="Times New Roman"/>
        </w:rPr>
        <w:t>1</w:t>
      </w:r>
      <w:r w:rsidRPr="00F40AD9">
        <w:rPr>
          <w:rFonts w:ascii="Times New Roman" w:hAnsi="Times New Roman" w:cs="Times New Roman"/>
        </w:rPr>
        <w:t>）高填方渠道</w:t>
      </w:r>
      <w:r w:rsidR="00CD1351">
        <w:rPr>
          <w:rFonts w:ascii="Times New Roman" w:hAnsi="Times New Roman" w:cs="Times New Roman"/>
        </w:rPr>
        <w:t>风险预防措施</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hint="eastAsia"/>
        </w:rPr>
        <w:t>3.1-</w:t>
      </w:r>
      <w:r w:rsidR="00976DDE" w:rsidRPr="00F40AD9">
        <w:rPr>
          <w:rFonts w:ascii="Times New Roman" w:hAnsi="Times New Roman" w:cs="Times New Roman"/>
        </w:rPr>
        <w:t>3</w:t>
      </w:r>
      <w:r w:rsidR="006C5C2F">
        <w:rPr>
          <w:rFonts w:ascii="Times New Roman" w:hAnsi="Times New Roman" w:cs="Times New Roman" w:hint="eastAsia"/>
        </w:rPr>
        <w:t xml:space="preserve">  </w:t>
      </w:r>
      <w:r w:rsidRPr="00F40AD9">
        <w:rPr>
          <w:rFonts w:ascii="Times New Roman" w:hAnsi="Times New Roman" w:cs="Times New Roman" w:hint="eastAsia"/>
        </w:rPr>
        <w:t>高填方渠道</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859"/>
        <w:gridCol w:w="3904"/>
        <w:gridCol w:w="7644"/>
      </w:tblGrid>
      <w:tr w:rsidR="0051551B" w:rsidRPr="00F40AD9" w:rsidTr="00CD1A84">
        <w:trPr>
          <w:tblHeader/>
          <w:jc w:val="center"/>
        </w:trPr>
        <w:tc>
          <w:tcPr>
            <w:tcW w:w="637" w:type="pct"/>
            <w:shd w:val="clear" w:color="auto" w:fill="auto"/>
            <w:vAlign w:val="center"/>
            <w:hideMark/>
          </w:tcPr>
          <w:p w:rsidR="0051551B" w:rsidRPr="00F40AD9" w:rsidRDefault="0051551B" w:rsidP="00CC057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风险因子归类</w:t>
            </w:r>
          </w:p>
        </w:tc>
        <w:tc>
          <w:tcPr>
            <w:tcW w:w="302" w:type="pct"/>
            <w:shd w:val="clear" w:color="auto" w:fill="auto"/>
            <w:vAlign w:val="center"/>
            <w:hideMark/>
          </w:tcPr>
          <w:p w:rsidR="0051551B" w:rsidRPr="00F40AD9" w:rsidRDefault="003E1259" w:rsidP="00CC0570">
            <w:pPr>
              <w:pStyle w:val="10"/>
              <w:snapToGrid w:val="0"/>
              <w:spacing w:after="0" w:line="240" w:lineRule="auto"/>
              <w:ind w:firstLineChars="0" w:firstLine="0"/>
              <w:jc w:val="center"/>
              <w:outlineLvl w:val="9"/>
              <w:rPr>
                <w:rFonts w:ascii="Times New Roman" w:eastAsia="仿宋" w:hAnsi="Times New Roman" w:cs="Times New Roman"/>
                <w:kern w:val="0"/>
                <w:sz w:val="20"/>
              </w:rPr>
            </w:pPr>
            <w:r>
              <w:rPr>
                <w:rFonts w:ascii="Times New Roman" w:eastAsia="仿宋" w:hAnsi="Times New Roman" w:cs="Times New Roman"/>
                <w:kern w:val="0"/>
                <w:sz w:val="20"/>
              </w:rPr>
              <w:t>编号</w:t>
            </w:r>
          </w:p>
        </w:tc>
        <w:tc>
          <w:tcPr>
            <w:tcW w:w="1373" w:type="pct"/>
            <w:shd w:val="clear" w:color="auto" w:fill="auto"/>
            <w:vAlign w:val="center"/>
            <w:hideMark/>
          </w:tcPr>
          <w:p w:rsidR="0051551B" w:rsidRPr="00F40AD9" w:rsidRDefault="0051551B" w:rsidP="00CC057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风险因子</w:t>
            </w:r>
          </w:p>
        </w:tc>
        <w:tc>
          <w:tcPr>
            <w:tcW w:w="2688" w:type="pct"/>
            <w:shd w:val="clear" w:color="auto" w:fill="auto"/>
            <w:vAlign w:val="center"/>
            <w:hideMark/>
          </w:tcPr>
          <w:p w:rsidR="0051551B" w:rsidRPr="00F40AD9" w:rsidRDefault="0051551B" w:rsidP="00CC057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预防措施</w:t>
            </w:r>
          </w:p>
        </w:tc>
      </w:tr>
      <w:tr w:rsidR="0051551B" w:rsidRPr="00F40AD9" w:rsidTr="00CD1A84">
        <w:trPr>
          <w:jc w:val="center"/>
        </w:trPr>
        <w:tc>
          <w:tcPr>
            <w:tcW w:w="637" w:type="pct"/>
            <w:vMerge w:val="restart"/>
            <w:shd w:val="clear" w:color="auto" w:fill="auto"/>
            <w:vAlign w:val="center"/>
            <w:hideMark/>
          </w:tcPr>
          <w:p w:rsidR="00B673B8" w:rsidRDefault="0051551B">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自然因素</w:t>
            </w: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1-1</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暴雨洪水</w:t>
            </w:r>
          </w:p>
        </w:tc>
        <w:tc>
          <w:tcPr>
            <w:tcW w:w="2688" w:type="pct"/>
            <w:shd w:val="clear" w:color="auto" w:fill="auto"/>
            <w:vAlign w:val="center"/>
            <w:hideMark/>
          </w:tcPr>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）密切关注汛期天气预报；</w:t>
            </w:r>
          </w:p>
          <w:p w:rsidR="0051551B"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）加强雨季和汛期的风险排查，重点对挖方渠道检查</w:t>
            </w:r>
            <w:proofErr w:type="gramStart"/>
            <w:r w:rsidRPr="00F40AD9">
              <w:rPr>
                <w:rFonts w:ascii="Times New Roman" w:eastAsia="仿宋" w:hAnsi="Times New Roman" w:cs="Times New Roman"/>
                <w:kern w:val="0"/>
                <w:sz w:val="20"/>
              </w:rPr>
              <w:t>防洪堤及堤外积</w:t>
            </w:r>
            <w:proofErr w:type="gramEnd"/>
            <w:r w:rsidRPr="00F40AD9">
              <w:rPr>
                <w:rFonts w:ascii="Times New Roman" w:eastAsia="仿宋" w:hAnsi="Times New Roman" w:cs="Times New Roman"/>
                <w:kern w:val="0"/>
                <w:sz w:val="20"/>
              </w:rPr>
              <w:t>水情况，对填方渠道检查外坡</w:t>
            </w:r>
            <w:proofErr w:type="gramStart"/>
            <w:r w:rsidRPr="00F40AD9">
              <w:rPr>
                <w:rFonts w:ascii="Times New Roman" w:eastAsia="仿宋" w:hAnsi="Times New Roman" w:cs="Times New Roman"/>
                <w:kern w:val="0"/>
                <w:sz w:val="20"/>
              </w:rPr>
              <w:t>雨淋沟情况</w:t>
            </w:r>
            <w:proofErr w:type="gramEnd"/>
            <w:r w:rsidR="00E16988">
              <w:rPr>
                <w:rFonts w:ascii="Times New Roman" w:eastAsia="仿宋" w:hAnsi="Times New Roman" w:cs="Times New Roman" w:hint="eastAsia"/>
                <w:kern w:val="0"/>
                <w:sz w:val="20"/>
              </w:rPr>
              <w:t>；</w:t>
            </w:r>
          </w:p>
          <w:p w:rsidR="00E16988" w:rsidRPr="00E16988" w:rsidRDefault="005D6773" w:rsidP="00CC0570">
            <w:pPr>
              <w:pStyle w:val="10"/>
              <w:snapToGrid w:val="0"/>
              <w:spacing w:after="0" w:line="240" w:lineRule="auto"/>
              <w:ind w:firstLineChars="0" w:firstLine="0"/>
              <w:outlineLvl w:val="9"/>
              <w:rPr>
                <w:rFonts w:ascii="Times New Roman" w:eastAsia="仿宋" w:hAnsi="Times New Roman" w:cs="Times New Roman"/>
                <w:kern w:val="0"/>
                <w:sz w:val="20"/>
              </w:rPr>
            </w:pPr>
            <w:r>
              <w:rPr>
                <w:rFonts w:ascii="仿宋" w:eastAsia="仿宋" w:hAnsi="仿宋" w:cs="Times New Roman" w:hint="eastAsia"/>
                <w:color w:val="000000" w:themeColor="text1"/>
                <w:kern w:val="0"/>
                <w:sz w:val="20"/>
              </w:rPr>
              <w:t>（3）根据暴雨预警信息，及时进行抢险人员、物料的布防。</w:t>
            </w:r>
          </w:p>
        </w:tc>
      </w:tr>
      <w:tr w:rsidR="000323D8" w:rsidRPr="00F40AD9" w:rsidTr="00CD1A84">
        <w:trPr>
          <w:jc w:val="center"/>
        </w:trPr>
        <w:tc>
          <w:tcPr>
            <w:tcW w:w="637" w:type="pct"/>
            <w:vMerge/>
            <w:vAlign w:val="center"/>
            <w:hideMark/>
          </w:tcPr>
          <w:p w:rsidR="00B673B8" w:rsidRDefault="00B673B8">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302" w:type="pct"/>
            <w:shd w:val="clear" w:color="auto" w:fill="auto"/>
            <w:vAlign w:val="center"/>
            <w:hideMark/>
          </w:tcPr>
          <w:p w:rsidR="00B673B8" w:rsidRDefault="000323D8"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1-2</w:t>
            </w:r>
          </w:p>
        </w:tc>
        <w:tc>
          <w:tcPr>
            <w:tcW w:w="1373" w:type="pct"/>
            <w:shd w:val="clear" w:color="auto" w:fill="auto"/>
            <w:vAlign w:val="center"/>
            <w:hideMark/>
          </w:tcPr>
          <w:p w:rsidR="00B673B8" w:rsidRDefault="000323D8"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Pr>
                <w:rFonts w:ascii="仿宋" w:eastAsia="仿宋" w:hAnsi="仿宋" w:cs="Times New Roman" w:hint="eastAsia"/>
                <w:kern w:val="0"/>
                <w:sz w:val="20"/>
              </w:rPr>
              <w:t>白蚁、鼠洞危害</w:t>
            </w:r>
          </w:p>
        </w:tc>
        <w:tc>
          <w:tcPr>
            <w:tcW w:w="2688" w:type="pct"/>
            <w:shd w:val="clear" w:color="auto" w:fill="auto"/>
            <w:vAlign w:val="center"/>
            <w:hideMark/>
          </w:tcPr>
          <w:p w:rsidR="000323D8" w:rsidRDefault="000323D8" w:rsidP="00FE5360">
            <w:pPr>
              <w:pStyle w:val="10"/>
              <w:spacing w:line="26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0323D8" w:rsidRDefault="000323D8" w:rsidP="00FE5360">
            <w:pPr>
              <w:pStyle w:val="10"/>
              <w:spacing w:line="26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0323D8" w:rsidRPr="00F40AD9" w:rsidRDefault="000323D8" w:rsidP="00E16988">
            <w:pPr>
              <w:pStyle w:val="10"/>
              <w:snapToGrid w:val="0"/>
              <w:spacing w:after="0" w:line="240" w:lineRule="auto"/>
              <w:ind w:firstLineChars="0" w:firstLine="0"/>
              <w:outlineLvl w:val="9"/>
              <w:rPr>
                <w:rFonts w:ascii="Times New Roman" w:eastAsia="仿宋" w:hAnsi="Times New Roman"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51551B" w:rsidRPr="00F40AD9" w:rsidTr="00CD1A84">
        <w:trPr>
          <w:jc w:val="center"/>
        </w:trPr>
        <w:tc>
          <w:tcPr>
            <w:tcW w:w="637" w:type="pct"/>
            <w:vMerge w:val="restart"/>
            <w:shd w:val="clear" w:color="auto" w:fill="auto"/>
            <w:vAlign w:val="center"/>
            <w:hideMark/>
          </w:tcPr>
          <w:p w:rsidR="00B673B8" w:rsidRDefault="0051551B">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工程因素</w:t>
            </w: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1-3</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渠道沉降变形</w:t>
            </w:r>
          </w:p>
        </w:tc>
        <w:tc>
          <w:tcPr>
            <w:tcW w:w="2688" w:type="pct"/>
            <w:shd w:val="clear" w:color="auto" w:fill="auto"/>
            <w:vAlign w:val="center"/>
            <w:hideMark/>
          </w:tcPr>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）分析监测数据，判断渠道沉降变形是否收敛；</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）必要时采取工程措施，若为土质地基可植入树根桩加固，若为砂砾石或砾质土地基则采用灌浆方式。</w:t>
            </w:r>
          </w:p>
        </w:tc>
      </w:tr>
      <w:tr w:rsidR="0051551B" w:rsidRPr="00F40AD9" w:rsidTr="00CD1A84">
        <w:trPr>
          <w:jc w:val="center"/>
        </w:trPr>
        <w:tc>
          <w:tcPr>
            <w:tcW w:w="637" w:type="pct"/>
            <w:vMerge/>
            <w:vAlign w:val="center"/>
            <w:hideMark/>
          </w:tcPr>
          <w:p w:rsidR="00B673B8" w:rsidRDefault="00B673B8">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1-4</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土工膜、结构缝渗漏</w:t>
            </w:r>
          </w:p>
        </w:tc>
        <w:tc>
          <w:tcPr>
            <w:tcW w:w="2688" w:type="pct"/>
            <w:vMerge w:val="restart"/>
            <w:shd w:val="clear" w:color="auto" w:fill="auto"/>
            <w:vAlign w:val="center"/>
            <w:hideMark/>
          </w:tcPr>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）对填方渠道，在渗漏出口设置压浸平台，防止水土流失；</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）必要时采用小型围堰进行水下</w:t>
            </w:r>
            <w:proofErr w:type="gramStart"/>
            <w:r w:rsidRPr="00F40AD9">
              <w:rPr>
                <w:rFonts w:ascii="Times New Roman" w:eastAsia="仿宋" w:hAnsi="Times New Roman" w:cs="Times New Roman"/>
                <w:kern w:val="0"/>
                <w:sz w:val="20"/>
              </w:rPr>
              <w:t>浇筑模袋混凝土</w:t>
            </w:r>
            <w:proofErr w:type="gramEnd"/>
            <w:r w:rsidRPr="00F40AD9">
              <w:rPr>
                <w:rFonts w:ascii="Times New Roman" w:eastAsia="仿宋" w:hAnsi="Times New Roman" w:cs="Times New Roman"/>
                <w:kern w:val="0"/>
                <w:sz w:val="20"/>
              </w:rPr>
              <w:t>和不分散混凝土局部修复</w:t>
            </w:r>
            <w:proofErr w:type="gramStart"/>
            <w:r w:rsidRPr="00F40AD9">
              <w:rPr>
                <w:rFonts w:ascii="Times New Roman" w:eastAsia="仿宋" w:hAnsi="Times New Roman" w:cs="Times New Roman"/>
                <w:kern w:val="0"/>
                <w:sz w:val="20"/>
              </w:rPr>
              <w:t>或待总干渠</w:t>
            </w:r>
            <w:proofErr w:type="gramEnd"/>
            <w:r w:rsidRPr="00F40AD9">
              <w:rPr>
                <w:rFonts w:ascii="Times New Roman" w:eastAsia="仿宋" w:hAnsi="Times New Roman" w:cs="Times New Roman"/>
                <w:kern w:val="0"/>
                <w:sz w:val="20"/>
              </w:rPr>
              <w:t>停水检修期间统筹考虑，按照原设计结构及标准恢复或加固。</w:t>
            </w:r>
          </w:p>
        </w:tc>
      </w:tr>
      <w:tr w:rsidR="0051551B" w:rsidRPr="00F40AD9" w:rsidTr="00CD1A84">
        <w:trPr>
          <w:jc w:val="center"/>
        </w:trPr>
        <w:tc>
          <w:tcPr>
            <w:tcW w:w="637" w:type="pct"/>
            <w:vMerge/>
            <w:vAlign w:val="center"/>
            <w:hideMark/>
          </w:tcPr>
          <w:p w:rsidR="00B673B8" w:rsidRDefault="00B673B8">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1-5</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衬砌板隆起或裂缝</w:t>
            </w:r>
          </w:p>
        </w:tc>
        <w:tc>
          <w:tcPr>
            <w:tcW w:w="2688" w:type="pct"/>
            <w:vMerge/>
            <w:vAlign w:val="center"/>
            <w:hideMark/>
          </w:tcPr>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b/>
                <w:bCs/>
                <w:kern w:val="0"/>
                <w:sz w:val="20"/>
              </w:rPr>
            </w:pPr>
          </w:p>
        </w:tc>
      </w:tr>
      <w:tr w:rsidR="0051551B" w:rsidRPr="00F40AD9" w:rsidTr="00CD1A84">
        <w:trPr>
          <w:jc w:val="center"/>
        </w:trPr>
        <w:tc>
          <w:tcPr>
            <w:tcW w:w="637" w:type="pct"/>
            <w:vMerge w:val="restart"/>
            <w:shd w:val="clear" w:color="auto" w:fill="auto"/>
            <w:vAlign w:val="center"/>
            <w:hideMark/>
          </w:tcPr>
          <w:p w:rsidR="00B673B8" w:rsidRDefault="0051551B">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管理因素</w:t>
            </w: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1-6</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调度运行</w:t>
            </w:r>
          </w:p>
        </w:tc>
        <w:tc>
          <w:tcPr>
            <w:tcW w:w="2688" w:type="pct"/>
            <w:shd w:val="clear" w:color="auto" w:fill="auto"/>
            <w:vAlign w:val="center"/>
            <w:hideMark/>
          </w:tcPr>
          <w:p w:rsidR="0051551B" w:rsidRPr="00F40AD9" w:rsidRDefault="005D6773"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密切关注渠道水位，防止水位骤降及渠水漫溢。</w:t>
            </w:r>
          </w:p>
        </w:tc>
      </w:tr>
      <w:tr w:rsidR="0051551B" w:rsidRPr="00F40AD9" w:rsidTr="00CD1A84">
        <w:trPr>
          <w:jc w:val="center"/>
        </w:trPr>
        <w:tc>
          <w:tcPr>
            <w:tcW w:w="637" w:type="pct"/>
            <w:vMerge/>
            <w:vAlign w:val="center"/>
            <w:hideMark/>
          </w:tcPr>
          <w:p w:rsidR="00B673B8" w:rsidRDefault="00B673B8">
            <w:pPr>
              <w:pStyle w:val="10"/>
              <w:snapToGrid w:val="0"/>
              <w:spacing w:after="0" w:line="240" w:lineRule="auto"/>
              <w:ind w:firstLineChars="0" w:firstLine="0"/>
              <w:jc w:val="center"/>
              <w:outlineLvl w:val="9"/>
              <w:rPr>
                <w:rFonts w:ascii="Times New Roman" w:eastAsia="仿宋" w:hAnsi="Times New Roman" w:cs="Times New Roman"/>
                <w:kern w:val="0"/>
                <w:sz w:val="20"/>
              </w:rPr>
            </w:pP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1-7</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抢险道路、设施</w:t>
            </w:r>
          </w:p>
        </w:tc>
        <w:tc>
          <w:tcPr>
            <w:tcW w:w="2688" w:type="pct"/>
            <w:shd w:val="clear" w:color="auto" w:fill="auto"/>
            <w:vAlign w:val="center"/>
            <w:hideMark/>
          </w:tcPr>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）对交通不便利的渠段增加沿渠抢险道路；</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w:t>
            </w:r>
            <w:r w:rsidR="000323D8">
              <w:rPr>
                <w:rFonts w:ascii="Times New Roman" w:eastAsia="仿宋" w:hAnsi="Times New Roman" w:cs="Times New Roman" w:hint="eastAsia"/>
                <w:kern w:val="0"/>
                <w:sz w:val="20"/>
              </w:rPr>
              <w:t>沿渠增设级配砂砾料备料区</w:t>
            </w:r>
            <w:r w:rsidRPr="00F40AD9">
              <w:rPr>
                <w:rFonts w:ascii="Times New Roman" w:eastAsia="仿宋" w:hAnsi="Times New Roman" w:cs="Times New Roman"/>
                <w:kern w:val="0"/>
                <w:sz w:val="20"/>
              </w:rPr>
              <w:t>；</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）总干渠门禁系统自动化；</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）汛前对抢险道路进行风险排查，检查抢险设备调用、抢险物资的备料情况；</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）编制防汛应急预案。</w:t>
            </w:r>
          </w:p>
        </w:tc>
      </w:tr>
      <w:tr w:rsidR="0051551B" w:rsidRPr="00F40AD9" w:rsidTr="00CD1A84">
        <w:trPr>
          <w:jc w:val="center"/>
        </w:trPr>
        <w:tc>
          <w:tcPr>
            <w:tcW w:w="637" w:type="pct"/>
            <w:vMerge w:val="restart"/>
            <w:shd w:val="clear" w:color="auto" w:fill="auto"/>
            <w:vAlign w:val="center"/>
            <w:hideMark/>
          </w:tcPr>
          <w:p w:rsidR="00B673B8" w:rsidRDefault="0051551B">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人为因素</w:t>
            </w: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1-8</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保护范围内违规打井、取土、挖塘等</w:t>
            </w:r>
          </w:p>
        </w:tc>
        <w:tc>
          <w:tcPr>
            <w:tcW w:w="2688" w:type="pct"/>
            <w:shd w:val="clear" w:color="auto" w:fill="auto"/>
            <w:vAlign w:val="center"/>
            <w:hideMark/>
          </w:tcPr>
          <w:p w:rsidR="005D6773" w:rsidRDefault="005D6773"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Pr>
                <w:rFonts w:ascii="Times New Roman" w:eastAsia="仿宋" w:hAnsi="Times New Roman" w:cs="Times New Roman"/>
                <w:kern w:val="0"/>
                <w:sz w:val="20"/>
              </w:rPr>
              <w:t>）发现有相关违规行为，应及时上报</w:t>
            </w:r>
            <w:r>
              <w:rPr>
                <w:rFonts w:ascii="Times New Roman" w:eastAsia="仿宋" w:hAnsi="Times New Roman" w:cs="Times New Roman" w:hint="eastAsia"/>
                <w:kern w:val="0"/>
                <w:sz w:val="20"/>
              </w:rPr>
              <w:t>；</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D6773">
              <w:rPr>
                <w:rFonts w:ascii="Times New Roman" w:eastAsia="仿宋" w:hAnsi="Times New Roman" w:cs="Times New Roman" w:hint="eastAsia"/>
                <w:kern w:val="0"/>
                <w:sz w:val="20"/>
              </w:rPr>
              <w:t>2</w:t>
            </w:r>
            <w:r w:rsidRPr="00F40AD9">
              <w:rPr>
                <w:rFonts w:ascii="Times New Roman" w:eastAsia="仿宋" w:hAnsi="Times New Roman" w:cs="Times New Roman"/>
                <w:kern w:val="0"/>
                <w:sz w:val="20"/>
              </w:rPr>
              <w:t>）与地方政府联系，拆除违规设施，制止违规施工；</w:t>
            </w:r>
          </w:p>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D6773">
              <w:rPr>
                <w:rFonts w:ascii="Times New Roman" w:eastAsia="仿宋" w:hAnsi="Times New Roman" w:cs="Times New Roman" w:hint="eastAsia"/>
                <w:kern w:val="0"/>
                <w:sz w:val="20"/>
              </w:rPr>
              <w:t>3</w:t>
            </w:r>
            <w:r w:rsidRPr="00F40AD9">
              <w:rPr>
                <w:rFonts w:ascii="Times New Roman" w:eastAsia="仿宋" w:hAnsi="Times New Roman" w:cs="Times New Roman"/>
                <w:kern w:val="0"/>
                <w:sz w:val="20"/>
              </w:rPr>
              <w:t>）对已存在的取土坑进行填平处理或在总干渠坡脚加强防护措施</w:t>
            </w:r>
            <w:r w:rsidR="005D6773">
              <w:rPr>
                <w:rFonts w:ascii="Times New Roman" w:eastAsia="仿宋" w:hAnsi="Times New Roman" w:cs="Times New Roman" w:hint="eastAsia"/>
                <w:kern w:val="0"/>
                <w:sz w:val="20"/>
              </w:rPr>
              <w:t>。</w:t>
            </w:r>
          </w:p>
        </w:tc>
      </w:tr>
      <w:tr w:rsidR="0051551B" w:rsidRPr="00F40AD9" w:rsidTr="00CD1A84">
        <w:trPr>
          <w:jc w:val="center"/>
        </w:trPr>
        <w:tc>
          <w:tcPr>
            <w:tcW w:w="637" w:type="pct"/>
            <w:vMerge/>
            <w:vAlign w:val="center"/>
            <w:hideMark/>
          </w:tcPr>
          <w:p w:rsidR="00B673B8" w:rsidRDefault="00B673B8">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302"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1-9</w:t>
            </w:r>
          </w:p>
        </w:tc>
        <w:tc>
          <w:tcPr>
            <w:tcW w:w="1373" w:type="pct"/>
            <w:shd w:val="clear" w:color="auto" w:fill="auto"/>
            <w:vAlign w:val="center"/>
            <w:hideMark/>
          </w:tcPr>
          <w:p w:rsidR="00B673B8" w:rsidRDefault="0051551B" w:rsidP="00CD1A84">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渠道内有阻水障碍物</w:t>
            </w:r>
          </w:p>
        </w:tc>
        <w:tc>
          <w:tcPr>
            <w:tcW w:w="2688" w:type="pct"/>
            <w:shd w:val="clear" w:color="auto" w:fill="auto"/>
            <w:vAlign w:val="center"/>
            <w:hideMark/>
          </w:tcPr>
          <w:p w:rsidR="0051551B" w:rsidRPr="00F40AD9" w:rsidRDefault="0051551B" w:rsidP="00CC0570">
            <w:pPr>
              <w:pStyle w:val="10"/>
              <w:snapToGrid w:val="0"/>
              <w:spacing w:after="0" w:line="240" w:lineRule="auto"/>
              <w:ind w:firstLineChars="0" w:firstLine="0"/>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在确保衬砌</w:t>
            </w:r>
            <w:proofErr w:type="gramStart"/>
            <w:r w:rsidRPr="00F40AD9">
              <w:rPr>
                <w:rFonts w:ascii="Times New Roman" w:eastAsia="仿宋" w:hAnsi="Times New Roman" w:cs="Times New Roman"/>
                <w:kern w:val="0"/>
                <w:sz w:val="20"/>
              </w:rPr>
              <w:t>板稳定</w:t>
            </w:r>
            <w:proofErr w:type="gramEnd"/>
            <w:r w:rsidRPr="00F40AD9">
              <w:rPr>
                <w:rFonts w:ascii="Times New Roman" w:eastAsia="仿宋" w:hAnsi="Times New Roman" w:cs="Times New Roman"/>
                <w:kern w:val="0"/>
                <w:sz w:val="20"/>
              </w:rPr>
              <w:t>的情况下，对渠道内抢险物资、设施进行清理</w:t>
            </w:r>
            <w:r w:rsidR="005D6773">
              <w:rPr>
                <w:rFonts w:ascii="Times New Roman" w:eastAsia="仿宋" w:hAnsi="Times New Roman" w:cs="Times New Roman" w:hint="eastAsia"/>
                <w:kern w:val="0"/>
                <w:sz w:val="20"/>
              </w:rPr>
              <w:t>。</w:t>
            </w:r>
          </w:p>
        </w:tc>
      </w:tr>
    </w:tbl>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00976DDE" w:rsidRPr="00F40AD9">
        <w:rPr>
          <w:rFonts w:ascii="Times New Roman" w:hAnsi="Times New Roman" w:cs="Times New Roman"/>
        </w:rPr>
        <w:t>2</w:t>
      </w:r>
      <w:r w:rsidRPr="00F40AD9">
        <w:rPr>
          <w:rFonts w:ascii="Times New Roman" w:hAnsi="Times New Roman" w:cs="Times New Roman"/>
        </w:rPr>
        <w:t>）不良地质条件渠道</w:t>
      </w:r>
      <w:r w:rsidR="00CD1351">
        <w:rPr>
          <w:rFonts w:ascii="Times New Roman" w:hAnsi="Times New Roman" w:cs="Times New Roman"/>
        </w:rPr>
        <w:t>风险预防措施</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hint="eastAsia"/>
        </w:rPr>
        <w:t>3.1-</w:t>
      </w:r>
      <w:r w:rsidR="00976DDE" w:rsidRPr="00F40AD9">
        <w:rPr>
          <w:rFonts w:ascii="Times New Roman" w:hAnsi="Times New Roman" w:cs="Times New Roman"/>
        </w:rPr>
        <w:t>4</w:t>
      </w:r>
      <w:r w:rsidR="006C5C2F">
        <w:rPr>
          <w:rFonts w:ascii="Times New Roman" w:hAnsi="Times New Roman" w:cs="Times New Roman" w:hint="eastAsia"/>
        </w:rPr>
        <w:t xml:space="preserve">  </w:t>
      </w:r>
      <w:r w:rsidRPr="00F40AD9">
        <w:rPr>
          <w:rFonts w:ascii="Times New Roman" w:hAnsi="Times New Roman" w:cs="Times New Roman"/>
        </w:rPr>
        <w:t>不良地质条件渠道</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2"/>
        <w:gridCol w:w="904"/>
        <w:gridCol w:w="1803"/>
        <w:gridCol w:w="9739"/>
      </w:tblGrid>
      <w:tr w:rsidR="0051551B" w:rsidRPr="00F40AD9" w:rsidTr="00CD1A84">
        <w:trPr>
          <w:tblHeader/>
          <w:jc w:val="center"/>
        </w:trPr>
        <w:tc>
          <w:tcPr>
            <w:tcW w:w="623"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风险因子归类</w:t>
            </w:r>
          </w:p>
        </w:tc>
        <w:tc>
          <w:tcPr>
            <w:tcW w:w="318" w:type="pct"/>
            <w:shd w:val="clear" w:color="auto" w:fill="auto"/>
            <w:vAlign w:val="center"/>
          </w:tcPr>
          <w:p w:rsidR="0051551B" w:rsidRPr="00F40AD9" w:rsidRDefault="003E1259" w:rsidP="00CC0570">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634"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w:t>
            </w:r>
          </w:p>
        </w:tc>
        <w:tc>
          <w:tcPr>
            <w:tcW w:w="3425"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预防措施</w:t>
            </w:r>
          </w:p>
        </w:tc>
      </w:tr>
      <w:tr w:rsidR="0051551B" w:rsidRPr="00F40AD9" w:rsidTr="00CD1A84">
        <w:trPr>
          <w:tblHeader/>
          <w:jc w:val="center"/>
        </w:trPr>
        <w:tc>
          <w:tcPr>
            <w:tcW w:w="623" w:type="pct"/>
            <w:vMerge w:val="restar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工程因素</w:t>
            </w:r>
          </w:p>
        </w:tc>
        <w:tc>
          <w:tcPr>
            <w:tcW w:w="318"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2-1</w:t>
            </w:r>
          </w:p>
        </w:tc>
        <w:tc>
          <w:tcPr>
            <w:tcW w:w="634"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地下水位超过设计水位变幅</w:t>
            </w:r>
          </w:p>
        </w:tc>
        <w:tc>
          <w:tcPr>
            <w:tcW w:w="3425" w:type="pct"/>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）加强地下水位监测，分析地下水位变化规律</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）对边坡出现的渗水点，分析产生原因和对边坡变形的影响</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）对局部个别衬砌板隆起现象，分析附近地下水位监测和渗压计监测资料是否超标</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）对于地下水位超标的渠段，及时采取有效的降、排水措施，补打排水孔、排水井，疏通排水管路。必要时增加抽排措施。</w:t>
            </w:r>
          </w:p>
        </w:tc>
      </w:tr>
      <w:tr w:rsidR="0051551B" w:rsidRPr="00F40AD9" w:rsidTr="00CD1A84">
        <w:trPr>
          <w:tblHeader/>
          <w:jc w:val="center"/>
        </w:trPr>
        <w:tc>
          <w:tcPr>
            <w:tcW w:w="623" w:type="pct"/>
            <w:vMerge/>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p>
        </w:tc>
        <w:tc>
          <w:tcPr>
            <w:tcW w:w="318"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2-2</w:t>
            </w:r>
          </w:p>
        </w:tc>
        <w:tc>
          <w:tcPr>
            <w:tcW w:w="634"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边坡变形</w:t>
            </w:r>
          </w:p>
        </w:tc>
        <w:tc>
          <w:tcPr>
            <w:tcW w:w="3425" w:type="pct"/>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）加强边坡变形监测，对出现裂缝的边坡，结合监测断面资料，分析变形属于浅部变形还是深部变形，根据边坡情况，制定相应工程措施</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）对个别部位衬砌板隆起、开裂情况，分析原因，制定相应工程措施</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）边坡裂缝，采取封堵措施，避免地表水渗入加速边坡变形破坏</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）边坡出现较大变形、采取补打抗滑桩、减载和加强排水措施</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）衬砌板隆起、开裂和位移采取压重、打排水孔减压处理。</w:t>
            </w:r>
          </w:p>
        </w:tc>
      </w:tr>
      <w:tr w:rsidR="0051551B" w:rsidRPr="00F40AD9" w:rsidTr="00CD1A84">
        <w:trPr>
          <w:tblHeader/>
          <w:jc w:val="center"/>
        </w:trPr>
        <w:tc>
          <w:tcPr>
            <w:tcW w:w="623" w:type="pct"/>
            <w:vMerge/>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p>
        </w:tc>
        <w:tc>
          <w:tcPr>
            <w:tcW w:w="318"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2-3</w:t>
            </w:r>
          </w:p>
        </w:tc>
        <w:tc>
          <w:tcPr>
            <w:tcW w:w="634"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排水</w:t>
            </w:r>
            <w:r w:rsidR="00D51171">
              <w:rPr>
                <w:rFonts w:ascii="Times New Roman" w:eastAsia="仿宋" w:hAnsi="Times New Roman" w:cs="Times New Roman" w:hint="eastAsia"/>
                <w:kern w:val="0"/>
                <w:sz w:val="20"/>
                <w:szCs w:val="20"/>
              </w:rPr>
              <w:t>设</w:t>
            </w:r>
            <w:r w:rsidRPr="00F40AD9">
              <w:rPr>
                <w:rFonts w:ascii="Times New Roman" w:eastAsia="仿宋" w:hAnsi="Times New Roman" w:cs="Times New Roman"/>
                <w:kern w:val="0"/>
                <w:sz w:val="20"/>
                <w:szCs w:val="20"/>
              </w:rPr>
              <w:t>施堵塞</w:t>
            </w:r>
          </w:p>
        </w:tc>
        <w:tc>
          <w:tcPr>
            <w:tcW w:w="3425" w:type="pct"/>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）针对边坡局部渗水和个别衬砌板隆起开裂情况，检查边坡排水</w:t>
            </w:r>
            <w:r w:rsidR="00836053">
              <w:rPr>
                <w:rFonts w:ascii="Times New Roman" w:eastAsia="仿宋" w:hAnsi="Times New Roman" w:cs="Times New Roman" w:hint="eastAsia"/>
                <w:kern w:val="0"/>
                <w:sz w:val="20"/>
                <w:szCs w:val="20"/>
              </w:rPr>
              <w:t>设施</w:t>
            </w:r>
            <w:r w:rsidRPr="00F40AD9">
              <w:rPr>
                <w:rFonts w:ascii="Times New Roman" w:eastAsia="仿宋" w:hAnsi="Times New Roman" w:cs="Times New Roman"/>
                <w:kern w:val="0"/>
                <w:sz w:val="20"/>
                <w:szCs w:val="20"/>
              </w:rPr>
              <w:t>堵塞情况</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）分析地下水位监测资料，分析衬砌板下渗压数值是否超标</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）对于排水措施存在问题的渠段，预防措施包括：疏通排水设施、补打排水孔和排水井等</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）找出排水设施失效原因，针对衬砌板隆起、开裂情况，采取压重和补打排水孔措施</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）对边坡存在的渗水部位，结合渠道边坡的土层结构，是否存在多层地下水位问题，或者</w:t>
            </w:r>
            <w:proofErr w:type="gramStart"/>
            <w:r w:rsidRPr="00F40AD9">
              <w:rPr>
                <w:rFonts w:ascii="Times New Roman" w:eastAsia="仿宋" w:hAnsi="Times New Roman" w:cs="Times New Roman"/>
                <w:kern w:val="0"/>
                <w:sz w:val="20"/>
                <w:szCs w:val="20"/>
              </w:rPr>
              <w:t>是换填土层</w:t>
            </w:r>
            <w:proofErr w:type="gramEnd"/>
            <w:r w:rsidRPr="00F40AD9">
              <w:rPr>
                <w:rFonts w:ascii="Times New Roman" w:eastAsia="仿宋" w:hAnsi="Times New Roman" w:cs="Times New Roman"/>
                <w:kern w:val="0"/>
                <w:sz w:val="20"/>
                <w:szCs w:val="20"/>
              </w:rPr>
              <w:t>下部排水设施失效问题，在边坡补打排水孔，及时排除边坡地下水，降低地下水位。</w:t>
            </w:r>
          </w:p>
        </w:tc>
      </w:tr>
      <w:tr w:rsidR="0051551B" w:rsidRPr="00F40AD9" w:rsidTr="00CD1A84">
        <w:trPr>
          <w:tblHeader/>
          <w:jc w:val="center"/>
        </w:trPr>
        <w:tc>
          <w:tcPr>
            <w:tcW w:w="623" w:type="pct"/>
            <w:vMerge/>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p>
        </w:tc>
        <w:tc>
          <w:tcPr>
            <w:tcW w:w="318"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2-4</w:t>
            </w:r>
          </w:p>
        </w:tc>
        <w:tc>
          <w:tcPr>
            <w:tcW w:w="634"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采空区塌陷变形</w:t>
            </w:r>
          </w:p>
        </w:tc>
        <w:tc>
          <w:tcPr>
            <w:tcW w:w="3425" w:type="pct"/>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w:t>
            </w:r>
            <w:proofErr w:type="gramStart"/>
            <w:r w:rsidRPr="00F40AD9">
              <w:rPr>
                <w:rFonts w:ascii="Times New Roman" w:eastAsia="仿宋" w:hAnsi="Times New Roman" w:cs="Times New Roman"/>
                <w:kern w:val="0"/>
                <w:sz w:val="20"/>
                <w:szCs w:val="20"/>
              </w:rPr>
              <w:t>加强渠基变形</w:t>
            </w:r>
            <w:proofErr w:type="gramEnd"/>
            <w:r w:rsidRPr="00F40AD9">
              <w:rPr>
                <w:rFonts w:ascii="Times New Roman" w:eastAsia="仿宋" w:hAnsi="Times New Roman" w:cs="Times New Roman"/>
                <w:kern w:val="0"/>
                <w:sz w:val="20"/>
                <w:szCs w:val="20"/>
              </w:rPr>
              <w:t>监测，结合监测断面资料，分析变形变化趋势</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）对于变形超过设计容许值情况，应加强监测频次</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）及时分析变形对渠道边坡变形的不利影响，并考虑工程措施</w:t>
            </w:r>
            <w:r w:rsidR="005D6773">
              <w:rPr>
                <w:rFonts w:ascii="Times New Roman" w:eastAsia="仿宋" w:hAnsi="Times New Roman" w:cs="Times New Roman" w:hint="eastAsia"/>
                <w:kern w:val="0"/>
                <w:sz w:val="20"/>
                <w:szCs w:val="20"/>
              </w:rPr>
              <w:t>；</w:t>
            </w:r>
          </w:p>
        </w:tc>
      </w:tr>
      <w:tr w:rsidR="0051551B" w:rsidRPr="00F40AD9" w:rsidTr="00CD1A84">
        <w:trPr>
          <w:tblHeader/>
          <w:jc w:val="center"/>
        </w:trPr>
        <w:tc>
          <w:tcPr>
            <w:tcW w:w="623"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自然因素</w:t>
            </w:r>
          </w:p>
        </w:tc>
        <w:tc>
          <w:tcPr>
            <w:tcW w:w="318"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2-5</w:t>
            </w:r>
          </w:p>
        </w:tc>
        <w:tc>
          <w:tcPr>
            <w:tcW w:w="634" w:type="pct"/>
            <w:shd w:val="clear" w:color="auto" w:fill="auto"/>
            <w:vAlign w:val="center"/>
          </w:tcPr>
          <w:p w:rsidR="0051551B" w:rsidRPr="00F40AD9" w:rsidRDefault="0051551B" w:rsidP="00CC0570">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外水入渠</w:t>
            </w:r>
          </w:p>
        </w:tc>
        <w:tc>
          <w:tcPr>
            <w:tcW w:w="3425" w:type="pct"/>
            <w:shd w:val="clear" w:color="auto" w:fill="auto"/>
            <w:vAlign w:val="center"/>
          </w:tcPr>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）经常检查、疏通地表排水沟，保持排水沟畅通</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）经常检查渠道外侧地形是否因当地工程建设，改变地表水的排泄通道，造成</w:t>
            </w:r>
            <w:r w:rsidR="00E756A2">
              <w:rPr>
                <w:rFonts w:ascii="Times New Roman" w:eastAsia="仿宋" w:hAnsi="Times New Roman" w:cs="Times New Roman" w:hint="eastAsia"/>
                <w:kern w:val="0"/>
                <w:sz w:val="20"/>
                <w:szCs w:val="20"/>
              </w:rPr>
              <w:t>汇</w:t>
            </w:r>
            <w:r w:rsidRPr="00F40AD9">
              <w:rPr>
                <w:rFonts w:ascii="Times New Roman" w:eastAsia="仿宋" w:hAnsi="Times New Roman" w:cs="Times New Roman"/>
                <w:kern w:val="0"/>
                <w:sz w:val="20"/>
                <w:szCs w:val="20"/>
              </w:rPr>
              <w:t>流面积的改变，原有排水沟规模是否满足要求</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）渠道开挖边坡外部设置排水沟，</w:t>
            </w:r>
            <w:proofErr w:type="gramStart"/>
            <w:r w:rsidRPr="00F40AD9">
              <w:rPr>
                <w:rFonts w:ascii="Times New Roman" w:eastAsia="仿宋" w:hAnsi="Times New Roman" w:cs="Times New Roman"/>
                <w:kern w:val="0"/>
                <w:sz w:val="20"/>
                <w:szCs w:val="20"/>
              </w:rPr>
              <w:t>及时导走地表</w:t>
            </w:r>
            <w:proofErr w:type="gramEnd"/>
            <w:r w:rsidRPr="00F40AD9">
              <w:rPr>
                <w:rFonts w:ascii="Times New Roman" w:eastAsia="仿宋" w:hAnsi="Times New Roman" w:cs="Times New Roman"/>
                <w:kern w:val="0"/>
                <w:sz w:val="20"/>
                <w:szCs w:val="20"/>
              </w:rPr>
              <w:t>水流</w:t>
            </w:r>
            <w:r w:rsidR="005D6773">
              <w:rPr>
                <w:rFonts w:ascii="Times New Roman" w:eastAsia="仿宋" w:hAnsi="Times New Roman" w:cs="Times New Roman" w:hint="eastAsia"/>
                <w:kern w:val="0"/>
                <w:sz w:val="20"/>
                <w:szCs w:val="20"/>
              </w:rPr>
              <w:t>；</w:t>
            </w:r>
          </w:p>
          <w:p w:rsidR="0051551B" w:rsidRPr="00F40AD9" w:rsidRDefault="0051551B" w:rsidP="00CC0570">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）对存在外溢风险的排水渡槽采取控制措施。</w:t>
            </w:r>
          </w:p>
        </w:tc>
      </w:tr>
    </w:tbl>
    <w:p w:rsidR="007E7C57" w:rsidRPr="00F40AD9" w:rsidRDefault="007E7C57" w:rsidP="002C1E1F">
      <w:pPr>
        <w:pStyle w:val="10"/>
        <w:ind w:firstLineChars="0" w:firstLine="0"/>
        <w:jc w:val="center"/>
        <w:outlineLvl w:val="9"/>
        <w:rPr>
          <w:rFonts w:ascii="Times New Roman" w:hAnsi="Times New Roman" w:cs="Times New Roman"/>
        </w:rPr>
      </w:pPr>
    </w:p>
    <w:p w:rsidR="002D4E67" w:rsidRPr="00F40AD9" w:rsidRDefault="00012CFE" w:rsidP="002D4E67">
      <w:pPr>
        <w:pStyle w:val="10"/>
        <w:ind w:firstLineChars="41" w:firstLine="98"/>
        <w:outlineLvl w:val="2"/>
        <w:rPr>
          <w:rFonts w:ascii="Times New Roman" w:hAnsi="Times New Roman" w:cs="Times New Roman"/>
        </w:rPr>
      </w:pPr>
      <w:r w:rsidRPr="00F40AD9">
        <w:br w:type="column"/>
      </w:r>
      <w:r w:rsidR="002D4E67" w:rsidRPr="00F40AD9">
        <w:rPr>
          <w:rFonts w:ascii="Times New Roman" w:hAnsi="Times New Roman" w:cs="Times New Roman" w:hint="eastAsia"/>
        </w:rPr>
        <w:lastRenderedPageBreak/>
        <w:t>3.1.</w:t>
      </w:r>
      <w:r w:rsidR="007A2707" w:rsidRPr="00F40AD9">
        <w:rPr>
          <w:rFonts w:ascii="Times New Roman" w:hAnsi="Times New Roman" w:cs="Times New Roman" w:hint="eastAsia"/>
        </w:rPr>
        <w:t>3</w:t>
      </w:r>
      <w:r w:rsidR="002D4E67" w:rsidRPr="00F40AD9">
        <w:rPr>
          <w:rFonts w:ascii="Times New Roman" w:hAnsi="Times New Roman" w:cs="Times New Roman" w:hint="eastAsia"/>
        </w:rPr>
        <w:t>输</w:t>
      </w:r>
      <w:r w:rsidR="002D4E67" w:rsidRPr="00F40AD9">
        <w:rPr>
          <w:rFonts w:ascii="Times New Roman" w:hAnsi="Times New Roman" w:cs="Times New Roman"/>
        </w:rPr>
        <w:t>水渠道</w:t>
      </w:r>
      <w:r w:rsidR="00FE5360">
        <w:rPr>
          <w:rFonts w:ascii="Times New Roman" w:hAnsi="Times New Roman" w:cs="Times New Roman"/>
        </w:rPr>
        <w:t>风险</w:t>
      </w:r>
      <w:r w:rsidR="007A2707" w:rsidRPr="00F40AD9">
        <w:rPr>
          <w:rFonts w:ascii="Times New Roman" w:hAnsi="Times New Roman" w:cs="Times New Roman" w:hint="eastAsia"/>
        </w:rPr>
        <w:t>控制措施</w:t>
      </w:r>
    </w:p>
    <w:p w:rsidR="003E06F5" w:rsidRPr="00F40AD9" w:rsidRDefault="003E06F5" w:rsidP="002C1E1F">
      <w:pPr>
        <w:pStyle w:val="10"/>
        <w:ind w:firstLineChars="0" w:firstLine="0"/>
        <w:jc w:val="center"/>
        <w:outlineLvl w:val="9"/>
        <w:rPr>
          <w:rFonts w:ascii="Times New Roman" w:hAnsi="Times New Roman" w:cs="Times New Roman"/>
        </w:rPr>
      </w:pPr>
      <w:bookmarkStart w:id="30" w:name="_Toc521357668"/>
      <w:r w:rsidRPr="00F40AD9">
        <w:rPr>
          <w:rFonts w:ascii="Times New Roman" w:hAnsi="Times New Roman" w:cs="Times New Roman"/>
        </w:rPr>
        <w:t>表</w:t>
      </w:r>
      <w:r w:rsidRPr="00F40AD9">
        <w:rPr>
          <w:rFonts w:ascii="Times New Roman" w:hAnsi="Times New Roman" w:cs="Times New Roman" w:hint="eastAsia"/>
        </w:rPr>
        <w:t>3.1-</w:t>
      </w:r>
      <w:r w:rsidR="00976DDE" w:rsidRPr="00F40AD9">
        <w:rPr>
          <w:rFonts w:ascii="Times New Roman" w:hAnsi="Times New Roman" w:cs="Times New Roman"/>
        </w:rPr>
        <w:t>5</w:t>
      </w:r>
      <w:r w:rsidR="006C5C2F">
        <w:rPr>
          <w:rFonts w:ascii="Times New Roman" w:hAnsi="Times New Roman" w:cs="Times New Roman" w:hint="eastAsia"/>
        </w:rPr>
        <w:t xml:space="preserve">  </w:t>
      </w:r>
      <w:r w:rsidRPr="00F40AD9">
        <w:rPr>
          <w:rFonts w:ascii="Times New Roman" w:hAnsi="Times New Roman" w:cs="Times New Roman" w:hint="eastAsia"/>
        </w:rPr>
        <w:t>输水渠道</w:t>
      </w:r>
      <w:r w:rsidR="00865C05">
        <w:rPr>
          <w:rFonts w:ascii="Times New Roman" w:hAnsi="Times New Roman" w:cs="Times New Roman"/>
        </w:rPr>
        <w:t>风险控制措施</w:t>
      </w:r>
      <w:r w:rsidRPr="00F40AD9">
        <w:rPr>
          <w:rFonts w:ascii="Times New Roman" w:hAnsi="Times New Roman" w:cs="Times New Roman"/>
        </w:rPr>
        <w:t>一览表</w:t>
      </w:r>
      <w:r w:rsidRPr="00F40AD9">
        <w:rPr>
          <w:rFonts w:ascii="Times New Roman" w:hAnsi="Times New Roman" w:cs="Times New Roman" w:hint="eastAsia"/>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4"/>
        <w:gridCol w:w="1277"/>
        <w:gridCol w:w="1558"/>
        <w:gridCol w:w="10709"/>
      </w:tblGrid>
      <w:tr w:rsidR="0051551B" w:rsidRPr="00F40AD9" w:rsidTr="00CD1A84">
        <w:trPr>
          <w:tblHeader/>
          <w:jc w:val="center"/>
        </w:trPr>
        <w:tc>
          <w:tcPr>
            <w:tcW w:w="1234" w:type="pct"/>
            <w:gridSpan w:val="3"/>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风险事件分类</w:t>
            </w:r>
          </w:p>
        </w:tc>
        <w:tc>
          <w:tcPr>
            <w:tcW w:w="3766" w:type="pct"/>
            <w:vMerge w:val="restart"/>
            <w:vAlign w:val="center"/>
          </w:tcPr>
          <w:p w:rsidR="00B673B8" w:rsidRDefault="00457148"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FE5360" w:rsidRPr="00F40AD9" w:rsidTr="00FE5360">
        <w:trPr>
          <w:tblHeader/>
          <w:jc w:val="center"/>
        </w:trPr>
        <w:tc>
          <w:tcPr>
            <w:tcW w:w="237"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编号</w:t>
            </w:r>
          </w:p>
        </w:tc>
        <w:tc>
          <w:tcPr>
            <w:tcW w:w="997" w:type="pct"/>
            <w:gridSpan w:val="2"/>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类型</w:t>
            </w:r>
          </w:p>
        </w:tc>
        <w:tc>
          <w:tcPr>
            <w:tcW w:w="3766"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r>
      <w:tr w:rsidR="00FE5360" w:rsidRPr="00F40AD9" w:rsidTr="00CD1A84">
        <w:trPr>
          <w:jc w:val="center"/>
        </w:trPr>
        <w:tc>
          <w:tcPr>
            <w:tcW w:w="237" w:type="pct"/>
            <w:vMerge w:val="restar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1</w:t>
            </w:r>
          </w:p>
        </w:tc>
        <w:tc>
          <w:tcPr>
            <w:tcW w:w="449" w:type="pct"/>
            <w:vMerge w:val="restar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渠坡</w:t>
            </w:r>
          </w:p>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失稳</w:t>
            </w: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渠堤外坡</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）变形体</w:t>
            </w:r>
            <w:proofErr w:type="gramStart"/>
            <w:r w:rsidRPr="00F40AD9">
              <w:rPr>
                <w:rFonts w:ascii="Times New Roman" w:eastAsia="仿宋" w:hAnsi="Times New Roman" w:cs="Times New Roman"/>
                <w:kern w:val="0"/>
                <w:sz w:val="20"/>
              </w:rPr>
              <w:t>顶沿滑裂面</w:t>
            </w:r>
            <w:proofErr w:type="gramEnd"/>
            <w:r w:rsidRPr="00F40AD9">
              <w:rPr>
                <w:rFonts w:ascii="Times New Roman" w:eastAsia="仿宋" w:hAnsi="Times New Roman" w:cs="Times New Roman"/>
                <w:kern w:val="0"/>
                <w:sz w:val="20"/>
              </w:rPr>
              <w:t>进行封闭防渗处理；</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）沿变形体下缘设置排水反滤体；</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）在渠堤外坡脚采用当地材料填筑压脚</w:t>
            </w:r>
            <w:proofErr w:type="gramStart"/>
            <w:r w:rsidRPr="00F40AD9">
              <w:rPr>
                <w:rFonts w:ascii="Times New Roman" w:eastAsia="仿宋" w:hAnsi="Times New Roman" w:cs="Times New Roman"/>
                <w:kern w:val="0"/>
                <w:sz w:val="20"/>
              </w:rPr>
              <w:t>戗</w:t>
            </w:r>
            <w:proofErr w:type="gramEnd"/>
            <w:r w:rsidRPr="00F40AD9">
              <w:rPr>
                <w:rFonts w:ascii="Times New Roman" w:eastAsia="仿宋" w:hAnsi="Times New Roman" w:cs="Times New Roman"/>
                <w:kern w:val="0"/>
                <w:sz w:val="20"/>
              </w:rPr>
              <w:t>台，压脚</w:t>
            </w:r>
            <w:proofErr w:type="gramStart"/>
            <w:r w:rsidRPr="00F40AD9">
              <w:rPr>
                <w:rFonts w:ascii="Times New Roman" w:eastAsia="仿宋" w:hAnsi="Times New Roman" w:cs="Times New Roman"/>
                <w:kern w:val="0"/>
                <w:sz w:val="20"/>
              </w:rPr>
              <w:t>戗</w:t>
            </w:r>
            <w:proofErr w:type="gramEnd"/>
            <w:r w:rsidRPr="00F40AD9">
              <w:rPr>
                <w:rFonts w:ascii="Times New Roman" w:eastAsia="仿宋" w:hAnsi="Times New Roman" w:cs="Times New Roman"/>
                <w:kern w:val="0"/>
                <w:sz w:val="20"/>
              </w:rPr>
              <w:t>台高度约为变形体最高处</w:t>
            </w:r>
            <w:proofErr w:type="gramStart"/>
            <w:r w:rsidRPr="00F40AD9">
              <w:rPr>
                <w:rFonts w:ascii="Times New Roman" w:eastAsia="仿宋" w:hAnsi="Times New Roman" w:cs="Times New Roman"/>
                <w:kern w:val="0"/>
                <w:sz w:val="20"/>
              </w:rPr>
              <w:t>至剪出口</w:t>
            </w:r>
            <w:proofErr w:type="gramEnd"/>
            <w:r w:rsidRPr="00F40AD9">
              <w:rPr>
                <w:rFonts w:ascii="Times New Roman" w:eastAsia="仿宋" w:hAnsi="Times New Roman" w:cs="Times New Roman"/>
                <w:kern w:val="0"/>
                <w:sz w:val="20"/>
              </w:rPr>
              <w:t>最低处竖向高度的</w:t>
            </w:r>
            <w:r w:rsidRPr="00F40AD9">
              <w:rPr>
                <w:rFonts w:ascii="Times New Roman" w:eastAsia="仿宋" w:hAnsi="Times New Roman" w:cs="Times New Roman"/>
                <w:kern w:val="0"/>
                <w:sz w:val="20"/>
              </w:rPr>
              <w:t>1/3</w:t>
            </w:r>
            <w:r w:rsidRPr="00F40AD9">
              <w:rPr>
                <w:rFonts w:ascii="Times New Roman" w:eastAsia="仿宋" w:hAnsi="Times New Roman" w:cs="Times New Roman"/>
                <w:kern w:val="0"/>
                <w:sz w:val="20"/>
              </w:rPr>
              <w:t>，压脚</w:t>
            </w:r>
            <w:proofErr w:type="gramStart"/>
            <w:r w:rsidRPr="00F40AD9">
              <w:rPr>
                <w:rFonts w:ascii="Times New Roman" w:eastAsia="仿宋" w:hAnsi="Times New Roman" w:cs="Times New Roman"/>
                <w:kern w:val="0"/>
                <w:sz w:val="20"/>
              </w:rPr>
              <w:t>戗</w:t>
            </w:r>
            <w:proofErr w:type="gramEnd"/>
            <w:r w:rsidRPr="00F40AD9">
              <w:rPr>
                <w:rFonts w:ascii="Times New Roman" w:eastAsia="仿宋" w:hAnsi="Times New Roman" w:cs="Times New Roman"/>
                <w:kern w:val="0"/>
                <w:sz w:val="20"/>
              </w:rPr>
              <w:t>台沿变形体滑动方向的顶宽度约为变形体</w:t>
            </w:r>
            <w:proofErr w:type="gramStart"/>
            <w:r w:rsidRPr="00F40AD9">
              <w:rPr>
                <w:rFonts w:ascii="Times New Roman" w:eastAsia="仿宋" w:hAnsi="Times New Roman" w:cs="Times New Roman"/>
                <w:kern w:val="0"/>
                <w:sz w:val="20"/>
              </w:rPr>
              <w:t>破裂面顶底缘</w:t>
            </w:r>
            <w:proofErr w:type="gramEnd"/>
            <w:r w:rsidRPr="00F40AD9">
              <w:rPr>
                <w:rFonts w:ascii="Times New Roman" w:eastAsia="仿宋" w:hAnsi="Times New Roman" w:cs="Times New Roman"/>
                <w:kern w:val="0"/>
                <w:sz w:val="20"/>
              </w:rPr>
              <w:t>水平投影距离，顺渠堤轴线方向长度覆盖变形体，两侧外延距离各</w:t>
            </w:r>
            <w:r w:rsidRPr="00F40AD9">
              <w:rPr>
                <w:rFonts w:ascii="Times New Roman" w:eastAsia="仿宋" w:hAnsi="Times New Roman" w:cs="Times New Roman"/>
                <w:kern w:val="0"/>
                <w:sz w:val="20"/>
              </w:rPr>
              <w:t>3m</w:t>
            </w:r>
            <w:r w:rsidRPr="00F40AD9">
              <w:rPr>
                <w:rFonts w:ascii="Times New Roman" w:eastAsia="仿宋" w:hAnsi="Times New Roman" w:cs="Times New Roman"/>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）变形体外露区域采用防水膜覆盖。</w:t>
            </w:r>
          </w:p>
        </w:tc>
      </w:tr>
      <w:tr w:rsidR="00FE5360" w:rsidRPr="00F40AD9" w:rsidTr="00CD1A84">
        <w:trPr>
          <w:jc w:val="center"/>
        </w:trPr>
        <w:tc>
          <w:tcPr>
            <w:tcW w:w="237"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449"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过水断面内坡</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）变形体</w:t>
            </w:r>
            <w:proofErr w:type="gramStart"/>
            <w:r w:rsidRPr="00F40AD9">
              <w:rPr>
                <w:rFonts w:ascii="Times New Roman" w:eastAsia="仿宋" w:hAnsi="Times New Roman" w:cs="Times New Roman"/>
                <w:kern w:val="0"/>
                <w:sz w:val="20"/>
              </w:rPr>
              <w:t>顶沿滑裂面</w:t>
            </w:r>
            <w:proofErr w:type="gramEnd"/>
            <w:r w:rsidRPr="00F40AD9">
              <w:rPr>
                <w:rFonts w:ascii="Times New Roman" w:eastAsia="仿宋" w:hAnsi="Times New Roman" w:cs="Times New Roman"/>
                <w:kern w:val="0"/>
                <w:sz w:val="20"/>
              </w:rPr>
              <w:t>进行封闭防渗处理；</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）在一级马道路缘石外侧以静压方式植入钢管桩。</w:t>
            </w:r>
          </w:p>
        </w:tc>
      </w:tr>
      <w:tr w:rsidR="00FE5360" w:rsidRPr="00F40AD9" w:rsidTr="00CD1A84">
        <w:trPr>
          <w:jc w:val="center"/>
        </w:trPr>
        <w:tc>
          <w:tcPr>
            <w:tcW w:w="237"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449"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一级马道以上边坡</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）变形体位于坡顶：变形体上部开挖减载；变形体</w:t>
            </w:r>
            <w:proofErr w:type="gramStart"/>
            <w:r w:rsidRPr="00F40AD9">
              <w:rPr>
                <w:rFonts w:ascii="Times New Roman" w:eastAsia="仿宋" w:hAnsi="Times New Roman" w:cs="Times New Roman"/>
                <w:kern w:val="0"/>
                <w:sz w:val="20"/>
              </w:rPr>
              <w:t>顶沿滑裂面</w:t>
            </w:r>
            <w:proofErr w:type="gramEnd"/>
            <w:r w:rsidRPr="00F40AD9">
              <w:rPr>
                <w:rFonts w:ascii="Times New Roman" w:eastAsia="仿宋" w:hAnsi="Times New Roman" w:cs="Times New Roman"/>
                <w:kern w:val="0"/>
                <w:sz w:val="20"/>
              </w:rPr>
              <w:t>进行封闭防渗处理，变形体表面和坡顶采用防水膜覆盖</w:t>
            </w:r>
            <w:r w:rsidR="005D6773">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）变形</w:t>
            </w:r>
            <w:proofErr w:type="gramStart"/>
            <w:r w:rsidRPr="00F40AD9">
              <w:rPr>
                <w:rFonts w:ascii="Times New Roman" w:eastAsia="仿宋" w:hAnsi="Times New Roman" w:cs="Times New Roman"/>
                <w:kern w:val="0"/>
                <w:sz w:val="20"/>
              </w:rPr>
              <w:t>体位于坡中部</w:t>
            </w:r>
            <w:proofErr w:type="gramEnd"/>
            <w:r w:rsidRPr="00F40AD9">
              <w:rPr>
                <w:rFonts w:ascii="Times New Roman" w:eastAsia="仿宋" w:hAnsi="Times New Roman" w:cs="Times New Roman"/>
                <w:kern w:val="0"/>
                <w:sz w:val="20"/>
              </w:rPr>
              <w:t>：变形体</w:t>
            </w:r>
            <w:proofErr w:type="gramStart"/>
            <w:r w:rsidRPr="00F40AD9">
              <w:rPr>
                <w:rFonts w:ascii="Times New Roman" w:eastAsia="仿宋" w:hAnsi="Times New Roman" w:cs="Times New Roman"/>
                <w:kern w:val="0"/>
                <w:sz w:val="20"/>
              </w:rPr>
              <w:t>顶沿滑裂面</w:t>
            </w:r>
            <w:proofErr w:type="gramEnd"/>
            <w:r w:rsidRPr="00F40AD9">
              <w:rPr>
                <w:rFonts w:ascii="Times New Roman" w:eastAsia="仿宋" w:hAnsi="Times New Roman" w:cs="Times New Roman"/>
                <w:kern w:val="0"/>
                <w:sz w:val="20"/>
              </w:rPr>
              <w:t>进行封闭防渗处理；整个变形体采用塑料防水膜覆盖；在变形体中下部布置土钉、土锚或伞型锚，亦可配合树根桩加固</w:t>
            </w:r>
            <w:r w:rsidR="005D6773">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）变形体位于一级马道附近：变形体</w:t>
            </w:r>
            <w:proofErr w:type="gramStart"/>
            <w:r w:rsidRPr="00F40AD9">
              <w:rPr>
                <w:rFonts w:ascii="Times New Roman" w:eastAsia="仿宋" w:hAnsi="Times New Roman" w:cs="Times New Roman"/>
                <w:kern w:val="0"/>
                <w:sz w:val="20"/>
              </w:rPr>
              <w:t>顶沿滑裂面</w:t>
            </w:r>
            <w:proofErr w:type="gramEnd"/>
            <w:r w:rsidRPr="00F40AD9">
              <w:rPr>
                <w:rFonts w:ascii="Times New Roman" w:eastAsia="仿宋" w:hAnsi="Times New Roman" w:cs="Times New Roman"/>
                <w:kern w:val="0"/>
                <w:sz w:val="20"/>
              </w:rPr>
              <w:t>进行封闭防渗处理；整个变形体采用塑料防水膜覆盖；在变形体中下部以静压方式植入钢管桩。</w:t>
            </w:r>
          </w:p>
        </w:tc>
      </w:tr>
      <w:tr w:rsidR="00FE5360" w:rsidRPr="00F40AD9" w:rsidTr="00CD1A84">
        <w:trPr>
          <w:jc w:val="center"/>
        </w:trPr>
        <w:tc>
          <w:tcPr>
            <w:tcW w:w="237" w:type="pct"/>
            <w:vMerge w:val="restar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2</w:t>
            </w:r>
          </w:p>
        </w:tc>
        <w:tc>
          <w:tcPr>
            <w:tcW w:w="449" w:type="pct"/>
            <w:vMerge w:val="restar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渗流</w:t>
            </w:r>
          </w:p>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破坏</w:t>
            </w: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集中渗漏、</w:t>
            </w:r>
          </w:p>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流土</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）在集中渗漏出口设置压浸平台，防止水土流失；</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）迅速查明渗漏通道；</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）靠近渗漏通道入口处（靠近迎水侧、建筑物结构缝、贯穿性裂缝）采用粘土、土工膜封闭渗源。</w:t>
            </w:r>
          </w:p>
        </w:tc>
      </w:tr>
      <w:tr w:rsidR="00FE5360" w:rsidRPr="00F40AD9" w:rsidTr="00CD1A84">
        <w:trPr>
          <w:jc w:val="center"/>
        </w:trPr>
        <w:tc>
          <w:tcPr>
            <w:tcW w:w="237"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449"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管涌</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）在涌水口采用反滤料填压，反滤料填压厚度一般为</w:t>
            </w:r>
            <w:r w:rsidRPr="00F40AD9">
              <w:rPr>
                <w:rFonts w:ascii="Times New Roman" w:eastAsia="仿宋" w:hAnsi="Times New Roman" w:cs="Times New Roman"/>
                <w:kern w:val="0"/>
                <w:sz w:val="20"/>
              </w:rPr>
              <w:t>20cm</w:t>
            </w:r>
            <w:r w:rsidRPr="00F40AD9">
              <w:rPr>
                <w:rFonts w:ascii="Times New Roman" w:eastAsia="仿宋" w:hAnsi="Times New Roman" w:cs="Times New Roman"/>
                <w:kern w:val="0"/>
                <w:sz w:val="20"/>
              </w:rPr>
              <w:t>，且不小于管涌出水口尺寸</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倍</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填压平面直径一般为</w:t>
            </w:r>
            <w:r w:rsidRPr="00F40AD9">
              <w:rPr>
                <w:rFonts w:ascii="Times New Roman" w:eastAsia="仿宋" w:hAnsi="Times New Roman" w:cs="Times New Roman"/>
                <w:kern w:val="0"/>
                <w:sz w:val="20"/>
              </w:rPr>
              <w:t>10</w:t>
            </w:r>
            <w:r w:rsidRPr="00F40AD9">
              <w:rPr>
                <w:rFonts w:ascii="Times New Roman" w:eastAsia="仿宋" w:hAnsi="Times New Roman" w:cs="Times New Roman"/>
                <w:kern w:val="0"/>
                <w:sz w:val="20"/>
              </w:rPr>
              <w:t>倍管涌通道直径，且不小于</w:t>
            </w:r>
            <w:r w:rsidRPr="00F40AD9">
              <w:rPr>
                <w:rFonts w:ascii="Times New Roman" w:eastAsia="仿宋" w:hAnsi="Times New Roman" w:cs="Times New Roman"/>
                <w:kern w:val="0"/>
                <w:sz w:val="20"/>
              </w:rPr>
              <w:t>1m</w:t>
            </w:r>
            <w:r w:rsidRPr="00F40AD9">
              <w:rPr>
                <w:rFonts w:ascii="Times New Roman" w:eastAsia="仿宋" w:hAnsi="Times New Roman" w:cs="Times New Roman"/>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）在反滤料上方填中粗砂，厚度一般为</w:t>
            </w:r>
            <w:r w:rsidRPr="00F40AD9">
              <w:rPr>
                <w:rFonts w:ascii="Times New Roman" w:eastAsia="仿宋" w:hAnsi="Times New Roman" w:cs="Times New Roman"/>
                <w:kern w:val="0"/>
                <w:sz w:val="20"/>
              </w:rPr>
              <w:t>0.5</w:t>
            </w:r>
            <w:r w:rsidRPr="00F40AD9">
              <w:rPr>
                <w:rFonts w:ascii="Times New Roman" w:eastAsia="仿宋" w:hAnsi="Times New Roman" w:cs="Times New Roman"/>
                <w:kern w:val="0"/>
                <w:sz w:val="20"/>
              </w:rPr>
              <w:t>倍的反滤料厚度，然后再填筑碎石；碎石</w:t>
            </w:r>
            <w:proofErr w:type="gramStart"/>
            <w:r w:rsidRPr="00F40AD9">
              <w:rPr>
                <w:rFonts w:ascii="Times New Roman" w:eastAsia="仿宋" w:hAnsi="Times New Roman" w:cs="Times New Roman"/>
                <w:kern w:val="0"/>
                <w:sz w:val="20"/>
              </w:rPr>
              <w:t>上方压填块石</w:t>
            </w:r>
            <w:proofErr w:type="gramEnd"/>
            <w:r w:rsidRPr="00F40AD9">
              <w:rPr>
                <w:rFonts w:ascii="Times New Roman" w:eastAsia="仿宋" w:hAnsi="Times New Roman" w:cs="Times New Roman"/>
                <w:kern w:val="0"/>
                <w:sz w:val="20"/>
              </w:rPr>
              <w:t>，碎石厚度与反滤料厚度相同，块石厚度为反滤料厚度的</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倍</w:t>
            </w:r>
            <w:r w:rsidR="005D6773">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）在进行管涌出水口处理同时，在排水</w:t>
            </w:r>
            <w:proofErr w:type="gramStart"/>
            <w:r w:rsidRPr="00F40AD9">
              <w:rPr>
                <w:rFonts w:ascii="Times New Roman" w:eastAsia="仿宋" w:hAnsi="Times New Roman" w:cs="Times New Roman"/>
                <w:kern w:val="0"/>
                <w:sz w:val="20"/>
              </w:rPr>
              <w:t>反滤体外围</w:t>
            </w:r>
            <w:proofErr w:type="gramEnd"/>
            <w:r w:rsidRPr="00F40AD9">
              <w:rPr>
                <w:rFonts w:ascii="Times New Roman" w:eastAsia="仿宋" w:hAnsi="Times New Roman" w:cs="Times New Roman"/>
                <w:kern w:val="0"/>
                <w:sz w:val="20"/>
              </w:rPr>
              <w:t>采用编织袋</w:t>
            </w:r>
            <w:proofErr w:type="gramStart"/>
            <w:r w:rsidRPr="00F40AD9">
              <w:rPr>
                <w:rFonts w:ascii="Times New Roman" w:eastAsia="仿宋" w:hAnsi="Times New Roman" w:cs="Times New Roman"/>
                <w:kern w:val="0"/>
                <w:sz w:val="20"/>
              </w:rPr>
              <w:t>码砌形成</w:t>
            </w:r>
            <w:proofErr w:type="gramEnd"/>
            <w:r w:rsidRPr="00F40AD9">
              <w:rPr>
                <w:rFonts w:ascii="Times New Roman" w:eastAsia="仿宋" w:hAnsi="Times New Roman" w:cs="Times New Roman"/>
                <w:kern w:val="0"/>
                <w:sz w:val="20"/>
              </w:rPr>
              <w:t>围井或采用装配式围井；</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）在管涌出水口处置同时，迅速查明管涌通道；</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）靠近管涌通道入口处或渠堤迎水</w:t>
            </w:r>
            <w:proofErr w:type="gramStart"/>
            <w:r w:rsidRPr="00F40AD9">
              <w:rPr>
                <w:rFonts w:ascii="Times New Roman" w:eastAsia="仿宋" w:hAnsi="Times New Roman" w:cs="Times New Roman"/>
                <w:kern w:val="0"/>
                <w:sz w:val="20"/>
              </w:rPr>
              <w:t>侧采用</w:t>
            </w:r>
            <w:proofErr w:type="gramEnd"/>
            <w:r w:rsidRPr="00F40AD9">
              <w:rPr>
                <w:rFonts w:ascii="Times New Roman" w:eastAsia="仿宋" w:hAnsi="Times New Roman" w:cs="Times New Roman"/>
                <w:kern w:val="0"/>
                <w:sz w:val="20"/>
              </w:rPr>
              <w:t>无毒化学堵漏材料封闭通道源头。</w:t>
            </w:r>
          </w:p>
        </w:tc>
      </w:tr>
      <w:tr w:rsidR="00FE5360" w:rsidRPr="00F40AD9" w:rsidTr="00CD1A84">
        <w:trPr>
          <w:jc w:val="center"/>
        </w:trPr>
        <w:tc>
          <w:tcPr>
            <w:tcW w:w="237" w:type="pct"/>
            <w:vMerge w:val="restar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3</w:t>
            </w:r>
          </w:p>
        </w:tc>
        <w:tc>
          <w:tcPr>
            <w:tcW w:w="449" w:type="pct"/>
            <w:vMerge w:val="restar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洪水入渠冲刷渠坡</w:t>
            </w: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防洪堤漫顶</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）采用编织土袋加高原防洪堤顶高程；</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）在防洪堤外侧砌筑编织土袋到加高高程，坡脚处宽度根据洪水预报需要加高幅度确定，一般为需要加高高度的</w:t>
            </w:r>
            <w:r w:rsidRPr="00F40AD9">
              <w:rPr>
                <w:rFonts w:ascii="Times New Roman" w:eastAsia="仿宋" w:hAnsi="Times New Roman" w:cs="Times New Roman"/>
                <w:kern w:val="0"/>
                <w:sz w:val="20"/>
              </w:rPr>
              <w:t>1.5</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倍；</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）疏通排洪通道，降低局部区域洪水位。</w:t>
            </w:r>
          </w:p>
        </w:tc>
      </w:tr>
      <w:tr w:rsidR="00FE5360" w:rsidRPr="00F40AD9" w:rsidTr="00CD1A84">
        <w:trPr>
          <w:jc w:val="center"/>
        </w:trPr>
        <w:tc>
          <w:tcPr>
            <w:tcW w:w="237"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449"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防洪堤溃决</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）先采用编织土袋或铅丝石笼先封堵缺口；</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）然后在其外</w:t>
            </w:r>
            <w:proofErr w:type="gramStart"/>
            <w:r w:rsidRPr="00F40AD9">
              <w:rPr>
                <w:rFonts w:ascii="Times New Roman" w:eastAsia="仿宋" w:hAnsi="Times New Roman" w:cs="Times New Roman"/>
                <w:kern w:val="0"/>
                <w:sz w:val="20"/>
              </w:rPr>
              <w:t>侧采用</w:t>
            </w:r>
            <w:proofErr w:type="gramEnd"/>
            <w:r w:rsidRPr="00F40AD9">
              <w:rPr>
                <w:rFonts w:ascii="Times New Roman" w:eastAsia="仿宋" w:hAnsi="Times New Roman" w:cs="Times New Roman"/>
                <w:kern w:val="0"/>
                <w:sz w:val="20"/>
              </w:rPr>
              <w:t>粘土或编织土袋堵漏。</w:t>
            </w:r>
          </w:p>
        </w:tc>
      </w:tr>
      <w:tr w:rsidR="00FE5360" w:rsidRPr="00F40AD9" w:rsidTr="00CD1A84">
        <w:trPr>
          <w:jc w:val="center"/>
        </w:trPr>
        <w:tc>
          <w:tcPr>
            <w:tcW w:w="237"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449" w:type="pct"/>
            <w:vMerge/>
            <w:vAlign w:val="center"/>
          </w:tcPr>
          <w:p w:rsidR="00B673B8" w:rsidRDefault="00B673B8" w:rsidP="00CD1A84">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548"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排水渡槽漫溢</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）在排水渡槽进口上游一定距离（一般不小于</w:t>
            </w:r>
            <w:r w:rsidRPr="00F40AD9">
              <w:rPr>
                <w:rFonts w:ascii="Times New Roman" w:eastAsia="仿宋" w:hAnsi="Times New Roman" w:cs="Times New Roman"/>
                <w:kern w:val="0"/>
                <w:sz w:val="20"/>
              </w:rPr>
              <w:t>100m</w:t>
            </w:r>
            <w:r w:rsidRPr="00F40AD9">
              <w:rPr>
                <w:rFonts w:ascii="Times New Roman" w:eastAsia="仿宋" w:hAnsi="Times New Roman" w:cs="Times New Roman"/>
                <w:kern w:val="0"/>
                <w:sz w:val="20"/>
              </w:rPr>
              <w:t>）的天然河道，设置临时或永久拦沙坎，防止含泥量极高的水流进入排水渡槽，造成渡槽淤塞；</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）在洪水期间应加强渠道沿线天然河流水流状态的巡查，随时打捞聚集在渡槽进口处的漂浮物；</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）疏通排洪通道，降低局部区域洪水位；</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lastRenderedPageBreak/>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）加高排水渡槽上下游的防洪堤，排水渡槽下部渠坡采用混凝土硬化处理，加强坡面防护；</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）加强汛期水位监测，当洪量较大、水位上涨过快时，可采取临时抽排措施进行紧急处理。</w:t>
            </w:r>
          </w:p>
        </w:tc>
      </w:tr>
      <w:tr w:rsidR="00FE5360" w:rsidRPr="00F40AD9" w:rsidTr="00FE5360">
        <w:trPr>
          <w:jc w:val="center"/>
        </w:trPr>
        <w:tc>
          <w:tcPr>
            <w:tcW w:w="237"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lastRenderedPageBreak/>
              <w:t>4</w:t>
            </w:r>
          </w:p>
        </w:tc>
        <w:tc>
          <w:tcPr>
            <w:tcW w:w="997" w:type="pct"/>
            <w:gridSpan w:val="2"/>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衬砌抗浮失稳</w:t>
            </w:r>
          </w:p>
        </w:tc>
        <w:tc>
          <w:tcPr>
            <w:tcW w:w="3766" w:type="pct"/>
            <w:vAlign w:val="center"/>
          </w:tcPr>
          <w:p w:rsidR="00B673B8" w:rsidRDefault="005D6773"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1</w:t>
            </w:r>
            <w:r w:rsidR="0051551B" w:rsidRPr="00F40AD9">
              <w:rPr>
                <w:rFonts w:ascii="Times New Roman" w:eastAsia="仿宋" w:hAnsi="Times New Roman" w:cs="Times New Roman"/>
                <w:kern w:val="0"/>
                <w:sz w:val="20"/>
              </w:rPr>
              <w:t>）抬高渠道运行水位平压；</w:t>
            </w:r>
          </w:p>
          <w:p w:rsidR="00B673B8" w:rsidRDefault="005D6773"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2</w:t>
            </w:r>
            <w:r w:rsidR="0051551B" w:rsidRPr="00F40AD9">
              <w:rPr>
                <w:rFonts w:ascii="Times New Roman" w:eastAsia="仿宋" w:hAnsi="Times New Roman" w:cs="Times New Roman"/>
                <w:kern w:val="0"/>
                <w:sz w:val="20"/>
              </w:rPr>
              <w:t>）在渠堤周边或一级马道以上坡面设置排水减压</w:t>
            </w:r>
            <w:r w:rsidR="004D00C2">
              <w:rPr>
                <w:rFonts w:ascii="Times New Roman" w:eastAsia="仿宋" w:hAnsi="Times New Roman" w:cs="Times New Roman" w:hint="eastAsia"/>
                <w:kern w:val="0"/>
                <w:sz w:val="20"/>
              </w:rPr>
              <w:t>井</w:t>
            </w:r>
            <w:r w:rsidR="0051551B" w:rsidRPr="00F40AD9">
              <w:rPr>
                <w:rFonts w:ascii="Times New Roman" w:eastAsia="仿宋" w:hAnsi="Times New Roman" w:cs="Times New Roman"/>
                <w:kern w:val="0"/>
                <w:sz w:val="20"/>
              </w:rPr>
              <w:t>降低局部区域地下水位，降水</w:t>
            </w:r>
            <w:r w:rsidR="004D00C2">
              <w:rPr>
                <w:rFonts w:ascii="Times New Roman" w:eastAsia="仿宋" w:hAnsi="Times New Roman" w:cs="Times New Roman" w:hint="eastAsia"/>
                <w:kern w:val="0"/>
                <w:sz w:val="20"/>
              </w:rPr>
              <w:t>井</w:t>
            </w:r>
            <w:r w:rsidR="0051551B" w:rsidRPr="00F40AD9">
              <w:rPr>
                <w:rFonts w:ascii="Times New Roman" w:eastAsia="仿宋" w:hAnsi="Times New Roman" w:cs="Times New Roman"/>
                <w:kern w:val="0"/>
                <w:sz w:val="20"/>
              </w:rPr>
              <w:t>内置排水反滤装置，</w:t>
            </w:r>
            <w:r w:rsidR="004D00C2">
              <w:rPr>
                <w:rFonts w:ascii="Times New Roman" w:eastAsia="仿宋" w:hAnsi="Times New Roman" w:cs="Times New Roman" w:hint="eastAsia"/>
                <w:kern w:val="0"/>
                <w:sz w:val="20"/>
              </w:rPr>
              <w:t>井</w:t>
            </w:r>
            <w:r w:rsidR="0051551B" w:rsidRPr="00F40AD9">
              <w:rPr>
                <w:rFonts w:ascii="Times New Roman" w:eastAsia="仿宋" w:hAnsi="Times New Roman" w:cs="Times New Roman"/>
                <w:kern w:val="0"/>
                <w:sz w:val="20"/>
              </w:rPr>
              <w:t>深根据地层条件确定；</w:t>
            </w:r>
          </w:p>
          <w:p w:rsidR="00B673B8" w:rsidRDefault="005D6773"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3</w:t>
            </w:r>
            <w:r w:rsidR="0051551B" w:rsidRPr="00F40AD9">
              <w:rPr>
                <w:rFonts w:ascii="Times New Roman" w:eastAsia="仿宋" w:hAnsi="Times New Roman" w:cs="Times New Roman"/>
                <w:kern w:val="0"/>
                <w:sz w:val="20"/>
              </w:rPr>
              <w:t>）疏通原设计布置的所有排水孔道，使其正常工作。</w:t>
            </w:r>
          </w:p>
        </w:tc>
      </w:tr>
      <w:tr w:rsidR="00FE5360" w:rsidRPr="00F40AD9" w:rsidTr="00FE5360">
        <w:trPr>
          <w:jc w:val="center"/>
        </w:trPr>
        <w:tc>
          <w:tcPr>
            <w:tcW w:w="237"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5</w:t>
            </w:r>
          </w:p>
        </w:tc>
        <w:tc>
          <w:tcPr>
            <w:tcW w:w="997" w:type="pct"/>
            <w:gridSpan w:val="2"/>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衬砌板隆起、开裂、位移</w:t>
            </w:r>
          </w:p>
        </w:tc>
        <w:tc>
          <w:tcPr>
            <w:tcW w:w="3766" w:type="pct"/>
            <w:vAlign w:val="center"/>
          </w:tcPr>
          <w:p w:rsidR="00B673B8" w:rsidRDefault="005D6773"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1</w:t>
            </w:r>
            <w:r w:rsidR="0051551B" w:rsidRPr="00F40AD9">
              <w:rPr>
                <w:rFonts w:ascii="Times New Roman" w:eastAsia="仿宋" w:hAnsi="Times New Roman" w:cs="Times New Roman"/>
                <w:kern w:val="0"/>
                <w:sz w:val="20"/>
              </w:rPr>
              <w:t>）必要时采用小型围堰进行水下</w:t>
            </w:r>
            <w:proofErr w:type="gramStart"/>
            <w:r w:rsidR="0051551B" w:rsidRPr="00F40AD9">
              <w:rPr>
                <w:rFonts w:ascii="Times New Roman" w:eastAsia="仿宋" w:hAnsi="Times New Roman" w:cs="Times New Roman"/>
                <w:kern w:val="0"/>
                <w:sz w:val="20"/>
              </w:rPr>
              <w:t>浇筑模袋混凝土</w:t>
            </w:r>
            <w:proofErr w:type="gramEnd"/>
            <w:r w:rsidR="0051551B" w:rsidRPr="00F40AD9">
              <w:rPr>
                <w:rFonts w:ascii="Times New Roman" w:eastAsia="仿宋" w:hAnsi="Times New Roman" w:cs="Times New Roman"/>
                <w:kern w:val="0"/>
                <w:sz w:val="20"/>
              </w:rPr>
              <w:t>和不分散混凝土局部修复；</w:t>
            </w:r>
          </w:p>
          <w:p w:rsidR="00B673B8" w:rsidRDefault="005D6773"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2</w:t>
            </w:r>
            <w:r w:rsidR="0051551B" w:rsidRPr="00F40AD9">
              <w:rPr>
                <w:rFonts w:ascii="Times New Roman" w:eastAsia="仿宋" w:hAnsi="Times New Roman" w:cs="Times New Roman"/>
                <w:kern w:val="0"/>
                <w:sz w:val="20"/>
              </w:rPr>
              <w:t>）</w:t>
            </w:r>
            <w:proofErr w:type="gramStart"/>
            <w:r w:rsidR="0051551B" w:rsidRPr="00F40AD9">
              <w:rPr>
                <w:rFonts w:ascii="Times New Roman" w:eastAsia="仿宋" w:hAnsi="Times New Roman" w:cs="Times New Roman"/>
                <w:kern w:val="0"/>
                <w:sz w:val="20"/>
              </w:rPr>
              <w:t>待总干渠</w:t>
            </w:r>
            <w:proofErr w:type="gramEnd"/>
            <w:r w:rsidR="0051551B" w:rsidRPr="00F40AD9">
              <w:rPr>
                <w:rFonts w:ascii="Times New Roman" w:eastAsia="仿宋" w:hAnsi="Times New Roman" w:cs="Times New Roman"/>
                <w:kern w:val="0"/>
                <w:sz w:val="20"/>
              </w:rPr>
              <w:t>停水检修期间统筹考虑，按照原设计结构及标准恢复或加固。</w:t>
            </w:r>
          </w:p>
        </w:tc>
      </w:tr>
      <w:tr w:rsidR="00FE5360" w:rsidRPr="00F40AD9" w:rsidTr="00FE5360">
        <w:trPr>
          <w:jc w:val="center"/>
        </w:trPr>
        <w:tc>
          <w:tcPr>
            <w:tcW w:w="237"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6</w:t>
            </w:r>
          </w:p>
        </w:tc>
        <w:tc>
          <w:tcPr>
            <w:tcW w:w="997" w:type="pct"/>
            <w:gridSpan w:val="2"/>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渠堤漫顶</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）当渠水漫顶系由于</w:t>
            </w:r>
            <w:r w:rsidR="0078308F">
              <w:rPr>
                <w:rFonts w:ascii="Times New Roman" w:eastAsia="仿宋" w:hAnsi="Times New Roman" w:cs="Times New Roman"/>
                <w:kern w:val="0"/>
                <w:sz w:val="20"/>
              </w:rPr>
              <w:t>降雨</w:t>
            </w:r>
            <w:r w:rsidRPr="00F40AD9">
              <w:rPr>
                <w:rFonts w:ascii="Times New Roman" w:eastAsia="仿宋" w:hAnsi="Times New Roman" w:cs="Times New Roman"/>
                <w:kern w:val="0"/>
                <w:sz w:val="20"/>
              </w:rPr>
              <w:t>、</w:t>
            </w:r>
            <w:proofErr w:type="gramStart"/>
            <w:r w:rsidRPr="00F40AD9">
              <w:rPr>
                <w:rFonts w:ascii="Times New Roman" w:eastAsia="仿宋" w:hAnsi="Times New Roman" w:cs="Times New Roman"/>
                <w:kern w:val="0"/>
                <w:sz w:val="20"/>
              </w:rPr>
              <w:t>渠外洪水</w:t>
            </w:r>
            <w:proofErr w:type="gramEnd"/>
            <w:r w:rsidRPr="00F40AD9">
              <w:rPr>
                <w:rFonts w:ascii="Times New Roman" w:eastAsia="仿宋" w:hAnsi="Times New Roman" w:cs="Times New Roman"/>
                <w:kern w:val="0"/>
                <w:sz w:val="20"/>
              </w:rPr>
              <w:t>加入原因造成时，主要通过输水调度解决</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）当漫顶原因系渠堤或建筑物地基沉降变形引起时，可在渠堤顶采用袋装土或其他抢险物资堆砌临时子堤挡水，然后研究处置方案。</w:t>
            </w:r>
          </w:p>
        </w:tc>
      </w:tr>
      <w:tr w:rsidR="00FE5360" w:rsidRPr="00F40AD9" w:rsidTr="00FE5360">
        <w:trPr>
          <w:jc w:val="center"/>
        </w:trPr>
        <w:tc>
          <w:tcPr>
            <w:tcW w:w="237"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7</w:t>
            </w:r>
          </w:p>
        </w:tc>
        <w:tc>
          <w:tcPr>
            <w:tcW w:w="997" w:type="pct"/>
            <w:gridSpan w:val="2"/>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渠堤溃决</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）在口门较窄时（溃口宽度不大于</w:t>
            </w:r>
            <w:r w:rsidRPr="00F40AD9">
              <w:rPr>
                <w:rFonts w:ascii="Times New Roman" w:eastAsia="仿宋" w:hAnsi="Times New Roman" w:cs="Times New Roman"/>
                <w:kern w:val="0"/>
                <w:sz w:val="20"/>
              </w:rPr>
              <w:t>1m</w:t>
            </w:r>
            <w:r w:rsidRPr="00F40AD9">
              <w:rPr>
                <w:rFonts w:ascii="Times New Roman" w:eastAsia="仿宋" w:hAnsi="Times New Roman" w:cs="Times New Roman"/>
                <w:kern w:val="0"/>
                <w:sz w:val="20"/>
              </w:rPr>
              <w:t>，深度不大于</w:t>
            </w:r>
            <w:r w:rsidRPr="00F40AD9">
              <w:rPr>
                <w:rFonts w:ascii="Times New Roman" w:eastAsia="仿宋" w:hAnsi="Times New Roman" w:cs="Times New Roman"/>
                <w:kern w:val="0"/>
                <w:sz w:val="20"/>
              </w:rPr>
              <w:t>1m</w:t>
            </w:r>
            <w:r w:rsidRPr="00F40AD9">
              <w:rPr>
                <w:rFonts w:ascii="Times New Roman" w:eastAsia="仿宋" w:hAnsi="Times New Roman" w:cs="Times New Roman"/>
                <w:kern w:val="0"/>
                <w:sz w:val="20"/>
              </w:rPr>
              <w:t>），采用大体积物料，如蓬布、石袋、石笼等及时抢堵，以免口门扩大，阻止突发事件进一步发展</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）溃口口门尺寸较大时，应在第一时间采用大型石笼、大块石等抢筑裹头</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）在堤防迎水面安装两排的螺旋锚，然后抛沙石</w:t>
            </w:r>
            <w:proofErr w:type="gramStart"/>
            <w:r w:rsidRPr="00F40AD9">
              <w:rPr>
                <w:rFonts w:ascii="Times New Roman" w:eastAsia="仿宋" w:hAnsi="Times New Roman" w:cs="Times New Roman"/>
                <w:kern w:val="0"/>
                <w:sz w:val="20"/>
              </w:rPr>
              <w:t>袋减少</w:t>
            </w:r>
            <w:proofErr w:type="gramEnd"/>
            <w:r w:rsidRPr="00F40AD9">
              <w:rPr>
                <w:rFonts w:ascii="Times New Roman" w:eastAsia="仿宋" w:hAnsi="Times New Roman" w:cs="Times New Roman"/>
                <w:kern w:val="0"/>
                <w:sz w:val="20"/>
              </w:rPr>
              <w:t>急流对堤防的正面冲刷，减缓堤头的崩塌速度；</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）沿堤头包裹向背水面安装两排螺旋锚，抛沙石袋，减少急流对堤头的冲刷和回流</w:t>
            </w:r>
            <w:proofErr w:type="gramStart"/>
            <w:r w:rsidRPr="00F40AD9">
              <w:rPr>
                <w:rFonts w:ascii="Times New Roman" w:eastAsia="仿宋" w:hAnsi="Times New Roman" w:cs="Times New Roman"/>
                <w:kern w:val="0"/>
                <w:sz w:val="20"/>
              </w:rPr>
              <w:t>对堤背的</w:t>
            </w:r>
            <w:proofErr w:type="gramEnd"/>
            <w:r w:rsidRPr="00F40AD9">
              <w:rPr>
                <w:rFonts w:ascii="Times New Roman" w:eastAsia="仿宋" w:hAnsi="Times New Roman" w:cs="Times New Roman"/>
                <w:kern w:val="0"/>
                <w:sz w:val="20"/>
              </w:rPr>
              <w:t>淘刷</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）待裹头初步稳定后，采用打桩等方法进一步予以加固</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6</w:t>
            </w:r>
            <w:r w:rsidRPr="00F40AD9">
              <w:rPr>
                <w:rFonts w:ascii="Times New Roman" w:eastAsia="仿宋" w:hAnsi="Times New Roman" w:cs="Times New Roman"/>
                <w:kern w:val="0"/>
                <w:sz w:val="20"/>
              </w:rPr>
              <w:t>）向龙口抛填石笼、块石护底，龙口稳定后实施封堵措施</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7</w:t>
            </w:r>
            <w:r w:rsidRPr="00F40AD9">
              <w:rPr>
                <w:rFonts w:ascii="Times New Roman" w:eastAsia="仿宋"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8</w:t>
            </w:r>
            <w:r w:rsidRPr="00F40AD9">
              <w:rPr>
                <w:rFonts w:ascii="Times New Roman" w:eastAsia="仿宋" w:hAnsi="Times New Roman" w:cs="Times New Roman"/>
                <w:kern w:val="0"/>
                <w:sz w:val="20"/>
              </w:rPr>
              <w:t>）实现封堵进占后，首先在临水测回填粘土，再铺设复合土工膜，复合土工膜上部抛填粘土袋压重防止冲刷</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9</w:t>
            </w:r>
            <w:r w:rsidRPr="00F40AD9">
              <w:rPr>
                <w:rFonts w:ascii="Times New Roman" w:eastAsia="仿宋" w:hAnsi="Times New Roman" w:cs="Times New Roman"/>
                <w:kern w:val="0"/>
                <w:sz w:val="20"/>
              </w:rPr>
              <w:t>）</w:t>
            </w:r>
            <w:r w:rsidR="00734DA4">
              <w:rPr>
                <w:rFonts w:ascii="Times New Roman" w:eastAsia="仿宋" w:hAnsi="Times New Roman" w:cs="Times New Roman"/>
                <w:kern w:val="0"/>
                <w:sz w:val="20"/>
              </w:rPr>
              <w:t>外</w:t>
            </w:r>
            <w:proofErr w:type="gramStart"/>
            <w:r w:rsidR="00734DA4">
              <w:rPr>
                <w:rFonts w:ascii="Times New Roman" w:eastAsia="仿宋" w:hAnsi="Times New Roman" w:cs="Times New Roman"/>
                <w:kern w:val="0"/>
                <w:sz w:val="20"/>
              </w:rPr>
              <w:t>洪入渠造成</w:t>
            </w:r>
            <w:proofErr w:type="gramEnd"/>
            <w:r w:rsidR="00734DA4">
              <w:rPr>
                <w:rFonts w:ascii="Times New Roman" w:eastAsia="仿宋" w:hAnsi="Times New Roman" w:cs="Times New Roman"/>
                <w:kern w:val="0"/>
                <w:sz w:val="20"/>
              </w:rPr>
              <w:t>渠道流量增加，可采用调度除险</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10</w:t>
            </w:r>
            <w:r w:rsidRPr="00F40AD9">
              <w:rPr>
                <w:rFonts w:ascii="Times New Roman" w:eastAsia="仿宋" w:hAnsi="Times New Roman" w:cs="Times New Roman"/>
                <w:kern w:val="0"/>
                <w:sz w:val="20"/>
              </w:rPr>
              <w:t>）</w:t>
            </w:r>
            <w:r w:rsidR="00C45595">
              <w:rPr>
                <w:rFonts w:ascii="仿宋" w:eastAsia="仿宋" w:hAnsi="仿宋" w:cs="Times New Roman" w:hint="eastAsia"/>
                <w:color w:val="000000" w:themeColor="text1"/>
                <w:kern w:val="0"/>
                <w:sz w:val="20"/>
              </w:rPr>
              <w:t>闸门</w:t>
            </w:r>
            <w:r w:rsidR="00C45595" w:rsidRPr="00584993">
              <w:rPr>
                <w:rFonts w:ascii="仿宋" w:eastAsia="仿宋" w:hAnsi="仿宋" w:cs="Times New Roman"/>
                <w:color w:val="000000" w:themeColor="text1"/>
                <w:kern w:val="0"/>
                <w:sz w:val="20"/>
              </w:rPr>
              <w:t>设备故障</w:t>
            </w:r>
            <w:r w:rsidR="00C45595">
              <w:rPr>
                <w:rFonts w:ascii="仿宋" w:eastAsia="仿宋" w:hAnsi="仿宋" w:cs="Times New Roman" w:hint="eastAsia"/>
                <w:color w:val="000000" w:themeColor="text1"/>
                <w:kern w:val="0"/>
                <w:sz w:val="20"/>
              </w:rPr>
              <w:t>采取应急调度措施，配合</w:t>
            </w:r>
            <w:r w:rsidR="00C45595" w:rsidRPr="00584993">
              <w:rPr>
                <w:rFonts w:ascii="仿宋" w:eastAsia="仿宋" w:hAnsi="仿宋" w:cs="Times New Roman"/>
                <w:color w:val="000000" w:themeColor="text1"/>
                <w:kern w:val="0"/>
                <w:sz w:val="20"/>
              </w:rPr>
              <w:t>相邻</w:t>
            </w:r>
            <w:proofErr w:type="gramStart"/>
            <w:r w:rsidR="00C45595" w:rsidRPr="00584993">
              <w:rPr>
                <w:rFonts w:ascii="仿宋" w:eastAsia="仿宋" w:hAnsi="仿宋" w:cs="Times New Roman"/>
                <w:color w:val="000000" w:themeColor="text1"/>
                <w:kern w:val="0"/>
                <w:sz w:val="20"/>
              </w:rPr>
              <w:t>节制闸</w:t>
            </w:r>
            <w:r w:rsidR="00C45595">
              <w:rPr>
                <w:rFonts w:ascii="仿宋" w:eastAsia="仿宋" w:hAnsi="仿宋" w:cs="Times New Roman" w:hint="eastAsia"/>
                <w:color w:val="000000" w:themeColor="text1"/>
                <w:kern w:val="0"/>
                <w:sz w:val="20"/>
              </w:rPr>
              <w:t>开度</w:t>
            </w:r>
            <w:proofErr w:type="gramEnd"/>
            <w:r w:rsidR="00C45595">
              <w:rPr>
                <w:rFonts w:ascii="仿宋" w:eastAsia="仿宋" w:hAnsi="仿宋" w:cs="Times New Roman" w:hint="eastAsia"/>
                <w:color w:val="000000" w:themeColor="text1"/>
                <w:kern w:val="0"/>
                <w:sz w:val="20"/>
              </w:rPr>
              <w:t>调整，必要时开启上游退水闸退水。</w:t>
            </w:r>
          </w:p>
        </w:tc>
      </w:tr>
      <w:tr w:rsidR="00FE5360" w:rsidRPr="00F40AD9" w:rsidTr="00FE5360">
        <w:trPr>
          <w:jc w:val="center"/>
        </w:trPr>
        <w:tc>
          <w:tcPr>
            <w:tcW w:w="237" w:type="pct"/>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sz w:val="20"/>
              </w:rPr>
            </w:pPr>
            <w:r w:rsidRPr="00F40AD9">
              <w:rPr>
                <w:rFonts w:ascii="Times New Roman" w:eastAsia="仿宋" w:hAnsi="Times New Roman" w:cs="Times New Roman"/>
                <w:sz w:val="20"/>
              </w:rPr>
              <w:t>8</w:t>
            </w:r>
          </w:p>
        </w:tc>
        <w:tc>
          <w:tcPr>
            <w:tcW w:w="997" w:type="pct"/>
            <w:gridSpan w:val="2"/>
            <w:vAlign w:val="center"/>
          </w:tcPr>
          <w:p w:rsidR="00B673B8" w:rsidRDefault="0051551B" w:rsidP="00CD1A84">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洪水浸泡渠堤外坡</w:t>
            </w:r>
          </w:p>
        </w:tc>
        <w:tc>
          <w:tcPr>
            <w:tcW w:w="3766" w:type="pct"/>
            <w:vAlign w:val="center"/>
          </w:tcPr>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）采用块石、编织土袋等抢险物资对渠堤外坡进行防护，防止因洪水浸泡导致渠坡失稳；</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）疏通排洪通道，降低局部区域洪水位；</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）疏通堵塞涵管：</w:t>
            </w:r>
            <w:r w:rsidRPr="00F40AD9">
              <w:rPr>
                <w:rFonts w:ascii="宋体" w:eastAsia="宋体" w:hAnsi="宋体" w:hint="eastAsia"/>
                <w:kern w:val="0"/>
                <w:sz w:val="20"/>
              </w:rPr>
              <w:t>①</w:t>
            </w:r>
            <w:r w:rsidRPr="00F40AD9">
              <w:rPr>
                <w:rFonts w:ascii="Times New Roman" w:eastAsia="仿宋" w:hAnsi="Times New Roman" w:cs="Times New Roman"/>
                <w:kern w:val="0"/>
                <w:sz w:val="20"/>
              </w:rPr>
              <w:t>准备体积直径约</w:t>
            </w:r>
            <w:r w:rsidRPr="00F40AD9">
              <w:rPr>
                <w:rFonts w:ascii="Times New Roman" w:eastAsia="仿宋" w:hAnsi="Times New Roman" w:cs="Times New Roman"/>
                <w:kern w:val="0"/>
                <w:sz w:val="20"/>
              </w:rPr>
              <w:t>0.6</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0.8m</w:t>
            </w:r>
            <w:r w:rsidRPr="00F40AD9">
              <w:rPr>
                <w:rFonts w:ascii="Times New Roman" w:eastAsia="仿宋" w:hAnsi="Times New Roman" w:cs="Times New Roman"/>
                <w:kern w:val="0"/>
                <w:sz w:val="20"/>
              </w:rPr>
              <w:t>，比重约</w:t>
            </w:r>
            <w:r w:rsidRPr="00F40AD9">
              <w:rPr>
                <w:rFonts w:ascii="Times New Roman" w:eastAsia="仿宋" w:hAnsi="Times New Roman" w:cs="Times New Roman"/>
                <w:kern w:val="0"/>
                <w:sz w:val="20"/>
              </w:rPr>
              <w:t>0.8</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0.9</w:t>
            </w:r>
            <w:r w:rsidRPr="00F40AD9">
              <w:rPr>
                <w:rFonts w:ascii="Times New Roman" w:eastAsia="仿宋" w:hAnsi="Times New Roman" w:cs="Times New Roman"/>
                <w:kern w:val="0"/>
                <w:sz w:val="20"/>
              </w:rPr>
              <w:t>的浮球，浮球系结在尼龙绳的一端，尼龙绳另一端与钢丝绳连接，尼龙绳长度约为</w:t>
            </w:r>
            <w:r w:rsidRPr="00F40AD9">
              <w:rPr>
                <w:rFonts w:ascii="Times New Roman" w:eastAsia="仿宋" w:hAnsi="Times New Roman" w:cs="Times New Roman"/>
                <w:kern w:val="0"/>
                <w:sz w:val="20"/>
              </w:rPr>
              <w:t>1.5</w:t>
            </w:r>
            <w:r w:rsidRPr="00F40AD9">
              <w:rPr>
                <w:rFonts w:ascii="Times New Roman" w:eastAsia="仿宋" w:hAnsi="Times New Roman" w:cs="Times New Roman"/>
                <w:kern w:val="0"/>
                <w:sz w:val="20"/>
              </w:rPr>
              <w:t>倍涵管展开长度；</w:t>
            </w:r>
            <w:r w:rsidRPr="00F40AD9">
              <w:rPr>
                <w:rFonts w:ascii="宋体" w:eastAsia="宋体" w:hAnsi="宋体" w:hint="eastAsia"/>
                <w:kern w:val="0"/>
                <w:sz w:val="20"/>
              </w:rPr>
              <w:t>②</w:t>
            </w:r>
            <w:r w:rsidRPr="00F40AD9">
              <w:rPr>
                <w:rFonts w:ascii="Times New Roman" w:eastAsia="仿宋" w:hAnsi="Times New Roman" w:cs="Times New Roman"/>
                <w:kern w:val="0"/>
                <w:sz w:val="20"/>
              </w:rPr>
              <w:t>洪水期间，将浮球放入需要清理的通道井口涵管内，随水流穿过涵管在出口浮出水面；</w:t>
            </w:r>
            <w:r w:rsidRPr="00F40AD9">
              <w:rPr>
                <w:rFonts w:ascii="宋体" w:eastAsia="宋体" w:hAnsi="宋体" w:hint="eastAsia"/>
                <w:kern w:val="0"/>
                <w:sz w:val="20"/>
              </w:rPr>
              <w:t>③</w:t>
            </w:r>
            <w:r w:rsidRPr="00F40AD9">
              <w:rPr>
                <w:rFonts w:ascii="Times New Roman" w:eastAsia="仿宋" w:hAnsi="Times New Roman" w:cs="Times New Roman"/>
                <w:kern w:val="0"/>
                <w:sz w:val="20"/>
              </w:rPr>
              <w:t>利用纤维绳将钢丝绳从倒虹吸输水通道中穿过；</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宋体" w:eastAsia="宋体" w:hAnsi="宋体" w:hint="eastAsia"/>
                <w:kern w:val="0"/>
                <w:sz w:val="20"/>
              </w:rPr>
              <w:t>④</w:t>
            </w:r>
            <w:r w:rsidRPr="00F40AD9">
              <w:rPr>
                <w:rFonts w:ascii="Times New Roman" w:eastAsia="仿宋" w:hAnsi="Times New Roman" w:cs="Times New Roman"/>
                <w:kern w:val="0"/>
                <w:sz w:val="20"/>
              </w:rPr>
              <w:t>钢丝绳中部安装一定重量的带有爪牙或</w:t>
            </w:r>
            <w:proofErr w:type="gramStart"/>
            <w:r w:rsidRPr="00F40AD9">
              <w:rPr>
                <w:rFonts w:ascii="Times New Roman" w:eastAsia="仿宋" w:hAnsi="Times New Roman" w:cs="Times New Roman"/>
                <w:kern w:val="0"/>
                <w:sz w:val="20"/>
              </w:rPr>
              <w:t>钢丝刷钢丝网</w:t>
            </w:r>
            <w:proofErr w:type="gramEnd"/>
            <w:r w:rsidRPr="00F40AD9">
              <w:rPr>
                <w:rFonts w:ascii="Times New Roman" w:eastAsia="仿宋" w:hAnsi="Times New Roman" w:cs="Times New Roman"/>
                <w:kern w:val="0"/>
                <w:sz w:val="20"/>
              </w:rPr>
              <w:t>；</w:t>
            </w:r>
            <w:r w:rsidRPr="00F40AD9">
              <w:rPr>
                <w:rFonts w:ascii="宋体" w:eastAsia="宋体" w:hAnsi="宋体" w:hint="eastAsia"/>
                <w:kern w:val="0"/>
                <w:sz w:val="20"/>
              </w:rPr>
              <w:t>⑤</w:t>
            </w:r>
            <w:r w:rsidRPr="00F40AD9">
              <w:rPr>
                <w:rFonts w:ascii="Times New Roman" w:eastAsia="仿宋" w:hAnsi="Times New Roman" w:cs="Times New Roman"/>
                <w:kern w:val="0"/>
                <w:sz w:val="20"/>
              </w:rPr>
              <w:t>在进出口两端适当位置，利用绞车来回拉动钢丝绳，</w:t>
            </w:r>
            <w:proofErr w:type="gramStart"/>
            <w:r w:rsidRPr="00F40AD9">
              <w:rPr>
                <w:rFonts w:ascii="Times New Roman" w:eastAsia="仿宋" w:hAnsi="Times New Roman" w:cs="Times New Roman"/>
                <w:kern w:val="0"/>
                <w:sz w:val="20"/>
              </w:rPr>
              <w:t>挠动淤积</w:t>
            </w:r>
            <w:proofErr w:type="gramEnd"/>
            <w:r w:rsidRPr="00F40AD9">
              <w:rPr>
                <w:rFonts w:ascii="Times New Roman" w:eastAsia="仿宋" w:hAnsi="Times New Roman" w:cs="Times New Roman"/>
                <w:kern w:val="0"/>
                <w:sz w:val="20"/>
              </w:rPr>
              <w:t>物，使其通过流水带出排洪涵管</w:t>
            </w:r>
            <w:r w:rsidR="00C45595">
              <w:rPr>
                <w:rFonts w:ascii="Times New Roman" w:eastAsia="仿宋" w:hAnsi="Times New Roman" w:cs="Times New Roman" w:hint="eastAsia"/>
                <w:kern w:val="0"/>
                <w:sz w:val="20"/>
              </w:rPr>
              <w:t>；</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）在排洪倒虹吸进口上游一定距离（一般不小于</w:t>
            </w:r>
            <w:r w:rsidRPr="00F40AD9">
              <w:rPr>
                <w:rFonts w:ascii="Times New Roman" w:eastAsia="仿宋" w:hAnsi="Times New Roman" w:cs="Times New Roman"/>
                <w:kern w:val="0"/>
                <w:sz w:val="20"/>
              </w:rPr>
              <w:t>100m</w:t>
            </w:r>
            <w:r w:rsidRPr="00F40AD9">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F40AD9">
              <w:rPr>
                <w:rFonts w:ascii="Times New Roman" w:eastAsia="仿宋" w:hAnsi="Times New Roman" w:cs="Times New Roman"/>
                <w:kern w:val="0"/>
                <w:sz w:val="20"/>
              </w:rPr>
              <w:t>减缓入涵水流</w:t>
            </w:r>
            <w:proofErr w:type="gramEnd"/>
            <w:r w:rsidRPr="00F40AD9">
              <w:rPr>
                <w:rFonts w:ascii="Times New Roman" w:eastAsia="仿宋" w:hAnsi="Times New Roman" w:cs="Times New Roman"/>
                <w:kern w:val="0"/>
                <w:sz w:val="20"/>
              </w:rPr>
              <w:t>流速予以配合；</w:t>
            </w:r>
          </w:p>
          <w:p w:rsidR="00B673B8" w:rsidRDefault="0051551B" w:rsidP="00CD1A84">
            <w:pPr>
              <w:pStyle w:val="10"/>
              <w:snapToGrid w:val="0"/>
              <w:spacing w:after="0" w:line="220" w:lineRule="exact"/>
              <w:ind w:firstLineChars="0" w:firstLine="0"/>
              <w:jc w:val="left"/>
              <w:outlineLvl w:val="9"/>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bl>
    <w:p w:rsidR="007E7C57" w:rsidRPr="00F40AD9" w:rsidRDefault="007E7C57" w:rsidP="002C1E1F">
      <w:pPr>
        <w:pStyle w:val="10"/>
        <w:ind w:firstLineChars="0" w:firstLine="0"/>
        <w:jc w:val="center"/>
        <w:outlineLvl w:val="9"/>
        <w:rPr>
          <w:rFonts w:ascii="Times New Roman" w:hAnsi="Times New Roman" w:cs="Times New Roman"/>
        </w:rPr>
      </w:pPr>
    </w:p>
    <w:p w:rsidR="002D4E67" w:rsidRPr="00F40AD9" w:rsidRDefault="00012CFE" w:rsidP="002D4E67">
      <w:pPr>
        <w:jc w:val="left"/>
        <w:outlineLvl w:val="1"/>
        <w:rPr>
          <w:rFonts w:ascii="Times New Roman" w:eastAsia="黑体" w:hAnsi="Times New Roman" w:cs="Times New Roman"/>
          <w:sz w:val="28"/>
          <w:szCs w:val="28"/>
        </w:rPr>
      </w:pPr>
      <w:r w:rsidRPr="00F40AD9">
        <w:rPr>
          <w:rFonts w:ascii="Times New Roman" w:eastAsia="黑体" w:hAnsi="Times New Roman" w:cs="Times New Roman"/>
          <w:sz w:val="28"/>
          <w:szCs w:val="28"/>
        </w:rPr>
        <w:br w:type="column"/>
      </w:r>
      <w:bookmarkStart w:id="31" w:name="_Toc524620678"/>
      <w:r w:rsidR="002D4E67" w:rsidRPr="00F40AD9">
        <w:rPr>
          <w:rFonts w:ascii="Times New Roman" w:eastAsia="黑体" w:hAnsi="Times New Roman" w:cs="Times New Roman"/>
          <w:sz w:val="28"/>
          <w:szCs w:val="28"/>
        </w:rPr>
        <w:lastRenderedPageBreak/>
        <w:t xml:space="preserve">3.2 </w:t>
      </w:r>
      <w:r w:rsidR="002D4E67" w:rsidRPr="00F40AD9">
        <w:rPr>
          <w:rFonts w:ascii="Times New Roman" w:eastAsia="黑体" w:hAnsi="Times New Roman" w:cs="Times New Roman"/>
          <w:sz w:val="28"/>
          <w:szCs w:val="28"/>
        </w:rPr>
        <w:t>建筑物</w:t>
      </w:r>
      <w:bookmarkEnd w:id="30"/>
      <w:bookmarkEnd w:id="31"/>
    </w:p>
    <w:p w:rsidR="002D4E67" w:rsidRPr="00F40AD9" w:rsidRDefault="002D4E67" w:rsidP="002D4E67">
      <w:pPr>
        <w:pStyle w:val="10"/>
        <w:ind w:firstLineChars="41" w:firstLine="98"/>
        <w:outlineLvl w:val="2"/>
        <w:rPr>
          <w:rFonts w:ascii="Times New Roman" w:hAnsi="Times New Roman" w:cs="Times New Roman"/>
        </w:rPr>
      </w:pPr>
      <w:r w:rsidRPr="00F40AD9">
        <w:rPr>
          <w:rFonts w:ascii="Times New Roman" w:hAnsi="Times New Roman" w:cs="Times New Roman" w:hint="eastAsia"/>
        </w:rPr>
        <w:t>3</w:t>
      </w:r>
      <w:r w:rsidRPr="00F40AD9">
        <w:rPr>
          <w:rFonts w:ascii="Times New Roman" w:hAnsi="Times New Roman" w:cs="Times New Roman"/>
        </w:rPr>
        <w:t>.2.1</w:t>
      </w:r>
      <w:r w:rsidRPr="00F40AD9">
        <w:rPr>
          <w:rFonts w:ascii="Times New Roman" w:hAnsi="Times New Roman" w:cs="Times New Roman" w:hint="eastAsia"/>
        </w:rPr>
        <w:t>建筑物</w:t>
      </w:r>
      <w:r w:rsidRPr="00F40AD9">
        <w:rPr>
          <w:rFonts w:ascii="Times New Roman" w:hAnsi="Times New Roman" w:cs="Times New Roman"/>
        </w:rPr>
        <w:t>风险事件及风险因子</w:t>
      </w: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t>（</w:t>
      </w:r>
      <w:r w:rsidRPr="00F40AD9">
        <w:rPr>
          <w:rFonts w:ascii="Times New Roman" w:hAnsi="Times New Roman" w:cs="Times New Roman" w:hint="eastAsia"/>
        </w:rPr>
        <w:t>1</w:t>
      </w:r>
      <w:r w:rsidRPr="00F40AD9">
        <w:rPr>
          <w:rFonts w:ascii="Times New Roman" w:hAnsi="Times New Roman" w:cs="Times New Roman"/>
        </w:rPr>
        <w:t>）</w:t>
      </w:r>
      <w:r w:rsidRPr="00F40AD9">
        <w:rPr>
          <w:rFonts w:ascii="Times New Roman" w:hAnsi="Times New Roman" w:cs="Times New Roman" w:hint="eastAsia"/>
        </w:rPr>
        <w:t>渠系建筑物风险事件及风险因子</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hint="eastAsia"/>
        </w:rPr>
        <w:t>表</w:t>
      </w:r>
      <w:r w:rsidRPr="00F40AD9">
        <w:rPr>
          <w:rFonts w:ascii="Times New Roman" w:hAnsi="Times New Roman" w:cs="Times New Roman"/>
        </w:rPr>
        <w:t>3.2-1</w:t>
      </w:r>
      <w:r w:rsidR="006C5C2F">
        <w:rPr>
          <w:rFonts w:ascii="Times New Roman" w:hAnsi="Times New Roman" w:cs="Times New Roman" w:hint="eastAsia"/>
        </w:rPr>
        <w:t xml:space="preserve">  </w:t>
      </w:r>
      <w:r w:rsidRPr="00F40AD9">
        <w:rPr>
          <w:rFonts w:ascii="Times New Roman" w:hAnsi="Times New Roman" w:cs="Times New Roman" w:hint="eastAsia"/>
        </w:rPr>
        <w:t>渠系建筑物</w:t>
      </w:r>
      <w:r w:rsidRPr="00F40AD9">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9"/>
        <w:gridCol w:w="2104"/>
        <w:gridCol w:w="2451"/>
        <w:gridCol w:w="1459"/>
        <w:gridCol w:w="1956"/>
        <w:gridCol w:w="2858"/>
        <w:gridCol w:w="2491"/>
      </w:tblGrid>
      <w:tr w:rsidR="0051551B" w:rsidRPr="00F40AD9" w:rsidTr="00CD1A84">
        <w:trPr>
          <w:jc w:val="center"/>
        </w:trPr>
        <w:tc>
          <w:tcPr>
            <w:tcW w:w="316"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序号</w:t>
            </w:r>
          </w:p>
        </w:tc>
        <w:tc>
          <w:tcPr>
            <w:tcW w:w="740"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建筑物名称</w:t>
            </w:r>
          </w:p>
        </w:tc>
        <w:tc>
          <w:tcPr>
            <w:tcW w:w="862"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桩号</w:t>
            </w:r>
          </w:p>
        </w:tc>
        <w:tc>
          <w:tcPr>
            <w:tcW w:w="513" w:type="pct"/>
            <w:vAlign w:val="center"/>
          </w:tcPr>
          <w:p w:rsidR="00B673B8" w:rsidRDefault="0051551B" w:rsidP="00CD1A84">
            <w:pPr>
              <w:pStyle w:val="23"/>
              <w:snapToGrid w:val="0"/>
              <w:spacing w:line="480" w:lineRule="auto"/>
              <w:rPr>
                <w:rFonts w:ascii="Times New Roman" w:eastAsia="仿宋" w:hAnsi="Times New Roman" w:cs="Times New Roman"/>
                <w:sz w:val="20"/>
                <w:szCs w:val="20"/>
              </w:rPr>
            </w:pPr>
            <w:r w:rsidRPr="00F40AD9">
              <w:rPr>
                <w:rFonts w:ascii="Times New Roman" w:eastAsia="仿宋" w:hAnsi="Times New Roman" w:cs="Times New Roman"/>
                <w:sz w:val="20"/>
                <w:szCs w:val="20"/>
              </w:rPr>
              <w:t>风险量值</w:t>
            </w:r>
          </w:p>
        </w:tc>
        <w:tc>
          <w:tcPr>
            <w:tcW w:w="688" w:type="pct"/>
            <w:shd w:val="clear" w:color="auto" w:fill="auto"/>
            <w:vAlign w:val="center"/>
          </w:tcPr>
          <w:p w:rsidR="00B673B8" w:rsidRDefault="0051551B" w:rsidP="00CD1A84">
            <w:pPr>
              <w:pStyle w:val="23"/>
              <w:snapToGrid w:val="0"/>
              <w:spacing w:line="480" w:lineRule="auto"/>
              <w:rPr>
                <w:rFonts w:ascii="Times New Roman" w:eastAsia="仿宋" w:hAnsi="Times New Roman" w:cs="Times New Roman"/>
                <w:sz w:val="20"/>
                <w:szCs w:val="20"/>
              </w:rPr>
            </w:pPr>
            <w:r w:rsidRPr="00F40AD9">
              <w:rPr>
                <w:rFonts w:ascii="Times New Roman" w:eastAsia="仿宋" w:hAnsi="Times New Roman" w:cs="Times New Roman"/>
                <w:sz w:val="20"/>
                <w:szCs w:val="20"/>
              </w:rPr>
              <w:t>风险事件</w:t>
            </w:r>
          </w:p>
        </w:tc>
        <w:tc>
          <w:tcPr>
            <w:tcW w:w="1005" w:type="pct"/>
            <w:shd w:val="clear" w:color="auto" w:fill="auto"/>
            <w:vAlign w:val="center"/>
          </w:tcPr>
          <w:p w:rsidR="00B673B8" w:rsidRDefault="0051551B" w:rsidP="00CD1A84">
            <w:pPr>
              <w:pStyle w:val="23"/>
              <w:snapToGrid w:val="0"/>
              <w:spacing w:line="480" w:lineRule="auto"/>
              <w:rPr>
                <w:rFonts w:ascii="Times New Roman" w:eastAsia="仿宋" w:hAnsi="Times New Roman" w:cs="Times New Roman"/>
                <w:sz w:val="20"/>
                <w:szCs w:val="20"/>
              </w:rPr>
            </w:pPr>
            <w:r w:rsidRPr="00F40AD9">
              <w:rPr>
                <w:rFonts w:ascii="Times New Roman" w:eastAsia="仿宋" w:hAnsi="Times New Roman" w:cs="Times New Roman"/>
                <w:sz w:val="20"/>
                <w:szCs w:val="20"/>
              </w:rPr>
              <w:t>风险因子（按重要性排序）</w:t>
            </w:r>
          </w:p>
        </w:tc>
        <w:tc>
          <w:tcPr>
            <w:tcW w:w="876" w:type="pct"/>
            <w:shd w:val="clear" w:color="auto" w:fill="auto"/>
            <w:noWrap/>
            <w:vAlign w:val="center"/>
          </w:tcPr>
          <w:p w:rsidR="00B673B8" w:rsidRDefault="0051551B" w:rsidP="00CD1A84">
            <w:pPr>
              <w:pStyle w:val="23"/>
              <w:snapToGrid w:val="0"/>
              <w:spacing w:line="480" w:lineRule="auto"/>
              <w:rPr>
                <w:rFonts w:ascii="Times New Roman" w:eastAsia="仿宋" w:hAnsi="Times New Roman" w:cs="Times New Roman"/>
                <w:sz w:val="20"/>
                <w:szCs w:val="20"/>
              </w:rPr>
            </w:pPr>
            <w:r w:rsidRPr="00F40AD9">
              <w:rPr>
                <w:rFonts w:ascii="Times New Roman" w:eastAsia="仿宋" w:hAnsi="Times New Roman" w:cs="Times New Roman"/>
                <w:sz w:val="20"/>
                <w:szCs w:val="20"/>
              </w:rPr>
              <w:t>对应风险预防措施</w:t>
            </w:r>
            <w:r w:rsidR="003E1259">
              <w:rPr>
                <w:rFonts w:ascii="Times New Roman" w:eastAsia="仿宋" w:hAnsi="Times New Roman" w:cs="Times New Roman"/>
                <w:sz w:val="20"/>
                <w:szCs w:val="20"/>
              </w:rPr>
              <w:t>编号</w:t>
            </w:r>
          </w:p>
        </w:tc>
      </w:tr>
      <w:tr w:rsidR="0051551B" w:rsidRPr="00F40AD9" w:rsidTr="00CD1A84">
        <w:trPr>
          <w:jc w:val="center"/>
        </w:trPr>
        <w:tc>
          <w:tcPr>
            <w:tcW w:w="316" w:type="pct"/>
            <w:vMerge w:val="restar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1</w:t>
            </w:r>
          </w:p>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2</w:t>
            </w:r>
          </w:p>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w:t>
            </w:r>
          </w:p>
        </w:tc>
        <w:tc>
          <w:tcPr>
            <w:tcW w:w="740" w:type="pct"/>
            <w:vMerge w:val="restar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石良河渠道倒</w:t>
            </w:r>
            <w:proofErr w:type="gramEnd"/>
            <w:r w:rsidRPr="00F40AD9">
              <w:rPr>
                <w:rFonts w:ascii="Times New Roman" w:eastAsia="仿宋" w:hAnsi="Times New Roman" w:cs="Times New Roman"/>
                <w:color w:val="000000"/>
                <w:kern w:val="0"/>
                <w:sz w:val="20"/>
                <w:szCs w:val="20"/>
              </w:rPr>
              <w:t>虹吸</w:t>
            </w:r>
          </w:p>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颖河渠道倒虹吸</w:t>
            </w:r>
            <w:proofErr w:type="gramEnd"/>
          </w:p>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小南河渠倒虹</w:t>
            </w:r>
          </w:p>
        </w:tc>
        <w:tc>
          <w:tcPr>
            <w:tcW w:w="862" w:type="pct"/>
            <w:vMerge w:val="restar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K326+714</w:t>
            </w:r>
            <w:r w:rsidR="00287F41">
              <w:rPr>
                <w:rFonts w:ascii="Times New Roman" w:eastAsia="仿宋" w:hAnsi="Times New Roman" w:cs="Times New Roman"/>
                <w:color w:val="000000"/>
                <w:sz w:val="20"/>
                <w:szCs w:val="20"/>
              </w:rPr>
              <w:t>～</w:t>
            </w:r>
            <w:r w:rsidRPr="00F40AD9">
              <w:rPr>
                <w:rFonts w:ascii="Times New Roman" w:eastAsia="仿宋" w:hAnsi="Times New Roman" w:cs="Times New Roman"/>
                <w:color w:val="000000"/>
                <w:sz w:val="20"/>
                <w:szCs w:val="20"/>
              </w:rPr>
              <w:t>K327+166</w:t>
            </w:r>
          </w:p>
          <w:p w:rsidR="00B673B8" w:rsidRDefault="0051551B" w:rsidP="00CD1A84">
            <w:pPr>
              <w:snapToGrid w:val="0"/>
              <w:spacing w:line="480" w:lineRule="auto"/>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K336+248</w:t>
            </w:r>
            <w:r w:rsidR="00287F41">
              <w:rPr>
                <w:rFonts w:ascii="Times New Roman" w:eastAsia="仿宋" w:hAnsi="Times New Roman" w:cs="Times New Roman"/>
                <w:color w:val="000000"/>
                <w:sz w:val="20"/>
                <w:szCs w:val="20"/>
              </w:rPr>
              <w:t>～</w:t>
            </w:r>
            <w:r w:rsidRPr="00F40AD9">
              <w:rPr>
                <w:rFonts w:ascii="Times New Roman" w:eastAsia="仿宋" w:hAnsi="Times New Roman" w:cs="Times New Roman"/>
                <w:color w:val="000000"/>
                <w:sz w:val="20"/>
                <w:szCs w:val="20"/>
              </w:rPr>
              <w:t>K336+512</w:t>
            </w:r>
          </w:p>
          <w:p w:rsidR="00B673B8" w:rsidRDefault="0051551B" w:rsidP="00CD1A84">
            <w:pPr>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sz w:val="20"/>
                <w:szCs w:val="20"/>
              </w:rPr>
              <w:t>K342+937</w:t>
            </w:r>
            <w:r w:rsidR="00287F41">
              <w:rPr>
                <w:rFonts w:ascii="Times New Roman" w:eastAsia="仿宋" w:hAnsi="Times New Roman" w:cs="Times New Roman"/>
                <w:color w:val="000000"/>
                <w:sz w:val="20"/>
                <w:szCs w:val="20"/>
              </w:rPr>
              <w:t>～</w:t>
            </w:r>
            <w:r w:rsidRPr="00F40AD9">
              <w:rPr>
                <w:rFonts w:ascii="Times New Roman" w:eastAsia="仿宋" w:hAnsi="Times New Roman" w:cs="Times New Roman"/>
                <w:color w:val="000000"/>
                <w:sz w:val="20"/>
                <w:szCs w:val="20"/>
              </w:rPr>
              <w:t>K343+083</w:t>
            </w:r>
          </w:p>
        </w:tc>
        <w:tc>
          <w:tcPr>
            <w:tcW w:w="513" w:type="pct"/>
            <w:vMerge w:val="restart"/>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6.8</w:t>
            </w:r>
          </w:p>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8.0</w:t>
            </w:r>
          </w:p>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7.8</w:t>
            </w:r>
          </w:p>
        </w:tc>
        <w:tc>
          <w:tcPr>
            <w:tcW w:w="688" w:type="pct"/>
            <w:vMerge w:val="restar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管身冲刷失稳</w:t>
            </w:r>
          </w:p>
        </w:tc>
        <w:tc>
          <w:tcPr>
            <w:tcW w:w="100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暴雨洪水</w:t>
            </w:r>
          </w:p>
        </w:tc>
        <w:tc>
          <w:tcPr>
            <w:tcW w:w="876" w:type="pct"/>
            <w:shd w:val="clear" w:color="auto" w:fill="auto"/>
            <w:noWrap/>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3-1</w:t>
            </w:r>
          </w:p>
        </w:tc>
      </w:tr>
      <w:tr w:rsidR="0051551B" w:rsidRPr="00F40AD9" w:rsidTr="00CD1A84">
        <w:trPr>
          <w:jc w:val="center"/>
        </w:trPr>
        <w:tc>
          <w:tcPr>
            <w:tcW w:w="316"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kern w:val="0"/>
                <w:sz w:val="20"/>
                <w:szCs w:val="20"/>
              </w:rPr>
            </w:pPr>
          </w:p>
        </w:tc>
        <w:tc>
          <w:tcPr>
            <w:tcW w:w="862"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kern w:val="0"/>
                <w:sz w:val="20"/>
                <w:szCs w:val="20"/>
              </w:rPr>
            </w:pPr>
          </w:p>
        </w:tc>
        <w:tc>
          <w:tcPr>
            <w:tcW w:w="513" w:type="pct"/>
            <w:vMerge/>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688"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100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下游河道被挤占</w:t>
            </w:r>
          </w:p>
        </w:tc>
        <w:tc>
          <w:tcPr>
            <w:tcW w:w="876" w:type="pct"/>
            <w:shd w:val="clear" w:color="auto" w:fill="auto"/>
            <w:noWrap/>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3-11</w:t>
            </w:r>
          </w:p>
        </w:tc>
      </w:tr>
      <w:tr w:rsidR="0051551B" w:rsidRPr="00F40AD9" w:rsidTr="00CD1A84">
        <w:trPr>
          <w:jc w:val="center"/>
        </w:trPr>
        <w:tc>
          <w:tcPr>
            <w:tcW w:w="316"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862"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513" w:type="pct"/>
            <w:vMerge/>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688" w:type="pct"/>
            <w:vMerge w:val="restart"/>
            <w:shd w:val="clear" w:color="auto" w:fill="auto"/>
            <w:vAlign w:val="center"/>
          </w:tcPr>
          <w:p w:rsidR="00B673B8" w:rsidRDefault="00A35687" w:rsidP="00CD1A84">
            <w:pPr>
              <w:widowControl/>
              <w:snapToGrid w:val="0"/>
              <w:spacing w:line="480" w:lineRule="auto"/>
              <w:jc w:val="center"/>
              <w:rPr>
                <w:rFonts w:ascii="Times New Roman" w:eastAsia="仿宋" w:hAnsi="Times New Roman" w:cs="Times New Roman"/>
                <w:color w:val="000000"/>
                <w:kern w:val="0"/>
                <w:sz w:val="20"/>
                <w:szCs w:val="20"/>
              </w:rPr>
            </w:pPr>
            <w:r>
              <w:rPr>
                <w:rFonts w:ascii="Times New Roman" w:eastAsia="仿宋" w:hAnsi="Times New Roman" w:cs="Times New Roman"/>
                <w:color w:val="000000"/>
                <w:kern w:val="0"/>
                <w:sz w:val="20"/>
                <w:szCs w:val="20"/>
              </w:rPr>
              <w:t>洪水漫溢渠堤溃决</w:t>
            </w:r>
          </w:p>
        </w:tc>
        <w:tc>
          <w:tcPr>
            <w:tcW w:w="100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暴雨洪水</w:t>
            </w:r>
          </w:p>
        </w:tc>
        <w:tc>
          <w:tcPr>
            <w:tcW w:w="876" w:type="pct"/>
            <w:shd w:val="clear" w:color="auto" w:fill="auto"/>
            <w:noWrap/>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3-1</w:t>
            </w:r>
          </w:p>
        </w:tc>
      </w:tr>
      <w:tr w:rsidR="0051551B" w:rsidRPr="00F40AD9" w:rsidTr="00CD1A84">
        <w:trPr>
          <w:jc w:val="center"/>
        </w:trPr>
        <w:tc>
          <w:tcPr>
            <w:tcW w:w="316"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sz w:val="20"/>
                <w:szCs w:val="20"/>
              </w:rPr>
            </w:pPr>
          </w:p>
        </w:tc>
        <w:tc>
          <w:tcPr>
            <w:tcW w:w="862"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sz w:val="20"/>
                <w:szCs w:val="20"/>
              </w:rPr>
            </w:pPr>
          </w:p>
        </w:tc>
        <w:tc>
          <w:tcPr>
            <w:tcW w:w="513" w:type="pct"/>
            <w:vMerge/>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688"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100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下游河道被挤占</w:t>
            </w:r>
          </w:p>
        </w:tc>
        <w:tc>
          <w:tcPr>
            <w:tcW w:w="876" w:type="pct"/>
            <w:shd w:val="clear" w:color="auto" w:fill="auto"/>
            <w:noWrap/>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3-11</w:t>
            </w:r>
          </w:p>
        </w:tc>
      </w:tr>
      <w:tr w:rsidR="0051551B" w:rsidRPr="00F40AD9" w:rsidTr="00CD1A84">
        <w:trPr>
          <w:jc w:val="center"/>
        </w:trPr>
        <w:tc>
          <w:tcPr>
            <w:tcW w:w="316"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sz w:val="20"/>
                <w:szCs w:val="20"/>
              </w:rPr>
            </w:pPr>
          </w:p>
        </w:tc>
        <w:tc>
          <w:tcPr>
            <w:tcW w:w="862"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sz w:val="20"/>
                <w:szCs w:val="20"/>
              </w:rPr>
            </w:pPr>
          </w:p>
        </w:tc>
        <w:tc>
          <w:tcPr>
            <w:tcW w:w="513" w:type="pct"/>
            <w:vMerge/>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688" w:type="pct"/>
            <w:vMerge w:val="restar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过流能力减小</w:t>
            </w:r>
          </w:p>
        </w:tc>
        <w:tc>
          <w:tcPr>
            <w:tcW w:w="100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闸门、机电设备故障</w:t>
            </w:r>
          </w:p>
        </w:tc>
        <w:tc>
          <w:tcPr>
            <w:tcW w:w="876" w:type="pct"/>
            <w:shd w:val="clear" w:color="auto" w:fill="auto"/>
            <w:noWrap/>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3-6</w:t>
            </w:r>
          </w:p>
        </w:tc>
      </w:tr>
      <w:tr w:rsidR="0051551B" w:rsidRPr="00F40AD9" w:rsidTr="00CD1A84">
        <w:trPr>
          <w:jc w:val="center"/>
        </w:trPr>
        <w:tc>
          <w:tcPr>
            <w:tcW w:w="316"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sz w:val="20"/>
                <w:szCs w:val="20"/>
              </w:rPr>
            </w:pPr>
          </w:p>
        </w:tc>
        <w:tc>
          <w:tcPr>
            <w:tcW w:w="862"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sz w:val="20"/>
                <w:szCs w:val="20"/>
              </w:rPr>
            </w:pPr>
          </w:p>
        </w:tc>
        <w:tc>
          <w:tcPr>
            <w:tcW w:w="513" w:type="pct"/>
            <w:vMerge/>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688" w:type="pct"/>
            <w:vMerge/>
            <w:shd w:val="clear" w:color="auto" w:fill="auto"/>
            <w:vAlign w:val="center"/>
          </w:tcPr>
          <w:p w:rsidR="00B673B8" w:rsidRDefault="00B673B8"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100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贝类繁殖</w:t>
            </w:r>
          </w:p>
        </w:tc>
        <w:tc>
          <w:tcPr>
            <w:tcW w:w="876" w:type="pct"/>
            <w:shd w:val="clear" w:color="auto" w:fill="auto"/>
            <w:noWrap/>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3-10</w:t>
            </w:r>
          </w:p>
        </w:tc>
      </w:tr>
      <w:tr w:rsidR="00CD1A84" w:rsidRPr="00F40AD9" w:rsidTr="00CD1A84">
        <w:trPr>
          <w:jc w:val="center"/>
        </w:trPr>
        <w:tc>
          <w:tcPr>
            <w:tcW w:w="316" w:type="pct"/>
            <w:vMerge w:val="restart"/>
            <w:shd w:val="clear" w:color="auto" w:fill="auto"/>
            <w:vAlign w:val="center"/>
          </w:tcPr>
          <w:p w:rsidR="00CD1A84" w:rsidRDefault="00CD1A84" w:rsidP="00CD1A84">
            <w:pPr>
              <w:widowControl/>
              <w:snapToGrid w:val="0"/>
              <w:spacing w:line="480" w:lineRule="auto"/>
              <w:jc w:val="center"/>
              <w:rPr>
                <w:rFonts w:ascii="Times New Roman" w:eastAsia="仿宋" w:hAnsi="Times New Roman" w:cs="Times New Roman"/>
                <w:color w:val="000000"/>
                <w:kern w:val="0"/>
                <w:sz w:val="20"/>
                <w:szCs w:val="20"/>
              </w:rPr>
            </w:pPr>
            <w:r>
              <w:rPr>
                <w:rFonts w:ascii="Times New Roman" w:eastAsia="仿宋" w:hAnsi="Times New Roman" w:cs="Times New Roman"/>
                <w:color w:val="000000"/>
                <w:kern w:val="0"/>
                <w:sz w:val="20"/>
                <w:szCs w:val="20"/>
              </w:rPr>
              <w:t>4</w:t>
            </w:r>
          </w:p>
          <w:p w:rsidR="00CD1A84" w:rsidRDefault="00CD1A84" w:rsidP="00CD1A84">
            <w:pPr>
              <w:widowControl/>
              <w:snapToGrid w:val="0"/>
              <w:spacing w:line="480" w:lineRule="auto"/>
              <w:jc w:val="center"/>
              <w:rPr>
                <w:rFonts w:ascii="Times New Roman" w:eastAsia="仿宋" w:hAnsi="Times New Roman" w:cs="Times New Roman"/>
                <w:color w:val="000000"/>
                <w:kern w:val="0"/>
                <w:sz w:val="20"/>
                <w:szCs w:val="20"/>
              </w:rPr>
            </w:pPr>
            <w:r>
              <w:rPr>
                <w:rFonts w:ascii="Times New Roman" w:eastAsia="仿宋" w:hAnsi="Times New Roman" w:cs="Times New Roman"/>
                <w:color w:val="000000"/>
                <w:kern w:val="0"/>
                <w:sz w:val="20"/>
                <w:szCs w:val="20"/>
              </w:rPr>
              <w:t>5</w:t>
            </w:r>
          </w:p>
          <w:p w:rsidR="00CD1A84" w:rsidRDefault="00CD1A84" w:rsidP="00CD1A84">
            <w:pPr>
              <w:snapToGrid w:val="0"/>
              <w:spacing w:line="480" w:lineRule="auto"/>
              <w:jc w:val="center"/>
              <w:rPr>
                <w:rFonts w:ascii="Times New Roman" w:eastAsia="仿宋" w:hAnsi="Times New Roman" w:cs="Times New Roman"/>
                <w:color w:val="000000"/>
                <w:kern w:val="0"/>
                <w:sz w:val="20"/>
                <w:szCs w:val="20"/>
              </w:rPr>
            </w:pPr>
            <w:r>
              <w:rPr>
                <w:rFonts w:ascii="Times New Roman" w:eastAsia="仿宋" w:hAnsi="Times New Roman" w:cs="Times New Roman"/>
                <w:color w:val="000000"/>
                <w:kern w:val="0"/>
                <w:sz w:val="20"/>
                <w:szCs w:val="20"/>
              </w:rPr>
              <w:t>6</w:t>
            </w:r>
          </w:p>
        </w:tc>
        <w:tc>
          <w:tcPr>
            <w:tcW w:w="740" w:type="pct"/>
            <w:vMerge w:val="restart"/>
            <w:shd w:val="clear" w:color="auto" w:fill="auto"/>
            <w:vAlign w:val="center"/>
          </w:tcPr>
          <w:p w:rsidR="00CD1A84" w:rsidRPr="00CD1A84" w:rsidRDefault="00CD1A84" w:rsidP="00CD1A84">
            <w:pPr>
              <w:widowControl/>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hint="eastAsia"/>
                <w:color w:val="000000"/>
                <w:kern w:val="0"/>
                <w:sz w:val="20"/>
                <w:szCs w:val="20"/>
              </w:rPr>
              <w:t>宴窑分水口</w:t>
            </w:r>
          </w:p>
          <w:p w:rsidR="00CD1A84" w:rsidRPr="00CD1A84" w:rsidRDefault="00CD1A84" w:rsidP="00CD1A84">
            <w:pPr>
              <w:jc w:val="center"/>
              <w:rPr>
                <w:rFonts w:ascii="Times New Roman" w:eastAsia="仿宋" w:hAnsi="Times New Roman" w:cs="Times New Roman"/>
                <w:color w:val="000000"/>
                <w:kern w:val="0"/>
                <w:sz w:val="20"/>
                <w:szCs w:val="20"/>
              </w:rPr>
            </w:pPr>
            <w:proofErr w:type="gramStart"/>
            <w:r w:rsidRPr="00CD1A84">
              <w:rPr>
                <w:rFonts w:ascii="Times New Roman" w:eastAsia="仿宋" w:hAnsi="Times New Roman" w:cs="Times New Roman" w:hint="eastAsia"/>
                <w:color w:val="000000"/>
                <w:kern w:val="0"/>
                <w:sz w:val="20"/>
                <w:szCs w:val="20"/>
              </w:rPr>
              <w:t>任坡分水口</w:t>
            </w:r>
            <w:proofErr w:type="gramEnd"/>
          </w:p>
          <w:p w:rsidR="00CD1A84" w:rsidRPr="00CD1A84" w:rsidRDefault="00CD1A84" w:rsidP="00CD1A84">
            <w:pPr>
              <w:jc w:val="center"/>
              <w:rPr>
                <w:rFonts w:ascii="Times New Roman" w:eastAsia="仿宋" w:hAnsi="Times New Roman" w:cs="Times New Roman"/>
                <w:color w:val="000000"/>
                <w:kern w:val="0"/>
                <w:sz w:val="20"/>
                <w:szCs w:val="20"/>
              </w:rPr>
            </w:pPr>
            <w:proofErr w:type="gramStart"/>
            <w:r w:rsidRPr="00CD1A84">
              <w:rPr>
                <w:rFonts w:ascii="Times New Roman" w:eastAsia="仿宋" w:hAnsi="Times New Roman" w:cs="Times New Roman" w:hint="eastAsia"/>
                <w:color w:val="000000"/>
                <w:kern w:val="0"/>
                <w:sz w:val="20"/>
                <w:szCs w:val="20"/>
              </w:rPr>
              <w:t>孟坡分水口</w:t>
            </w:r>
            <w:proofErr w:type="gramEnd"/>
          </w:p>
        </w:tc>
        <w:tc>
          <w:tcPr>
            <w:tcW w:w="862" w:type="pct"/>
            <w:vMerge w:val="restart"/>
            <w:shd w:val="clear" w:color="auto" w:fill="auto"/>
            <w:vAlign w:val="center"/>
          </w:tcPr>
          <w:p w:rsidR="00CD1A84" w:rsidRPr="00CD1A84" w:rsidRDefault="00CD1A84" w:rsidP="00CD1A84">
            <w:pPr>
              <w:widowControl/>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color w:val="000000"/>
                <w:kern w:val="0"/>
                <w:sz w:val="20"/>
                <w:szCs w:val="20"/>
              </w:rPr>
              <w:t>K</w:t>
            </w:r>
            <w:r w:rsidRPr="00CD1A84">
              <w:rPr>
                <w:rFonts w:ascii="Times New Roman" w:eastAsia="仿宋" w:hAnsi="Times New Roman" w:cs="Times New Roman" w:hint="eastAsia"/>
                <w:color w:val="000000"/>
                <w:kern w:val="0"/>
                <w:sz w:val="20"/>
                <w:szCs w:val="20"/>
              </w:rPr>
              <w:t>308+844</w:t>
            </w:r>
          </w:p>
          <w:p w:rsidR="00CD1A84" w:rsidRPr="00CD1A84" w:rsidRDefault="00CD1A84" w:rsidP="00CD1A84">
            <w:pPr>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color w:val="000000"/>
                <w:kern w:val="0"/>
                <w:sz w:val="20"/>
                <w:szCs w:val="20"/>
              </w:rPr>
              <w:t>K</w:t>
            </w:r>
            <w:r w:rsidRPr="00CD1A84">
              <w:rPr>
                <w:rFonts w:ascii="Times New Roman" w:eastAsia="仿宋" w:hAnsi="Times New Roman" w:cs="Times New Roman" w:hint="eastAsia"/>
                <w:color w:val="000000"/>
                <w:kern w:val="0"/>
                <w:sz w:val="20"/>
                <w:szCs w:val="20"/>
              </w:rPr>
              <w:t>322+924</w:t>
            </w:r>
          </w:p>
          <w:p w:rsidR="00CD1A84" w:rsidRPr="00CD1A84" w:rsidRDefault="00CD1A84" w:rsidP="00CD1A84">
            <w:pPr>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color w:val="000000"/>
                <w:kern w:val="0"/>
                <w:sz w:val="20"/>
                <w:szCs w:val="20"/>
              </w:rPr>
              <w:t>K</w:t>
            </w:r>
            <w:r w:rsidRPr="00CD1A84">
              <w:rPr>
                <w:rFonts w:ascii="Times New Roman" w:eastAsia="仿宋" w:hAnsi="Times New Roman" w:cs="Times New Roman" w:hint="eastAsia"/>
                <w:color w:val="000000"/>
                <w:kern w:val="0"/>
                <w:sz w:val="20"/>
                <w:szCs w:val="20"/>
              </w:rPr>
              <w:t>338+150</w:t>
            </w:r>
          </w:p>
        </w:tc>
        <w:tc>
          <w:tcPr>
            <w:tcW w:w="513" w:type="pct"/>
            <w:vMerge w:val="restart"/>
            <w:vAlign w:val="center"/>
          </w:tcPr>
          <w:p w:rsidR="00CD1A84" w:rsidRPr="00CD1A84" w:rsidRDefault="00CD1A84" w:rsidP="00CD1A84">
            <w:pPr>
              <w:widowControl/>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hint="eastAsia"/>
                <w:color w:val="000000"/>
                <w:kern w:val="0"/>
                <w:sz w:val="20"/>
                <w:szCs w:val="20"/>
              </w:rPr>
              <w:t xml:space="preserve">4.4 </w:t>
            </w:r>
          </w:p>
          <w:p w:rsidR="00CD1A84" w:rsidRPr="00CD1A84" w:rsidRDefault="00CD1A84" w:rsidP="00CD1A84">
            <w:pPr>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hint="eastAsia"/>
                <w:color w:val="000000"/>
                <w:kern w:val="0"/>
                <w:sz w:val="20"/>
                <w:szCs w:val="20"/>
              </w:rPr>
              <w:t xml:space="preserve">4.4 </w:t>
            </w:r>
          </w:p>
          <w:p w:rsidR="00CD1A84" w:rsidRPr="00CD1A84" w:rsidRDefault="00CD1A84" w:rsidP="00CD1A84">
            <w:pPr>
              <w:jc w:val="center"/>
              <w:rPr>
                <w:rFonts w:ascii="Times New Roman" w:eastAsia="仿宋" w:hAnsi="Times New Roman" w:cs="Times New Roman"/>
                <w:color w:val="000000"/>
                <w:kern w:val="0"/>
                <w:sz w:val="20"/>
                <w:szCs w:val="20"/>
              </w:rPr>
            </w:pPr>
            <w:r w:rsidRPr="00CD1A84">
              <w:rPr>
                <w:rFonts w:ascii="Times New Roman" w:eastAsia="仿宋" w:hAnsi="Times New Roman" w:cs="Times New Roman" w:hint="eastAsia"/>
                <w:color w:val="000000"/>
                <w:kern w:val="0"/>
                <w:sz w:val="20"/>
                <w:szCs w:val="20"/>
              </w:rPr>
              <w:t xml:space="preserve">5.0 </w:t>
            </w:r>
          </w:p>
        </w:tc>
        <w:tc>
          <w:tcPr>
            <w:tcW w:w="688" w:type="pct"/>
            <w:vMerge w:val="restart"/>
            <w:shd w:val="clear" w:color="auto" w:fill="auto"/>
            <w:vAlign w:val="center"/>
          </w:tcPr>
          <w:p w:rsidR="00CD1A84" w:rsidRPr="00A00AEB" w:rsidRDefault="00CD1A84" w:rsidP="00CD1A84">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1005" w:type="pct"/>
            <w:shd w:val="clear" w:color="auto" w:fill="auto"/>
            <w:vAlign w:val="center"/>
          </w:tcPr>
          <w:p w:rsidR="00CD1A84" w:rsidRPr="00A00AEB" w:rsidRDefault="00CD1A84" w:rsidP="00CD1A84">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76" w:type="pct"/>
            <w:shd w:val="clear" w:color="auto" w:fill="auto"/>
            <w:noWrap/>
            <w:vAlign w:val="center"/>
          </w:tcPr>
          <w:p w:rsidR="00CD1A84" w:rsidRPr="00A00AEB" w:rsidRDefault="00CD1A84" w:rsidP="00CD1A84">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1</w:t>
            </w:r>
            <w:r w:rsidRPr="00C45163">
              <w:rPr>
                <w:rFonts w:ascii="仿宋" w:eastAsia="仿宋" w:hAnsi="仿宋" w:cs="Times New Roman"/>
                <w:sz w:val="20"/>
                <w:szCs w:val="20"/>
              </w:rPr>
              <w:t>-1</w:t>
            </w:r>
          </w:p>
        </w:tc>
      </w:tr>
      <w:tr w:rsidR="00CD1A84" w:rsidRPr="00F40AD9" w:rsidTr="00CD1A84">
        <w:trPr>
          <w:jc w:val="center"/>
        </w:trPr>
        <w:tc>
          <w:tcPr>
            <w:tcW w:w="316" w:type="pct"/>
            <w:vMerge/>
            <w:shd w:val="clear" w:color="auto" w:fill="auto"/>
            <w:vAlign w:val="center"/>
          </w:tcPr>
          <w:p w:rsidR="00CD1A84" w:rsidRDefault="00CD1A84" w:rsidP="00CD1A84">
            <w:pPr>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CD1A84" w:rsidRPr="00CD1A84" w:rsidRDefault="00CD1A84" w:rsidP="00CD1A84">
            <w:pPr>
              <w:jc w:val="center"/>
              <w:rPr>
                <w:rFonts w:ascii="Times New Roman" w:eastAsia="仿宋" w:hAnsi="Times New Roman" w:cs="Times New Roman"/>
                <w:color w:val="000000"/>
                <w:kern w:val="0"/>
                <w:sz w:val="20"/>
                <w:szCs w:val="20"/>
              </w:rPr>
            </w:pPr>
          </w:p>
        </w:tc>
        <w:tc>
          <w:tcPr>
            <w:tcW w:w="862" w:type="pct"/>
            <w:vMerge/>
            <w:shd w:val="clear" w:color="auto" w:fill="auto"/>
            <w:vAlign w:val="center"/>
          </w:tcPr>
          <w:p w:rsidR="00CD1A84" w:rsidRPr="00CD1A84" w:rsidRDefault="00CD1A84" w:rsidP="00CD1A84">
            <w:pPr>
              <w:jc w:val="center"/>
              <w:rPr>
                <w:rFonts w:ascii="Times New Roman" w:eastAsia="仿宋" w:hAnsi="Times New Roman" w:cs="Times New Roman"/>
                <w:color w:val="000000"/>
                <w:kern w:val="0"/>
                <w:sz w:val="20"/>
                <w:szCs w:val="20"/>
              </w:rPr>
            </w:pPr>
          </w:p>
        </w:tc>
        <w:tc>
          <w:tcPr>
            <w:tcW w:w="513" w:type="pct"/>
            <w:vMerge/>
            <w:vAlign w:val="center"/>
          </w:tcPr>
          <w:p w:rsidR="00CD1A84" w:rsidRPr="00CD1A84" w:rsidRDefault="00CD1A84" w:rsidP="00CD1A84">
            <w:pPr>
              <w:jc w:val="center"/>
              <w:rPr>
                <w:rFonts w:ascii="Times New Roman" w:eastAsia="仿宋" w:hAnsi="Times New Roman" w:cs="Times New Roman"/>
                <w:color w:val="000000"/>
                <w:kern w:val="0"/>
                <w:sz w:val="20"/>
                <w:szCs w:val="20"/>
              </w:rPr>
            </w:pPr>
          </w:p>
        </w:tc>
        <w:tc>
          <w:tcPr>
            <w:tcW w:w="688" w:type="pct"/>
            <w:vMerge/>
            <w:shd w:val="clear" w:color="auto" w:fill="auto"/>
            <w:vAlign w:val="center"/>
          </w:tcPr>
          <w:p w:rsidR="00CD1A84" w:rsidRPr="00A00AEB" w:rsidRDefault="00CD1A84" w:rsidP="00CD1A84">
            <w:pPr>
              <w:widowControl/>
              <w:jc w:val="center"/>
              <w:rPr>
                <w:rFonts w:ascii="仿宋" w:eastAsia="仿宋" w:hAnsi="仿宋" w:cs="宋体"/>
                <w:color w:val="000000"/>
                <w:kern w:val="0"/>
                <w:sz w:val="20"/>
                <w:szCs w:val="20"/>
              </w:rPr>
            </w:pPr>
          </w:p>
        </w:tc>
        <w:tc>
          <w:tcPr>
            <w:tcW w:w="1005" w:type="pct"/>
            <w:shd w:val="clear" w:color="auto" w:fill="auto"/>
            <w:vAlign w:val="center"/>
          </w:tcPr>
          <w:p w:rsidR="00CD1A84" w:rsidRPr="00A00AEB" w:rsidRDefault="00CD1A84" w:rsidP="00CD1A84">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结构缝渗漏</w:t>
            </w:r>
          </w:p>
        </w:tc>
        <w:tc>
          <w:tcPr>
            <w:tcW w:w="876" w:type="pct"/>
            <w:shd w:val="clear" w:color="auto" w:fill="auto"/>
            <w:noWrap/>
            <w:vAlign w:val="center"/>
          </w:tcPr>
          <w:p w:rsidR="00CD1A84" w:rsidRPr="00A00AEB" w:rsidRDefault="00CD1A84" w:rsidP="00CD1A84">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3-</w:t>
            </w:r>
            <w:r>
              <w:rPr>
                <w:rFonts w:ascii="仿宋" w:eastAsia="仿宋" w:hAnsi="仿宋" w:cs="Times New Roman"/>
                <w:sz w:val="20"/>
                <w:szCs w:val="20"/>
              </w:rPr>
              <w:t>3</w:t>
            </w:r>
          </w:p>
        </w:tc>
      </w:tr>
      <w:tr w:rsidR="00CD1A84" w:rsidRPr="00F40AD9" w:rsidTr="00CD1A84">
        <w:trPr>
          <w:jc w:val="center"/>
        </w:trPr>
        <w:tc>
          <w:tcPr>
            <w:tcW w:w="316" w:type="pct"/>
            <w:vMerge/>
            <w:shd w:val="clear" w:color="auto" w:fill="auto"/>
            <w:vAlign w:val="center"/>
          </w:tcPr>
          <w:p w:rsidR="00CD1A84" w:rsidRDefault="00CD1A84"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CD1A84" w:rsidRPr="00CD1A84" w:rsidRDefault="00CD1A84" w:rsidP="00CD1A84">
            <w:pPr>
              <w:jc w:val="center"/>
              <w:rPr>
                <w:rFonts w:ascii="Times New Roman" w:eastAsia="仿宋" w:hAnsi="Times New Roman" w:cs="Times New Roman"/>
                <w:color w:val="000000"/>
                <w:kern w:val="0"/>
                <w:sz w:val="20"/>
                <w:szCs w:val="20"/>
              </w:rPr>
            </w:pPr>
          </w:p>
        </w:tc>
        <w:tc>
          <w:tcPr>
            <w:tcW w:w="862" w:type="pct"/>
            <w:vMerge/>
            <w:shd w:val="clear" w:color="auto" w:fill="auto"/>
            <w:vAlign w:val="center"/>
          </w:tcPr>
          <w:p w:rsidR="00CD1A84" w:rsidRPr="00CD1A84" w:rsidRDefault="00CD1A84" w:rsidP="00CD1A84">
            <w:pPr>
              <w:jc w:val="center"/>
              <w:rPr>
                <w:rFonts w:ascii="Times New Roman" w:eastAsia="仿宋" w:hAnsi="Times New Roman" w:cs="Times New Roman"/>
                <w:color w:val="000000"/>
                <w:kern w:val="0"/>
                <w:sz w:val="20"/>
                <w:szCs w:val="20"/>
              </w:rPr>
            </w:pPr>
          </w:p>
        </w:tc>
        <w:tc>
          <w:tcPr>
            <w:tcW w:w="513" w:type="pct"/>
            <w:vMerge/>
            <w:vAlign w:val="center"/>
          </w:tcPr>
          <w:p w:rsidR="00CD1A84" w:rsidRPr="00CD1A84" w:rsidRDefault="00CD1A84" w:rsidP="00CD1A84">
            <w:pPr>
              <w:jc w:val="center"/>
              <w:rPr>
                <w:rFonts w:ascii="Times New Roman" w:eastAsia="仿宋" w:hAnsi="Times New Roman" w:cs="Times New Roman"/>
                <w:color w:val="000000"/>
                <w:kern w:val="0"/>
                <w:sz w:val="20"/>
                <w:szCs w:val="20"/>
              </w:rPr>
            </w:pPr>
          </w:p>
        </w:tc>
        <w:tc>
          <w:tcPr>
            <w:tcW w:w="688" w:type="pct"/>
            <w:vMerge w:val="restart"/>
            <w:shd w:val="clear" w:color="auto" w:fill="auto"/>
            <w:vAlign w:val="center"/>
          </w:tcPr>
          <w:p w:rsidR="00CD1A84" w:rsidRPr="00A00AEB" w:rsidRDefault="00CD1A84" w:rsidP="00CD1A84">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1005" w:type="pct"/>
            <w:shd w:val="clear" w:color="auto" w:fill="auto"/>
            <w:vAlign w:val="center"/>
          </w:tcPr>
          <w:p w:rsidR="00CD1A84" w:rsidRPr="00A00AEB" w:rsidRDefault="00CD1A84" w:rsidP="00CD1A84">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76" w:type="pct"/>
            <w:shd w:val="clear" w:color="auto" w:fill="auto"/>
            <w:noWrap/>
            <w:vAlign w:val="center"/>
          </w:tcPr>
          <w:p w:rsidR="00CD1A84" w:rsidRPr="00A00AEB" w:rsidRDefault="00CD1A84" w:rsidP="00CD1A84">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6</w:t>
            </w:r>
          </w:p>
        </w:tc>
      </w:tr>
      <w:tr w:rsidR="00CD1A84" w:rsidRPr="00F40AD9" w:rsidTr="00CD1A84">
        <w:trPr>
          <w:jc w:val="center"/>
        </w:trPr>
        <w:tc>
          <w:tcPr>
            <w:tcW w:w="316" w:type="pct"/>
            <w:vMerge/>
            <w:shd w:val="clear" w:color="auto" w:fill="auto"/>
            <w:vAlign w:val="center"/>
          </w:tcPr>
          <w:p w:rsidR="00CD1A84" w:rsidRDefault="00CD1A84"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740" w:type="pct"/>
            <w:vMerge/>
            <w:shd w:val="clear" w:color="auto" w:fill="auto"/>
            <w:vAlign w:val="center"/>
          </w:tcPr>
          <w:p w:rsidR="00CD1A84" w:rsidRDefault="00CD1A84" w:rsidP="00CD1A84">
            <w:pPr>
              <w:snapToGrid w:val="0"/>
              <w:spacing w:line="480" w:lineRule="auto"/>
              <w:jc w:val="center"/>
              <w:rPr>
                <w:rFonts w:ascii="Times New Roman" w:eastAsia="仿宋" w:hAnsi="Times New Roman" w:cs="Times New Roman"/>
                <w:color w:val="000000"/>
                <w:sz w:val="20"/>
                <w:szCs w:val="20"/>
              </w:rPr>
            </w:pPr>
          </w:p>
        </w:tc>
        <w:tc>
          <w:tcPr>
            <w:tcW w:w="862" w:type="pct"/>
            <w:vMerge/>
            <w:shd w:val="clear" w:color="auto" w:fill="auto"/>
            <w:vAlign w:val="center"/>
          </w:tcPr>
          <w:p w:rsidR="00CD1A84" w:rsidRDefault="00CD1A84" w:rsidP="00CD1A84">
            <w:pPr>
              <w:snapToGrid w:val="0"/>
              <w:spacing w:line="480" w:lineRule="auto"/>
              <w:jc w:val="center"/>
              <w:rPr>
                <w:rFonts w:ascii="Times New Roman" w:eastAsia="仿宋" w:hAnsi="Times New Roman" w:cs="Times New Roman"/>
                <w:sz w:val="20"/>
                <w:szCs w:val="20"/>
              </w:rPr>
            </w:pPr>
          </w:p>
        </w:tc>
        <w:tc>
          <w:tcPr>
            <w:tcW w:w="513" w:type="pct"/>
            <w:vMerge/>
            <w:vAlign w:val="center"/>
          </w:tcPr>
          <w:p w:rsidR="00CD1A84" w:rsidRDefault="00CD1A84" w:rsidP="00CD1A84">
            <w:pPr>
              <w:widowControl/>
              <w:snapToGrid w:val="0"/>
              <w:spacing w:line="480" w:lineRule="auto"/>
              <w:jc w:val="center"/>
              <w:rPr>
                <w:rFonts w:ascii="Times New Roman" w:eastAsia="仿宋" w:hAnsi="Times New Roman" w:cs="Times New Roman"/>
                <w:color w:val="000000"/>
                <w:kern w:val="0"/>
                <w:sz w:val="20"/>
                <w:szCs w:val="20"/>
              </w:rPr>
            </w:pPr>
          </w:p>
        </w:tc>
        <w:tc>
          <w:tcPr>
            <w:tcW w:w="688" w:type="pct"/>
            <w:vMerge/>
            <w:shd w:val="clear" w:color="auto" w:fill="auto"/>
            <w:vAlign w:val="center"/>
          </w:tcPr>
          <w:p w:rsidR="00CD1A84" w:rsidRPr="00A00AEB" w:rsidRDefault="00CD1A84" w:rsidP="00CD1A84">
            <w:pPr>
              <w:widowControl/>
              <w:jc w:val="center"/>
              <w:rPr>
                <w:rFonts w:ascii="仿宋" w:eastAsia="仿宋" w:hAnsi="仿宋" w:cs="宋体"/>
                <w:color w:val="000000"/>
                <w:kern w:val="0"/>
                <w:sz w:val="20"/>
                <w:szCs w:val="20"/>
              </w:rPr>
            </w:pPr>
          </w:p>
        </w:tc>
        <w:tc>
          <w:tcPr>
            <w:tcW w:w="1005" w:type="pct"/>
            <w:shd w:val="clear" w:color="auto" w:fill="auto"/>
            <w:vAlign w:val="center"/>
          </w:tcPr>
          <w:p w:rsidR="00CD1A84" w:rsidRPr="00A00AEB" w:rsidRDefault="00CD1A84" w:rsidP="00CD1A84">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876" w:type="pct"/>
            <w:shd w:val="clear" w:color="auto" w:fill="auto"/>
            <w:noWrap/>
            <w:vAlign w:val="center"/>
          </w:tcPr>
          <w:p w:rsidR="00CD1A84" w:rsidRPr="00A00AEB" w:rsidRDefault="00CD1A84" w:rsidP="00CD1A84">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7</w:t>
            </w:r>
          </w:p>
        </w:tc>
      </w:tr>
    </w:tbl>
    <w:p w:rsidR="003E06F5" w:rsidRDefault="003E06F5" w:rsidP="002C1E1F">
      <w:pPr>
        <w:pStyle w:val="10"/>
        <w:ind w:firstLineChars="0" w:firstLine="0"/>
        <w:jc w:val="center"/>
        <w:outlineLvl w:val="9"/>
        <w:rPr>
          <w:rFonts w:ascii="Times New Roman" w:hAnsi="Times New Roman" w:cs="Times New Roman"/>
        </w:rPr>
      </w:pP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hint="eastAsia"/>
        </w:rPr>
        <w:t>2</w:t>
      </w:r>
      <w:r w:rsidRPr="00F40AD9">
        <w:rPr>
          <w:rFonts w:ascii="Times New Roman" w:hAnsi="Times New Roman" w:cs="Times New Roman"/>
        </w:rPr>
        <w:t>）</w:t>
      </w:r>
      <w:r w:rsidRPr="00F40AD9">
        <w:rPr>
          <w:rFonts w:ascii="Times New Roman" w:hAnsi="Times New Roman" w:cs="Times New Roman" w:hint="eastAsia"/>
        </w:rPr>
        <w:t>排水建筑物风险事件及风险因子</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3.2-2</w:t>
      </w:r>
      <w:r w:rsidR="006C5C2F">
        <w:rPr>
          <w:rFonts w:ascii="Times New Roman" w:hAnsi="Times New Roman" w:cs="Times New Roman" w:hint="eastAsia"/>
        </w:rPr>
        <w:t xml:space="preserve">  </w:t>
      </w:r>
      <w:r w:rsidRPr="00F40AD9">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6"/>
        <w:gridCol w:w="2677"/>
        <w:gridCol w:w="1298"/>
        <w:gridCol w:w="1228"/>
        <w:gridCol w:w="2434"/>
        <w:gridCol w:w="3159"/>
        <w:gridCol w:w="2676"/>
      </w:tblGrid>
      <w:tr w:rsidR="0051551B" w:rsidRPr="00F40AD9" w:rsidTr="00CD1A84">
        <w:trPr>
          <w:tblHeader/>
          <w:jc w:val="center"/>
        </w:trPr>
        <w:tc>
          <w:tcPr>
            <w:tcW w:w="262"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sz w:val="20"/>
                <w:szCs w:val="20"/>
              </w:rPr>
              <w:t>序号</w:t>
            </w:r>
          </w:p>
        </w:tc>
        <w:tc>
          <w:tcPr>
            <w:tcW w:w="941" w:type="pct"/>
            <w:tcBorders>
              <w:top w:val="single" w:sz="4" w:space="0" w:color="auto"/>
              <w:left w:val="single" w:sz="4" w:space="0" w:color="auto"/>
              <w:bottom w:val="single" w:sz="4" w:space="0" w:color="auto"/>
              <w:right w:val="single" w:sz="4" w:space="0" w:color="auto"/>
            </w:tcBorders>
            <w:noWrap/>
            <w:vAlign w:val="center"/>
            <w:hideMark/>
          </w:tcPr>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建筑物名称</w:t>
            </w:r>
          </w:p>
        </w:tc>
        <w:tc>
          <w:tcPr>
            <w:tcW w:w="456" w:type="pct"/>
            <w:tcBorders>
              <w:top w:val="single" w:sz="4" w:space="0" w:color="auto"/>
              <w:left w:val="single" w:sz="4" w:space="0" w:color="auto"/>
              <w:bottom w:val="single" w:sz="4" w:space="0" w:color="auto"/>
              <w:right w:val="single" w:sz="4" w:space="0" w:color="auto"/>
            </w:tcBorders>
            <w:noWrap/>
            <w:vAlign w:val="center"/>
            <w:hideMark/>
          </w:tcPr>
          <w:p w:rsidR="00B673B8" w:rsidRDefault="0051551B" w:rsidP="00CD122E">
            <w:pPr>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sz w:val="20"/>
                <w:szCs w:val="20"/>
              </w:rPr>
              <w:t>桩号</w:t>
            </w:r>
          </w:p>
        </w:tc>
        <w:tc>
          <w:tcPr>
            <w:tcW w:w="432"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pStyle w:val="23"/>
              <w:snapToGrid w:val="0"/>
              <w:spacing w:line="280" w:lineRule="exact"/>
              <w:rPr>
                <w:rFonts w:ascii="Times New Roman" w:eastAsia="仿宋" w:hAnsi="Times New Roman" w:cs="Times New Roman"/>
                <w:sz w:val="20"/>
                <w:szCs w:val="20"/>
              </w:rPr>
            </w:pPr>
            <w:r w:rsidRPr="00F40AD9">
              <w:rPr>
                <w:rFonts w:ascii="Times New Roman" w:eastAsia="仿宋" w:hAnsi="Times New Roman" w:cs="Times New Roman"/>
                <w:sz w:val="20"/>
                <w:szCs w:val="20"/>
              </w:rPr>
              <w:t>风险量值</w:t>
            </w:r>
          </w:p>
        </w:tc>
        <w:tc>
          <w:tcPr>
            <w:tcW w:w="856"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pStyle w:val="23"/>
              <w:snapToGrid w:val="0"/>
              <w:spacing w:line="280" w:lineRule="exact"/>
              <w:rPr>
                <w:rFonts w:ascii="Times New Roman" w:eastAsia="仿宋" w:hAnsi="Times New Roman" w:cs="Times New Roman"/>
                <w:sz w:val="20"/>
                <w:szCs w:val="20"/>
              </w:rPr>
            </w:pPr>
            <w:r w:rsidRPr="00F40AD9">
              <w:rPr>
                <w:rFonts w:ascii="Times New Roman" w:eastAsia="仿宋" w:hAnsi="Times New Roman" w:cs="Times New Roman"/>
                <w:sz w:val="20"/>
                <w:szCs w:val="20"/>
              </w:rPr>
              <w:t>风险事件</w:t>
            </w: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pStyle w:val="23"/>
              <w:snapToGrid w:val="0"/>
              <w:spacing w:line="280" w:lineRule="exact"/>
              <w:rPr>
                <w:rFonts w:ascii="Times New Roman" w:eastAsia="仿宋" w:hAnsi="Times New Roman" w:cs="Times New Roman"/>
                <w:sz w:val="20"/>
                <w:szCs w:val="20"/>
              </w:rPr>
            </w:pPr>
            <w:r w:rsidRPr="00F40AD9">
              <w:rPr>
                <w:rFonts w:ascii="Times New Roman" w:eastAsia="仿宋" w:hAnsi="Times New Roman" w:cs="Times New Roman"/>
                <w:sz w:val="20"/>
                <w:szCs w:val="20"/>
              </w:rPr>
              <w:t>风险因子（按重要性排序）</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pStyle w:val="23"/>
              <w:snapToGrid w:val="0"/>
              <w:spacing w:line="280" w:lineRule="exact"/>
              <w:rPr>
                <w:rFonts w:ascii="Times New Roman" w:eastAsia="仿宋" w:hAnsi="Times New Roman" w:cs="Times New Roman"/>
                <w:sz w:val="20"/>
                <w:szCs w:val="20"/>
              </w:rPr>
            </w:pPr>
            <w:r w:rsidRPr="00F40AD9">
              <w:rPr>
                <w:rFonts w:ascii="Times New Roman" w:eastAsia="仿宋" w:hAnsi="Times New Roman" w:cs="Times New Roman"/>
                <w:sz w:val="20"/>
                <w:szCs w:val="20"/>
              </w:rPr>
              <w:t>对应风险预防措施编号</w:t>
            </w:r>
          </w:p>
        </w:tc>
      </w:tr>
      <w:tr w:rsidR="0051551B" w:rsidRPr="00F40AD9" w:rsidTr="00CD122E">
        <w:trPr>
          <w:jc w:val="center"/>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2</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4</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5</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7</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8</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9</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10</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12</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14</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15</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16</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17</w:t>
            </w:r>
          </w:p>
          <w:p w:rsidR="00B673B8" w:rsidRDefault="00C768C6" w:rsidP="00CD122E">
            <w:pPr>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18</w:t>
            </w:r>
          </w:p>
        </w:tc>
        <w:tc>
          <w:tcPr>
            <w:tcW w:w="941" w:type="pct"/>
            <w:vMerge w:val="restart"/>
            <w:tcBorders>
              <w:top w:val="single" w:sz="4" w:space="0" w:color="auto"/>
              <w:left w:val="single" w:sz="4" w:space="0" w:color="auto"/>
              <w:bottom w:val="single" w:sz="4" w:space="0" w:color="auto"/>
              <w:right w:val="single" w:sz="4" w:space="0" w:color="auto"/>
            </w:tcBorders>
            <w:noWrap/>
            <w:vAlign w:val="center"/>
            <w:hideMark/>
          </w:tcPr>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冀村沟</w:t>
            </w:r>
            <w:proofErr w:type="gramEnd"/>
            <w:r w:rsidRPr="00CD1A84">
              <w:rPr>
                <w:rFonts w:ascii="Times New Roman" w:eastAsia="仿宋" w:hAnsi="Times New Roman" w:cs="Times New Roman" w:hint="eastAsia"/>
                <w:color w:val="000000"/>
                <w:sz w:val="20"/>
                <w:szCs w:val="20"/>
              </w:rPr>
              <w:t>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灰河沟排水倒虹吸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刘楼沟</w:t>
            </w:r>
            <w:proofErr w:type="gramEnd"/>
            <w:r w:rsidRPr="00CD1A84">
              <w:rPr>
                <w:rFonts w:ascii="Times New Roman" w:eastAsia="仿宋" w:hAnsi="Times New Roman" w:cs="Times New Roman" w:hint="eastAsia"/>
                <w:color w:val="000000"/>
                <w:sz w:val="20"/>
                <w:szCs w:val="20"/>
              </w:rPr>
              <w:t>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宴窑沟排水倒虹吸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影壁李沟排水倒虹吸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寨外北沟排水倒虹吸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陈口西排水倒虹吸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矿务局东沟排水倒虹吸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桃树园</w:t>
            </w:r>
            <w:proofErr w:type="gramEnd"/>
            <w:r w:rsidRPr="00CD1A84">
              <w:rPr>
                <w:rFonts w:ascii="Times New Roman" w:eastAsia="仿宋" w:hAnsi="Times New Roman" w:cs="Times New Roman" w:hint="eastAsia"/>
                <w:color w:val="000000"/>
                <w:sz w:val="20"/>
                <w:szCs w:val="20"/>
              </w:rPr>
              <w:t>北沟排水倒虹吸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董村店沟排水</w:t>
            </w:r>
            <w:proofErr w:type="gramEnd"/>
            <w:r w:rsidRPr="00CD1A84">
              <w:rPr>
                <w:rFonts w:ascii="Times New Roman" w:eastAsia="仿宋" w:hAnsi="Times New Roman" w:cs="Times New Roman" w:hint="eastAsia"/>
                <w:color w:val="000000"/>
                <w:sz w:val="20"/>
                <w:szCs w:val="20"/>
              </w:rPr>
              <w:t>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任坡西沟排水倒虹吸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新庄西沟排水倒虹吸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刘亮沟排水</w:t>
            </w:r>
            <w:proofErr w:type="gramEnd"/>
            <w:r w:rsidRPr="00CD1A84">
              <w:rPr>
                <w:rFonts w:ascii="Times New Roman" w:eastAsia="仿宋" w:hAnsi="Times New Roman" w:cs="Times New Roman" w:hint="eastAsia"/>
                <w:color w:val="000000"/>
                <w:sz w:val="20"/>
                <w:szCs w:val="20"/>
              </w:rPr>
              <w:t>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席庄南沟排水倒虹吸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南陈庄沟排水倒虹吸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李庄沟排水</w:t>
            </w:r>
            <w:proofErr w:type="gramEnd"/>
            <w:r w:rsidRPr="00CD1A84">
              <w:rPr>
                <w:rFonts w:ascii="Times New Roman" w:eastAsia="仿宋" w:hAnsi="Times New Roman" w:cs="Times New Roman" w:hint="eastAsia"/>
                <w:color w:val="000000"/>
                <w:sz w:val="20"/>
                <w:szCs w:val="20"/>
              </w:rPr>
              <w:t>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proofErr w:type="gramStart"/>
            <w:r w:rsidRPr="00CD1A84">
              <w:rPr>
                <w:rFonts w:ascii="Times New Roman" w:eastAsia="仿宋" w:hAnsi="Times New Roman" w:cs="Times New Roman" w:hint="eastAsia"/>
                <w:color w:val="000000"/>
                <w:sz w:val="20"/>
                <w:szCs w:val="20"/>
              </w:rPr>
              <w:t>韩楼沟</w:t>
            </w:r>
            <w:proofErr w:type="gramEnd"/>
            <w:r w:rsidRPr="00CD1A84">
              <w:rPr>
                <w:rFonts w:ascii="Times New Roman" w:eastAsia="仿宋" w:hAnsi="Times New Roman" w:cs="Times New Roman" w:hint="eastAsia"/>
                <w:color w:val="000000"/>
                <w:sz w:val="20"/>
                <w:szCs w:val="20"/>
              </w:rPr>
              <w:t>排水倒虹吸</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hint="eastAsia"/>
                <w:color w:val="000000"/>
                <w:sz w:val="20"/>
                <w:szCs w:val="20"/>
              </w:rPr>
              <w:t>十字河</w:t>
            </w:r>
            <w:proofErr w:type="gramStart"/>
            <w:r w:rsidRPr="00CD1A84">
              <w:rPr>
                <w:rFonts w:ascii="Times New Roman" w:eastAsia="仿宋" w:hAnsi="Times New Roman" w:cs="Times New Roman" w:hint="eastAsia"/>
                <w:color w:val="000000"/>
                <w:sz w:val="20"/>
                <w:szCs w:val="20"/>
              </w:rPr>
              <w:t>河</w:t>
            </w:r>
            <w:proofErr w:type="gramEnd"/>
            <w:r w:rsidRPr="00CD1A84">
              <w:rPr>
                <w:rFonts w:ascii="Times New Roman" w:eastAsia="仿宋" w:hAnsi="Times New Roman" w:cs="Times New Roman" w:hint="eastAsia"/>
                <w:color w:val="000000"/>
                <w:sz w:val="20"/>
                <w:szCs w:val="20"/>
              </w:rPr>
              <w:t>倒虹</w:t>
            </w:r>
          </w:p>
        </w:tc>
        <w:tc>
          <w:tcPr>
            <w:tcW w:w="456" w:type="pct"/>
            <w:vMerge w:val="restart"/>
            <w:tcBorders>
              <w:top w:val="single" w:sz="4" w:space="0" w:color="auto"/>
              <w:left w:val="single" w:sz="4" w:space="0" w:color="auto"/>
              <w:bottom w:val="single" w:sz="4" w:space="0" w:color="auto"/>
              <w:right w:val="single" w:sz="4" w:space="0" w:color="auto"/>
            </w:tcBorders>
            <w:noWrap/>
            <w:vAlign w:val="center"/>
            <w:hideMark/>
          </w:tcPr>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K301+507</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K304+778</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K305+805</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K307+933</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K311+714</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K312+689</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K314+244</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K316+199</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K317+163</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K321+394</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K322+258</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K324+141</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K327+783</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K329+408</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K330+554</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K331+081</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K339+532</w:t>
            </w:r>
          </w:p>
          <w:p w:rsidR="00B673B8" w:rsidRDefault="00C768C6" w:rsidP="00CD122E">
            <w:pPr>
              <w:snapToGrid w:val="0"/>
              <w:spacing w:line="280" w:lineRule="exact"/>
              <w:jc w:val="center"/>
              <w:rPr>
                <w:rFonts w:ascii="Times New Roman" w:eastAsia="仿宋" w:hAnsi="Times New Roman" w:cs="Times New Roman"/>
                <w:color w:val="000000"/>
                <w:sz w:val="20"/>
                <w:szCs w:val="20"/>
              </w:rPr>
            </w:pPr>
            <w:r w:rsidRPr="00CD1A84">
              <w:rPr>
                <w:rFonts w:ascii="Times New Roman" w:eastAsia="仿宋" w:hAnsi="Times New Roman" w:cs="Times New Roman"/>
                <w:color w:val="000000"/>
                <w:sz w:val="20"/>
                <w:szCs w:val="20"/>
              </w:rPr>
              <w:t>K340+972</w:t>
            </w:r>
          </w:p>
        </w:tc>
        <w:tc>
          <w:tcPr>
            <w:tcW w:w="432" w:type="pct"/>
            <w:vMerge w:val="restart"/>
            <w:tcBorders>
              <w:top w:val="single" w:sz="4" w:space="0" w:color="auto"/>
              <w:left w:val="single" w:sz="4" w:space="0" w:color="auto"/>
              <w:bottom w:val="single" w:sz="4" w:space="0" w:color="auto"/>
              <w:right w:val="single" w:sz="4" w:space="0" w:color="auto"/>
            </w:tcBorders>
            <w:vAlign w:val="center"/>
          </w:tcPr>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6.9</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6.9</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6.9</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6.1</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p w:rsidR="00B673B8" w:rsidRDefault="00C768C6" w:rsidP="00CD122E">
            <w:pPr>
              <w:widowControl/>
              <w:snapToGrid w:val="0"/>
              <w:spacing w:line="280" w:lineRule="exact"/>
              <w:jc w:val="center"/>
              <w:rPr>
                <w:rFonts w:ascii="Times New Roman" w:eastAsia="仿宋" w:hAnsi="Times New Roman" w:cs="Times New Roman"/>
                <w:sz w:val="20"/>
                <w:szCs w:val="20"/>
              </w:rPr>
            </w:pPr>
            <w:r w:rsidRPr="00CD1A84">
              <w:rPr>
                <w:rFonts w:ascii="Times New Roman" w:eastAsia="仿宋" w:hAnsi="Times New Roman" w:cs="Times New Roman"/>
                <w:sz w:val="20"/>
                <w:szCs w:val="20"/>
              </w:rPr>
              <w:t>6.3</w:t>
            </w:r>
          </w:p>
        </w:tc>
        <w:tc>
          <w:tcPr>
            <w:tcW w:w="856"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sz w:val="20"/>
                <w:szCs w:val="20"/>
              </w:rPr>
              <w:t>整体失稳、构件破坏</w:t>
            </w: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暴雨洪水</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4-1</w:t>
            </w:r>
          </w:p>
        </w:tc>
      </w:tr>
      <w:tr w:rsidR="0051551B" w:rsidRPr="00F40AD9" w:rsidTr="00CD122E">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720" w:lineRule="auto"/>
              <w:jc w:val="center"/>
              <w:rPr>
                <w:rFonts w:ascii="Times New Roman" w:eastAsia="仿宋" w:hAnsi="Times New Roman" w:cs="Times New Roman"/>
                <w:color w:val="000000"/>
                <w:kern w:val="0"/>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止水渗漏</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r w:rsidR="00E50E0B">
              <w:rPr>
                <w:rFonts w:ascii="Times New Roman" w:eastAsia="仿宋" w:hAnsi="Times New Roman" w:cs="Times New Roman" w:hint="eastAsia"/>
                <w:color w:val="000000"/>
                <w:kern w:val="0"/>
                <w:sz w:val="20"/>
                <w:szCs w:val="20"/>
              </w:rPr>
              <w:t>4</w:t>
            </w:r>
          </w:p>
        </w:tc>
      </w:tr>
      <w:tr w:rsidR="0051551B" w:rsidRPr="00F40AD9" w:rsidTr="00CD122E">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sz w:val="20"/>
                <w:szCs w:val="20"/>
              </w:rPr>
              <w:t>上部</w:t>
            </w:r>
            <w:proofErr w:type="gramStart"/>
            <w:r w:rsidRPr="00F40AD9">
              <w:rPr>
                <w:rFonts w:ascii="Times New Roman" w:eastAsia="仿宋" w:hAnsi="Times New Roman" w:cs="Times New Roman"/>
                <w:sz w:val="20"/>
                <w:szCs w:val="20"/>
              </w:rPr>
              <w:t>渠基破坏</w:t>
            </w:r>
            <w:proofErr w:type="gramEnd"/>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止水渗漏</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r w:rsidR="00E50E0B">
              <w:rPr>
                <w:rFonts w:ascii="Times New Roman" w:eastAsia="仿宋" w:hAnsi="Times New Roman" w:cs="Times New Roman" w:hint="eastAsia"/>
                <w:color w:val="000000"/>
                <w:kern w:val="0"/>
                <w:sz w:val="20"/>
                <w:szCs w:val="20"/>
              </w:rPr>
              <w:t>4</w:t>
            </w:r>
          </w:p>
        </w:tc>
      </w:tr>
      <w:tr w:rsidR="0051551B" w:rsidRPr="00F40AD9" w:rsidTr="00CD122E">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洪水浸泡渠坡</w:t>
            </w: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暴雨洪水</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4-1</w:t>
            </w:r>
          </w:p>
        </w:tc>
      </w:tr>
      <w:tr w:rsidR="0051551B" w:rsidRPr="00F40AD9" w:rsidTr="00CD122E">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720" w:lineRule="auto"/>
              <w:jc w:val="center"/>
              <w:rPr>
                <w:rFonts w:ascii="Times New Roman" w:eastAsia="仿宋" w:hAnsi="Times New Roman" w:cs="Times New Roman"/>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管身淤积</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r w:rsidR="00E50E0B">
              <w:rPr>
                <w:rFonts w:ascii="Times New Roman" w:eastAsia="仿宋" w:hAnsi="Times New Roman" w:cs="Times New Roman" w:hint="eastAsia"/>
                <w:color w:val="000000"/>
                <w:kern w:val="0"/>
                <w:sz w:val="20"/>
                <w:szCs w:val="20"/>
              </w:rPr>
              <w:t>7</w:t>
            </w:r>
          </w:p>
        </w:tc>
      </w:tr>
      <w:tr w:rsidR="0051551B" w:rsidRPr="00F40AD9" w:rsidTr="00CD122E">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720" w:lineRule="auto"/>
              <w:jc w:val="center"/>
              <w:rPr>
                <w:rFonts w:ascii="Times New Roman" w:eastAsia="仿宋" w:hAnsi="Times New Roman" w:cs="Times New Roman"/>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进口堵塞</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72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r w:rsidR="00E50E0B">
              <w:rPr>
                <w:rFonts w:ascii="Times New Roman" w:eastAsia="仿宋" w:hAnsi="Times New Roman" w:cs="Times New Roman" w:hint="eastAsia"/>
                <w:color w:val="000000"/>
                <w:kern w:val="0"/>
                <w:sz w:val="20"/>
                <w:szCs w:val="20"/>
              </w:rPr>
              <w:t>9</w:t>
            </w:r>
          </w:p>
        </w:tc>
      </w:tr>
      <w:tr w:rsidR="0051551B" w:rsidRPr="00F40AD9" w:rsidTr="00CD1A84">
        <w:trPr>
          <w:jc w:val="center"/>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19</w:t>
            </w:r>
          </w:p>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20</w:t>
            </w:r>
          </w:p>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21</w:t>
            </w:r>
          </w:p>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22</w:t>
            </w:r>
          </w:p>
        </w:tc>
        <w:tc>
          <w:tcPr>
            <w:tcW w:w="941" w:type="pct"/>
            <w:vMerge w:val="restart"/>
            <w:tcBorders>
              <w:top w:val="single" w:sz="4" w:space="0" w:color="auto"/>
              <w:left w:val="single" w:sz="4" w:space="0" w:color="auto"/>
              <w:bottom w:val="single" w:sz="4" w:space="0" w:color="auto"/>
              <w:right w:val="single" w:sz="4" w:space="0" w:color="auto"/>
            </w:tcBorders>
            <w:noWrap/>
            <w:vAlign w:val="center"/>
            <w:hideMark/>
          </w:tcPr>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贺庄沟排水渡槽</w:t>
            </w:r>
          </w:p>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矿务局南沟排水渡槽</w:t>
            </w:r>
          </w:p>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河西沟排水渡槽</w:t>
            </w:r>
          </w:p>
          <w:p w:rsidR="00B673B8" w:rsidRDefault="0051551B" w:rsidP="00CD122E">
            <w:pPr>
              <w:snapToGrid w:val="0"/>
              <w:spacing w:line="280" w:lineRule="exact"/>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王沟排水渡槽</w:t>
            </w:r>
          </w:p>
        </w:tc>
        <w:tc>
          <w:tcPr>
            <w:tcW w:w="456" w:type="pct"/>
            <w:vMerge w:val="restart"/>
            <w:tcBorders>
              <w:top w:val="single" w:sz="4" w:space="0" w:color="auto"/>
              <w:left w:val="single" w:sz="4" w:space="0" w:color="auto"/>
              <w:bottom w:val="single" w:sz="4" w:space="0" w:color="auto"/>
              <w:right w:val="single" w:sz="4" w:space="0" w:color="auto"/>
            </w:tcBorders>
            <w:noWrap/>
            <w:vAlign w:val="center"/>
          </w:tcPr>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K310+267</w:t>
            </w:r>
          </w:p>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K315+059</w:t>
            </w:r>
          </w:p>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K318+036</w:t>
            </w:r>
          </w:p>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K319+977</w:t>
            </w:r>
          </w:p>
        </w:tc>
        <w:tc>
          <w:tcPr>
            <w:tcW w:w="432" w:type="pct"/>
            <w:vMerge w:val="restart"/>
            <w:tcBorders>
              <w:top w:val="single" w:sz="4" w:space="0" w:color="auto"/>
              <w:left w:val="single" w:sz="4" w:space="0" w:color="auto"/>
              <w:bottom w:val="single" w:sz="4" w:space="0" w:color="auto"/>
              <w:right w:val="single" w:sz="4" w:space="0" w:color="auto"/>
            </w:tcBorders>
            <w:vAlign w:val="center"/>
          </w:tcPr>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4.6</w:t>
            </w:r>
          </w:p>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4.6</w:t>
            </w:r>
          </w:p>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5.7</w:t>
            </w:r>
          </w:p>
          <w:p w:rsidR="00B673B8" w:rsidRDefault="0051551B" w:rsidP="00CD122E">
            <w:pPr>
              <w:snapToGrid w:val="0"/>
              <w:spacing w:line="28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4.6</w:t>
            </w:r>
          </w:p>
        </w:tc>
        <w:tc>
          <w:tcPr>
            <w:tcW w:w="856"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sz w:val="20"/>
                <w:szCs w:val="20"/>
              </w:rPr>
              <w:t>整体失稳、构件破坏</w:t>
            </w: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暴雨洪水</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4-1</w:t>
            </w:r>
          </w:p>
        </w:tc>
      </w:tr>
      <w:tr w:rsidR="0051551B" w:rsidRPr="00F40AD9" w:rsidTr="00CD1A84">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kern w:val="0"/>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地震</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w:t>
            </w:r>
          </w:p>
        </w:tc>
      </w:tr>
      <w:tr w:rsidR="0051551B" w:rsidRPr="00F40AD9" w:rsidTr="00CD1A84">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sz w:val="20"/>
                <w:szCs w:val="20"/>
              </w:rPr>
              <w:t>洪水入渠</w:t>
            </w: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暴雨洪水</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4-1</w:t>
            </w:r>
          </w:p>
        </w:tc>
      </w:tr>
      <w:tr w:rsidR="0051551B" w:rsidRPr="00F40AD9" w:rsidTr="00CD1A84">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kern w:val="0"/>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下游排水不畅</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4-3</w:t>
            </w:r>
          </w:p>
        </w:tc>
      </w:tr>
      <w:tr w:rsidR="0051551B" w:rsidRPr="00F40AD9" w:rsidTr="00CD1A84">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kern w:val="0"/>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槽身淤积</w:t>
            </w:r>
            <w:proofErr w:type="gramEnd"/>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r w:rsidR="00E50E0B">
              <w:rPr>
                <w:rFonts w:ascii="Times New Roman" w:eastAsia="仿宋" w:hAnsi="Times New Roman" w:cs="Times New Roman" w:hint="eastAsia"/>
                <w:color w:val="000000"/>
                <w:kern w:val="0"/>
                <w:sz w:val="20"/>
                <w:szCs w:val="20"/>
              </w:rPr>
              <w:t>7</w:t>
            </w:r>
          </w:p>
        </w:tc>
      </w:tr>
      <w:tr w:rsidR="0051551B" w:rsidRPr="00F40AD9" w:rsidTr="00CD1A84">
        <w:trPr>
          <w:jc w:val="center"/>
        </w:trPr>
        <w:tc>
          <w:tcPr>
            <w:tcW w:w="26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941"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sz w:val="20"/>
                <w:szCs w:val="20"/>
              </w:rPr>
            </w:pPr>
          </w:p>
        </w:tc>
        <w:tc>
          <w:tcPr>
            <w:tcW w:w="4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432"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sz w:val="20"/>
                <w:szCs w:val="20"/>
              </w:rPr>
            </w:pPr>
          </w:p>
        </w:tc>
        <w:tc>
          <w:tcPr>
            <w:tcW w:w="856"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22E">
            <w:pPr>
              <w:widowControl/>
              <w:snapToGrid w:val="0"/>
              <w:spacing w:line="280" w:lineRule="exact"/>
              <w:jc w:val="center"/>
              <w:rPr>
                <w:rFonts w:ascii="Times New Roman" w:eastAsia="仿宋" w:hAnsi="Times New Roman" w:cs="Times New Roman"/>
                <w:color w:val="000000"/>
                <w:kern w:val="0"/>
                <w:sz w:val="20"/>
                <w:szCs w:val="20"/>
              </w:rPr>
            </w:pPr>
          </w:p>
        </w:tc>
        <w:tc>
          <w:tcPr>
            <w:tcW w:w="111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进口堵塞</w:t>
            </w:r>
          </w:p>
        </w:tc>
        <w:tc>
          <w:tcPr>
            <w:tcW w:w="941" w:type="pct"/>
            <w:tcBorders>
              <w:top w:val="single" w:sz="4" w:space="0" w:color="auto"/>
              <w:left w:val="single" w:sz="4" w:space="0" w:color="auto"/>
              <w:bottom w:val="single" w:sz="4" w:space="0" w:color="auto"/>
              <w:right w:val="single" w:sz="4" w:space="0" w:color="auto"/>
            </w:tcBorders>
            <w:vAlign w:val="center"/>
            <w:hideMark/>
          </w:tcPr>
          <w:p w:rsidR="00B673B8" w:rsidRDefault="0051551B" w:rsidP="00CD122E">
            <w:pPr>
              <w:widowControl/>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r w:rsidR="00E50E0B">
              <w:rPr>
                <w:rFonts w:ascii="Times New Roman" w:eastAsia="仿宋" w:hAnsi="Times New Roman" w:cs="Times New Roman" w:hint="eastAsia"/>
                <w:color w:val="000000"/>
                <w:kern w:val="0"/>
                <w:sz w:val="20"/>
                <w:szCs w:val="20"/>
              </w:rPr>
              <w:t>9</w:t>
            </w:r>
          </w:p>
        </w:tc>
      </w:tr>
    </w:tbl>
    <w:p w:rsidR="003F6092" w:rsidRPr="00F40AD9" w:rsidRDefault="003F6092" w:rsidP="002C1E1F">
      <w:pPr>
        <w:pStyle w:val="10"/>
        <w:ind w:firstLineChars="0" w:firstLine="0"/>
        <w:jc w:val="center"/>
        <w:outlineLvl w:val="9"/>
        <w:rPr>
          <w:rFonts w:ascii="Times New Roman" w:hAnsi="Times New Roman" w:cs="Times New Roman"/>
        </w:rPr>
      </w:pP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hint="eastAsia"/>
        </w:rPr>
        <w:t>3</w:t>
      </w:r>
      <w:r w:rsidRPr="00F40AD9">
        <w:rPr>
          <w:rFonts w:ascii="Times New Roman" w:hAnsi="Times New Roman" w:cs="Times New Roman" w:hint="eastAsia"/>
        </w:rPr>
        <w:t>）其他穿越交叉建筑物风险事件及风险因子</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3.2-3</w:t>
      </w:r>
      <w:r w:rsidR="006C5C2F">
        <w:rPr>
          <w:rFonts w:ascii="Times New Roman" w:hAnsi="Times New Roman" w:cs="Times New Roman" w:hint="eastAsia"/>
        </w:rPr>
        <w:t xml:space="preserve">  </w:t>
      </w:r>
      <w:r w:rsidRPr="00F40AD9">
        <w:rPr>
          <w:rFonts w:ascii="Times New Roman" w:hAnsi="Times New Roman" w:cs="Times New Roman"/>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3"/>
        <w:gridCol w:w="4112"/>
        <w:gridCol w:w="1419"/>
        <w:gridCol w:w="1985"/>
        <w:gridCol w:w="1416"/>
        <w:gridCol w:w="1419"/>
        <w:gridCol w:w="1843"/>
        <w:gridCol w:w="1351"/>
      </w:tblGrid>
      <w:tr w:rsidR="003F6092" w:rsidRPr="00F40AD9" w:rsidTr="00CD1A84">
        <w:trPr>
          <w:jc w:val="center"/>
        </w:trPr>
        <w:tc>
          <w:tcPr>
            <w:tcW w:w="237" w:type="pc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序号</w:t>
            </w:r>
          </w:p>
        </w:tc>
        <w:tc>
          <w:tcPr>
            <w:tcW w:w="1446" w:type="pc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建筑物名称</w:t>
            </w:r>
          </w:p>
        </w:tc>
        <w:tc>
          <w:tcPr>
            <w:tcW w:w="499" w:type="pc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桩号</w:t>
            </w:r>
          </w:p>
        </w:tc>
        <w:tc>
          <w:tcPr>
            <w:tcW w:w="698" w:type="pct"/>
            <w:vAlign w:val="center"/>
          </w:tcPr>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类型</w:t>
            </w:r>
          </w:p>
        </w:tc>
        <w:tc>
          <w:tcPr>
            <w:tcW w:w="498" w:type="pct"/>
            <w:vAlign w:val="center"/>
          </w:tcPr>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风险量值</w:t>
            </w:r>
          </w:p>
        </w:tc>
        <w:tc>
          <w:tcPr>
            <w:tcW w:w="499" w:type="pc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风险事件</w:t>
            </w:r>
          </w:p>
        </w:tc>
        <w:tc>
          <w:tcPr>
            <w:tcW w:w="648" w:type="pc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风险因子</w:t>
            </w:r>
          </w:p>
          <w:p w:rsidR="00B673B8" w:rsidRDefault="0051551B"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sz w:val="20"/>
                <w:szCs w:val="20"/>
              </w:rPr>
              <w:t>（按重要性排序）</w:t>
            </w:r>
          </w:p>
        </w:tc>
        <w:tc>
          <w:tcPr>
            <w:tcW w:w="475" w:type="pct"/>
            <w:shd w:val="clear" w:color="auto" w:fill="auto"/>
            <w:vAlign w:val="center"/>
          </w:tcPr>
          <w:p w:rsidR="00B673B8" w:rsidRDefault="0051551B" w:rsidP="00CD1A84">
            <w:pPr>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对应风险预防措施</w:t>
            </w:r>
            <w:r w:rsidR="003E1259">
              <w:rPr>
                <w:rFonts w:ascii="Times New Roman" w:eastAsia="仿宋" w:hAnsi="Times New Roman" w:cs="Times New Roman"/>
                <w:sz w:val="20"/>
                <w:szCs w:val="20"/>
              </w:rPr>
              <w:t>编号</w:t>
            </w:r>
          </w:p>
        </w:tc>
      </w:tr>
      <w:tr w:rsidR="003F6092" w:rsidRPr="00F40AD9" w:rsidTr="00CD1A84">
        <w:trPr>
          <w:jc w:val="center"/>
        </w:trPr>
        <w:tc>
          <w:tcPr>
            <w:tcW w:w="237" w:type="pct"/>
            <w:vMerge w:val="restart"/>
            <w:shd w:val="clear" w:color="auto" w:fill="auto"/>
            <w:vAlign w:val="center"/>
            <w:hideMark/>
          </w:tcPr>
          <w:p w:rsidR="00B673B8" w:rsidRDefault="00F414F3" w:rsidP="00CD1A84">
            <w:pPr>
              <w:widowControl/>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p>
          <w:p w:rsidR="00B673B8" w:rsidRDefault="00F414F3" w:rsidP="00CD1A84">
            <w:pPr>
              <w:snapToGrid w:val="0"/>
              <w:spacing w:line="48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p>
        </w:tc>
        <w:tc>
          <w:tcPr>
            <w:tcW w:w="1446" w:type="pct"/>
            <w:vMerge w:val="restart"/>
            <w:shd w:val="clear" w:color="auto" w:fill="auto"/>
            <w:vAlign w:val="center"/>
            <w:hideMark/>
          </w:tcPr>
          <w:p w:rsidR="00B673B8" w:rsidRDefault="00F414F3" w:rsidP="00CD1A84">
            <w:pPr>
              <w:widowControl/>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禹州电厂二期厂外中水供水管道</w:t>
            </w:r>
          </w:p>
          <w:p w:rsidR="00B673B8" w:rsidRDefault="00F414F3" w:rsidP="00CD1A84">
            <w:pPr>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河南省南水北调受水区供水配套工程线路</w:t>
            </w:r>
          </w:p>
        </w:tc>
        <w:tc>
          <w:tcPr>
            <w:tcW w:w="499" w:type="pct"/>
            <w:vMerge w:val="restart"/>
            <w:shd w:val="clear" w:color="auto" w:fill="auto"/>
            <w:vAlign w:val="center"/>
            <w:hideMark/>
          </w:tcPr>
          <w:p w:rsidR="00B673B8" w:rsidRDefault="00F414F3" w:rsidP="00CD1A84">
            <w:pPr>
              <w:widowControl/>
              <w:snapToGrid w:val="0"/>
              <w:spacing w:line="480" w:lineRule="auto"/>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K321+</w:t>
            </w:r>
            <w:r>
              <w:rPr>
                <w:rFonts w:ascii="Times New Roman" w:eastAsia="仿宋" w:hAnsi="Times New Roman" w:cs="Times New Roman" w:hint="eastAsia"/>
                <w:color w:val="000000"/>
                <w:sz w:val="20"/>
                <w:szCs w:val="20"/>
              </w:rPr>
              <w:t>753</w:t>
            </w:r>
          </w:p>
          <w:p w:rsidR="00B673B8" w:rsidRDefault="00F414F3" w:rsidP="00CD1A84">
            <w:pPr>
              <w:snapToGrid w:val="0"/>
              <w:spacing w:line="480" w:lineRule="auto"/>
              <w:jc w:val="center"/>
              <w:rPr>
                <w:rFonts w:ascii="Times New Roman" w:eastAsia="仿宋" w:hAnsi="Times New Roman" w:cs="Times New Roman"/>
                <w:color w:val="000000"/>
                <w:sz w:val="20"/>
                <w:szCs w:val="20"/>
              </w:rPr>
            </w:pPr>
            <w:r w:rsidRPr="00F40AD9">
              <w:rPr>
                <w:rFonts w:ascii="Times New Roman" w:eastAsia="仿宋" w:hAnsi="Times New Roman" w:cs="Times New Roman"/>
                <w:color w:val="000000"/>
                <w:sz w:val="20"/>
                <w:szCs w:val="20"/>
              </w:rPr>
              <w:t>K322+590</w:t>
            </w:r>
          </w:p>
        </w:tc>
        <w:tc>
          <w:tcPr>
            <w:tcW w:w="698" w:type="pct"/>
            <w:vMerge w:val="restart"/>
            <w:vAlign w:val="center"/>
          </w:tcPr>
          <w:p w:rsidR="00B673B8" w:rsidRDefault="00F414F3" w:rsidP="00CD1A84">
            <w:pPr>
              <w:widowControl/>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廊道内设钢管穿越</w:t>
            </w:r>
          </w:p>
          <w:p w:rsidR="00B673B8" w:rsidRDefault="00F414F3" w:rsidP="00CD1A84">
            <w:pPr>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廊道内敷设下穿</w:t>
            </w:r>
          </w:p>
        </w:tc>
        <w:tc>
          <w:tcPr>
            <w:tcW w:w="498" w:type="pct"/>
            <w:vMerge w:val="restart"/>
            <w:vAlign w:val="center"/>
          </w:tcPr>
          <w:p w:rsidR="00B673B8" w:rsidRDefault="00F414F3" w:rsidP="00CD1A84">
            <w:pPr>
              <w:widowControl/>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5.0</w:t>
            </w:r>
          </w:p>
          <w:p w:rsidR="00B673B8" w:rsidRDefault="00F414F3" w:rsidP="00CD1A84">
            <w:pPr>
              <w:snapToGrid w:val="0"/>
              <w:spacing w:line="48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5.0</w:t>
            </w:r>
          </w:p>
        </w:tc>
        <w:tc>
          <w:tcPr>
            <w:tcW w:w="499" w:type="pct"/>
            <w:vMerge w:val="restart"/>
            <w:shd w:val="clear" w:color="auto" w:fill="auto"/>
            <w:vAlign w:val="center"/>
          </w:tcPr>
          <w:p w:rsidR="00B673B8" w:rsidRDefault="00F414F3" w:rsidP="00CD1A84">
            <w:pPr>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整体失稳、</w:t>
            </w:r>
          </w:p>
          <w:p w:rsidR="00B673B8" w:rsidRDefault="00F414F3" w:rsidP="00CD1A84">
            <w:pPr>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构件破坏</w:t>
            </w:r>
          </w:p>
        </w:tc>
        <w:tc>
          <w:tcPr>
            <w:tcW w:w="648" w:type="pct"/>
            <w:shd w:val="clear" w:color="auto" w:fill="auto"/>
            <w:vAlign w:val="center"/>
          </w:tcPr>
          <w:p w:rsidR="00B673B8" w:rsidRDefault="00F414F3"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地震</w:t>
            </w:r>
          </w:p>
        </w:tc>
        <w:tc>
          <w:tcPr>
            <w:tcW w:w="475" w:type="pct"/>
            <w:shd w:val="clear" w:color="auto" w:fill="auto"/>
            <w:vAlign w:val="center"/>
          </w:tcPr>
          <w:p w:rsidR="00B673B8" w:rsidRDefault="00F414F3"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w:t>
            </w:r>
          </w:p>
        </w:tc>
      </w:tr>
      <w:tr w:rsidR="003F6092" w:rsidRPr="00F40AD9" w:rsidTr="00CD1A84">
        <w:trPr>
          <w:jc w:val="center"/>
        </w:trPr>
        <w:tc>
          <w:tcPr>
            <w:tcW w:w="237" w:type="pct"/>
            <w:vMerge/>
            <w:shd w:val="clear" w:color="auto" w:fill="auto"/>
            <w:vAlign w:val="center"/>
            <w:hideMark/>
          </w:tcPr>
          <w:p w:rsidR="00B673B8" w:rsidRDefault="00B673B8" w:rsidP="00CD1A84">
            <w:pPr>
              <w:widowControl/>
              <w:snapToGrid w:val="0"/>
              <w:spacing w:line="480" w:lineRule="auto"/>
              <w:jc w:val="center"/>
              <w:rPr>
                <w:rFonts w:ascii="Times New Roman" w:eastAsia="仿宋" w:hAnsi="Times New Roman" w:cs="Times New Roman"/>
                <w:kern w:val="0"/>
                <w:sz w:val="20"/>
                <w:szCs w:val="20"/>
              </w:rPr>
            </w:pPr>
          </w:p>
        </w:tc>
        <w:tc>
          <w:tcPr>
            <w:tcW w:w="1446" w:type="pct"/>
            <w:vMerge/>
            <w:shd w:val="clear" w:color="auto" w:fill="auto"/>
            <w:vAlign w:val="center"/>
            <w:hideMark/>
          </w:tcPr>
          <w:p w:rsidR="00B673B8" w:rsidRDefault="00B673B8" w:rsidP="00CD1A84">
            <w:pPr>
              <w:widowControl/>
              <w:snapToGrid w:val="0"/>
              <w:spacing w:line="480" w:lineRule="auto"/>
              <w:jc w:val="center"/>
              <w:rPr>
                <w:rFonts w:ascii="Times New Roman" w:eastAsia="仿宋" w:hAnsi="Times New Roman" w:cs="Times New Roman"/>
                <w:sz w:val="20"/>
                <w:szCs w:val="20"/>
              </w:rPr>
            </w:pPr>
          </w:p>
        </w:tc>
        <w:tc>
          <w:tcPr>
            <w:tcW w:w="499" w:type="pct"/>
            <w:vMerge/>
            <w:shd w:val="clear" w:color="auto" w:fill="auto"/>
            <w:vAlign w:val="center"/>
            <w:hideMark/>
          </w:tcPr>
          <w:p w:rsidR="00B673B8" w:rsidRDefault="00B673B8" w:rsidP="00CD1A84">
            <w:pPr>
              <w:widowControl/>
              <w:snapToGrid w:val="0"/>
              <w:spacing w:line="480" w:lineRule="auto"/>
              <w:jc w:val="center"/>
              <w:rPr>
                <w:rFonts w:ascii="Times New Roman" w:eastAsia="仿宋" w:hAnsi="Times New Roman" w:cs="Times New Roman"/>
                <w:color w:val="000000"/>
                <w:sz w:val="20"/>
                <w:szCs w:val="20"/>
              </w:rPr>
            </w:pPr>
          </w:p>
        </w:tc>
        <w:tc>
          <w:tcPr>
            <w:tcW w:w="698" w:type="pct"/>
            <w:vMerge/>
            <w:vAlign w:val="center"/>
          </w:tcPr>
          <w:p w:rsidR="00B673B8" w:rsidRDefault="00B673B8" w:rsidP="00CD1A84">
            <w:pPr>
              <w:widowControl/>
              <w:snapToGrid w:val="0"/>
              <w:spacing w:line="480" w:lineRule="auto"/>
              <w:jc w:val="center"/>
              <w:rPr>
                <w:rFonts w:ascii="Times New Roman" w:eastAsia="仿宋" w:hAnsi="Times New Roman" w:cs="Times New Roman"/>
                <w:sz w:val="20"/>
                <w:szCs w:val="20"/>
              </w:rPr>
            </w:pPr>
          </w:p>
        </w:tc>
        <w:tc>
          <w:tcPr>
            <w:tcW w:w="498" w:type="pct"/>
            <w:vMerge/>
            <w:vAlign w:val="center"/>
          </w:tcPr>
          <w:p w:rsidR="00B673B8" w:rsidRDefault="00B673B8" w:rsidP="00CD1A84">
            <w:pPr>
              <w:widowControl/>
              <w:snapToGrid w:val="0"/>
              <w:spacing w:line="480" w:lineRule="auto"/>
              <w:jc w:val="center"/>
              <w:rPr>
                <w:rFonts w:ascii="Times New Roman" w:eastAsia="仿宋" w:hAnsi="Times New Roman" w:cs="Times New Roman"/>
                <w:sz w:val="20"/>
                <w:szCs w:val="20"/>
              </w:rPr>
            </w:pPr>
          </w:p>
        </w:tc>
        <w:tc>
          <w:tcPr>
            <w:tcW w:w="499" w:type="pct"/>
            <w:vMerge/>
            <w:shd w:val="clear" w:color="auto" w:fill="auto"/>
            <w:vAlign w:val="center"/>
          </w:tcPr>
          <w:p w:rsidR="00B673B8" w:rsidRDefault="00B673B8" w:rsidP="00CD1A84">
            <w:pPr>
              <w:snapToGrid w:val="0"/>
              <w:spacing w:line="480" w:lineRule="auto"/>
              <w:jc w:val="center"/>
              <w:rPr>
                <w:rFonts w:ascii="Times New Roman" w:eastAsia="仿宋" w:hAnsi="Times New Roman" w:cs="Times New Roman"/>
                <w:color w:val="000000"/>
                <w:kern w:val="0"/>
                <w:sz w:val="20"/>
                <w:szCs w:val="20"/>
              </w:rPr>
            </w:pPr>
          </w:p>
        </w:tc>
        <w:tc>
          <w:tcPr>
            <w:tcW w:w="648" w:type="pct"/>
            <w:shd w:val="clear" w:color="auto" w:fill="auto"/>
            <w:vAlign w:val="center"/>
          </w:tcPr>
          <w:p w:rsidR="00B673B8" w:rsidRDefault="007F534C" w:rsidP="00CD1A84">
            <w:pPr>
              <w:widowControl/>
              <w:snapToGrid w:val="0"/>
              <w:spacing w:line="480" w:lineRule="auto"/>
              <w:jc w:val="center"/>
              <w:rPr>
                <w:rFonts w:ascii="Times New Roman" w:eastAsia="仿宋" w:hAnsi="Times New Roman" w:cs="Times New Roman"/>
                <w:color w:val="000000"/>
                <w:kern w:val="0"/>
                <w:sz w:val="20"/>
                <w:szCs w:val="20"/>
              </w:rPr>
            </w:pPr>
            <w:r>
              <w:rPr>
                <w:rFonts w:ascii="Times New Roman" w:eastAsia="仿宋" w:hAnsi="Times New Roman" w:cs="Times New Roman" w:hint="eastAsia"/>
                <w:color w:val="000000"/>
                <w:kern w:val="0"/>
                <w:sz w:val="20"/>
                <w:szCs w:val="20"/>
              </w:rPr>
              <w:t>运</w:t>
            </w:r>
            <w:proofErr w:type="gramStart"/>
            <w:r>
              <w:rPr>
                <w:rFonts w:ascii="Times New Roman" w:eastAsia="仿宋" w:hAnsi="Times New Roman" w:cs="Times New Roman" w:hint="eastAsia"/>
                <w:color w:val="000000"/>
                <w:kern w:val="0"/>
                <w:sz w:val="20"/>
                <w:szCs w:val="20"/>
              </w:rPr>
              <w:t>维管理</w:t>
            </w:r>
            <w:proofErr w:type="gramEnd"/>
          </w:p>
        </w:tc>
        <w:tc>
          <w:tcPr>
            <w:tcW w:w="475" w:type="pct"/>
            <w:shd w:val="clear" w:color="auto" w:fill="auto"/>
            <w:vAlign w:val="center"/>
          </w:tcPr>
          <w:p w:rsidR="00B673B8" w:rsidRDefault="00F414F3" w:rsidP="00CD1A84">
            <w:pPr>
              <w:widowControl/>
              <w:snapToGrid w:val="0"/>
              <w:spacing w:line="480" w:lineRule="auto"/>
              <w:jc w:val="center"/>
              <w:rPr>
                <w:rFonts w:ascii="Times New Roman" w:eastAsia="仿宋" w:hAnsi="Times New Roman" w:cs="Times New Roman"/>
                <w:color w:val="000000"/>
                <w:kern w:val="0"/>
                <w:sz w:val="20"/>
                <w:szCs w:val="20"/>
              </w:rPr>
            </w:pPr>
            <w:r>
              <w:rPr>
                <w:rFonts w:ascii="Times New Roman" w:eastAsia="仿宋" w:hAnsi="Times New Roman" w:cs="Times New Roman" w:hint="eastAsia"/>
                <w:color w:val="000000"/>
                <w:kern w:val="0"/>
                <w:sz w:val="20"/>
                <w:szCs w:val="20"/>
              </w:rPr>
              <w:t>5-9</w:t>
            </w:r>
          </w:p>
        </w:tc>
      </w:tr>
      <w:tr w:rsidR="003F6092" w:rsidRPr="00F40AD9" w:rsidTr="00CD1A84">
        <w:trPr>
          <w:jc w:val="center"/>
        </w:trPr>
        <w:tc>
          <w:tcPr>
            <w:tcW w:w="237" w:type="pct"/>
            <w:vMerge/>
            <w:shd w:val="clear" w:color="auto" w:fill="auto"/>
            <w:vAlign w:val="center"/>
            <w:hideMark/>
          </w:tcPr>
          <w:p w:rsidR="00B673B8" w:rsidRDefault="00B673B8" w:rsidP="00CD1A84">
            <w:pPr>
              <w:widowControl/>
              <w:snapToGrid w:val="0"/>
              <w:spacing w:line="480" w:lineRule="auto"/>
              <w:jc w:val="center"/>
              <w:rPr>
                <w:rFonts w:ascii="Times New Roman" w:eastAsia="仿宋" w:hAnsi="Times New Roman" w:cs="Times New Roman"/>
                <w:kern w:val="0"/>
                <w:sz w:val="20"/>
                <w:szCs w:val="20"/>
              </w:rPr>
            </w:pPr>
          </w:p>
        </w:tc>
        <w:tc>
          <w:tcPr>
            <w:tcW w:w="1446" w:type="pct"/>
            <w:vMerge/>
            <w:shd w:val="clear" w:color="auto" w:fill="auto"/>
            <w:vAlign w:val="center"/>
            <w:hideMark/>
          </w:tcPr>
          <w:p w:rsidR="00B673B8" w:rsidRDefault="00B673B8" w:rsidP="00CD1A84">
            <w:pPr>
              <w:snapToGrid w:val="0"/>
              <w:spacing w:line="480" w:lineRule="auto"/>
              <w:jc w:val="center"/>
              <w:rPr>
                <w:rFonts w:ascii="Times New Roman" w:eastAsia="仿宋" w:hAnsi="Times New Roman" w:cs="Times New Roman"/>
                <w:sz w:val="20"/>
                <w:szCs w:val="20"/>
              </w:rPr>
            </w:pPr>
          </w:p>
        </w:tc>
        <w:tc>
          <w:tcPr>
            <w:tcW w:w="499" w:type="pct"/>
            <w:vMerge/>
            <w:shd w:val="clear" w:color="auto" w:fill="auto"/>
            <w:vAlign w:val="center"/>
            <w:hideMark/>
          </w:tcPr>
          <w:p w:rsidR="00B673B8" w:rsidRDefault="00B673B8" w:rsidP="00CD1A84">
            <w:pPr>
              <w:snapToGrid w:val="0"/>
              <w:spacing w:line="480" w:lineRule="auto"/>
              <w:jc w:val="center"/>
              <w:rPr>
                <w:rFonts w:ascii="Times New Roman" w:eastAsia="仿宋" w:hAnsi="Times New Roman" w:cs="Times New Roman"/>
                <w:color w:val="000000"/>
                <w:sz w:val="20"/>
                <w:szCs w:val="20"/>
              </w:rPr>
            </w:pPr>
          </w:p>
        </w:tc>
        <w:tc>
          <w:tcPr>
            <w:tcW w:w="698" w:type="pct"/>
            <w:vMerge/>
            <w:vAlign w:val="center"/>
          </w:tcPr>
          <w:p w:rsidR="00B673B8" w:rsidRDefault="00B673B8" w:rsidP="00CD1A84">
            <w:pPr>
              <w:snapToGrid w:val="0"/>
              <w:spacing w:line="480" w:lineRule="auto"/>
              <w:jc w:val="center"/>
              <w:rPr>
                <w:rFonts w:ascii="Times New Roman" w:eastAsia="仿宋" w:hAnsi="Times New Roman" w:cs="Times New Roman"/>
                <w:sz w:val="20"/>
                <w:szCs w:val="20"/>
              </w:rPr>
            </w:pPr>
          </w:p>
        </w:tc>
        <w:tc>
          <w:tcPr>
            <w:tcW w:w="498" w:type="pct"/>
            <w:vMerge/>
            <w:vAlign w:val="center"/>
          </w:tcPr>
          <w:p w:rsidR="00B673B8" w:rsidRDefault="00B673B8" w:rsidP="00CD1A84">
            <w:pPr>
              <w:snapToGrid w:val="0"/>
              <w:spacing w:line="480" w:lineRule="auto"/>
              <w:jc w:val="center"/>
              <w:rPr>
                <w:rFonts w:ascii="Times New Roman" w:eastAsia="仿宋" w:hAnsi="Times New Roman" w:cs="Times New Roman"/>
                <w:sz w:val="20"/>
                <w:szCs w:val="20"/>
              </w:rPr>
            </w:pPr>
          </w:p>
        </w:tc>
        <w:tc>
          <w:tcPr>
            <w:tcW w:w="499" w:type="pct"/>
            <w:shd w:val="clear" w:color="auto" w:fill="auto"/>
            <w:vAlign w:val="center"/>
            <w:hideMark/>
          </w:tcPr>
          <w:p w:rsidR="00B673B8" w:rsidRDefault="0051551B" w:rsidP="00CD1A84">
            <w:pPr>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上部</w:t>
            </w:r>
            <w:proofErr w:type="gramStart"/>
            <w:r w:rsidRPr="00F40AD9">
              <w:rPr>
                <w:rFonts w:ascii="Times New Roman" w:eastAsia="仿宋" w:hAnsi="Times New Roman" w:cs="Times New Roman"/>
                <w:color w:val="000000"/>
                <w:kern w:val="0"/>
                <w:sz w:val="20"/>
                <w:szCs w:val="20"/>
              </w:rPr>
              <w:t>渠基破坏</w:t>
            </w:r>
            <w:proofErr w:type="gramEnd"/>
          </w:p>
        </w:tc>
        <w:tc>
          <w:tcPr>
            <w:tcW w:w="648" w:type="pct"/>
            <w:shd w:val="clear" w:color="auto" w:fill="auto"/>
            <w:vAlign w:val="center"/>
            <w:hideMark/>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下穿箱涵渗漏</w:t>
            </w:r>
          </w:p>
        </w:tc>
        <w:tc>
          <w:tcPr>
            <w:tcW w:w="475" w:type="pct"/>
            <w:shd w:val="clear" w:color="auto" w:fill="auto"/>
            <w:vAlign w:val="center"/>
          </w:tcPr>
          <w:p w:rsidR="00B673B8" w:rsidRDefault="0051551B" w:rsidP="00CD1A84">
            <w:pPr>
              <w:widowControl/>
              <w:snapToGrid w:val="0"/>
              <w:spacing w:line="480" w:lineRule="auto"/>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5-3</w:t>
            </w:r>
          </w:p>
        </w:tc>
      </w:tr>
    </w:tbl>
    <w:p w:rsidR="003E06F5" w:rsidRDefault="003E06F5" w:rsidP="002C1E1F">
      <w:pPr>
        <w:pStyle w:val="10"/>
        <w:ind w:firstLineChars="0" w:firstLine="0"/>
        <w:jc w:val="center"/>
        <w:outlineLvl w:val="9"/>
        <w:rPr>
          <w:rFonts w:ascii="Times New Roman" w:hAnsi="Times New Roman" w:cs="Times New Roman"/>
        </w:rPr>
      </w:pPr>
    </w:p>
    <w:p w:rsidR="003F6092" w:rsidRDefault="003F6092" w:rsidP="002C1E1F">
      <w:pPr>
        <w:pStyle w:val="10"/>
        <w:ind w:firstLineChars="0" w:firstLine="0"/>
        <w:jc w:val="center"/>
        <w:outlineLvl w:val="9"/>
        <w:rPr>
          <w:rFonts w:ascii="Times New Roman" w:hAnsi="Times New Roman" w:cs="Times New Roman"/>
        </w:rPr>
      </w:pPr>
    </w:p>
    <w:p w:rsidR="003F6092" w:rsidRDefault="003F6092" w:rsidP="002C1E1F">
      <w:pPr>
        <w:pStyle w:val="10"/>
        <w:ind w:firstLineChars="0" w:firstLine="0"/>
        <w:jc w:val="center"/>
        <w:outlineLvl w:val="9"/>
        <w:rPr>
          <w:rFonts w:ascii="Times New Roman" w:hAnsi="Times New Roman" w:cs="Times New Roman"/>
        </w:rPr>
      </w:pPr>
    </w:p>
    <w:p w:rsidR="003F6092" w:rsidRDefault="003F6092" w:rsidP="002C1E1F">
      <w:pPr>
        <w:pStyle w:val="10"/>
        <w:ind w:firstLineChars="0" w:firstLine="0"/>
        <w:jc w:val="center"/>
        <w:outlineLvl w:val="9"/>
        <w:rPr>
          <w:rFonts w:ascii="Times New Roman" w:hAnsi="Times New Roman" w:cs="Times New Roman"/>
        </w:rPr>
      </w:pPr>
    </w:p>
    <w:p w:rsidR="003F6092" w:rsidRDefault="003F6092" w:rsidP="002C1E1F">
      <w:pPr>
        <w:pStyle w:val="10"/>
        <w:ind w:firstLineChars="0" w:firstLine="0"/>
        <w:jc w:val="center"/>
        <w:outlineLvl w:val="9"/>
        <w:rPr>
          <w:rFonts w:ascii="Times New Roman" w:hAnsi="Times New Roman" w:cs="Times New Roman"/>
        </w:rPr>
      </w:pPr>
    </w:p>
    <w:p w:rsidR="003F6092" w:rsidRDefault="003F6092" w:rsidP="002C1E1F">
      <w:pPr>
        <w:pStyle w:val="10"/>
        <w:ind w:firstLineChars="0" w:firstLine="0"/>
        <w:jc w:val="center"/>
        <w:outlineLvl w:val="9"/>
        <w:rPr>
          <w:rFonts w:ascii="Times New Roman" w:hAnsi="Times New Roman" w:cs="Times New Roman"/>
        </w:rPr>
      </w:pPr>
    </w:p>
    <w:p w:rsidR="003F6092" w:rsidRPr="00F40AD9" w:rsidRDefault="003F6092" w:rsidP="002C1E1F">
      <w:pPr>
        <w:pStyle w:val="10"/>
        <w:ind w:firstLineChars="0" w:firstLine="0"/>
        <w:jc w:val="center"/>
        <w:outlineLvl w:val="9"/>
        <w:rPr>
          <w:rFonts w:ascii="Times New Roman" w:hAnsi="Times New Roman" w:cs="Times New Roman"/>
        </w:rPr>
      </w:pPr>
    </w:p>
    <w:p w:rsidR="008A6B5E" w:rsidRPr="00F40AD9" w:rsidRDefault="008A6B5E" w:rsidP="002C1E1F">
      <w:pPr>
        <w:pStyle w:val="10"/>
        <w:ind w:firstLineChars="0" w:firstLine="0"/>
        <w:jc w:val="center"/>
        <w:outlineLvl w:val="9"/>
        <w:rPr>
          <w:rFonts w:ascii="Times New Roman" w:hAnsi="Times New Roman" w:cs="Times New Roman"/>
        </w:rPr>
      </w:pPr>
    </w:p>
    <w:p w:rsidR="003E06F5" w:rsidRPr="00F40AD9" w:rsidRDefault="003E06F5"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hint="eastAsia"/>
        </w:rPr>
        <w:t>4</w:t>
      </w:r>
      <w:r w:rsidRPr="00F40AD9">
        <w:rPr>
          <w:rFonts w:ascii="Times New Roman" w:hAnsi="Times New Roman" w:cs="Times New Roman"/>
        </w:rPr>
        <w:t>）</w:t>
      </w:r>
      <w:proofErr w:type="gramStart"/>
      <w:r w:rsidRPr="00F40AD9">
        <w:rPr>
          <w:rFonts w:ascii="Times New Roman" w:hAnsi="Times New Roman" w:cs="Times New Roman" w:hint="eastAsia"/>
        </w:rPr>
        <w:t>跨渠桥梁</w:t>
      </w:r>
      <w:proofErr w:type="gramEnd"/>
      <w:r w:rsidRPr="00F40AD9">
        <w:rPr>
          <w:rFonts w:ascii="Times New Roman" w:hAnsi="Times New Roman" w:cs="Times New Roman" w:hint="eastAsia"/>
        </w:rPr>
        <w:t>风险事件及风险因子</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7E7C57" w:rsidRPr="00F40AD9">
        <w:rPr>
          <w:rFonts w:ascii="Times New Roman" w:hAnsi="Times New Roman" w:cs="Times New Roman"/>
        </w:rPr>
        <w:t xml:space="preserve">4  </w:t>
      </w:r>
      <w:proofErr w:type="gramStart"/>
      <w:r w:rsidRPr="00F40AD9">
        <w:rPr>
          <w:rFonts w:ascii="Times New Roman" w:hAnsi="Times New Roman" w:cs="Times New Roman"/>
        </w:rPr>
        <w:t>跨渠桥梁</w:t>
      </w:r>
      <w:proofErr w:type="gramEnd"/>
      <w:r w:rsidRPr="00F40AD9">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1419"/>
        <w:gridCol w:w="2411"/>
        <w:gridCol w:w="1703"/>
        <w:gridCol w:w="1558"/>
        <w:gridCol w:w="1703"/>
        <w:gridCol w:w="2835"/>
        <w:gridCol w:w="1914"/>
      </w:tblGrid>
      <w:tr w:rsidR="003F6092" w:rsidRPr="00D154C8" w:rsidTr="00CD1A84">
        <w:trPr>
          <w:trHeight w:val="20"/>
          <w:tblHeader/>
          <w:jc w:val="center"/>
        </w:trPr>
        <w:tc>
          <w:tcPr>
            <w:tcW w:w="237" w:type="pc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序号</w:t>
            </w:r>
          </w:p>
        </w:tc>
        <w:tc>
          <w:tcPr>
            <w:tcW w:w="499" w:type="pc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建筑物类型</w:t>
            </w:r>
          </w:p>
        </w:tc>
        <w:tc>
          <w:tcPr>
            <w:tcW w:w="848" w:type="pc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建筑物名称</w:t>
            </w:r>
          </w:p>
        </w:tc>
        <w:tc>
          <w:tcPr>
            <w:tcW w:w="599" w:type="pc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桩号</w:t>
            </w:r>
          </w:p>
        </w:tc>
        <w:tc>
          <w:tcPr>
            <w:tcW w:w="548" w:type="pct"/>
            <w:vAlign w:val="center"/>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风险量值</w:t>
            </w:r>
          </w:p>
        </w:tc>
        <w:tc>
          <w:tcPr>
            <w:tcW w:w="599" w:type="pc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风险事件</w:t>
            </w:r>
          </w:p>
        </w:tc>
        <w:tc>
          <w:tcPr>
            <w:tcW w:w="997" w:type="pct"/>
            <w:shd w:val="clear" w:color="auto" w:fill="auto"/>
            <w:noWrap/>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风险因子及（按重要性排序）</w:t>
            </w:r>
          </w:p>
        </w:tc>
        <w:tc>
          <w:tcPr>
            <w:tcW w:w="673" w:type="pct"/>
            <w:vAlign w:val="center"/>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对应预防措施编号</w:t>
            </w:r>
          </w:p>
        </w:tc>
      </w:tr>
      <w:tr w:rsidR="003F6092" w:rsidRPr="00D154C8" w:rsidTr="00CD1A84">
        <w:trPr>
          <w:trHeight w:val="20"/>
          <w:jc w:val="center"/>
        </w:trPr>
        <w:tc>
          <w:tcPr>
            <w:tcW w:w="237" w:type="pct"/>
            <w:vMerge w:val="restar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5</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9</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14</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15</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tc>
        <w:tc>
          <w:tcPr>
            <w:tcW w:w="499" w:type="pct"/>
            <w:vMerge w:val="restar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生产桥</w:t>
            </w:r>
          </w:p>
        </w:tc>
        <w:tc>
          <w:tcPr>
            <w:tcW w:w="848" w:type="pct"/>
            <w:vMerge w:val="restart"/>
            <w:shd w:val="clear" w:color="auto" w:fill="auto"/>
            <w:noWrap/>
            <w:vAlign w:val="center"/>
          </w:tcPr>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冀村东生产桥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许楼南生产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刘楼东生产桥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后袁北生产桥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陈口西北生产桥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郭村南生产桥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冀村南公路桥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任庄东南</w:t>
            </w:r>
            <w:proofErr w:type="gramEnd"/>
            <w:r w:rsidRPr="00CD1A84">
              <w:rPr>
                <w:rFonts w:ascii="仿宋" w:eastAsia="仿宋" w:hAnsi="仿宋" w:cs="Times New Roman" w:hint="eastAsia"/>
                <w:kern w:val="0"/>
                <w:sz w:val="20"/>
                <w:szCs w:val="20"/>
              </w:rPr>
              <w:t>生产桥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新</w:t>
            </w:r>
            <w:proofErr w:type="gramStart"/>
            <w:r w:rsidRPr="00CD1A84">
              <w:rPr>
                <w:rFonts w:ascii="仿宋" w:eastAsia="仿宋" w:hAnsi="仿宋" w:cs="Times New Roman" w:hint="eastAsia"/>
                <w:kern w:val="0"/>
                <w:sz w:val="20"/>
                <w:szCs w:val="20"/>
              </w:rPr>
              <w:t>庄生产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前屯</w:t>
            </w:r>
            <w:proofErr w:type="gramStart"/>
            <w:r w:rsidRPr="00CD1A84">
              <w:rPr>
                <w:rFonts w:ascii="仿宋" w:eastAsia="仿宋" w:hAnsi="仿宋" w:cs="Times New Roman" w:hint="eastAsia"/>
                <w:kern w:val="0"/>
                <w:sz w:val="20"/>
                <w:szCs w:val="20"/>
              </w:rPr>
              <w:t>西生产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周</w:t>
            </w:r>
            <w:proofErr w:type="gramStart"/>
            <w:r w:rsidRPr="00CD1A84">
              <w:rPr>
                <w:rFonts w:ascii="仿宋" w:eastAsia="仿宋" w:hAnsi="仿宋" w:cs="Times New Roman" w:hint="eastAsia"/>
                <w:kern w:val="0"/>
                <w:sz w:val="20"/>
                <w:szCs w:val="20"/>
              </w:rPr>
              <w:t>庄东生产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后燕</w:t>
            </w:r>
            <w:proofErr w:type="gramStart"/>
            <w:r w:rsidRPr="00CD1A84">
              <w:rPr>
                <w:rFonts w:ascii="仿宋" w:eastAsia="仿宋" w:hAnsi="仿宋" w:cs="Times New Roman" w:hint="eastAsia"/>
                <w:kern w:val="0"/>
                <w:sz w:val="20"/>
                <w:szCs w:val="20"/>
              </w:rPr>
              <w:t>井北生产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蒙庄西北</w:t>
            </w:r>
            <w:proofErr w:type="gramEnd"/>
            <w:r w:rsidRPr="00CD1A84">
              <w:rPr>
                <w:rFonts w:ascii="仿宋" w:eastAsia="仿宋" w:hAnsi="仿宋" w:cs="Times New Roman" w:hint="eastAsia"/>
                <w:kern w:val="0"/>
                <w:sz w:val="20"/>
                <w:szCs w:val="20"/>
              </w:rPr>
              <w:t>生产桥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孟坡西生产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孟坡北生产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徐</w:t>
            </w:r>
            <w:proofErr w:type="gramStart"/>
            <w:r w:rsidRPr="00CD1A84">
              <w:rPr>
                <w:rFonts w:ascii="仿宋" w:eastAsia="仿宋" w:hAnsi="仿宋" w:cs="Times New Roman" w:hint="eastAsia"/>
                <w:kern w:val="0"/>
                <w:sz w:val="20"/>
                <w:szCs w:val="20"/>
              </w:rPr>
              <w:t>庄北生产</w:t>
            </w:r>
            <w:proofErr w:type="gramEnd"/>
            <w:r w:rsidRPr="00CD1A84">
              <w:rPr>
                <w:rFonts w:ascii="仿宋" w:eastAsia="仿宋" w:hAnsi="仿宋" w:cs="Times New Roman" w:hint="eastAsia"/>
                <w:kern w:val="0"/>
                <w:sz w:val="20"/>
                <w:szCs w:val="20"/>
              </w:rPr>
              <w:t>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狮子口东北生产桥</w:t>
            </w:r>
          </w:p>
        </w:tc>
        <w:tc>
          <w:tcPr>
            <w:tcW w:w="599" w:type="pct"/>
            <w:vMerge w:val="restart"/>
            <w:shd w:val="clear" w:color="auto" w:fill="auto"/>
            <w:vAlign w:val="center"/>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K301+982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K303+428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K306+219</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K312+433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K314+652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K316+532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K301+266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K322+417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K323+927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K325+615</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K331+519</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K333+143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K335+451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K336+628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K337+691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K339+407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K340+805</w:t>
            </w:r>
          </w:p>
        </w:tc>
        <w:tc>
          <w:tcPr>
            <w:tcW w:w="548" w:type="pct"/>
            <w:vMerge w:val="restart"/>
            <w:vAlign w:val="center"/>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1.7</w:t>
            </w:r>
          </w:p>
        </w:tc>
        <w:tc>
          <w:tcPr>
            <w:tcW w:w="599" w:type="pct"/>
            <w:vMerge w:val="restart"/>
            <w:shd w:val="clear" w:color="auto" w:fill="auto"/>
            <w:vAlign w:val="center"/>
            <w:hideMark/>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构件破坏</w:t>
            </w:r>
          </w:p>
        </w:tc>
        <w:tc>
          <w:tcPr>
            <w:tcW w:w="997" w:type="pct"/>
            <w:shd w:val="clear" w:color="auto" w:fill="auto"/>
            <w:vAlign w:val="center"/>
            <w:hideMark/>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车辆超载</w:t>
            </w:r>
          </w:p>
        </w:tc>
        <w:tc>
          <w:tcPr>
            <w:tcW w:w="673" w:type="pct"/>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6-10</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混凝土裂缝</w:t>
            </w:r>
          </w:p>
        </w:tc>
        <w:tc>
          <w:tcPr>
            <w:tcW w:w="673" w:type="pct"/>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6-4</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val="restart"/>
            <w:shd w:val="clear" w:color="auto" w:fill="auto"/>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衬砌板破坏</w:t>
            </w:r>
          </w:p>
        </w:tc>
        <w:tc>
          <w:tcPr>
            <w:tcW w:w="997" w:type="pct"/>
            <w:shd w:val="clear" w:color="auto" w:fill="auto"/>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车辆超载</w:t>
            </w:r>
          </w:p>
        </w:tc>
        <w:tc>
          <w:tcPr>
            <w:tcW w:w="673" w:type="pct"/>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6-10</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基础沉降</w:t>
            </w:r>
          </w:p>
        </w:tc>
        <w:tc>
          <w:tcPr>
            <w:tcW w:w="673" w:type="pct"/>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4-5</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shd w:val="clear" w:color="auto" w:fill="auto"/>
            <w:vAlign w:val="center"/>
            <w:hideMark/>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水质污染</w:t>
            </w:r>
          </w:p>
        </w:tc>
        <w:tc>
          <w:tcPr>
            <w:tcW w:w="997" w:type="pct"/>
            <w:shd w:val="clear" w:color="auto" w:fill="auto"/>
            <w:vAlign w:val="center"/>
            <w:hideMark/>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检修维护</w:t>
            </w:r>
          </w:p>
        </w:tc>
        <w:tc>
          <w:tcPr>
            <w:tcW w:w="673" w:type="pct"/>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6-6</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shd w:val="clear" w:color="auto" w:fill="auto"/>
            <w:vAlign w:val="center"/>
            <w:hideMark/>
          </w:tcPr>
          <w:p w:rsidR="00B673B8" w:rsidRPr="00CD1A84" w:rsidRDefault="00C768C6" w:rsidP="00CD1A84">
            <w:pPr>
              <w:widowControl/>
              <w:spacing w:line="360" w:lineRule="auto"/>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车辆坠渠</w:t>
            </w:r>
            <w:proofErr w:type="gramEnd"/>
          </w:p>
        </w:tc>
        <w:tc>
          <w:tcPr>
            <w:tcW w:w="997" w:type="pct"/>
            <w:shd w:val="clear" w:color="auto" w:fill="auto"/>
            <w:vAlign w:val="center"/>
            <w:hideMark/>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交通事故</w:t>
            </w:r>
          </w:p>
        </w:tc>
        <w:tc>
          <w:tcPr>
            <w:tcW w:w="673" w:type="pct"/>
            <w:vAlign w:val="center"/>
          </w:tcPr>
          <w:p w:rsidR="00B673B8" w:rsidRPr="00CD1A84" w:rsidRDefault="00C768C6" w:rsidP="00CD1A84">
            <w:pPr>
              <w:widowControl/>
              <w:spacing w:line="36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6-8</w:t>
            </w:r>
          </w:p>
        </w:tc>
      </w:tr>
      <w:tr w:rsidR="003F6092" w:rsidRPr="00D154C8" w:rsidTr="00CD1A84">
        <w:trPr>
          <w:trHeight w:val="20"/>
          <w:jc w:val="center"/>
        </w:trPr>
        <w:tc>
          <w:tcPr>
            <w:tcW w:w="237" w:type="pct"/>
            <w:vMerge w:val="restar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19</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24</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25</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29</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lastRenderedPageBreak/>
              <w:t>31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34</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35</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37</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39</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43</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44</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45</w:t>
            </w:r>
          </w:p>
        </w:tc>
        <w:tc>
          <w:tcPr>
            <w:tcW w:w="499" w:type="pct"/>
            <w:vMerge w:val="restart"/>
            <w:shd w:val="clear" w:color="auto" w:fill="auto"/>
            <w:vAlign w:val="center"/>
            <w:hideMark/>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lastRenderedPageBreak/>
              <w:t>公路桥</w:t>
            </w:r>
          </w:p>
        </w:tc>
        <w:tc>
          <w:tcPr>
            <w:tcW w:w="848" w:type="pct"/>
            <w:vMerge w:val="restart"/>
            <w:shd w:val="clear" w:color="auto" w:fill="auto"/>
            <w:noWrap/>
            <w:vAlign w:val="center"/>
          </w:tcPr>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灰河南公路桥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刘楼南</w:t>
            </w:r>
            <w:proofErr w:type="gramEnd"/>
            <w:r w:rsidRPr="00CD1A84">
              <w:rPr>
                <w:rFonts w:ascii="仿宋" w:eastAsia="仿宋" w:hAnsi="仿宋" w:cs="Times New Roman" w:hint="eastAsia"/>
                <w:kern w:val="0"/>
                <w:sz w:val="20"/>
                <w:szCs w:val="20"/>
              </w:rPr>
              <w:t>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孔楼西</w:t>
            </w:r>
            <w:proofErr w:type="gramEnd"/>
            <w:r w:rsidRPr="00CD1A84">
              <w:rPr>
                <w:rFonts w:ascii="仿宋" w:eastAsia="仿宋" w:hAnsi="仿宋" w:cs="Times New Roman" w:hint="eastAsia"/>
                <w:kern w:val="0"/>
                <w:sz w:val="20"/>
                <w:szCs w:val="20"/>
              </w:rPr>
              <w:t>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下王南公路桥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贺庄西公路桥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山李南</w:t>
            </w:r>
            <w:proofErr w:type="gramEnd"/>
            <w:r w:rsidRPr="00CD1A84">
              <w:rPr>
                <w:rFonts w:ascii="仿宋" w:eastAsia="仿宋" w:hAnsi="仿宋" w:cs="Times New Roman" w:hint="eastAsia"/>
                <w:kern w:val="0"/>
                <w:sz w:val="20"/>
                <w:szCs w:val="20"/>
              </w:rPr>
              <w:t>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秦庄西北公路桥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酸枣树杨北公路桥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苏王口</w:t>
            </w:r>
            <w:proofErr w:type="gramEnd"/>
            <w:r w:rsidRPr="00CD1A84">
              <w:rPr>
                <w:rFonts w:ascii="仿宋" w:eastAsia="仿宋" w:hAnsi="仿宋" w:cs="Times New Roman" w:hint="eastAsia"/>
                <w:kern w:val="0"/>
                <w:sz w:val="20"/>
                <w:szCs w:val="20"/>
              </w:rPr>
              <w:t>西公路桥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郭村西公路桥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杨村西南公路桥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秦村南公路桥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观</w:t>
            </w:r>
            <w:proofErr w:type="gramStart"/>
            <w:r w:rsidRPr="00CD1A84">
              <w:rPr>
                <w:rFonts w:ascii="仿宋" w:eastAsia="仿宋" w:hAnsi="仿宋" w:cs="Times New Roman" w:hint="eastAsia"/>
                <w:kern w:val="0"/>
                <w:sz w:val="20"/>
                <w:szCs w:val="20"/>
              </w:rPr>
              <w:t>耜</w:t>
            </w:r>
            <w:proofErr w:type="gramEnd"/>
            <w:r w:rsidRPr="00CD1A84">
              <w:rPr>
                <w:rFonts w:ascii="仿宋" w:eastAsia="仿宋" w:hAnsi="仿宋" w:cs="Times New Roman" w:hint="eastAsia"/>
                <w:kern w:val="0"/>
                <w:sz w:val="20"/>
                <w:szCs w:val="20"/>
              </w:rPr>
              <w:t>园西北公路桥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lastRenderedPageBreak/>
              <w:t>华庄北公路桥</w:t>
            </w:r>
            <w:proofErr w:type="gramEnd"/>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新庄南公路桥</w:t>
            </w:r>
            <w:proofErr w:type="gramEnd"/>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张庄东南公路桥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后屯西公路桥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周庄村东公路桥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郭庄南公路桥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孙席庄南公路桥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南陈庄东北公路桥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曹庄北公路桥</w:t>
            </w:r>
            <w:proofErr w:type="gramEnd"/>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课张南</w:t>
            </w:r>
            <w:proofErr w:type="gramEnd"/>
            <w:r w:rsidRPr="00CD1A84">
              <w:rPr>
                <w:rFonts w:ascii="仿宋" w:eastAsia="仿宋" w:hAnsi="仿宋" w:cs="Times New Roman" w:hint="eastAsia"/>
                <w:kern w:val="0"/>
                <w:sz w:val="20"/>
                <w:szCs w:val="20"/>
              </w:rPr>
              <w:t>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太和东北公路桥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永登高速公路桥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小郭庄南公路桥</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徐庄公路桥</w:t>
            </w:r>
          </w:p>
          <w:p w:rsidR="00B673B8" w:rsidRPr="00CD1A84" w:rsidRDefault="00C768C6" w:rsidP="00CD1A84">
            <w:pPr>
              <w:spacing w:line="240" w:lineRule="exact"/>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马堂西</w:t>
            </w:r>
            <w:proofErr w:type="gramEnd"/>
            <w:r w:rsidRPr="00CD1A84">
              <w:rPr>
                <w:rFonts w:ascii="仿宋" w:eastAsia="仿宋" w:hAnsi="仿宋" w:cs="Times New Roman" w:hint="eastAsia"/>
                <w:kern w:val="0"/>
                <w:sz w:val="20"/>
                <w:szCs w:val="20"/>
              </w:rPr>
              <w:t>公路桥</w:t>
            </w:r>
          </w:p>
        </w:tc>
        <w:tc>
          <w:tcPr>
            <w:tcW w:w="599" w:type="pct"/>
            <w:vMerge w:val="restart"/>
            <w:shd w:val="clear" w:color="auto" w:fill="auto"/>
            <w:vAlign w:val="center"/>
          </w:tcPr>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lastRenderedPageBreak/>
              <w:t>K304+554</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K305+392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K306+945</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K308+404</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K309+352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K310+612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K311+442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K313+444</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K315+374</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K317+381</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K318+482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K319+295</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K320+414</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lastRenderedPageBreak/>
              <w:t>K321+465</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K323+457</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K324+521</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K326+305</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K327+540</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K328+670</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K329+046</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K330+491</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K332+249</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K333+542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K334+712</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K336+026</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K338+475</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K340+327</w:t>
            </w:r>
          </w:p>
          <w:p w:rsidR="00B673B8" w:rsidRPr="00CD1A84" w:rsidRDefault="00C768C6" w:rsidP="00CD1A84">
            <w:pPr>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K342+185</w:t>
            </w:r>
          </w:p>
        </w:tc>
        <w:tc>
          <w:tcPr>
            <w:tcW w:w="548" w:type="pct"/>
            <w:vMerge w:val="restart"/>
            <w:vAlign w:val="center"/>
          </w:tcPr>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lastRenderedPageBreak/>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5.2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lastRenderedPageBreak/>
              <w:t>5.2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5.2</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2.1</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3.0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7.0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7.0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5.8</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7.0</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2.6</w:t>
            </w:r>
          </w:p>
          <w:p w:rsidR="00B673B8" w:rsidRPr="00CD1A84" w:rsidRDefault="00C768C6" w:rsidP="00CD1A84">
            <w:pPr>
              <w:widowControl/>
              <w:spacing w:line="240" w:lineRule="exact"/>
              <w:jc w:val="center"/>
              <w:rPr>
                <w:rFonts w:ascii="仿宋" w:eastAsia="仿宋" w:hAnsi="仿宋" w:cs="Times New Roman"/>
                <w:kern w:val="0"/>
                <w:sz w:val="20"/>
                <w:szCs w:val="20"/>
              </w:rPr>
            </w:pPr>
            <w:r w:rsidRPr="00CD1A84">
              <w:rPr>
                <w:rFonts w:ascii="仿宋" w:eastAsia="仿宋" w:hAnsi="仿宋" w:cs="Times New Roman"/>
                <w:kern w:val="0"/>
                <w:sz w:val="20"/>
                <w:szCs w:val="20"/>
              </w:rPr>
              <w:t>2.6</w:t>
            </w:r>
          </w:p>
        </w:tc>
        <w:tc>
          <w:tcPr>
            <w:tcW w:w="599" w:type="pct"/>
            <w:vMerge w:val="restar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lastRenderedPageBreak/>
              <w:t>构件破坏</w:t>
            </w: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车辆超载</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6-10</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hideMark/>
          </w:tcPr>
          <w:p w:rsidR="00B673B8" w:rsidRPr="00CD1A84" w:rsidRDefault="00B673B8" w:rsidP="00CD1A84">
            <w:pPr>
              <w:widowControl/>
              <w:spacing w:line="480" w:lineRule="auto"/>
              <w:jc w:val="center"/>
              <w:rPr>
                <w:rFonts w:ascii="仿宋" w:eastAsia="仿宋" w:hAnsi="仿宋" w:cs="Times New Roman"/>
                <w:kern w:val="0"/>
                <w:sz w:val="20"/>
                <w:szCs w:val="20"/>
              </w:rPr>
            </w:pP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交通事故</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6-8</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hideMark/>
          </w:tcPr>
          <w:p w:rsidR="00B673B8" w:rsidRPr="00CD1A84" w:rsidRDefault="00B673B8" w:rsidP="00CD1A84">
            <w:pPr>
              <w:widowControl/>
              <w:spacing w:line="480" w:lineRule="auto"/>
              <w:jc w:val="center"/>
              <w:rPr>
                <w:rFonts w:ascii="仿宋" w:eastAsia="仿宋" w:hAnsi="仿宋" w:cs="Times New Roman"/>
                <w:kern w:val="0"/>
                <w:sz w:val="20"/>
                <w:szCs w:val="20"/>
              </w:rPr>
            </w:pP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混凝土裂缝</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6-4</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val="restar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衬砌板破坏</w:t>
            </w: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车辆超载</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6-10</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hideMark/>
          </w:tcPr>
          <w:p w:rsidR="00B673B8" w:rsidRPr="00CD1A84" w:rsidRDefault="00B673B8" w:rsidP="00CD1A84">
            <w:pPr>
              <w:widowControl/>
              <w:spacing w:line="480" w:lineRule="auto"/>
              <w:jc w:val="center"/>
              <w:rPr>
                <w:rFonts w:ascii="仿宋" w:eastAsia="仿宋" w:hAnsi="仿宋" w:cs="Times New Roman"/>
                <w:kern w:val="0"/>
                <w:sz w:val="20"/>
                <w:szCs w:val="20"/>
              </w:rPr>
            </w:pP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基础沉降</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4-5</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val="restar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水质污染</w:t>
            </w: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危化品运输</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6-9</w:t>
            </w:r>
          </w:p>
        </w:tc>
      </w:tr>
      <w:tr w:rsidR="003F6092" w:rsidRPr="00D154C8" w:rsidTr="00CD1A84">
        <w:trPr>
          <w:trHeight w:val="20"/>
          <w:jc w:val="center"/>
        </w:trPr>
        <w:tc>
          <w:tcPr>
            <w:tcW w:w="237"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widowControl/>
              <w:spacing w:line="480" w:lineRule="auto"/>
              <w:jc w:val="center"/>
              <w:rPr>
                <w:rFonts w:ascii="仿宋" w:eastAsia="仿宋" w:hAnsi="仿宋" w:cs="Times New Roman"/>
                <w:kern w:val="0"/>
                <w:sz w:val="20"/>
                <w:szCs w:val="20"/>
              </w:rPr>
            </w:pPr>
          </w:p>
        </w:tc>
        <w:tc>
          <w:tcPr>
            <w:tcW w:w="997" w:type="pct"/>
            <w:shd w:val="clear" w:color="auto" w:fill="auto"/>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交通事故</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6-8</w:t>
            </w:r>
          </w:p>
        </w:tc>
      </w:tr>
      <w:tr w:rsidR="003F6092" w:rsidRPr="00D154C8" w:rsidTr="00CD1A84">
        <w:trPr>
          <w:trHeight w:val="20"/>
          <w:jc w:val="center"/>
        </w:trPr>
        <w:tc>
          <w:tcPr>
            <w:tcW w:w="237" w:type="pct"/>
            <w:vMerge/>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hideMark/>
          </w:tcPr>
          <w:p w:rsidR="00B673B8" w:rsidRPr="00CD1A84" w:rsidRDefault="00B673B8" w:rsidP="00CD1A84">
            <w:pPr>
              <w:widowControl/>
              <w:spacing w:line="480" w:lineRule="auto"/>
              <w:jc w:val="center"/>
              <w:rPr>
                <w:rFonts w:ascii="仿宋" w:eastAsia="仿宋" w:hAnsi="仿宋" w:cs="Times New Roman"/>
                <w:kern w:val="0"/>
                <w:sz w:val="20"/>
                <w:szCs w:val="20"/>
              </w:rPr>
            </w:pPr>
          </w:p>
        </w:tc>
        <w:tc>
          <w:tcPr>
            <w:tcW w:w="997" w:type="pct"/>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检修维护</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6-6</w:t>
            </w:r>
          </w:p>
        </w:tc>
      </w:tr>
      <w:tr w:rsidR="003F6092" w:rsidRPr="00D154C8" w:rsidTr="00CD1A84">
        <w:trPr>
          <w:trHeight w:val="20"/>
          <w:jc w:val="center"/>
        </w:trPr>
        <w:tc>
          <w:tcPr>
            <w:tcW w:w="237" w:type="pct"/>
            <w:vMerge/>
            <w:tcBorders>
              <w:bottom w:val="single" w:sz="4" w:space="0" w:color="auto"/>
            </w:tcBorders>
            <w:shd w:val="clear" w:color="auto" w:fill="auto"/>
            <w:vAlign w:val="center"/>
            <w:hideMark/>
          </w:tcPr>
          <w:p w:rsidR="00B673B8" w:rsidRPr="00CD1A84" w:rsidRDefault="00B673B8" w:rsidP="00CD1A84">
            <w:pPr>
              <w:spacing w:line="240" w:lineRule="exact"/>
              <w:jc w:val="center"/>
              <w:rPr>
                <w:rFonts w:ascii="仿宋" w:eastAsia="仿宋" w:hAnsi="仿宋" w:cs="Times New Roman"/>
                <w:kern w:val="0"/>
                <w:sz w:val="20"/>
                <w:szCs w:val="20"/>
              </w:rPr>
            </w:pPr>
          </w:p>
        </w:tc>
        <w:tc>
          <w:tcPr>
            <w:tcW w:w="499" w:type="pct"/>
            <w:vMerge/>
            <w:tcBorders>
              <w:bottom w:val="single" w:sz="4" w:space="0" w:color="auto"/>
            </w:tcBorders>
            <w:vAlign w:val="center"/>
            <w:hideMark/>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848" w:type="pct"/>
            <w:vMerge/>
            <w:tcBorders>
              <w:bottom w:val="single" w:sz="4" w:space="0" w:color="auto"/>
            </w:tcBorders>
            <w:shd w:val="clear" w:color="auto" w:fill="auto"/>
            <w:noWrap/>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99" w:type="pct"/>
            <w:vMerge/>
            <w:tcBorders>
              <w:bottom w:val="single" w:sz="4" w:space="0" w:color="auto"/>
            </w:tcBorders>
            <w:shd w:val="clear" w:color="auto" w:fill="auto"/>
            <w:vAlign w:val="center"/>
          </w:tcPr>
          <w:p w:rsidR="00B673B8" w:rsidRPr="00CD1A84" w:rsidRDefault="00B673B8" w:rsidP="00CD1A84">
            <w:pPr>
              <w:spacing w:line="240" w:lineRule="exact"/>
              <w:jc w:val="center"/>
              <w:rPr>
                <w:rFonts w:ascii="仿宋" w:eastAsia="仿宋" w:hAnsi="仿宋" w:cs="Times New Roman"/>
                <w:kern w:val="0"/>
                <w:sz w:val="20"/>
                <w:szCs w:val="20"/>
              </w:rPr>
            </w:pPr>
          </w:p>
        </w:tc>
        <w:tc>
          <w:tcPr>
            <w:tcW w:w="548" w:type="pct"/>
            <w:vMerge/>
            <w:tcBorders>
              <w:bottom w:val="single" w:sz="4" w:space="0" w:color="auto"/>
            </w:tcBorders>
            <w:vAlign w:val="center"/>
          </w:tcPr>
          <w:p w:rsidR="00B673B8" w:rsidRPr="00CD1A84" w:rsidRDefault="00B673B8" w:rsidP="00CD1A84">
            <w:pPr>
              <w:widowControl/>
              <w:spacing w:line="240" w:lineRule="exact"/>
              <w:jc w:val="center"/>
              <w:rPr>
                <w:rFonts w:ascii="仿宋" w:eastAsia="仿宋" w:hAnsi="仿宋" w:cs="Times New Roman"/>
                <w:kern w:val="0"/>
                <w:sz w:val="20"/>
                <w:szCs w:val="20"/>
              </w:rPr>
            </w:pPr>
          </w:p>
        </w:tc>
        <w:tc>
          <w:tcPr>
            <w:tcW w:w="599" w:type="pct"/>
            <w:tcBorders>
              <w:bottom w:val="single" w:sz="4" w:space="0" w:color="auto"/>
            </w:tcBorders>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proofErr w:type="gramStart"/>
            <w:r w:rsidRPr="00CD1A84">
              <w:rPr>
                <w:rFonts w:ascii="仿宋" w:eastAsia="仿宋" w:hAnsi="仿宋" w:cs="Times New Roman" w:hint="eastAsia"/>
                <w:kern w:val="0"/>
                <w:sz w:val="20"/>
                <w:szCs w:val="20"/>
              </w:rPr>
              <w:t>车辆坠渠</w:t>
            </w:r>
            <w:proofErr w:type="gramEnd"/>
          </w:p>
        </w:tc>
        <w:tc>
          <w:tcPr>
            <w:tcW w:w="997" w:type="pct"/>
            <w:tcBorders>
              <w:bottom w:val="single" w:sz="4" w:space="0" w:color="auto"/>
            </w:tcBorders>
            <w:shd w:val="clear" w:color="auto" w:fill="auto"/>
            <w:vAlign w:val="center"/>
            <w:hideMark/>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交通事故</w:t>
            </w:r>
          </w:p>
        </w:tc>
        <w:tc>
          <w:tcPr>
            <w:tcW w:w="673" w:type="pct"/>
            <w:vAlign w:val="center"/>
          </w:tcPr>
          <w:p w:rsidR="00B673B8" w:rsidRPr="00CD1A84" w:rsidRDefault="00C768C6" w:rsidP="00CD1A84">
            <w:pPr>
              <w:widowControl/>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6-8</w:t>
            </w:r>
          </w:p>
        </w:tc>
      </w:tr>
    </w:tbl>
    <w:p w:rsidR="007E7C57" w:rsidRPr="00F40AD9" w:rsidRDefault="007E7C57" w:rsidP="002C1E1F">
      <w:pPr>
        <w:pStyle w:val="10"/>
        <w:ind w:firstLineChars="0" w:firstLine="0"/>
        <w:jc w:val="center"/>
        <w:outlineLvl w:val="9"/>
        <w:rPr>
          <w:rFonts w:ascii="Times New Roman" w:hAnsi="Times New Roman" w:cs="Times New Roman"/>
        </w:rPr>
      </w:pPr>
    </w:p>
    <w:p w:rsidR="005D7D53" w:rsidRPr="00F40AD9" w:rsidRDefault="00012CFE" w:rsidP="002C1E1F">
      <w:pPr>
        <w:pStyle w:val="10"/>
        <w:ind w:firstLineChars="41" w:firstLine="98"/>
        <w:outlineLvl w:val="2"/>
        <w:rPr>
          <w:rFonts w:ascii="Times New Roman" w:hAnsi="Times New Roman" w:cs="Times New Roman"/>
        </w:rPr>
      </w:pPr>
      <w:r w:rsidRPr="00F40AD9">
        <w:rPr>
          <w:rFonts w:ascii="Times New Roman" w:hAnsi="Times New Roman" w:cs="Times New Roman"/>
        </w:rPr>
        <w:br w:type="column"/>
      </w:r>
      <w:r w:rsidR="005D7D53" w:rsidRPr="00F40AD9">
        <w:rPr>
          <w:rFonts w:ascii="Times New Roman" w:hAnsi="Times New Roman" w:cs="Times New Roman" w:hint="eastAsia"/>
        </w:rPr>
        <w:lastRenderedPageBreak/>
        <w:t>3.</w:t>
      </w:r>
      <w:r w:rsidR="002C1E1F" w:rsidRPr="00F40AD9">
        <w:rPr>
          <w:rFonts w:ascii="Times New Roman" w:hAnsi="Times New Roman" w:cs="Times New Roman"/>
        </w:rPr>
        <w:t>2</w:t>
      </w:r>
      <w:r w:rsidR="005D7D53" w:rsidRPr="00F40AD9">
        <w:rPr>
          <w:rFonts w:ascii="Times New Roman" w:hAnsi="Times New Roman" w:cs="Times New Roman" w:hint="eastAsia"/>
        </w:rPr>
        <w:t xml:space="preserve">.2 </w:t>
      </w:r>
      <w:r w:rsidR="005D7D53" w:rsidRPr="00F40AD9">
        <w:rPr>
          <w:rFonts w:ascii="Times New Roman" w:hAnsi="Times New Roman" w:cs="Times New Roman" w:hint="eastAsia"/>
        </w:rPr>
        <w:t>建筑物</w:t>
      </w:r>
      <w:r w:rsidR="00FE5360">
        <w:rPr>
          <w:rFonts w:ascii="Times New Roman" w:hAnsi="Times New Roman" w:cs="Times New Roman" w:hint="eastAsia"/>
        </w:rPr>
        <w:t>风险</w:t>
      </w:r>
      <w:r w:rsidR="005D7D53" w:rsidRPr="00F40AD9">
        <w:rPr>
          <w:rFonts w:ascii="Times New Roman" w:hAnsi="Times New Roman" w:cs="Times New Roman" w:hint="eastAsia"/>
        </w:rPr>
        <w:t>预防措施</w:t>
      </w:r>
    </w:p>
    <w:p w:rsidR="00A75384" w:rsidRPr="00F40AD9" w:rsidRDefault="00A75384" w:rsidP="002C1E1F">
      <w:pPr>
        <w:pStyle w:val="10"/>
        <w:ind w:firstLineChars="0" w:firstLine="420"/>
        <w:outlineLvl w:val="9"/>
        <w:rPr>
          <w:rFonts w:ascii="Times New Roman" w:hAnsi="Times New Roman" w:cs="Times New Roman"/>
        </w:rPr>
      </w:pPr>
      <w:r w:rsidRPr="00F40AD9">
        <w:rPr>
          <w:rFonts w:ascii="Times New Roman" w:hAnsi="Times New Roman" w:cs="Times New Roman" w:hint="eastAsia"/>
        </w:rPr>
        <w:t>（</w:t>
      </w:r>
      <w:r w:rsidRPr="00F40AD9">
        <w:rPr>
          <w:rFonts w:ascii="Times New Roman" w:hAnsi="Times New Roman" w:cs="Times New Roman" w:hint="eastAsia"/>
        </w:rPr>
        <w:t>1</w:t>
      </w:r>
      <w:r w:rsidRPr="00F40AD9">
        <w:rPr>
          <w:rFonts w:ascii="Times New Roman" w:hAnsi="Times New Roman" w:cs="Times New Roman"/>
        </w:rPr>
        <w:t>）</w:t>
      </w:r>
      <w:r w:rsidRPr="00F40AD9">
        <w:rPr>
          <w:rFonts w:ascii="Times New Roman" w:hAnsi="Times New Roman" w:cs="Times New Roman" w:hint="eastAsia"/>
        </w:rPr>
        <w:t>渠系建筑物</w:t>
      </w:r>
      <w:r w:rsidR="00CD1351">
        <w:rPr>
          <w:rFonts w:ascii="Times New Roman" w:hAnsi="Times New Roman" w:cs="Times New Roman"/>
        </w:rPr>
        <w:t>风险预防措施</w:t>
      </w:r>
    </w:p>
    <w:p w:rsidR="003E06F5" w:rsidRPr="00F40AD9" w:rsidRDefault="003E06F5"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7E7C57" w:rsidRPr="00F40AD9">
        <w:rPr>
          <w:rFonts w:ascii="Times New Roman" w:hAnsi="Times New Roman" w:cs="Times New Roman"/>
        </w:rPr>
        <w:t>5</w:t>
      </w:r>
      <w:r w:rsidR="006C5C2F">
        <w:rPr>
          <w:rFonts w:ascii="Times New Roman" w:hAnsi="Times New Roman" w:cs="Times New Roman" w:hint="eastAsia"/>
        </w:rPr>
        <w:t xml:space="preserve">  </w:t>
      </w:r>
      <w:r w:rsidRPr="00F40AD9">
        <w:rPr>
          <w:rFonts w:ascii="Times New Roman" w:hAnsi="Times New Roman" w:cs="Times New Roman"/>
        </w:rPr>
        <w:t>渠系建筑物</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6"/>
        <w:gridCol w:w="714"/>
        <w:gridCol w:w="3020"/>
        <w:gridCol w:w="8918"/>
      </w:tblGrid>
      <w:tr w:rsidR="0051551B" w:rsidRPr="00F40AD9" w:rsidTr="00CD1A84">
        <w:trPr>
          <w:tblHeader/>
          <w:jc w:val="center"/>
        </w:trPr>
        <w:tc>
          <w:tcPr>
            <w:tcW w:w="551" w:type="pct"/>
            <w:shd w:val="clear" w:color="auto" w:fill="auto"/>
            <w:vAlign w:val="center"/>
            <w:hideMark/>
          </w:tcPr>
          <w:p w:rsidR="0051551B" w:rsidRPr="00F40AD9" w:rsidRDefault="0051551B" w:rsidP="001D448C">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风险因子归类</w:t>
            </w:r>
          </w:p>
        </w:tc>
        <w:tc>
          <w:tcPr>
            <w:tcW w:w="251" w:type="pct"/>
            <w:shd w:val="clear" w:color="auto" w:fill="auto"/>
            <w:vAlign w:val="center"/>
            <w:hideMark/>
          </w:tcPr>
          <w:p w:rsidR="0051551B" w:rsidRPr="00F40AD9" w:rsidRDefault="003E1259" w:rsidP="001D448C">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062" w:type="pct"/>
            <w:shd w:val="clear" w:color="auto" w:fill="auto"/>
            <w:vAlign w:val="center"/>
            <w:hideMark/>
          </w:tcPr>
          <w:p w:rsidR="0051551B" w:rsidRPr="00F40AD9" w:rsidRDefault="0051551B" w:rsidP="001D448C">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w:t>
            </w:r>
          </w:p>
        </w:tc>
        <w:tc>
          <w:tcPr>
            <w:tcW w:w="3136" w:type="pct"/>
            <w:shd w:val="clear" w:color="auto" w:fill="auto"/>
            <w:vAlign w:val="center"/>
            <w:hideMark/>
          </w:tcPr>
          <w:p w:rsidR="0051551B" w:rsidRPr="00F40AD9" w:rsidRDefault="0051551B" w:rsidP="001D448C">
            <w:pPr>
              <w:widowControl/>
              <w:snapToGrid w:val="0"/>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预防措施</w:t>
            </w:r>
          </w:p>
        </w:tc>
      </w:tr>
      <w:tr w:rsidR="0051551B" w:rsidRPr="00F40AD9" w:rsidTr="00CD1A84">
        <w:trPr>
          <w:jc w:val="center"/>
        </w:trPr>
        <w:tc>
          <w:tcPr>
            <w:tcW w:w="551" w:type="pct"/>
            <w:vMerge w:val="restar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自然因素</w:t>
            </w: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3-1</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暴雨洪水</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）密切关注汛期天气预报；</w:t>
            </w:r>
          </w:p>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）汛期与上游水库建立联动工作机制，密切关注水库泄洪情况；</w:t>
            </w:r>
          </w:p>
          <w:p w:rsidR="0051551B"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）汛前风险排查，尤其是裹头、承台等部位防护设施的排查</w:t>
            </w:r>
            <w:r w:rsidR="00C45595">
              <w:rPr>
                <w:rFonts w:ascii="Times New Roman" w:eastAsia="仿宋" w:hAnsi="Times New Roman" w:cs="Times New Roman" w:hint="eastAsia"/>
                <w:kern w:val="0"/>
                <w:sz w:val="20"/>
                <w:szCs w:val="20"/>
              </w:rPr>
              <w:t>；</w:t>
            </w:r>
          </w:p>
          <w:p w:rsidR="00C45595" w:rsidRPr="00F40AD9" w:rsidRDefault="00C45595" w:rsidP="001D448C">
            <w:pPr>
              <w:widowControl/>
              <w:snapToGrid w:val="0"/>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3-2</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极端气象</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密切关注天气预报，尤其在冬季</w:t>
            </w:r>
            <w:r w:rsidR="00C45595">
              <w:rPr>
                <w:rFonts w:ascii="Times New Roman" w:eastAsia="仿宋" w:hAnsi="Times New Roman" w:cs="Times New Roman" w:hint="eastAsia"/>
                <w:kern w:val="0"/>
                <w:sz w:val="20"/>
                <w:szCs w:val="20"/>
              </w:rPr>
              <w:t>。</w:t>
            </w:r>
          </w:p>
        </w:tc>
      </w:tr>
      <w:tr w:rsidR="0051551B" w:rsidRPr="00F40AD9" w:rsidTr="00CD1A84">
        <w:trPr>
          <w:jc w:val="center"/>
        </w:trPr>
        <w:tc>
          <w:tcPr>
            <w:tcW w:w="551" w:type="pct"/>
            <w:vMerge w:val="restar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工程因素</w:t>
            </w: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3-3</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混凝土裂缝、止水破损</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1</w:t>
            </w:r>
            <w:r w:rsidRPr="00F40AD9">
              <w:rPr>
                <w:rFonts w:ascii="Times New Roman" w:eastAsia="仿宋" w:hAnsi="Times New Roman" w:cs="Times New Roman"/>
                <w:sz w:val="20"/>
                <w:szCs w:val="20"/>
              </w:rPr>
              <w:t>）过流面以外的混凝土表观裂缝可</w:t>
            </w:r>
            <w:r w:rsidRPr="00F40AD9">
              <w:rPr>
                <w:rFonts w:ascii="Times New Roman" w:eastAsia="仿宋" w:hAnsi="Times New Roman" w:cs="Times New Roman"/>
                <w:kern w:val="0"/>
                <w:sz w:val="20"/>
                <w:szCs w:val="20"/>
              </w:rPr>
              <w:t>采用裂缝综合测试仪，深层裂缝采用弹性</w:t>
            </w:r>
            <w:r w:rsidRPr="00F40AD9">
              <w:rPr>
                <w:rFonts w:ascii="Times New Roman" w:eastAsia="仿宋" w:hAnsi="Times New Roman" w:cs="Times New Roman"/>
                <w:kern w:val="0"/>
                <w:sz w:val="20"/>
                <w:szCs w:val="20"/>
              </w:rPr>
              <w:t>CT</w:t>
            </w:r>
            <w:r w:rsidRPr="00F40AD9">
              <w:rPr>
                <w:rFonts w:ascii="Times New Roman" w:eastAsia="仿宋" w:hAnsi="Times New Roman" w:cs="Times New Roman"/>
                <w:kern w:val="0"/>
                <w:sz w:val="20"/>
                <w:szCs w:val="20"/>
              </w:rPr>
              <w:t>进行检测，裂缝可采用灌注环氧树脂</w:t>
            </w:r>
            <w:r w:rsidRPr="00F40AD9">
              <w:rPr>
                <w:rFonts w:ascii="Times New Roman" w:eastAsia="仿宋" w:hAnsi="Times New Roman" w:cs="Times New Roman"/>
                <w:sz w:val="20"/>
                <w:szCs w:val="20"/>
              </w:rPr>
              <w:t>处理</w:t>
            </w:r>
            <w:r w:rsidR="00C45595">
              <w:rPr>
                <w:rFonts w:ascii="Times New Roman" w:eastAsia="仿宋" w:hAnsi="Times New Roman" w:cs="Times New Roman" w:hint="eastAsia"/>
                <w:sz w:val="20"/>
                <w:szCs w:val="20"/>
              </w:rPr>
              <w:t>；</w:t>
            </w:r>
          </w:p>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3-4</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进出口地基沉降变形</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）分析监测数据，判断地基沉降变形是否收敛；</w:t>
            </w:r>
          </w:p>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）必要时采取工程措施加固，若为土质地基可植入树根桩加固，若为砂砾石或砾质土地基则采用灌浆方式。</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3-5</w:t>
            </w:r>
          </w:p>
        </w:tc>
        <w:tc>
          <w:tcPr>
            <w:tcW w:w="1062" w:type="pct"/>
            <w:shd w:val="clear" w:color="auto" w:fill="auto"/>
            <w:vAlign w:val="center"/>
            <w:hideMark/>
          </w:tcPr>
          <w:p w:rsidR="0051551B" w:rsidRPr="00F40AD9" w:rsidRDefault="0051551B" w:rsidP="001D448C">
            <w:pPr>
              <w:widowControl/>
              <w:snapToGrid w:val="0"/>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裹头、管身防护出现局部损坏</w:t>
            </w:r>
          </w:p>
        </w:tc>
        <w:tc>
          <w:tcPr>
            <w:tcW w:w="3136" w:type="pct"/>
            <w:shd w:val="clear" w:color="auto" w:fill="auto"/>
            <w:vAlign w:val="center"/>
            <w:hideMark/>
          </w:tcPr>
          <w:p w:rsidR="0051551B" w:rsidRPr="00F40AD9" w:rsidRDefault="0051551B" w:rsidP="001D448C">
            <w:pPr>
              <w:widowControl/>
              <w:snapToGrid w:val="0"/>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核查损坏原因，修复损坏部位，重新布设防冲材料。</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3-6</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闸门、机电设备故障</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定期进行设备维护检修</w:t>
            </w:r>
            <w:r w:rsidR="00C45595">
              <w:rPr>
                <w:rFonts w:ascii="Times New Roman" w:eastAsia="仿宋" w:hAnsi="Times New Roman" w:cs="Times New Roman" w:hint="eastAsia"/>
                <w:kern w:val="0"/>
                <w:sz w:val="20"/>
                <w:szCs w:val="20"/>
              </w:rPr>
              <w:t>。</w:t>
            </w:r>
          </w:p>
        </w:tc>
      </w:tr>
      <w:tr w:rsidR="0051551B" w:rsidRPr="00F40AD9" w:rsidTr="00CD1A84">
        <w:trPr>
          <w:jc w:val="center"/>
        </w:trPr>
        <w:tc>
          <w:tcPr>
            <w:tcW w:w="551" w:type="pct"/>
            <w:vMerge w:val="restar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管理因素</w:t>
            </w: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3-7</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调度运行</w:t>
            </w:r>
          </w:p>
        </w:tc>
        <w:tc>
          <w:tcPr>
            <w:tcW w:w="3136" w:type="pct"/>
            <w:shd w:val="clear" w:color="auto" w:fill="auto"/>
            <w:vAlign w:val="center"/>
            <w:hideMark/>
          </w:tcPr>
          <w:p w:rsidR="0051551B" w:rsidRPr="00F40AD9" w:rsidRDefault="00C45595" w:rsidP="001D448C">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3-8</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抢险道路、设施</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）总干渠门禁系统实现自动化控制</w:t>
            </w:r>
            <w:r w:rsidR="00C45595">
              <w:rPr>
                <w:rFonts w:ascii="Times New Roman" w:eastAsia="仿宋" w:hAnsi="Times New Roman" w:cs="Times New Roman" w:hint="eastAsia"/>
                <w:kern w:val="0"/>
                <w:sz w:val="20"/>
                <w:szCs w:val="20"/>
              </w:rPr>
              <w:t>；</w:t>
            </w:r>
          </w:p>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）汛前对抢险道路进行风险排查，检查抢险设备调用、抢险物资的备料情况</w:t>
            </w:r>
            <w:r w:rsidR="00C45595">
              <w:rPr>
                <w:rFonts w:ascii="Times New Roman" w:eastAsia="仿宋" w:hAnsi="Times New Roman" w:cs="Times New Roman" w:hint="eastAsia"/>
                <w:kern w:val="0"/>
                <w:sz w:val="20"/>
                <w:szCs w:val="20"/>
              </w:rPr>
              <w:t>；</w:t>
            </w:r>
          </w:p>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）编制防汛应急预案。</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3-9</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退水闸、分水闸前淤积</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对闸前淤积严重的部位采用泥浆泵定期进行抽排处理</w:t>
            </w:r>
            <w:r w:rsidR="00C45595">
              <w:rPr>
                <w:rFonts w:ascii="Times New Roman" w:eastAsia="仿宋" w:hAnsi="Times New Roman" w:cs="Times New Roman" w:hint="eastAsia"/>
                <w:kern w:val="0"/>
                <w:sz w:val="20"/>
                <w:szCs w:val="20"/>
              </w:rPr>
              <w:t>。</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3-10</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贝类繁殖</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在输水流量较小时采取单孔检修方式，定期对建筑物过流面上附着的贝类进行清理。</w:t>
            </w:r>
          </w:p>
        </w:tc>
      </w:tr>
      <w:tr w:rsidR="0051551B" w:rsidRPr="00F40AD9" w:rsidTr="00CD1A84">
        <w:trPr>
          <w:jc w:val="center"/>
        </w:trPr>
        <w:tc>
          <w:tcPr>
            <w:tcW w:w="551" w:type="pct"/>
            <w:vMerge w:val="restar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人为因素</w:t>
            </w: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3-11</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下游河道被违规建筑物挤占</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）河道整治，清理河道内障碍物，平顺河道，对阻碍行洪的违规建筑物或堆积物等予以拆除或改建，使下游河道行洪能力与交叉断面相适应</w:t>
            </w:r>
            <w:r w:rsidR="00C45595">
              <w:rPr>
                <w:rFonts w:ascii="Times New Roman" w:eastAsia="仿宋" w:hAnsi="Times New Roman" w:cs="Times New Roman" w:hint="eastAsia"/>
                <w:kern w:val="0"/>
                <w:sz w:val="20"/>
                <w:szCs w:val="20"/>
              </w:rPr>
              <w:t>；</w:t>
            </w:r>
          </w:p>
          <w:p w:rsidR="0051551B" w:rsidRPr="00F40AD9" w:rsidRDefault="0051551B" w:rsidP="001D448C">
            <w:pPr>
              <w:widowControl/>
              <w:snapToGrid w:val="0"/>
              <w:rPr>
                <w:rFonts w:ascii="Times New Roman" w:eastAsia="仿宋" w:hAnsi="Times New Roman" w:cs="Times New Roman"/>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）必要时在</w:t>
            </w:r>
            <w:proofErr w:type="gramStart"/>
            <w:r w:rsidRPr="00F40AD9">
              <w:rPr>
                <w:rFonts w:ascii="Times New Roman" w:eastAsia="仿宋" w:hAnsi="Times New Roman" w:cs="Times New Roman"/>
                <w:kern w:val="0"/>
                <w:sz w:val="20"/>
                <w:szCs w:val="20"/>
              </w:rPr>
              <w:t>裹头渠顶增设</w:t>
            </w:r>
            <w:proofErr w:type="gramEnd"/>
            <w:r w:rsidRPr="00F40AD9">
              <w:rPr>
                <w:rFonts w:ascii="Times New Roman" w:eastAsia="仿宋" w:hAnsi="Times New Roman" w:cs="Times New Roman"/>
                <w:kern w:val="0"/>
                <w:sz w:val="20"/>
                <w:szCs w:val="20"/>
              </w:rPr>
              <w:t>防洪堤。</w:t>
            </w:r>
          </w:p>
        </w:tc>
      </w:tr>
      <w:tr w:rsidR="0051551B" w:rsidRPr="00F40AD9" w:rsidTr="00CD1A84">
        <w:trPr>
          <w:jc w:val="center"/>
        </w:trPr>
        <w:tc>
          <w:tcPr>
            <w:tcW w:w="551" w:type="pct"/>
            <w:vMerge/>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51551B" w:rsidRPr="00F40AD9" w:rsidRDefault="0051551B" w:rsidP="001D448C">
            <w:pPr>
              <w:snapToGrid w:val="0"/>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3-12</w:t>
            </w:r>
          </w:p>
        </w:tc>
        <w:tc>
          <w:tcPr>
            <w:tcW w:w="1062"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河道地形发生变化</w:t>
            </w:r>
          </w:p>
        </w:tc>
        <w:tc>
          <w:tcPr>
            <w:tcW w:w="3136" w:type="pct"/>
            <w:shd w:val="clear" w:color="auto" w:fill="auto"/>
            <w:vAlign w:val="center"/>
            <w:hideMark/>
          </w:tcPr>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）加强汛前汛后的风险排查，尤其是倒虹吸管顶覆土的变化情况；</w:t>
            </w:r>
          </w:p>
          <w:p w:rsidR="0051551B" w:rsidRPr="00F40AD9" w:rsidRDefault="0051551B" w:rsidP="001D448C">
            <w:pPr>
              <w:widowControl/>
              <w:snapToGrid w:val="0"/>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）对工程区河段进行整治，平顺河道，并确保管顶覆土厚度处于结构允许范围内。</w:t>
            </w:r>
          </w:p>
        </w:tc>
      </w:tr>
    </w:tbl>
    <w:p w:rsidR="00A75384" w:rsidRPr="00F40AD9" w:rsidRDefault="00A75384"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00F42E5D" w:rsidRPr="00F40AD9">
        <w:rPr>
          <w:rFonts w:ascii="Times New Roman" w:hAnsi="Times New Roman" w:cs="Times New Roman"/>
        </w:rPr>
        <w:t>2</w:t>
      </w:r>
      <w:r w:rsidRPr="00F40AD9">
        <w:rPr>
          <w:rFonts w:ascii="Times New Roman" w:hAnsi="Times New Roman" w:cs="Times New Roman"/>
        </w:rPr>
        <w:t>）</w:t>
      </w:r>
      <w:r w:rsidRPr="00F40AD9">
        <w:rPr>
          <w:rFonts w:ascii="Times New Roman" w:hAnsi="Times New Roman" w:cs="Times New Roman" w:hint="eastAsia"/>
        </w:rPr>
        <w:t>排水建筑物</w:t>
      </w:r>
      <w:r w:rsidR="00CD1351">
        <w:rPr>
          <w:rFonts w:ascii="Times New Roman" w:hAnsi="Times New Roman" w:cs="Times New Roman" w:hint="eastAsia"/>
        </w:rPr>
        <w:t>风险预防措施</w:t>
      </w:r>
    </w:p>
    <w:p w:rsidR="00A75384" w:rsidRPr="00F40AD9" w:rsidRDefault="00A75384"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9B4DDE" w:rsidRPr="00F40AD9">
        <w:rPr>
          <w:rFonts w:ascii="Times New Roman" w:hAnsi="Times New Roman" w:cs="Times New Roman"/>
        </w:rPr>
        <w:t>6</w:t>
      </w:r>
      <w:r w:rsidR="006C5C2F">
        <w:rPr>
          <w:rFonts w:ascii="Times New Roman" w:hAnsi="Times New Roman" w:cs="Times New Roman" w:hint="eastAsia"/>
        </w:rPr>
        <w:t xml:space="preserve">  </w:t>
      </w:r>
      <w:r w:rsidRPr="00F40AD9">
        <w:rPr>
          <w:rFonts w:ascii="Times New Roman" w:hAnsi="Times New Roman" w:cs="Times New Roman"/>
        </w:rPr>
        <w:t>排水建筑物</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7"/>
        <w:gridCol w:w="708"/>
        <w:gridCol w:w="2693"/>
        <w:gridCol w:w="9290"/>
      </w:tblGrid>
      <w:tr w:rsidR="0051551B" w:rsidRPr="00F40AD9" w:rsidTr="00CD1A84">
        <w:trPr>
          <w:tblHeader/>
          <w:jc w:val="center"/>
        </w:trPr>
        <w:tc>
          <w:tcPr>
            <w:tcW w:w="53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风险因子归类</w:t>
            </w:r>
          </w:p>
        </w:tc>
        <w:tc>
          <w:tcPr>
            <w:tcW w:w="249" w:type="pct"/>
            <w:shd w:val="clear" w:color="auto" w:fill="auto"/>
            <w:vAlign w:val="center"/>
            <w:hideMark/>
          </w:tcPr>
          <w:p w:rsidR="00B673B8" w:rsidRDefault="003E1259" w:rsidP="00CD1A84">
            <w:pPr>
              <w:widowControl/>
              <w:snapToGrid w:val="0"/>
              <w:spacing w:line="276"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w:t>
            </w:r>
          </w:p>
        </w:tc>
        <w:tc>
          <w:tcPr>
            <w:tcW w:w="326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预防措施</w:t>
            </w:r>
          </w:p>
        </w:tc>
      </w:tr>
      <w:tr w:rsidR="0051551B" w:rsidRPr="00F40AD9" w:rsidTr="00CD1A84">
        <w:trPr>
          <w:jc w:val="center"/>
        </w:trPr>
        <w:tc>
          <w:tcPr>
            <w:tcW w:w="537" w:type="pct"/>
            <w:vMerge w:val="restar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自然因素</w:t>
            </w: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4-1</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暴雨洪水</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）密切关注汛期天气预报；</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）汛前</w:t>
            </w:r>
            <w:proofErr w:type="gramStart"/>
            <w:r w:rsidRPr="00F40AD9">
              <w:rPr>
                <w:rFonts w:ascii="Times New Roman" w:eastAsia="仿宋" w:hAnsi="Times New Roman" w:cs="Times New Roman"/>
                <w:kern w:val="0"/>
                <w:sz w:val="20"/>
                <w:szCs w:val="20"/>
              </w:rPr>
              <w:t>对槽身和</w:t>
            </w:r>
            <w:proofErr w:type="gramEnd"/>
            <w:r w:rsidRPr="00F40AD9">
              <w:rPr>
                <w:rFonts w:ascii="Times New Roman" w:eastAsia="仿宋" w:hAnsi="Times New Roman" w:cs="Times New Roman"/>
                <w:kern w:val="0"/>
                <w:sz w:val="20"/>
                <w:szCs w:val="20"/>
              </w:rPr>
              <w:t>管身淤积进行清理；</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）加强汛前风险排查，对上下游</w:t>
            </w:r>
            <w:r w:rsidR="00EA12FF">
              <w:rPr>
                <w:rFonts w:ascii="Times New Roman" w:eastAsia="仿宋" w:hAnsi="Times New Roman" w:cs="Times New Roman"/>
                <w:kern w:val="0"/>
                <w:sz w:val="20"/>
                <w:szCs w:val="20"/>
              </w:rPr>
              <w:t>通道</w:t>
            </w:r>
            <w:r w:rsidRPr="00F40AD9">
              <w:rPr>
                <w:rFonts w:ascii="Times New Roman" w:eastAsia="仿宋" w:hAnsi="Times New Roman" w:cs="Times New Roman"/>
                <w:kern w:val="0"/>
                <w:sz w:val="20"/>
                <w:szCs w:val="20"/>
              </w:rPr>
              <w:t>进行疏通</w:t>
            </w:r>
            <w:r w:rsidR="00934A3C">
              <w:rPr>
                <w:rFonts w:ascii="Times New Roman" w:eastAsia="仿宋" w:hAnsi="Times New Roman" w:cs="Times New Roman" w:hint="eastAsia"/>
                <w:kern w:val="0"/>
                <w:sz w:val="20"/>
                <w:szCs w:val="20"/>
              </w:rPr>
              <w:t>；</w:t>
            </w:r>
          </w:p>
          <w:p w:rsidR="00B673B8" w:rsidRDefault="00934A3C" w:rsidP="00CD1A84">
            <w:pPr>
              <w:widowControl/>
              <w:snapToGrid w:val="0"/>
              <w:spacing w:line="276" w:lineRule="auto"/>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51551B" w:rsidRPr="00F40AD9" w:rsidTr="00CD1A84">
        <w:trPr>
          <w:jc w:val="center"/>
        </w:trPr>
        <w:tc>
          <w:tcPr>
            <w:tcW w:w="537" w:type="pct"/>
            <w:vMerge/>
            <w:shd w:val="clear" w:color="auto" w:fill="auto"/>
            <w:vAlign w:val="center"/>
            <w:hideMark/>
          </w:tcPr>
          <w:p w:rsidR="00B673B8" w:rsidRDefault="00B673B8" w:rsidP="00CD1A84">
            <w:pPr>
              <w:widowControl/>
              <w:snapToGrid w:val="0"/>
              <w:spacing w:line="276" w:lineRule="auto"/>
              <w:jc w:val="center"/>
              <w:rPr>
                <w:rFonts w:ascii="Times New Roman" w:eastAsia="仿宋" w:hAnsi="Times New Roman" w:cs="Times New Roman"/>
                <w:kern w:val="0"/>
                <w:sz w:val="20"/>
                <w:szCs w:val="20"/>
              </w:rPr>
            </w:pPr>
          </w:p>
        </w:tc>
        <w:tc>
          <w:tcPr>
            <w:tcW w:w="249"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4-2</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kern w:val="0"/>
                <w:sz w:val="20"/>
                <w:szCs w:val="20"/>
              </w:rPr>
              <w:t>设计洪水增大</w:t>
            </w:r>
          </w:p>
        </w:tc>
        <w:tc>
          <w:tcPr>
            <w:tcW w:w="3267" w:type="pct"/>
            <w:shd w:val="clear" w:color="auto" w:fill="auto"/>
            <w:vAlign w:val="center"/>
            <w:hideMark/>
          </w:tcPr>
          <w:p w:rsidR="00B673B8" w:rsidRDefault="0051551B"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）建议重新复核设计洪水；</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）加强与水利实时雨水工</w:t>
            </w:r>
            <w:proofErr w:type="gramStart"/>
            <w:r w:rsidRPr="00F40AD9">
              <w:rPr>
                <w:rFonts w:ascii="Times New Roman" w:eastAsia="仿宋" w:hAnsi="Times New Roman" w:cs="Times New Roman"/>
                <w:kern w:val="0"/>
                <w:sz w:val="20"/>
                <w:szCs w:val="20"/>
              </w:rPr>
              <w:t>情信息</w:t>
            </w:r>
            <w:proofErr w:type="gramEnd"/>
            <w:r w:rsidRPr="00F40AD9">
              <w:rPr>
                <w:rFonts w:ascii="Times New Roman" w:eastAsia="仿宋" w:hAnsi="Times New Roman" w:cs="Times New Roman"/>
                <w:kern w:val="0"/>
                <w:sz w:val="20"/>
                <w:szCs w:val="20"/>
              </w:rPr>
              <w:t>的共享，开展沿线暴雨洪水的预报预警工作；</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）疏通下游排水通道，提高下游河道过流能力；</w:t>
            </w:r>
          </w:p>
          <w:p w:rsidR="00B673B8" w:rsidRDefault="0051551B"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B673B8" w:rsidRDefault="0051551B"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）加强汛期水位监测，当洪量较大、水位上涨过快时，可采取临时抽排措施进行紧急处理。</w:t>
            </w:r>
          </w:p>
        </w:tc>
      </w:tr>
      <w:tr w:rsidR="0051551B" w:rsidRPr="00F40AD9" w:rsidTr="00CD1A84">
        <w:trPr>
          <w:jc w:val="center"/>
        </w:trPr>
        <w:tc>
          <w:tcPr>
            <w:tcW w:w="537" w:type="pct"/>
            <w:vMerge/>
            <w:shd w:val="clear" w:color="auto" w:fill="auto"/>
            <w:vAlign w:val="center"/>
            <w:hideMark/>
          </w:tcPr>
          <w:p w:rsidR="00B673B8" w:rsidRDefault="00B673B8" w:rsidP="00CD1A84">
            <w:pPr>
              <w:widowControl/>
              <w:snapToGrid w:val="0"/>
              <w:spacing w:line="276" w:lineRule="auto"/>
              <w:jc w:val="center"/>
              <w:rPr>
                <w:rFonts w:ascii="Times New Roman" w:eastAsia="仿宋" w:hAnsi="Times New Roman" w:cs="Times New Roman"/>
                <w:kern w:val="0"/>
                <w:sz w:val="20"/>
                <w:szCs w:val="20"/>
              </w:rPr>
            </w:pPr>
          </w:p>
        </w:tc>
        <w:tc>
          <w:tcPr>
            <w:tcW w:w="249"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4-3</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下游地势高或无排水通道，排水不畅</w:t>
            </w:r>
          </w:p>
        </w:tc>
        <w:tc>
          <w:tcPr>
            <w:tcW w:w="3267" w:type="pct"/>
            <w:shd w:val="clear" w:color="auto" w:fill="auto"/>
            <w:vAlign w:val="center"/>
            <w:hideMark/>
          </w:tcPr>
          <w:p w:rsidR="00B673B8" w:rsidRDefault="0051551B"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疏通下游排水通道，提高下游河道过流能力。</w:t>
            </w:r>
          </w:p>
        </w:tc>
      </w:tr>
      <w:tr w:rsidR="0051551B" w:rsidRPr="00F40AD9" w:rsidTr="00CD1A84">
        <w:trPr>
          <w:jc w:val="center"/>
        </w:trPr>
        <w:tc>
          <w:tcPr>
            <w:tcW w:w="537" w:type="pct"/>
            <w:vMerge w:val="restar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工程因素</w:t>
            </w: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w:t>
            </w:r>
            <w:r w:rsidR="00E50E0B">
              <w:rPr>
                <w:rFonts w:ascii="Times New Roman" w:eastAsia="仿宋" w:hAnsi="Times New Roman" w:cs="Times New Roman" w:hint="eastAsia"/>
                <w:sz w:val="20"/>
                <w:szCs w:val="20"/>
              </w:rPr>
              <w:t>4</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混凝土裂缝、止水破损</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51551B" w:rsidRPr="00F40AD9" w:rsidTr="00CD1A84">
        <w:trPr>
          <w:jc w:val="center"/>
        </w:trPr>
        <w:tc>
          <w:tcPr>
            <w:tcW w:w="537" w:type="pct"/>
            <w:vMerge/>
            <w:vAlign w:val="center"/>
            <w:hideMark/>
          </w:tcPr>
          <w:p w:rsidR="00B673B8" w:rsidRDefault="00B673B8" w:rsidP="00CD1A84">
            <w:pPr>
              <w:widowControl/>
              <w:snapToGrid w:val="0"/>
              <w:spacing w:line="276" w:lineRule="auto"/>
              <w:jc w:val="center"/>
              <w:rPr>
                <w:rFonts w:ascii="Times New Roman" w:eastAsia="仿宋" w:hAnsi="Times New Roman" w:cs="Times New Roman"/>
                <w:kern w:val="0"/>
                <w:sz w:val="20"/>
                <w:szCs w:val="20"/>
              </w:rPr>
            </w:pP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w:t>
            </w:r>
            <w:r w:rsidR="00E50E0B">
              <w:rPr>
                <w:rFonts w:ascii="Times New Roman" w:eastAsia="仿宋" w:hAnsi="Times New Roman" w:cs="Times New Roman" w:hint="eastAsia"/>
                <w:sz w:val="20"/>
                <w:szCs w:val="20"/>
              </w:rPr>
              <w:t>5</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排水渡槽</w:t>
            </w:r>
            <w:proofErr w:type="gramStart"/>
            <w:r w:rsidRPr="00F40AD9">
              <w:rPr>
                <w:rFonts w:ascii="Times New Roman" w:eastAsia="仿宋" w:hAnsi="Times New Roman" w:cs="Times New Roman"/>
                <w:kern w:val="0"/>
                <w:sz w:val="20"/>
                <w:szCs w:val="20"/>
              </w:rPr>
              <w:t>槽</w:t>
            </w:r>
            <w:proofErr w:type="gramEnd"/>
            <w:r w:rsidRPr="00F40AD9">
              <w:rPr>
                <w:rFonts w:ascii="Times New Roman" w:eastAsia="仿宋" w:hAnsi="Times New Roman" w:cs="Times New Roman"/>
                <w:kern w:val="0"/>
                <w:sz w:val="20"/>
                <w:szCs w:val="20"/>
              </w:rPr>
              <w:t>墩裂缝、桩基沉降变形</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）采用小型围堰，在渠道输水条件下，在槽</w:t>
            </w:r>
            <w:proofErr w:type="gramStart"/>
            <w:r w:rsidRPr="00F40AD9">
              <w:rPr>
                <w:rFonts w:ascii="Times New Roman" w:eastAsia="仿宋" w:hAnsi="Times New Roman" w:cs="Times New Roman"/>
                <w:kern w:val="0"/>
                <w:sz w:val="20"/>
                <w:szCs w:val="20"/>
              </w:rPr>
              <w:t>墩周围</w:t>
            </w:r>
            <w:proofErr w:type="gramEnd"/>
            <w:r w:rsidRPr="00F40AD9">
              <w:rPr>
                <w:rFonts w:ascii="Times New Roman" w:eastAsia="仿宋" w:hAnsi="Times New Roman" w:cs="Times New Roman"/>
                <w:kern w:val="0"/>
                <w:sz w:val="20"/>
                <w:szCs w:val="20"/>
              </w:rPr>
              <w:t>形成局部静水环境</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）对槽墩裂缝进行水下灌浆处理</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）在桩基周围对地基进行灌浆处理，加大</w:t>
            </w:r>
            <w:proofErr w:type="gramStart"/>
            <w:r w:rsidRPr="00F40AD9">
              <w:rPr>
                <w:rFonts w:ascii="Times New Roman" w:eastAsia="仿宋" w:hAnsi="Times New Roman" w:cs="Times New Roman"/>
                <w:kern w:val="0"/>
                <w:sz w:val="20"/>
                <w:szCs w:val="20"/>
              </w:rPr>
              <w:t>桩土间摩</w:t>
            </w:r>
            <w:proofErr w:type="gramEnd"/>
            <w:r w:rsidRPr="00F40AD9">
              <w:rPr>
                <w:rFonts w:ascii="Times New Roman" w:eastAsia="仿宋" w:hAnsi="Times New Roman" w:cs="Times New Roman"/>
                <w:kern w:val="0"/>
                <w:sz w:val="20"/>
                <w:szCs w:val="20"/>
              </w:rPr>
              <w:t>阻力。</w:t>
            </w:r>
          </w:p>
        </w:tc>
      </w:tr>
      <w:tr w:rsidR="0051551B" w:rsidRPr="00F40AD9" w:rsidTr="00CD1A84">
        <w:trPr>
          <w:jc w:val="center"/>
        </w:trPr>
        <w:tc>
          <w:tcPr>
            <w:tcW w:w="537" w:type="pct"/>
            <w:vMerge/>
            <w:vAlign w:val="center"/>
            <w:hideMark/>
          </w:tcPr>
          <w:p w:rsidR="00B673B8" w:rsidRDefault="00B673B8" w:rsidP="00CD1A84">
            <w:pPr>
              <w:widowControl/>
              <w:snapToGrid w:val="0"/>
              <w:spacing w:line="276" w:lineRule="auto"/>
              <w:jc w:val="center"/>
              <w:rPr>
                <w:rFonts w:ascii="Times New Roman" w:eastAsia="仿宋" w:hAnsi="Times New Roman" w:cs="Times New Roman"/>
                <w:kern w:val="0"/>
                <w:sz w:val="20"/>
                <w:szCs w:val="20"/>
              </w:rPr>
            </w:pP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w:t>
            </w:r>
            <w:r w:rsidR="00E50E0B">
              <w:rPr>
                <w:rFonts w:ascii="Times New Roman" w:eastAsia="仿宋" w:hAnsi="Times New Roman" w:cs="Times New Roman" w:hint="eastAsia"/>
                <w:sz w:val="20"/>
                <w:szCs w:val="20"/>
              </w:rPr>
              <w:t>6</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下穿排水建筑物地基沉降变形</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）分析监测数据，判断地基沉降变形是否收敛；</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）必要时采取工程措施，例如灌浆、打围护桩等。</w:t>
            </w:r>
          </w:p>
        </w:tc>
      </w:tr>
      <w:tr w:rsidR="0051551B" w:rsidRPr="00F40AD9" w:rsidTr="00CD1A84">
        <w:trPr>
          <w:jc w:val="center"/>
        </w:trPr>
        <w:tc>
          <w:tcPr>
            <w:tcW w:w="537" w:type="pct"/>
            <w:vMerge w:val="restar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管理因素</w:t>
            </w: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w:t>
            </w:r>
            <w:r w:rsidR="00E50E0B">
              <w:rPr>
                <w:rFonts w:ascii="Times New Roman" w:eastAsia="仿宋" w:hAnsi="Times New Roman" w:cs="Times New Roman" w:hint="eastAsia"/>
                <w:sz w:val="20"/>
                <w:szCs w:val="20"/>
              </w:rPr>
              <w:t>7</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槽身、管身泥沙淤积</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）在排水建筑物进口布设拦沙桩、拦沙坎、沉沙池等</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）汛前</w:t>
            </w:r>
            <w:proofErr w:type="gramStart"/>
            <w:r w:rsidRPr="00F40AD9">
              <w:rPr>
                <w:rFonts w:ascii="Times New Roman" w:eastAsia="仿宋" w:hAnsi="Times New Roman" w:cs="Times New Roman"/>
                <w:kern w:val="0"/>
                <w:sz w:val="20"/>
                <w:szCs w:val="20"/>
              </w:rPr>
              <w:t>对槽身和</w:t>
            </w:r>
            <w:proofErr w:type="gramEnd"/>
            <w:r w:rsidRPr="00F40AD9">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F40AD9">
              <w:rPr>
                <w:rFonts w:ascii="Times New Roman" w:eastAsia="仿宋" w:hAnsi="Times New Roman" w:cs="Times New Roman"/>
                <w:kern w:val="0"/>
                <w:sz w:val="20"/>
                <w:szCs w:val="20"/>
              </w:rPr>
              <w:t>挠动淤积</w:t>
            </w:r>
            <w:proofErr w:type="gramEnd"/>
            <w:r w:rsidRPr="00F40AD9">
              <w:rPr>
                <w:rFonts w:ascii="Times New Roman" w:eastAsia="仿宋" w:hAnsi="Times New Roman" w:cs="Times New Roman"/>
                <w:kern w:val="0"/>
                <w:sz w:val="20"/>
                <w:szCs w:val="20"/>
              </w:rPr>
              <w:t>物，使其通过流水带出涵管。</w:t>
            </w:r>
          </w:p>
        </w:tc>
      </w:tr>
      <w:tr w:rsidR="0051551B" w:rsidRPr="00F40AD9" w:rsidTr="00CD1A84">
        <w:trPr>
          <w:jc w:val="center"/>
        </w:trPr>
        <w:tc>
          <w:tcPr>
            <w:tcW w:w="537" w:type="pct"/>
            <w:vMerge/>
            <w:vAlign w:val="center"/>
            <w:hideMark/>
          </w:tcPr>
          <w:p w:rsidR="00B673B8" w:rsidRDefault="00B673B8" w:rsidP="00CD1A84">
            <w:pPr>
              <w:widowControl/>
              <w:snapToGrid w:val="0"/>
              <w:spacing w:line="276" w:lineRule="auto"/>
              <w:rPr>
                <w:rFonts w:ascii="Times New Roman" w:eastAsia="仿宋" w:hAnsi="Times New Roman" w:cs="Times New Roman"/>
                <w:kern w:val="0"/>
                <w:sz w:val="20"/>
                <w:szCs w:val="20"/>
              </w:rPr>
            </w:pP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w:t>
            </w:r>
            <w:r w:rsidR="00E50E0B">
              <w:rPr>
                <w:rFonts w:ascii="Times New Roman" w:eastAsia="仿宋" w:hAnsi="Times New Roman" w:cs="Times New Roman" w:hint="eastAsia"/>
                <w:sz w:val="20"/>
                <w:szCs w:val="20"/>
              </w:rPr>
              <w:t>8</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抢险道路、设施</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）对交通不便利的建筑物局部增设抢险道路</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lastRenderedPageBreak/>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）总干渠门禁系统自动化</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）汛前对抢险道路进行风险排查，检查抢险设备调用、抢险物资的备料情况</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）编制防汛应急预案。</w:t>
            </w:r>
          </w:p>
        </w:tc>
      </w:tr>
      <w:tr w:rsidR="0051551B" w:rsidRPr="00F40AD9" w:rsidTr="00CD1A84">
        <w:trPr>
          <w:jc w:val="center"/>
        </w:trPr>
        <w:tc>
          <w:tcPr>
            <w:tcW w:w="537" w:type="pct"/>
            <w:vMerge w:val="restar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lastRenderedPageBreak/>
              <w:t>人为因素</w:t>
            </w: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w:t>
            </w:r>
            <w:r w:rsidR="00E50E0B">
              <w:rPr>
                <w:rFonts w:ascii="Times New Roman" w:eastAsia="仿宋" w:hAnsi="Times New Roman" w:cs="Times New Roman" w:hint="eastAsia"/>
                <w:sz w:val="20"/>
                <w:szCs w:val="20"/>
              </w:rPr>
              <w:t>9</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排水建筑物进口堵塞（生活垃圾、柴草漂浮物、滑坡泥石流等）</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）清理进口附近工程弃渣、堆土、生活垃圾、柴草、树木等风险源；</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）在建筑物进口布设拦漂设施；</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）在排水建筑物进口修建布设拦砂桩、拦沙坎、沉砂池等，防止建筑物进口堵塞；</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6</w:t>
            </w:r>
            <w:r w:rsidRPr="00F40AD9">
              <w:rPr>
                <w:rFonts w:ascii="Times New Roman" w:eastAsia="仿宋" w:hAnsi="Times New Roman" w:cs="Times New Roman"/>
                <w:kern w:val="0"/>
                <w:sz w:val="20"/>
                <w:szCs w:val="20"/>
              </w:rPr>
              <w:t>）在上游河道进行分流，利用附近其他排水建筑物来分担部分流量；</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7</w:t>
            </w:r>
            <w:r w:rsidRPr="00F40AD9">
              <w:rPr>
                <w:rFonts w:ascii="Times New Roman" w:eastAsia="仿宋" w:hAnsi="Times New Roman" w:cs="Times New Roman"/>
                <w:kern w:val="0"/>
                <w:sz w:val="20"/>
                <w:szCs w:val="20"/>
              </w:rPr>
              <w:t>）汛期采用临时抽排措施。</w:t>
            </w:r>
          </w:p>
        </w:tc>
      </w:tr>
      <w:tr w:rsidR="0051551B" w:rsidRPr="00F40AD9" w:rsidTr="00CD1A84">
        <w:trPr>
          <w:jc w:val="center"/>
        </w:trPr>
        <w:tc>
          <w:tcPr>
            <w:tcW w:w="537" w:type="pct"/>
            <w:vMerge/>
            <w:shd w:val="clear" w:color="auto" w:fill="auto"/>
            <w:vAlign w:val="center"/>
            <w:hideMark/>
          </w:tcPr>
          <w:p w:rsidR="00B673B8" w:rsidRDefault="00B673B8" w:rsidP="00CD1A84">
            <w:pPr>
              <w:widowControl/>
              <w:snapToGrid w:val="0"/>
              <w:spacing w:line="276" w:lineRule="auto"/>
              <w:rPr>
                <w:rFonts w:ascii="Times New Roman" w:eastAsia="仿宋" w:hAnsi="Times New Roman" w:cs="Times New Roman"/>
                <w:kern w:val="0"/>
                <w:sz w:val="20"/>
                <w:szCs w:val="20"/>
              </w:rPr>
            </w:pPr>
          </w:p>
        </w:tc>
        <w:tc>
          <w:tcPr>
            <w:tcW w:w="249" w:type="pct"/>
            <w:shd w:val="clear" w:color="auto" w:fill="auto"/>
            <w:vAlign w:val="center"/>
            <w:hideMark/>
          </w:tcPr>
          <w:p w:rsidR="00B673B8" w:rsidRDefault="0051551B" w:rsidP="00CD1A84">
            <w:pPr>
              <w:snapToGrid w:val="0"/>
              <w:spacing w:line="276"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4-1</w:t>
            </w:r>
            <w:r w:rsidR="00E50E0B">
              <w:rPr>
                <w:rFonts w:ascii="Times New Roman" w:eastAsia="仿宋" w:hAnsi="Times New Roman" w:cs="Times New Roman" w:hint="eastAsia"/>
                <w:sz w:val="20"/>
                <w:szCs w:val="20"/>
              </w:rPr>
              <w:t>0</w:t>
            </w:r>
          </w:p>
        </w:tc>
        <w:tc>
          <w:tcPr>
            <w:tcW w:w="947" w:type="pct"/>
            <w:shd w:val="clear" w:color="auto" w:fill="auto"/>
            <w:vAlign w:val="center"/>
            <w:hideMark/>
          </w:tcPr>
          <w:p w:rsidR="00B673B8" w:rsidRDefault="0051551B"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下游存在阻水建筑物，减小过流能力</w:t>
            </w:r>
          </w:p>
        </w:tc>
        <w:tc>
          <w:tcPr>
            <w:tcW w:w="3267" w:type="pct"/>
            <w:shd w:val="clear" w:color="auto" w:fill="auto"/>
            <w:vAlign w:val="center"/>
            <w:hideMark/>
          </w:tcPr>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）出口下游行洪疏通，拆除</w:t>
            </w:r>
            <w:proofErr w:type="gramStart"/>
            <w:r w:rsidRPr="00F40AD9">
              <w:rPr>
                <w:rFonts w:ascii="Times New Roman" w:eastAsia="仿宋" w:hAnsi="Times New Roman" w:cs="Times New Roman"/>
                <w:kern w:val="0"/>
                <w:sz w:val="20"/>
                <w:szCs w:val="20"/>
              </w:rPr>
              <w:t>阻</w:t>
            </w:r>
            <w:proofErr w:type="gramEnd"/>
            <w:r w:rsidRPr="00F40AD9">
              <w:rPr>
                <w:rFonts w:ascii="Times New Roman" w:eastAsia="仿宋" w:hAnsi="Times New Roman" w:cs="Times New Roman"/>
                <w:kern w:val="0"/>
                <w:sz w:val="20"/>
                <w:szCs w:val="20"/>
              </w:rPr>
              <w:t>水路涵或扩大过流断面，恢复河道行洪能力</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276"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）加强工程巡查，与当地河道管理部门加强沟通联系，确保工程行洪通畅。</w:t>
            </w:r>
          </w:p>
        </w:tc>
      </w:tr>
    </w:tbl>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F42E5D" w:rsidRPr="00F40AD9" w:rsidRDefault="00F42E5D"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rPr>
        <w:t>3</w:t>
      </w:r>
      <w:r w:rsidRPr="00F40AD9">
        <w:rPr>
          <w:rFonts w:ascii="Times New Roman" w:hAnsi="Times New Roman" w:cs="Times New Roman" w:hint="eastAsia"/>
        </w:rPr>
        <w:t>）其他穿越交叉建筑物</w:t>
      </w:r>
      <w:r w:rsidR="00CD1351">
        <w:rPr>
          <w:rFonts w:ascii="Times New Roman" w:hAnsi="Times New Roman" w:cs="Times New Roman" w:hint="eastAsia"/>
        </w:rPr>
        <w:t>风险预防措施</w:t>
      </w:r>
    </w:p>
    <w:p w:rsidR="00F42E5D" w:rsidRPr="00F40AD9" w:rsidRDefault="00F42E5D"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9B4DDE" w:rsidRPr="00F40AD9">
        <w:rPr>
          <w:rFonts w:ascii="Times New Roman" w:hAnsi="Times New Roman" w:cs="Times New Roman"/>
        </w:rPr>
        <w:t>7</w:t>
      </w:r>
      <w:r w:rsidR="006C5C2F">
        <w:rPr>
          <w:rFonts w:ascii="Times New Roman" w:hAnsi="Times New Roman" w:cs="Times New Roman" w:hint="eastAsia"/>
        </w:rPr>
        <w:t xml:space="preserve">  </w:t>
      </w:r>
      <w:r w:rsidRPr="00F40AD9">
        <w:rPr>
          <w:rFonts w:ascii="Times New Roman" w:hAnsi="Times New Roman" w:cs="Times New Roman"/>
        </w:rPr>
        <w:t>其他穿越交叉建筑物</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2"/>
        <w:gridCol w:w="1823"/>
        <w:gridCol w:w="742"/>
        <w:gridCol w:w="2824"/>
        <w:gridCol w:w="7427"/>
      </w:tblGrid>
      <w:tr w:rsidR="0051551B" w:rsidRPr="00F40AD9" w:rsidTr="00CD1A84">
        <w:trPr>
          <w:tblHeader/>
          <w:jc w:val="center"/>
        </w:trPr>
        <w:tc>
          <w:tcPr>
            <w:tcW w:w="4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建筑物类型</w:t>
            </w:r>
          </w:p>
        </w:tc>
        <w:tc>
          <w:tcPr>
            <w:tcW w:w="641"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风险因子归类</w:t>
            </w:r>
          </w:p>
        </w:tc>
        <w:tc>
          <w:tcPr>
            <w:tcW w:w="261" w:type="pct"/>
            <w:shd w:val="clear" w:color="auto" w:fill="auto"/>
            <w:vAlign w:val="center"/>
            <w:hideMark/>
          </w:tcPr>
          <w:p w:rsidR="00B673B8" w:rsidRDefault="003E1259" w:rsidP="00CD1A84">
            <w:pPr>
              <w:widowControl/>
              <w:snapToGrid w:val="0"/>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w:t>
            </w:r>
          </w:p>
        </w:tc>
        <w:tc>
          <w:tcPr>
            <w:tcW w:w="2612"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预防措施</w:t>
            </w:r>
          </w:p>
        </w:tc>
      </w:tr>
      <w:tr w:rsidR="0051551B" w:rsidRPr="00F40AD9" w:rsidTr="00CD1A84">
        <w:trPr>
          <w:tblHeader/>
          <w:jc w:val="center"/>
        </w:trPr>
        <w:tc>
          <w:tcPr>
            <w:tcW w:w="493"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其他穿越交叉建筑物</w:t>
            </w:r>
          </w:p>
        </w:tc>
        <w:tc>
          <w:tcPr>
            <w:tcW w:w="641"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自然因素</w:t>
            </w: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5-1</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暴雨洪水</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密切关注汛期天气预报；加强汛前风险排查。</w:t>
            </w:r>
          </w:p>
        </w:tc>
      </w:tr>
      <w:tr w:rsidR="0051551B" w:rsidRPr="00F40AD9" w:rsidTr="00CD1A84">
        <w:trPr>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5-2</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极端气象</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与穿越工程运管单位沟通，必要时对输电线路采用融冰设施进行处理</w:t>
            </w:r>
            <w:r w:rsidR="00C45595">
              <w:rPr>
                <w:rFonts w:ascii="Times New Roman" w:eastAsia="仿宋" w:hAnsi="Times New Roman" w:cs="Times New Roman" w:hint="eastAsia"/>
                <w:kern w:val="0"/>
                <w:sz w:val="20"/>
                <w:szCs w:val="20"/>
              </w:rPr>
              <w:t>。</w:t>
            </w:r>
          </w:p>
        </w:tc>
      </w:tr>
      <w:tr w:rsidR="0051551B" w:rsidRPr="00F40AD9" w:rsidTr="00CD1A84">
        <w:trPr>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工程因素</w:t>
            </w: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5-3</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渠渠交叉建筑物混凝土裂缝、钢管破裂、接缝渗漏</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）在渠坡渗漏出口设置压浸平台，防止水土流失；</w:t>
            </w:r>
          </w:p>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）必要时对结构缝进行临时灌浆处理；</w:t>
            </w:r>
          </w:p>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）在灌溉渠道无水情况下，进行结构加固、补强处理或接缝防渗处理。</w:t>
            </w:r>
          </w:p>
        </w:tc>
      </w:tr>
      <w:tr w:rsidR="0051551B" w:rsidRPr="00F40AD9" w:rsidTr="00CD1A84">
        <w:trPr>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shd w:val="clear" w:color="auto" w:fill="auto"/>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5-4</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渠渠交叉管涵、排污管道淤堵</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与穿越工程运管单位联系，协调管涵的清淤工作</w:t>
            </w:r>
            <w:r w:rsidR="00C45595">
              <w:rPr>
                <w:rFonts w:ascii="Times New Roman" w:eastAsia="仿宋" w:hAnsi="Times New Roman" w:cs="Times New Roman" w:hint="eastAsia"/>
                <w:kern w:val="0"/>
                <w:sz w:val="20"/>
                <w:szCs w:val="20"/>
              </w:rPr>
              <w:t>。</w:t>
            </w:r>
          </w:p>
        </w:tc>
      </w:tr>
      <w:tr w:rsidR="0051551B" w:rsidRPr="00F40AD9" w:rsidTr="00CD1A84">
        <w:trPr>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5-5</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其他穿越工程混凝土裂缝、钢管破裂、结构缝破损</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与穿越工程运管单位联系，协调工程的加固处理</w:t>
            </w:r>
            <w:r w:rsidR="00C45595">
              <w:rPr>
                <w:rFonts w:ascii="Times New Roman" w:eastAsia="仿宋" w:hAnsi="Times New Roman" w:cs="Times New Roman" w:hint="eastAsia"/>
                <w:kern w:val="0"/>
                <w:sz w:val="20"/>
                <w:szCs w:val="20"/>
              </w:rPr>
              <w:t>。</w:t>
            </w:r>
          </w:p>
        </w:tc>
      </w:tr>
      <w:tr w:rsidR="0051551B" w:rsidRPr="00F40AD9" w:rsidTr="00CD1A84">
        <w:trPr>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管理因素</w:t>
            </w: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5-6</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抢险道路、设施</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）对交通不便利的建筑物局部增设抢险道路</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）总干渠门禁系统自动化</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）汛前对抢险道路进行风险排查，检查抢险设备调用、抢险物资的备料情况</w:t>
            </w:r>
            <w:r w:rsidR="00C45595">
              <w:rPr>
                <w:rFonts w:ascii="Times New Roman" w:eastAsia="仿宋" w:hAnsi="Times New Roman" w:cs="Times New Roman" w:hint="eastAsia"/>
                <w:kern w:val="0"/>
                <w:sz w:val="20"/>
                <w:szCs w:val="20"/>
              </w:rPr>
              <w:t>；</w:t>
            </w:r>
          </w:p>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）编制防汛应急预案。</w:t>
            </w:r>
          </w:p>
        </w:tc>
      </w:tr>
      <w:tr w:rsidR="0051551B" w:rsidRPr="00F40AD9" w:rsidTr="00CD1A84">
        <w:trPr>
          <w:trHeight w:val="521"/>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人为因素</w:t>
            </w:r>
          </w:p>
        </w:tc>
        <w:tc>
          <w:tcPr>
            <w:tcW w:w="261"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5-7</w:t>
            </w:r>
          </w:p>
        </w:tc>
        <w:tc>
          <w:tcPr>
            <w:tcW w:w="99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燃放鞭炮</w:t>
            </w:r>
          </w:p>
        </w:tc>
        <w:tc>
          <w:tcPr>
            <w:tcW w:w="2612"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与地方政府联系，禁止在易燃易爆设施附近燃放鞭炮</w:t>
            </w:r>
            <w:r w:rsidR="00C45595">
              <w:rPr>
                <w:rFonts w:ascii="Times New Roman" w:eastAsia="仿宋" w:hAnsi="Times New Roman" w:cs="Times New Roman" w:hint="eastAsia"/>
                <w:kern w:val="0"/>
                <w:sz w:val="20"/>
                <w:szCs w:val="20"/>
              </w:rPr>
              <w:t>。</w:t>
            </w:r>
          </w:p>
        </w:tc>
      </w:tr>
      <w:tr w:rsidR="009A0ABC" w:rsidRPr="00F40AD9" w:rsidTr="00CD1A84">
        <w:trPr>
          <w:trHeight w:val="410"/>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shd w:val="clear" w:color="auto" w:fill="auto"/>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61" w:type="pct"/>
            <w:shd w:val="clear" w:color="auto" w:fill="auto"/>
            <w:vAlign w:val="center"/>
            <w:hideMark/>
          </w:tcPr>
          <w:p w:rsidR="00B673B8" w:rsidRDefault="009A0ABC"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5-8</w:t>
            </w:r>
          </w:p>
        </w:tc>
        <w:tc>
          <w:tcPr>
            <w:tcW w:w="993" w:type="pct"/>
            <w:shd w:val="clear" w:color="auto" w:fill="auto"/>
            <w:vAlign w:val="center"/>
            <w:hideMark/>
          </w:tcPr>
          <w:p w:rsidR="00B673B8" w:rsidRDefault="009A0ABC"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违规取土、堆土</w:t>
            </w:r>
          </w:p>
        </w:tc>
        <w:tc>
          <w:tcPr>
            <w:tcW w:w="2612" w:type="pct"/>
            <w:shd w:val="clear" w:color="auto" w:fill="auto"/>
            <w:vAlign w:val="center"/>
            <w:hideMark/>
          </w:tcPr>
          <w:p w:rsidR="00B673B8" w:rsidRDefault="009A0ABC"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r w:rsidR="009A0ABC" w:rsidRPr="00F40AD9" w:rsidTr="00CD1A84">
        <w:trPr>
          <w:trHeight w:val="535"/>
          <w:tblHeader/>
          <w:jc w:val="center"/>
        </w:trPr>
        <w:tc>
          <w:tcPr>
            <w:tcW w:w="493"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641"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61" w:type="pct"/>
            <w:shd w:val="clear" w:color="auto" w:fill="auto"/>
            <w:vAlign w:val="center"/>
            <w:hideMark/>
          </w:tcPr>
          <w:p w:rsidR="00B673B8" w:rsidRDefault="009A0ABC" w:rsidP="00CD1A84">
            <w:pPr>
              <w:snapToGrid w:val="0"/>
              <w:spacing w:line="360"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5-9</w:t>
            </w:r>
          </w:p>
        </w:tc>
        <w:tc>
          <w:tcPr>
            <w:tcW w:w="993" w:type="pct"/>
            <w:shd w:val="clear" w:color="auto" w:fill="auto"/>
            <w:vAlign w:val="center"/>
            <w:hideMark/>
          </w:tcPr>
          <w:p w:rsidR="00B673B8" w:rsidRDefault="007F534C" w:rsidP="00CD1A84">
            <w:pPr>
              <w:widowControl/>
              <w:snapToGrid w:val="0"/>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w:t>
            </w:r>
            <w:proofErr w:type="gramStart"/>
            <w:r>
              <w:rPr>
                <w:rFonts w:ascii="Times New Roman" w:eastAsia="仿宋" w:hAnsi="Times New Roman" w:cs="Times New Roman" w:hint="eastAsia"/>
                <w:kern w:val="0"/>
                <w:sz w:val="20"/>
                <w:szCs w:val="20"/>
              </w:rPr>
              <w:t>维管理</w:t>
            </w:r>
            <w:proofErr w:type="gramEnd"/>
          </w:p>
        </w:tc>
        <w:tc>
          <w:tcPr>
            <w:tcW w:w="2612" w:type="pct"/>
            <w:shd w:val="clear" w:color="auto" w:fill="auto"/>
            <w:vAlign w:val="center"/>
            <w:hideMark/>
          </w:tcPr>
          <w:p w:rsidR="00B673B8" w:rsidRDefault="009A0ABC"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bl>
    <w:p w:rsidR="003F6092" w:rsidRDefault="003F6092" w:rsidP="00F42E5D">
      <w:pPr>
        <w:pStyle w:val="10"/>
        <w:ind w:firstLineChars="0" w:firstLine="420"/>
        <w:outlineLvl w:val="9"/>
        <w:rPr>
          <w:rFonts w:ascii="Times New Roman" w:hAnsi="Times New Roman" w:cs="Times New Roman"/>
        </w:rPr>
      </w:pPr>
    </w:p>
    <w:p w:rsidR="003F6092" w:rsidRDefault="003F6092" w:rsidP="00F42E5D">
      <w:pPr>
        <w:pStyle w:val="10"/>
        <w:ind w:firstLineChars="0" w:firstLine="420"/>
        <w:outlineLvl w:val="9"/>
        <w:rPr>
          <w:rFonts w:ascii="Times New Roman" w:hAnsi="Times New Roman" w:cs="Times New Roman"/>
        </w:rPr>
      </w:pPr>
    </w:p>
    <w:p w:rsidR="00F42E5D" w:rsidRPr="00F40AD9" w:rsidRDefault="00F42E5D"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rPr>
        <w:t>4</w:t>
      </w:r>
      <w:r w:rsidRPr="00F40AD9">
        <w:rPr>
          <w:rFonts w:ascii="Times New Roman" w:hAnsi="Times New Roman" w:cs="Times New Roman"/>
        </w:rPr>
        <w:t>）</w:t>
      </w:r>
      <w:proofErr w:type="gramStart"/>
      <w:r w:rsidRPr="00F40AD9">
        <w:rPr>
          <w:rFonts w:ascii="Times New Roman" w:hAnsi="Times New Roman" w:cs="Times New Roman" w:hint="eastAsia"/>
        </w:rPr>
        <w:t>跨渠桥梁</w:t>
      </w:r>
      <w:proofErr w:type="gramEnd"/>
      <w:r w:rsidR="00CD1351">
        <w:rPr>
          <w:rFonts w:ascii="Times New Roman" w:hAnsi="Times New Roman" w:cs="Times New Roman" w:hint="eastAsia"/>
        </w:rPr>
        <w:t>风险预防措施</w:t>
      </w:r>
    </w:p>
    <w:p w:rsidR="00F42E5D" w:rsidRPr="00F40AD9" w:rsidRDefault="00F42E5D"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9B4DDE" w:rsidRPr="00F40AD9">
        <w:rPr>
          <w:rFonts w:ascii="Times New Roman" w:hAnsi="Times New Roman" w:cs="Times New Roman"/>
        </w:rPr>
        <w:t>8</w:t>
      </w:r>
      <w:r w:rsidR="006C5C2F">
        <w:rPr>
          <w:rFonts w:ascii="Times New Roman" w:hAnsi="Times New Roman" w:cs="Times New Roman" w:hint="eastAsia"/>
        </w:rPr>
        <w:t xml:space="preserve">  </w:t>
      </w:r>
      <w:proofErr w:type="gramStart"/>
      <w:r w:rsidRPr="00F40AD9">
        <w:rPr>
          <w:rFonts w:ascii="Times New Roman" w:hAnsi="Times New Roman" w:cs="Times New Roman"/>
        </w:rPr>
        <w:t>跨渠桥梁</w:t>
      </w:r>
      <w:proofErr w:type="gramEnd"/>
      <w:r w:rsidR="00CD1351">
        <w:rPr>
          <w:rFonts w:ascii="Times New Roman" w:hAnsi="Times New Roman" w:cs="Times New Roman"/>
        </w:rPr>
        <w:t>风险预防措施</w:t>
      </w:r>
      <w:r w:rsidRPr="00F40AD9">
        <w:rPr>
          <w:rFonts w:ascii="Times New Roman" w:hAnsi="Times New Roman" w:cs="Times New Roman"/>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775"/>
        <w:gridCol w:w="1441"/>
        <w:gridCol w:w="10158"/>
      </w:tblGrid>
      <w:tr w:rsidR="0051551B" w:rsidRPr="00F40AD9" w:rsidTr="008769AE">
        <w:trPr>
          <w:tblHeader/>
          <w:jc w:val="center"/>
        </w:trPr>
        <w:tc>
          <w:tcPr>
            <w:tcW w:w="594"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风险因子归类</w:t>
            </w:r>
          </w:p>
        </w:tc>
        <w:tc>
          <w:tcPr>
            <w:tcW w:w="276" w:type="pct"/>
            <w:shd w:val="clear" w:color="auto" w:fill="auto"/>
            <w:vAlign w:val="center"/>
            <w:hideMark/>
          </w:tcPr>
          <w:p w:rsidR="00B673B8" w:rsidRDefault="003E1259" w:rsidP="00CD1A84">
            <w:pPr>
              <w:widowControl/>
              <w:snapToGrid w:val="0"/>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w:t>
            </w:r>
          </w:p>
        </w:tc>
        <w:tc>
          <w:tcPr>
            <w:tcW w:w="3617"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预防措施</w:t>
            </w:r>
          </w:p>
        </w:tc>
      </w:tr>
      <w:tr w:rsidR="0051551B" w:rsidRPr="00F40AD9" w:rsidTr="008769AE">
        <w:trPr>
          <w:tblHeader/>
          <w:jc w:val="center"/>
        </w:trPr>
        <w:tc>
          <w:tcPr>
            <w:tcW w:w="594"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自然因素</w:t>
            </w: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6-1</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地震</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对桥梁所采用的隔震结构、设施进行定期检查及维护，及时进行震后检查。</w:t>
            </w:r>
          </w:p>
        </w:tc>
      </w:tr>
      <w:tr w:rsidR="0051551B" w:rsidRPr="00F40AD9" w:rsidTr="008769AE">
        <w:trPr>
          <w:tblHeader/>
          <w:jc w:val="center"/>
        </w:trPr>
        <w:tc>
          <w:tcPr>
            <w:tcW w:w="594"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6-2</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暴雨洪水</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加强预报，汛前对桥头排水进行排查，可考虑在桥头设置挡水坎、排水篦子，避免桥头洪水冲刷渠坡。</w:t>
            </w:r>
          </w:p>
        </w:tc>
      </w:tr>
      <w:tr w:rsidR="0051551B" w:rsidRPr="00F40AD9" w:rsidTr="008769AE">
        <w:trPr>
          <w:tblHeader/>
          <w:jc w:val="center"/>
        </w:trPr>
        <w:tc>
          <w:tcPr>
            <w:tcW w:w="594"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6-3</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恶劣气象</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加强预报，桥头设置车辆缓行警示标志，对道路结冰</w:t>
            </w:r>
            <w:proofErr w:type="gramStart"/>
            <w:r w:rsidRPr="00F40AD9">
              <w:rPr>
                <w:rFonts w:ascii="Times New Roman" w:eastAsia="仿宋" w:hAnsi="Times New Roman" w:cs="Times New Roman"/>
                <w:kern w:val="0"/>
                <w:sz w:val="20"/>
                <w:szCs w:val="20"/>
              </w:rPr>
              <w:t>段采取</w:t>
            </w:r>
            <w:proofErr w:type="gramEnd"/>
            <w:r w:rsidRPr="00F40AD9">
              <w:rPr>
                <w:rFonts w:ascii="Times New Roman" w:eastAsia="仿宋" w:hAnsi="Times New Roman" w:cs="Times New Roman"/>
                <w:kern w:val="0"/>
                <w:sz w:val="20"/>
                <w:szCs w:val="20"/>
              </w:rPr>
              <w:t>除冰措施。</w:t>
            </w:r>
          </w:p>
        </w:tc>
      </w:tr>
      <w:tr w:rsidR="0051551B" w:rsidRPr="00F40AD9" w:rsidTr="008769AE">
        <w:trPr>
          <w:tblHeader/>
          <w:jc w:val="center"/>
        </w:trPr>
        <w:tc>
          <w:tcPr>
            <w:tcW w:w="594"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工程因素</w:t>
            </w: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6-4</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b/>
                <w:kern w:val="0"/>
                <w:sz w:val="20"/>
                <w:szCs w:val="20"/>
              </w:rPr>
            </w:pPr>
            <w:r w:rsidRPr="00F40AD9">
              <w:rPr>
                <w:rFonts w:ascii="Times New Roman" w:eastAsia="仿宋" w:hAnsi="Times New Roman" w:cs="Times New Roman"/>
                <w:sz w:val="20"/>
                <w:szCs w:val="20"/>
              </w:rPr>
              <w:t>混凝土裂缝</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桥梁运管单位对桥梁结构定期进行检测维护，对存在问题的部位及时进行加固修复。</w:t>
            </w:r>
          </w:p>
        </w:tc>
      </w:tr>
      <w:tr w:rsidR="0051551B" w:rsidRPr="00F40AD9" w:rsidTr="008769AE">
        <w:trPr>
          <w:tblHeader/>
          <w:jc w:val="center"/>
        </w:trPr>
        <w:tc>
          <w:tcPr>
            <w:tcW w:w="594"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6-5</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超标准荷载</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对超载现象严重、交通流量大的桥梁实行限高、限宽、限重等交通管制措施；定期对桥梁结构定期进行检测维护。</w:t>
            </w:r>
          </w:p>
        </w:tc>
      </w:tr>
      <w:tr w:rsidR="0051551B" w:rsidRPr="00F40AD9" w:rsidTr="008769AE">
        <w:trPr>
          <w:tblHeader/>
          <w:jc w:val="center"/>
        </w:trPr>
        <w:tc>
          <w:tcPr>
            <w:tcW w:w="594"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管理因素</w:t>
            </w: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6-6</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检修养护</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桥梁运管单位定期对桥梁结构进行检测维护，尤其需要加强桥头伸缩缝、</w:t>
            </w:r>
            <w:r w:rsidRPr="00F40AD9">
              <w:rPr>
                <w:rFonts w:ascii="Times New Roman" w:eastAsia="仿宋" w:hAnsi="Times New Roman" w:cs="Times New Roman"/>
                <w:kern w:val="0"/>
                <w:sz w:val="20"/>
                <w:szCs w:val="20"/>
              </w:rPr>
              <w:t>PVC</w:t>
            </w:r>
            <w:r w:rsidRPr="00F40AD9">
              <w:rPr>
                <w:rFonts w:ascii="Times New Roman" w:eastAsia="仿宋" w:hAnsi="Times New Roman" w:cs="Times New Roman"/>
                <w:kern w:val="0"/>
                <w:sz w:val="20"/>
                <w:szCs w:val="20"/>
              </w:rPr>
              <w:t>排水管构件的巡检，对破损的伸缩缝、排水管构件及时进行更换，避免水质污染。</w:t>
            </w:r>
          </w:p>
        </w:tc>
      </w:tr>
      <w:tr w:rsidR="0051551B" w:rsidRPr="00F40AD9" w:rsidTr="008769AE">
        <w:trPr>
          <w:tblHeader/>
          <w:jc w:val="center"/>
        </w:trPr>
        <w:tc>
          <w:tcPr>
            <w:tcW w:w="594" w:type="pct"/>
            <w:vMerge/>
            <w:vAlign w:val="center"/>
            <w:hideMark/>
          </w:tcPr>
          <w:p w:rsidR="00B673B8" w:rsidRDefault="00B673B8" w:rsidP="00CD1A84">
            <w:pPr>
              <w:widowControl/>
              <w:snapToGrid w:val="0"/>
              <w:spacing w:line="360" w:lineRule="auto"/>
              <w:jc w:val="center"/>
              <w:rPr>
                <w:rFonts w:ascii="Times New Roman" w:eastAsia="仿宋" w:hAnsi="Times New Roman" w:cs="Times New Roman"/>
                <w:kern w:val="0"/>
                <w:sz w:val="20"/>
                <w:szCs w:val="20"/>
              </w:rPr>
            </w:pP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6-7</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应急预案</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完善交通事故类及危化品泄露等应急预案的编制。</w:t>
            </w:r>
          </w:p>
        </w:tc>
      </w:tr>
      <w:tr w:rsidR="0051551B" w:rsidRPr="00F40AD9" w:rsidTr="008769AE">
        <w:trPr>
          <w:tblHeader/>
          <w:jc w:val="center"/>
        </w:trPr>
        <w:tc>
          <w:tcPr>
            <w:tcW w:w="594" w:type="pct"/>
            <w:vMerge w:val="restar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人为因素</w:t>
            </w: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6-8</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交通事故</w:t>
            </w:r>
          </w:p>
        </w:tc>
        <w:tc>
          <w:tcPr>
            <w:tcW w:w="3617" w:type="pct"/>
            <w:vMerge w:val="restar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sidRPr="00F40AD9">
              <w:rPr>
                <w:rFonts w:ascii="Times New Roman" w:eastAsia="仿宋" w:hAnsi="Times New Roman" w:cs="Times New Roman"/>
                <w:kern w:val="0"/>
                <w:sz w:val="20"/>
                <w:szCs w:val="20"/>
              </w:rPr>
              <w:t>的跨渠桥梁</w:t>
            </w:r>
            <w:proofErr w:type="gramEnd"/>
            <w:r w:rsidRPr="00F40AD9">
              <w:rPr>
                <w:rFonts w:ascii="Times New Roman" w:eastAsia="仿宋" w:hAnsi="Times New Roman" w:cs="Times New Roman"/>
                <w:kern w:val="0"/>
                <w:sz w:val="20"/>
                <w:szCs w:val="20"/>
              </w:rPr>
              <w:t>上安设具备夜视功能的监控摄像头，确保在交通事故发生后能及时进行处置。</w:t>
            </w:r>
          </w:p>
        </w:tc>
      </w:tr>
      <w:tr w:rsidR="0051551B" w:rsidRPr="00F40AD9" w:rsidTr="008769AE">
        <w:trPr>
          <w:tblHeader/>
          <w:jc w:val="center"/>
        </w:trPr>
        <w:tc>
          <w:tcPr>
            <w:tcW w:w="594" w:type="pct"/>
            <w:vMerge/>
            <w:vAlign w:val="center"/>
            <w:hideMark/>
          </w:tcPr>
          <w:p w:rsidR="00B673B8" w:rsidRDefault="00B673B8" w:rsidP="00CD1A84">
            <w:pPr>
              <w:widowControl/>
              <w:snapToGrid w:val="0"/>
              <w:spacing w:line="360" w:lineRule="auto"/>
              <w:rPr>
                <w:rFonts w:ascii="Times New Roman" w:eastAsia="仿宋" w:hAnsi="Times New Roman" w:cs="Times New Roman"/>
                <w:kern w:val="0"/>
                <w:sz w:val="20"/>
                <w:szCs w:val="20"/>
              </w:rPr>
            </w:pP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6-9</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危化品运输</w:t>
            </w:r>
          </w:p>
        </w:tc>
        <w:tc>
          <w:tcPr>
            <w:tcW w:w="3617" w:type="pct"/>
            <w:vMerge/>
            <w:vAlign w:val="center"/>
            <w:hideMark/>
          </w:tcPr>
          <w:p w:rsidR="00B673B8" w:rsidRDefault="00B673B8" w:rsidP="00CD1A84">
            <w:pPr>
              <w:widowControl/>
              <w:snapToGrid w:val="0"/>
              <w:spacing w:line="360" w:lineRule="auto"/>
              <w:rPr>
                <w:rFonts w:ascii="Times New Roman" w:eastAsia="仿宋" w:hAnsi="Times New Roman" w:cs="Times New Roman"/>
                <w:kern w:val="0"/>
                <w:sz w:val="20"/>
                <w:szCs w:val="20"/>
              </w:rPr>
            </w:pPr>
          </w:p>
        </w:tc>
      </w:tr>
      <w:tr w:rsidR="0051551B" w:rsidRPr="00F40AD9" w:rsidTr="008769AE">
        <w:trPr>
          <w:tblHeader/>
          <w:jc w:val="center"/>
        </w:trPr>
        <w:tc>
          <w:tcPr>
            <w:tcW w:w="594" w:type="pct"/>
            <w:vMerge/>
            <w:vAlign w:val="center"/>
            <w:hideMark/>
          </w:tcPr>
          <w:p w:rsidR="00B673B8" w:rsidRDefault="00B673B8" w:rsidP="00CD1A84">
            <w:pPr>
              <w:widowControl/>
              <w:snapToGrid w:val="0"/>
              <w:spacing w:line="360" w:lineRule="auto"/>
              <w:rPr>
                <w:rFonts w:ascii="Times New Roman" w:eastAsia="仿宋" w:hAnsi="Times New Roman" w:cs="Times New Roman"/>
                <w:kern w:val="0"/>
                <w:sz w:val="20"/>
                <w:szCs w:val="20"/>
              </w:rPr>
            </w:pPr>
          </w:p>
        </w:tc>
        <w:tc>
          <w:tcPr>
            <w:tcW w:w="276" w:type="pct"/>
            <w:shd w:val="clear" w:color="auto" w:fill="auto"/>
            <w:vAlign w:val="center"/>
            <w:hideMark/>
          </w:tcPr>
          <w:p w:rsidR="00B673B8" w:rsidRDefault="0051551B" w:rsidP="00CD1A84">
            <w:pPr>
              <w:snapToGrid w:val="0"/>
              <w:spacing w:line="360" w:lineRule="auto"/>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6-10</w:t>
            </w:r>
          </w:p>
        </w:tc>
        <w:tc>
          <w:tcPr>
            <w:tcW w:w="513" w:type="pct"/>
            <w:shd w:val="clear" w:color="auto" w:fill="auto"/>
            <w:vAlign w:val="center"/>
            <w:hideMark/>
          </w:tcPr>
          <w:p w:rsidR="00B673B8" w:rsidRDefault="0051551B" w:rsidP="00CD1A84">
            <w:pPr>
              <w:widowControl/>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车辆超载</w:t>
            </w:r>
          </w:p>
        </w:tc>
        <w:tc>
          <w:tcPr>
            <w:tcW w:w="3617" w:type="pct"/>
            <w:shd w:val="clear" w:color="auto" w:fill="auto"/>
            <w:vAlign w:val="center"/>
            <w:hideMark/>
          </w:tcPr>
          <w:p w:rsidR="00B673B8" w:rsidRDefault="0051551B" w:rsidP="00CD1A84">
            <w:pPr>
              <w:widowControl/>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F40AD9" w:rsidRDefault="00F42E5D" w:rsidP="002C1E1F">
      <w:pPr>
        <w:pStyle w:val="10"/>
        <w:ind w:firstLineChars="0" w:firstLine="0"/>
        <w:jc w:val="center"/>
        <w:outlineLvl w:val="9"/>
        <w:rPr>
          <w:rFonts w:ascii="Times New Roman" w:hAnsi="Times New Roman" w:cs="Times New Roman"/>
        </w:rPr>
      </w:pPr>
    </w:p>
    <w:p w:rsidR="00AB6FDA" w:rsidRPr="00F40AD9" w:rsidRDefault="00012CFE" w:rsidP="00DE55B0">
      <w:pPr>
        <w:pStyle w:val="10"/>
        <w:ind w:firstLineChars="41" w:firstLine="98"/>
        <w:outlineLvl w:val="2"/>
        <w:rPr>
          <w:rFonts w:ascii="Times New Roman" w:hAnsi="Times New Roman" w:cs="Times New Roman"/>
        </w:rPr>
      </w:pPr>
      <w:r w:rsidRPr="00F40AD9">
        <w:rPr>
          <w:rFonts w:ascii="Times New Roman" w:hAnsi="Times New Roman" w:cs="Times New Roman"/>
        </w:rPr>
        <w:br w:type="column"/>
      </w:r>
      <w:r w:rsidR="00AB6FDA" w:rsidRPr="00F40AD9">
        <w:rPr>
          <w:rFonts w:ascii="Times New Roman" w:hAnsi="Times New Roman" w:cs="Times New Roman"/>
        </w:rPr>
        <w:lastRenderedPageBreak/>
        <w:t>3.2.</w:t>
      </w:r>
      <w:r w:rsidR="00AB6FDA" w:rsidRPr="00F40AD9">
        <w:rPr>
          <w:rFonts w:ascii="Times New Roman" w:hAnsi="Times New Roman" w:cs="Times New Roman" w:hint="eastAsia"/>
        </w:rPr>
        <w:t>3</w:t>
      </w:r>
      <w:r w:rsidR="00AB6FDA" w:rsidRPr="00F40AD9">
        <w:rPr>
          <w:rFonts w:ascii="Times New Roman" w:hAnsi="Times New Roman" w:cs="Times New Roman" w:hint="eastAsia"/>
        </w:rPr>
        <w:t>建筑物风险控制措施</w:t>
      </w:r>
    </w:p>
    <w:p w:rsidR="00F42E5D" w:rsidRPr="00F40AD9" w:rsidRDefault="00F42E5D" w:rsidP="00F42E5D">
      <w:pPr>
        <w:pStyle w:val="10"/>
        <w:ind w:firstLineChars="0" w:firstLine="420"/>
        <w:outlineLvl w:val="9"/>
        <w:rPr>
          <w:rFonts w:ascii="Times New Roman" w:hAnsi="Times New Roman" w:cs="Times New Roman"/>
        </w:rPr>
      </w:pPr>
      <w:bookmarkStart w:id="32" w:name="_Toc521357669"/>
      <w:r w:rsidRPr="00F40AD9">
        <w:rPr>
          <w:rFonts w:ascii="Times New Roman" w:hAnsi="Times New Roman" w:cs="Times New Roman" w:hint="eastAsia"/>
        </w:rPr>
        <w:t>（</w:t>
      </w:r>
      <w:r w:rsidRPr="00F40AD9">
        <w:rPr>
          <w:rFonts w:ascii="Times New Roman" w:hAnsi="Times New Roman" w:cs="Times New Roman" w:hint="eastAsia"/>
        </w:rPr>
        <w:t>1</w:t>
      </w:r>
      <w:r w:rsidRPr="00F40AD9">
        <w:rPr>
          <w:rFonts w:ascii="Times New Roman" w:hAnsi="Times New Roman" w:cs="Times New Roman"/>
        </w:rPr>
        <w:t>）</w:t>
      </w:r>
      <w:r w:rsidRPr="00F40AD9">
        <w:rPr>
          <w:rFonts w:ascii="Times New Roman" w:hAnsi="Times New Roman" w:cs="Times New Roman" w:hint="eastAsia"/>
        </w:rPr>
        <w:t>渠系建筑物</w:t>
      </w:r>
      <w:r w:rsidR="00865C05">
        <w:rPr>
          <w:rFonts w:ascii="Times New Roman" w:hAnsi="Times New Roman" w:cs="Times New Roman" w:hint="eastAsia"/>
        </w:rPr>
        <w:t>风险控制措施</w:t>
      </w:r>
    </w:p>
    <w:p w:rsidR="00F42E5D" w:rsidRPr="00F40AD9" w:rsidRDefault="00F42E5D"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9B4DDE" w:rsidRPr="00F40AD9">
        <w:rPr>
          <w:rFonts w:ascii="Times New Roman" w:hAnsi="Times New Roman" w:cs="Times New Roman"/>
        </w:rPr>
        <w:t>9</w:t>
      </w:r>
      <w:r w:rsidR="006C5C2F">
        <w:rPr>
          <w:rFonts w:ascii="Times New Roman" w:hAnsi="Times New Roman" w:cs="Times New Roman" w:hint="eastAsia"/>
        </w:rPr>
        <w:t xml:space="preserve">  </w:t>
      </w:r>
      <w:r w:rsidRPr="00F40AD9">
        <w:rPr>
          <w:rFonts w:ascii="Times New Roman" w:hAnsi="Times New Roman" w:cs="Times New Roman"/>
        </w:rPr>
        <w:t>渠系建筑物</w:t>
      </w:r>
      <w:r w:rsidR="00865C05">
        <w:rPr>
          <w:rFonts w:ascii="Times New Roman" w:hAnsi="Times New Roman" w:cs="Times New Roman"/>
        </w:rPr>
        <w:t>风险控制措施</w:t>
      </w:r>
      <w:r w:rsidRPr="00F40AD9">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51551B" w:rsidRPr="00F40AD9" w:rsidTr="00CD1A84">
        <w:trPr>
          <w:trHeight w:val="20"/>
          <w:tblHeader/>
          <w:jc w:val="center"/>
        </w:trPr>
        <w:tc>
          <w:tcPr>
            <w:tcW w:w="944" w:type="pct"/>
            <w:gridSpan w:val="4"/>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风险事件分类</w:t>
            </w:r>
          </w:p>
        </w:tc>
        <w:tc>
          <w:tcPr>
            <w:tcW w:w="4056" w:type="pct"/>
            <w:vMerge w:val="restart"/>
            <w:vAlign w:val="center"/>
          </w:tcPr>
          <w:p w:rsidR="00B673B8" w:rsidRDefault="00457148">
            <w:pPr>
              <w:pStyle w:val="212124"/>
              <w:snapToGrid w:val="0"/>
              <w:spacing w:line="240" w:lineRule="auto"/>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51551B" w:rsidRPr="00F40AD9" w:rsidTr="00CD1A84">
        <w:trPr>
          <w:trHeight w:val="20"/>
          <w:tblHeader/>
          <w:jc w:val="center"/>
        </w:trPr>
        <w:tc>
          <w:tcPr>
            <w:tcW w:w="280" w:type="pc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编号</w:t>
            </w:r>
          </w:p>
        </w:tc>
        <w:tc>
          <w:tcPr>
            <w:tcW w:w="664" w:type="pct"/>
            <w:gridSpan w:val="3"/>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类型</w:t>
            </w:r>
          </w:p>
        </w:tc>
        <w:tc>
          <w:tcPr>
            <w:tcW w:w="4056" w:type="pct"/>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r>
      <w:tr w:rsidR="0051551B" w:rsidRPr="00F40AD9" w:rsidTr="00CD1A84">
        <w:trPr>
          <w:trHeight w:val="20"/>
          <w:jc w:val="center"/>
        </w:trPr>
        <w:tc>
          <w:tcPr>
            <w:tcW w:w="280" w:type="pct"/>
            <w:vMerge w:val="restar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1</w:t>
            </w:r>
          </w:p>
        </w:tc>
        <w:tc>
          <w:tcPr>
            <w:tcW w:w="294" w:type="pct"/>
            <w:gridSpan w:val="2"/>
            <w:vMerge w:val="restar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建筑物地基失稳</w:t>
            </w:r>
          </w:p>
        </w:tc>
        <w:tc>
          <w:tcPr>
            <w:tcW w:w="370"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地基承载能力不足</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）首先在距建筑物外轮廓边界约</w:t>
            </w:r>
            <w:r w:rsidRPr="00F40AD9">
              <w:rPr>
                <w:rFonts w:ascii="Times New Roman" w:eastAsia="仿宋" w:hAnsi="Times New Roman" w:cs="Times New Roman"/>
                <w:kern w:val="0"/>
                <w:sz w:val="20"/>
              </w:rPr>
              <w:t>2m</w:t>
            </w:r>
            <w:r w:rsidRPr="00F40AD9">
              <w:rPr>
                <w:rFonts w:ascii="Times New Roman" w:eastAsia="仿宋" w:hAnsi="Times New Roman" w:cs="Times New Roman"/>
                <w:kern w:val="0"/>
                <w:sz w:val="20"/>
              </w:rPr>
              <w:t>的周边采用钻孔方式垂直植入树根桩，间距</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2m</w:t>
            </w:r>
            <w:r w:rsidRPr="00F40AD9">
              <w:rPr>
                <w:rFonts w:ascii="Times New Roman" w:eastAsia="仿宋" w:hAnsi="Times New Roman" w:cs="Times New Roman"/>
                <w:kern w:val="0"/>
                <w:sz w:val="20"/>
              </w:rPr>
              <w:t>，分两序间隔施工；</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）周边垂直向树根桩施工完毕后，在矩建筑物外轮廓边界约</w:t>
            </w:r>
            <w:r w:rsidRPr="00F40AD9">
              <w:rPr>
                <w:rFonts w:ascii="Times New Roman" w:eastAsia="仿宋" w:hAnsi="Times New Roman" w:cs="Times New Roman"/>
                <w:kern w:val="0"/>
                <w:sz w:val="20"/>
              </w:rPr>
              <w:t>0.5</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1.0m</w:t>
            </w:r>
            <w:r w:rsidRPr="00F40AD9">
              <w:rPr>
                <w:rFonts w:ascii="Times New Roman" w:eastAsia="仿宋" w:hAnsi="Times New Roman" w:cs="Times New Roman"/>
                <w:kern w:val="0"/>
                <w:sz w:val="20"/>
              </w:rPr>
              <w:t>的周边，采用钻孔方式斜向植入树根桩，桩底插入建筑物基础下部，间距</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2m</w:t>
            </w:r>
            <w:r w:rsidRPr="00F40AD9">
              <w:rPr>
                <w:rFonts w:ascii="Times New Roman" w:eastAsia="仿宋" w:hAnsi="Times New Roman" w:cs="Times New Roman"/>
                <w:kern w:val="0"/>
                <w:sz w:val="20"/>
              </w:rPr>
              <w:t>，分三序间隔施工；</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）树根桩桩底高程根据地基条件，一般插入承载能力较高地层</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2m</w:t>
            </w:r>
            <w:r w:rsidRPr="00F40AD9">
              <w:rPr>
                <w:rFonts w:ascii="Times New Roman" w:eastAsia="仿宋" w:hAnsi="Times New Roman" w:cs="Times New Roman"/>
                <w:kern w:val="0"/>
                <w:sz w:val="20"/>
              </w:rPr>
              <w:t>。</w:t>
            </w:r>
          </w:p>
        </w:tc>
      </w:tr>
      <w:tr w:rsidR="0051551B" w:rsidRPr="00F40AD9" w:rsidTr="00CD1A84">
        <w:trPr>
          <w:trHeight w:val="20"/>
          <w:jc w:val="center"/>
        </w:trPr>
        <w:tc>
          <w:tcPr>
            <w:tcW w:w="280" w:type="pct"/>
            <w:vMerge/>
            <w:vAlign w:val="center"/>
          </w:tcPr>
          <w:p w:rsidR="00B673B8" w:rsidRDefault="00B673B8">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填土地基边坡失稳所致</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）变形体</w:t>
            </w:r>
            <w:proofErr w:type="gramStart"/>
            <w:r w:rsidRPr="00F40AD9">
              <w:rPr>
                <w:rFonts w:ascii="Times New Roman" w:eastAsia="仿宋" w:hAnsi="Times New Roman" w:cs="Times New Roman"/>
                <w:kern w:val="0"/>
                <w:sz w:val="20"/>
              </w:rPr>
              <w:t>顶沿滑裂面</w:t>
            </w:r>
            <w:proofErr w:type="gramEnd"/>
            <w:r w:rsidRPr="00F40AD9">
              <w:rPr>
                <w:rFonts w:ascii="Times New Roman" w:eastAsia="仿宋" w:hAnsi="Times New Roman" w:cs="Times New Roman"/>
                <w:kern w:val="0"/>
                <w:sz w:val="20"/>
              </w:rPr>
              <w:t>进行封闭防渗处理；</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）沿变形体下缘设置排水反滤体；</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）当填土地基外侧临河侧，边坡失稳系水流掏刷所致，采用抛石或铅丝石笼固脚，抛石范围为整个掏刷区域；</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）在坡脚采用块石或编织土袋砌筑压脚</w:t>
            </w:r>
            <w:proofErr w:type="gramStart"/>
            <w:r w:rsidRPr="00F40AD9">
              <w:rPr>
                <w:rFonts w:ascii="Times New Roman" w:eastAsia="仿宋" w:hAnsi="Times New Roman" w:cs="Times New Roman"/>
                <w:kern w:val="0"/>
                <w:sz w:val="20"/>
              </w:rPr>
              <w:t>戗</w:t>
            </w:r>
            <w:proofErr w:type="gramEnd"/>
            <w:r w:rsidRPr="00F40AD9">
              <w:rPr>
                <w:rFonts w:ascii="Times New Roman" w:eastAsia="仿宋" w:hAnsi="Times New Roman" w:cs="Times New Roman"/>
                <w:kern w:val="0"/>
                <w:sz w:val="20"/>
              </w:rPr>
              <w:t>台，压脚</w:t>
            </w:r>
            <w:proofErr w:type="gramStart"/>
            <w:r w:rsidRPr="00F40AD9">
              <w:rPr>
                <w:rFonts w:ascii="Times New Roman" w:eastAsia="仿宋" w:hAnsi="Times New Roman" w:cs="Times New Roman"/>
                <w:kern w:val="0"/>
                <w:sz w:val="20"/>
              </w:rPr>
              <w:t>戗</w:t>
            </w:r>
            <w:proofErr w:type="gramEnd"/>
            <w:r w:rsidRPr="00F40AD9">
              <w:rPr>
                <w:rFonts w:ascii="Times New Roman" w:eastAsia="仿宋" w:hAnsi="Times New Roman" w:cs="Times New Roman"/>
                <w:kern w:val="0"/>
                <w:sz w:val="20"/>
              </w:rPr>
              <w:t>台高度约为变形体最高处</w:t>
            </w:r>
            <w:proofErr w:type="gramStart"/>
            <w:r w:rsidRPr="00F40AD9">
              <w:rPr>
                <w:rFonts w:ascii="Times New Roman" w:eastAsia="仿宋" w:hAnsi="Times New Roman" w:cs="Times New Roman"/>
                <w:kern w:val="0"/>
                <w:sz w:val="20"/>
              </w:rPr>
              <w:t>至剪出口</w:t>
            </w:r>
            <w:proofErr w:type="gramEnd"/>
            <w:r w:rsidRPr="00F40AD9">
              <w:rPr>
                <w:rFonts w:ascii="Times New Roman" w:eastAsia="仿宋" w:hAnsi="Times New Roman" w:cs="Times New Roman"/>
                <w:kern w:val="0"/>
                <w:sz w:val="20"/>
              </w:rPr>
              <w:t>最低处竖向高度的</w:t>
            </w:r>
            <w:r w:rsidRPr="00F40AD9">
              <w:rPr>
                <w:rFonts w:ascii="Times New Roman" w:eastAsia="仿宋" w:hAnsi="Times New Roman" w:cs="Times New Roman"/>
                <w:kern w:val="0"/>
                <w:sz w:val="20"/>
              </w:rPr>
              <w:t>1/3</w:t>
            </w:r>
            <w:r w:rsidRPr="00F40AD9">
              <w:rPr>
                <w:rFonts w:ascii="Times New Roman" w:eastAsia="仿宋" w:hAnsi="Times New Roman" w:cs="Times New Roman"/>
                <w:kern w:val="0"/>
                <w:sz w:val="20"/>
              </w:rPr>
              <w:t>，压脚</w:t>
            </w:r>
            <w:proofErr w:type="gramStart"/>
            <w:r w:rsidRPr="00F40AD9">
              <w:rPr>
                <w:rFonts w:ascii="Times New Roman" w:eastAsia="仿宋" w:hAnsi="Times New Roman" w:cs="Times New Roman"/>
                <w:kern w:val="0"/>
                <w:sz w:val="20"/>
              </w:rPr>
              <w:t>戗</w:t>
            </w:r>
            <w:proofErr w:type="gramEnd"/>
            <w:r w:rsidRPr="00F40AD9">
              <w:rPr>
                <w:rFonts w:ascii="Times New Roman" w:eastAsia="仿宋" w:hAnsi="Times New Roman" w:cs="Times New Roman"/>
                <w:kern w:val="0"/>
                <w:sz w:val="20"/>
              </w:rPr>
              <w:t>台沿变形体滑动方向的顶宽度约为变形体</w:t>
            </w:r>
            <w:proofErr w:type="gramStart"/>
            <w:r w:rsidRPr="00F40AD9">
              <w:rPr>
                <w:rFonts w:ascii="Times New Roman" w:eastAsia="仿宋" w:hAnsi="Times New Roman" w:cs="Times New Roman"/>
                <w:kern w:val="0"/>
                <w:sz w:val="20"/>
              </w:rPr>
              <w:t>破裂面顶底缘</w:t>
            </w:r>
            <w:proofErr w:type="gramEnd"/>
            <w:r w:rsidRPr="00F40AD9">
              <w:rPr>
                <w:rFonts w:ascii="Times New Roman" w:eastAsia="仿宋" w:hAnsi="Times New Roman" w:cs="Times New Roman"/>
                <w:kern w:val="0"/>
                <w:sz w:val="20"/>
              </w:rPr>
              <w:t>水平投影距离，顺渠堤轴线方向长度覆盖变形体，两侧外延距离各</w:t>
            </w:r>
            <w:r w:rsidRPr="00F40AD9">
              <w:rPr>
                <w:rFonts w:ascii="Times New Roman" w:eastAsia="仿宋" w:hAnsi="Times New Roman" w:cs="Times New Roman"/>
                <w:kern w:val="0"/>
                <w:sz w:val="20"/>
              </w:rPr>
              <w:t>3m</w:t>
            </w:r>
            <w:r w:rsidR="00C45595">
              <w:rPr>
                <w:rFonts w:ascii="Times New Roman" w:eastAsia="仿宋" w:hAnsi="Times New Roman" w:cs="Times New Roman" w:hint="eastAsia"/>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）变形体外露区域采用防水膜覆盖。</w:t>
            </w:r>
          </w:p>
        </w:tc>
      </w:tr>
      <w:tr w:rsidR="0051551B" w:rsidRPr="00F40AD9" w:rsidTr="00CD1A84">
        <w:trPr>
          <w:trHeight w:val="20"/>
          <w:jc w:val="center"/>
        </w:trPr>
        <w:tc>
          <w:tcPr>
            <w:tcW w:w="280" w:type="pct"/>
            <w:vMerge/>
            <w:vAlign w:val="center"/>
          </w:tcPr>
          <w:p w:rsidR="00B673B8" w:rsidRDefault="00B673B8">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集中渗漏导致地基土水土流失</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）在集中渗漏出口设置压浸平台，防止水土流失；</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）迅速查明渗漏通道；</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）靠近渗漏通道入口处（靠近迎水侧、建筑物结构缝、贯穿性裂缝）采用粘土、土工膜封闭渗源</w:t>
            </w:r>
            <w:r w:rsidR="00C45595">
              <w:rPr>
                <w:rFonts w:ascii="Times New Roman" w:eastAsia="仿宋" w:hAnsi="Times New Roman" w:cs="Times New Roman" w:hint="eastAsia"/>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）采用植入树根</w:t>
            </w:r>
            <w:proofErr w:type="gramStart"/>
            <w:r w:rsidRPr="00F40AD9">
              <w:rPr>
                <w:rFonts w:ascii="Times New Roman" w:eastAsia="仿宋" w:hAnsi="Times New Roman" w:cs="Times New Roman"/>
                <w:kern w:val="0"/>
                <w:sz w:val="20"/>
              </w:rPr>
              <w:t>桩方式</w:t>
            </w:r>
            <w:proofErr w:type="gramEnd"/>
            <w:r w:rsidRPr="00F40AD9">
              <w:rPr>
                <w:rFonts w:ascii="Times New Roman" w:eastAsia="仿宋" w:hAnsi="Times New Roman" w:cs="Times New Roman"/>
                <w:kern w:val="0"/>
                <w:sz w:val="20"/>
              </w:rPr>
              <w:t>进行地基加固处理。</w:t>
            </w:r>
          </w:p>
        </w:tc>
      </w:tr>
      <w:tr w:rsidR="0051551B" w:rsidRPr="00F40AD9" w:rsidTr="00CD1A84">
        <w:trPr>
          <w:trHeight w:val="20"/>
          <w:jc w:val="center"/>
        </w:trPr>
        <w:tc>
          <w:tcPr>
            <w:tcW w:w="280" w:type="pct"/>
            <w:vMerge w:val="restar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2</w:t>
            </w:r>
          </w:p>
        </w:tc>
        <w:tc>
          <w:tcPr>
            <w:tcW w:w="294" w:type="pct"/>
            <w:gridSpan w:val="2"/>
            <w:vMerge w:val="restar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建筑物抗滑失稳</w:t>
            </w:r>
          </w:p>
        </w:tc>
        <w:tc>
          <w:tcPr>
            <w:tcW w:w="370"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有效重量减少</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）修复结构缝止水和土工膜，防止渗漏；</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）在周边设置排水减压</w:t>
            </w:r>
            <w:proofErr w:type="gramStart"/>
            <w:r w:rsidRPr="00F40AD9">
              <w:rPr>
                <w:rFonts w:ascii="Times New Roman" w:eastAsia="仿宋" w:hAnsi="Times New Roman" w:cs="Times New Roman"/>
                <w:kern w:val="0"/>
                <w:sz w:val="20"/>
              </w:rPr>
              <w:t>孔降低</w:t>
            </w:r>
            <w:proofErr w:type="gramEnd"/>
            <w:r w:rsidRPr="00F40AD9">
              <w:rPr>
                <w:rFonts w:ascii="Times New Roman" w:eastAsia="仿宋" w:hAnsi="Times New Roman" w:cs="Times New Roman"/>
                <w:kern w:val="0"/>
                <w:sz w:val="20"/>
              </w:rPr>
              <w:t>基底扬压力，降水孔内置排水反滤装置，</w:t>
            </w:r>
            <w:proofErr w:type="gramStart"/>
            <w:r w:rsidRPr="00F40AD9">
              <w:rPr>
                <w:rFonts w:ascii="Times New Roman" w:eastAsia="仿宋" w:hAnsi="Times New Roman" w:cs="Times New Roman"/>
                <w:kern w:val="0"/>
                <w:sz w:val="20"/>
              </w:rPr>
              <w:t>孔深根据</w:t>
            </w:r>
            <w:proofErr w:type="gramEnd"/>
            <w:r w:rsidRPr="00F40AD9">
              <w:rPr>
                <w:rFonts w:ascii="Times New Roman" w:eastAsia="仿宋" w:hAnsi="Times New Roman" w:cs="Times New Roman"/>
                <w:kern w:val="0"/>
                <w:sz w:val="20"/>
              </w:rPr>
              <w:t>地层条件确定。</w:t>
            </w:r>
          </w:p>
        </w:tc>
      </w:tr>
      <w:tr w:rsidR="0051551B" w:rsidRPr="00F40AD9" w:rsidTr="00CD1A84">
        <w:trPr>
          <w:trHeight w:val="20"/>
          <w:jc w:val="center"/>
        </w:trPr>
        <w:tc>
          <w:tcPr>
            <w:tcW w:w="280" w:type="pct"/>
            <w:vMerge/>
            <w:vAlign w:val="center"/>
          </w:tcPr>
          <w:p w:rsidR="00B673B8" w:rsidRDefault="00B673B8">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滑动力增加</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）设置临时支撑或采用其他平压方式，先控制墙体滑移变形；</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）疏通或增设排水减压孔，孔内采取反滤措施；</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）有条件时可适当降低建筑物外侧填土高度；</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）当上述措施均无法有效解决问题时，可对建筑物外侧填土进行加固，加固方式可采用抗滑桩（填土高度大于</w:t>
            </w:r>
            <w:r w:rsidRPr="00F40AD9">
              <w:rPr>
                <w:rFonts w:ascii="Times New Roman" w:eastAsia="仿宋" w:hAnsi="Times New Roman" w:cs="Times New Roman"/>
                <w:kern w:val="0"/>
                <w:sz w:val="20"/>
              </w:rPr>
              <w:t>10m</w:t>
            </w:r>
            <w:r w:rsidRPr="00F40AD9">
              <w:rPr>
                <w:rFonts w:ascii="Times New Roman" w:eastAsia="仿宋" w:hAnsi="Times New Roman" w:cs="Times New Roman"/>
                <w:kern w:val="0"/>
                <w:sz w:val="20"/>
              </w:rPr>
              <w:t>）或植入树根桩（填土高度小于</w:t>
            </w:r>
            <w:r w:rsidRPr="00F40AD9">
              <w:rPr>
                <w:rFonts w:ascii="Times New Roman" w:eastAsia="仿宋" w:hAnsi="Times New Roman" w:cs="Times New Roman"/>
                <w:kern w:val="0"/>
                <w:sz w:val="20"/>
              </w:rPr>
              <w:t>10m</w:t>
            </w:r>
            <w:r w:rsidRPr="00F40AD9">
              <w:rPr>
                <w:rFonts w:ascii="Times New Roman" w:eastAsia="仿宋" w:hAnsi="Times New Roman" w:cs="Times New Roman"/>
                <w:kern w:val="0"/>
                <w:sz w:val="20"/>
              </w:rPr>
              <w:t>）。</w:t>
            </w:r>
          </w:p>
        </w:tc>
      </w:tr>
      <w:tr w:rsidR="0051551B" w:rsidRPr="00F40AD9" w:rsidTr="00CD1A84">
        <w:trPr>
          <w:trHeight w:val="20"/>
          <w:jc w:val="center"/>
        </w:trPr>
        <w:tc>
          <w:tcPr>
            <w:tcW w:w="280" w:type="pct"/>
            <w:vMerge/>
            <w:vAlign w:val="center"/>
          </w:tcPr>
          <w:p w:rsidR="00B673B8" w:rsidRDefault="00B673B8">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摩擦系数不足</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）设置临时支撑或采用其他平压方式，先控制墙体滑移变形；</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）根据建筑物结构受力钢筋布置，在临</w:t>
            </w:r>
            <w:proofErr w:type="gramStart"/>
            <w:r w:rsidRPr="00F40AD9">
              <w:rPr>
                <w:rFonts w:ascii="Times New Roman" w:eastAsia="仿宋" w:hAnsi="Times New Roman" w:cs="Times New Roman"/>
                <w:kern w:val="0"/>
                <w:sz w:val="20"/>
              </w:rPr>
              <w:t>空侧布置斜孔</w:t>
            </w:r>
            <w:proofErr w:type="gramEnd"/>
            <w:r w:rsidRPr="00F40AD9">
              <w:rPr>
                <w:rFonts w:ascii="Times New Roman" w:eastAsia="仿宋" w:hAnsi="Times New Roman" w:cs="Times New Roman"/>
                <w:kern w:val="0"/>
                <w:sz w:val="20"/>
              </w:rPr>
              <w:t>或在建筑物底板顶面或结构顶布置垂直孔，钻孔穿过建基面插入地基</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3m</w:t>
            </w:r>
            <w:r w:rsidRPr="00F40AD9">
              <w:rPr>
                <w:rFonts w:ascii="Times New Roman" w:eastAsia="仿宋" w:hAnsi="Times New Roman" w:cs="Times New Roman"/>
                <w:kern w:val="0"/>
                <w:sz w:val="20"/>
              </w:rPr>
              <w:t>（当地基存在</w:t>
            </w:r>
            <w:proofErr w:type="gramStart"/>
            <w:r w:rsidRPr="00F40AD9">
              <w:rPr>
                <w:rFonts w:ascii="Times New Roman" w:eastAsia="仿宋" w:hAnsi="Times New Roman" w:cs="Times New Roman"/>
                <w:kern w:val="0"/>
                <w:sz w:val="20"/>
              </w:rPr>
              <w:t>深层稳定</w:t>
            </w:r>
            <w:proofErr w:type="gramEnd"/>
            <w:r w:rsidRPr="00F40AD9">
              <w:rPr>
                <w:rFonts w:ascii="Times New Roman" w:eastAsia="仿宋" w:hAnsi="Times New Roman" w:cs="Times New Roman"/>
                <w:kern w:val="0"/>
                <w:sz w:val="20"/>
              </w:rPr>
              <w:t>问题时可与地基加固协调考虑），孔径</w:t>
            </w:r>
            <w:r w:rsidRPr="00F40AD9">
              <w:rPr>
                <w:rFonts w:ascii="Times New Roman" w:eastAsia="仿宋" w:hAnsi="Times New Roman" w:cs="Times New Roman"/>
                <w:kern w:val="0"/>
                <w:sz w:val="20"/>
              </w:rPr>
              <w:t>D200</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400mm</w:t>
            </w:r>
            <w:r w:rsidRPr="00F40AD9">
              <w:rPr>
                <w:rFonts w:ascii="Times New Roman" w:eastAsia="仿宋" w:hAnsi="Times New Roman" w:cs="Times New Roman"/>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）孔内植入钢筋束（</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根</w:t>
            </w:r>
            <w:r w:rsidRPr="00F40AD9">
              <w:rPr>
                <w:rFonts w:ascii="Times New Roman" w:eastAsia="仿宋" w:hAnsi="Times New Roman" w:cs="Times New Roman"/>
                <w:kern w:val="0"/>
                <w:sz w:val="20"/>
              </w:rPr>
              <w:t>Φ40</w:t>
            </w:r>
            <w:r w:rsidRPr="00F40AD9">
              <w:rPr>
                <w:rFonts w:ascii="Times New Roman" w:eastAsia="仿宋" w:hAnsi="Times New Roman" w:cs="Times New Roman"/>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lastRenderedPageBreak/>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）采用</w:t>
            </w:r>
            <w:r w:rsidRPr="00F40AD9">
              <w:rPr>
                <w:rFonts w:ascii="Times New Roman" w:eastAsia="仿宋" w:hAnsi="Times New Roman" w:cs="Times New Roman"/>
                <w:kern w:val="0"/>
                <w:sz w:val="20"/>
              </w:rPr>
              <w:t>C50</w:t>
            </w:r>
            <w:r w:rsidRPr="00F40AD9">
              <w:rPr>
                <w:rFonts w:ascii="Times New Roman" w:eastAsia="仿宋" w:hAnsi="Times New Roman" w:cs="Times New Roman"/>
                <w:kern w:val="0"/>
                <w:sz w:val="20"/>
              </w:rPr>
              <w:t>高标号细石混凝土填充。</w:t>
            </w:r>
          </w:p>
        </w:tc>
      </w:tr>
      <w:tr w:rsidR="0051551B" w:rsidRPr="00F40AD9" w:rsidTr="00CD1A84">
        <w:trPr>
          <w:trHeight w:val="20"/>
          <w:jc w:val="center"/>
        </w:trPr>
        <w:tc>
          <w:tcPr>
            <w:tcW w:w="280" w:type="pct"/>
            <w:vMerge w:val="restar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lastRenderedPageBreak/>
              <w:br w:type="page"/>
              <w:t>3</w:t>
            </w:r>
          </w:p>
        </w:tc>
        <w:tc>
          <w:tcPr>
            <w:tcW w:w="294" w:type="pct"/>
            <w:gridSpan w:val="2"/>
            <w:vMerge w:val="restar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建筑物抗浮失稳</w:t>
            </w:r>
          </w:p>
        </w:tc>
        <w:tc>
          <w:tcPr>
            <w:tcW w:w="370" w:type="pct"/>
            <w:vAlign w:val="center"/>
          </w:tcPr>
          <w:p w:rsidR="00B673B8" w:rsidRDefault="0013298A">
            <w:pPr>
              <w:pStyle w:val="212124"/>
              <w:snapToGrid w:val="0"/>
              <w:spacing w:line="240" w:lineRule="auto"/>
              <w:jc w:val="left"/>
              <w:rPr>
                <w:rFonts w:ascii="Times New Roman" w:eastAsia="仿宋" w:hAnsi="Times New Roman" w:cs="Times New Roman"/>
                <w:kern w:val="0"/>
                <w:sz w:val="20"/>
              </w:rPr>
            </w:pPr>
            <w:r>
              <w:rPr>
                <w:rFonts w:ascii="Times New Roman" w:eastAsia="仿宋" w:hAnsi="Times New Roman" w:cs="Times New Roman"/>
                <w:kern w:val="0"/>
                <w:sz w:val="20"/>
              </w:rPr>
              <w:t>闸、挡墙等</w:t>
            </w:r>
          </w:p>
        </w:tc>
        <w:tc>
          <w:tcPr>
            <w:tcW w:w="4056" w:type="pct"/>
            <w:vAlign w:val="center"/>
          </w:tcPr>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1</w:t>
            </w:r>
            <w:r w:rsidR="0051551B" w:rsidRPr="00F40AD9">
              <w:rPr>
                <w:rFonts w:ascii="Times New Roman" w:eastAsia="仿宋" w:hAnsi="Times New Roman" w:cs="Times New Roman"/>
                <w:kern w:val="0"/>
                <w:sz w:val="20"/>
              </w:rPr>
              <w:t>）临时在建筑物上方采用土袋增加压重，稳定上浮变形；</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2</w:t>
            </w:r>
            <w:r w:rsidR="0051551B" w:rsidRPr="00F40AD9">
              <w:rPr>
                <w:rFonts w:ascii="Times New Roman" w:eastAsia="仿宋" w:hAnsi="Times New Roman" w:cs="Times New Roman"/>
                <w:kern w:val="0"/>
                <w:sz w:val="20"/>
              </w:rPr>
              <w:t>）疏通原设计布置的所有排水孔道，使其正常工作；</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3</w:t>
            </w:r>
            <w:r w:rsidR="0051551B" w:rsidRPr="00F40AD9">
              <w:rPr>
                <w:rFonts w:ascii="Times New Roman" w:eastAsia="仿宋" w:hAnsi="Times New Roman" w:cs="Times New Roman"/>
                <w:kern w:val="0"/>
                <w:sz w:val="20"/>
              </w:rPr>
              <w:t>）当地基透水性较强时，</w:t>
            </w:r>
            <w:proofErr w:type="gramStart"/>
            <w:r w:rsidR="0051551B" w:rsidRPr="00F40AD9">
              <w:rPr>
                <w:rFonts w:ascii="Times New Roman" w:eastAsia="仿宋" w:hAnsi="Times New Roman" w:cs="Times New Roman"/>
                <w:kern w:val="0"/>
                <w:sz w:val="20"/>
              </w:rPr>
              <w:t>对于穿渠建筑物</w:t>
            </w:r>
            <w:proofErr w:type="gramEnd"/>
            <w:r w:rsidR="0051551B" w:rsidRPr="00F40AD9">
              <w:rPr>
                <w:rFonts w:ascii="Times New Roman" w:eastAsia="仿宋" w:hAnsi="Times New Roman" w:cs="Times New Roman"/>
                <w:kern w:val="0"/>
                <w:sz w:val="20"/>
              </w:rPr>
              <w:t>进出口底板可直接增设排水孔，降低扬压力，排水孔直径</w:t>
            </w:r>
            <w:r w:rsidR="0051551B" w:rsidRPr="00F40AD9">
              <w:rPr>
                <w:rFonts w:ascii="Times New Roman" w:eastAsia="仿宋" w:hAnsi="Times New Roman" w:cs="Times New Roman"/>
                <w:kern w:val="0"/>
                <w:sz w:val="20"/>
              </w:rPr>
              <w:t>100</w:t>
            </w:r>
            <w:r w:rsidR="0051551B"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70mm</w:t>
            </w:r>
            <w:r w:rsidR="0051551B" w:rsidRPr="00F40AD9">
              <w:rPr>
                <w:rFonts w:ascii="Times New Roman" w:eastAsia="仿宋" w:hAnsi="Times New Roman" w:cs="Times New Roman"/>
                <w:kern w:val="0"/>
                <w:sz w:val="20"/>
              </w:rPr>
              <w:t>；</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4</w:t>
            </w:r>
            <w:r w:rsidR="0051551B" w:rsidRPr="00F40AD9">
              <w:rPr>
                <w:rFonts w:ascii="Times New Roman" w:eastAsia="仿宋" w:hAnsi="Times New Roman" w:cs="Times New Roman"/>
                <w:kern w:val="0"/>
                <w:sz w:val="20"/>
              </w:rPr>
              <w:t>）对于进出口渐变段底板，在周边设置排水减压</w:t>
            </w:r>
            <w:proofErr w:type="gramStart"/>
            <w:r w:rsidR="0051551B" w:rsidRPr="00F40AD9">
              <w:rPr>
                <w:rFonts w:ascii="Times New Roman" w:eastAsia="仿宋" w:hAnsi="Times New Roman" w:cs="Times New Roman"/>
                <w:kern w:val="0"/>
                <w:sz w:val="20"/>
              </w:rPr>
              <w:t>孔降低</w:t>
            </w:r>
            <w:proofErr w:type="gramEnd"/>
            <w:r w:rsidR="0051551B" w:rsidRPr="00F40AD9">
              <w:rPr>
                <w:rFonts w:ascii="Times New Roman" w:eastAsia="仿宋" w:hAnsi="Times New Roman" w:cs="Times New Roman"/>
                <w:kern w:val="0"/>
                <w:sz w:val="20"/>
              </w:rPr>
              <w:t>局部区域地下水位，降水孔内置排水反滤装置，</w:t>
            </w:r>
            <w:proofErr w:type="gramStart"/>
            <w:r w:rsidR="0051551B" w:rsidRPr="00F40AD9">
              <w:rPr>
                <w:rFonts w:ascii="Times New Roman" w:eastAsia="仿宋" w:hAnsi="Times New Roman" w:cs="Times New Roman"/>
                <w:kern w:val="0"/>
                <w:sz w:val="20"/>
              </w:rPr>
              <w:t>孔深根据</w:t>
            </w:r>
            <w:proofErr w:type="gramEnd"/>
            <w:r w:rsidR="0051551B" w:rsidRPr="00F40AD9">
              <w:rPr>
                <w:rFonts w:ascii="Times New Roman" w:eastAsia="仿宋" w:hAnsi="Times New Roman" w:cs="Times New Roman"/>
                <w:kern w:val="0"/>
                <w:sz w:val="20"/>
              </w:rPr>
              <w:t>地层条件确定</w:t>
            </w:r>
            <w:r w:rsidR="00C45595">
              <w:rPr>
                <w:rFonts w:ascii="Times New Roman" w:eastAsia="仿宋" w:hAnsi="Times New Roman" w:cs="Times New Roman" w:hint="eastAsia"/>
                <w:kern w:val="0"/>
                <w:sz w:val="20"/>
              </w:rPr>
              <w:t>；</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5</w:t>
            </w:r>
            <w:r w:rsidR="0051551B" w:rsidRPr="00F40AD9">
              <w:rPr>
                <w:rFonts w:ascii="Times New Roman" w:eastAsia="仿宋" w:hAnsi="Times New Roman" w:cs="Times New Roman"/>
                <w:kern w:val="0"/>
                <w:sz w:val="20"/>
              </w:rPr>
              <w:t>）对于强透水地基，仅采用降水难以在短期内满足抗浮稳定要求时，可在降水井外围（距降水井轴线</w:t>
            </w:r>
            <w:r w:rsidR="0051551B" w:rsidRPr="00F40AD9">
              <w:rPr>
                <w:rFonts w:ascii="Times New Roman" w:eastAsia="仿宋" w:hAnsi="Times New Roman" w:cs="Times New Roman"/>
                <w:kern w:val="0"/>
                <w:sz w:val="20"/>
              </w:rPr>
              <w:t>2</w:t>
            </w:r>
            <w:r w:rsidR="0051551B"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3m</w:t>
            </w:r>
            <w:r w:rsidR="0051551B" w:rsidRPr="00F40AD9">
              <w:rPr>
                <w:rFonts w:ascii="Times New Roman" w:eastAsia="仿宋" w:hAnsi="Times New Roman" w:cs="Times New Roman"/>
                <w:kern w:val="0"/>
                <w:sz w:val="20"/>
              </w:rPr>
              <w:t>）设置防渗墙或延长降水时间，本报告按延长降水时间考虑，具体实施时可考虑租赁相关设备。</w:t>
            </w:r>
          </w:p>
        </w:tc>
      </w:tr>
      <w:tr w:rsidR="0051551B" w:rsidRPr="00F40AD9" w:rsidTr="00CD1A84">
        <w:trPr>
          <w:trHeight w:val="20"/>
          <w:jc w:val="center"/>
        </w:trPr>
        <w:tc>
          <w:tcPr>
            <w:tcW w:w="280" w:type="pct"/>
            <w:vMerge/>
            <w:vAlign w:val="center"/>
          </w:tcPr>
          <w:p w:rsidR="00B673B8" w:rsidRDefault="00B673B8">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B673B8" w:rsidRDefault="00382BD9">
            <w:pPr>
              <w:pStyle w:val="212124"/>
              <w:snapToGrid w:val="0"/>
              <w:spacing w:line="240" w:lineRule="auto"/>
              <w:jc w:val="left"/>
              <w:rPr>
                <w:rFonts w:ascii="Times New Roman" w:eastAsia="仿宋" w:hAnsi="Times New Roman" w:cs="Times New Roman"/>
                <w:kern w:val="0"/>
                <w:sz w:val="20"/>
              </w:rPr>
            </w:pPr>
            <w:r>
              <w:rPr>
                <w:rFonts w:ascii="Times New Roman" w:eastAsia="仿宋" w:hAnsi="Times New Roman" w:cs="Times New Roman"/>
                <w:kern w:val="0"/>
                <w:sz w:val="20"/>
              </w:rPr>
              <w:t>倒虹吸、涵管等</w:t>
            </w:r>
          </w:p>
        </w:tc>
        <w:tc>
          <w:tcPr>
            <w:tcW w:w="4056" w:type="pct"/>
            <w:vAlign w:val="center"/>
          </w:tcPr>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1</w:t>
            </w:r>
            <w:r w:rsidR="0051551B" w:rsidRPr="00F40AD9">
              <w:rPr>
                <w:rFonts w:ascii="Times New Roman" w:eastAsia="仿宋" w:hAnsi="Times New Roman" w:cs="Times New Roman"/>
                <w:kern w:val="0"/>
                <w:sz w:val="20"/>
              </w:rPr>
              <w:t>）避免高地下水位期检修；</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2</w:t>
            </w:r>
            <w:r w:rsidR="0051551B" w:rsidRPr="00F40AD9">
              <w:rPr>
                <w:rFonts w:ascii="Times New Roman" w:eastAsia="仿宋" w:hAnsi="Times New Roman" w:cs="Times New Roman"/>
                <w:kern w:val="0"/>
                <w:sz w:val="20"/>
              </w:rPr>
              <w:t>）恢复原设计在建筑物上方的地形条件，稳定上浮变形；</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3</w:t>
            </w:r>
            <w:r w:rsidR="0051551B" w:rsidRPr="00F40AD9">
              <w:rPr>
                <w:rFonts w:ascii="Times New Roman" w:eastAsia="仿宋" w:hAnsi="Times New Roman" w:cs="Times New Roman"/>
                <w:kern w:val="0"/>
                <w:sz w:val="20"/>
              </w:rPr>
              <w:t>）在周边设置排水减压</w:t>
            </w:r>
            <w:proofErr w:type="gramStart"/>
            <w:r w:rsidR="0051551B" w:rsidRPr="00F40AD9">
              <w:rPr>
                <w:rFonts w:ascii="Times New Roman" w:eastAsia="仿宋" w:hAnsi="Times New Roman" w:cs="Times New Roman"/>
                <w:kern w:val="0"/>
                <w:sz w:val="20"/>
              </w:rPr>
              <w:t>孔降低</w:t>
            </w:r>
            <w:proofErr w:type="gramEnd"/>
            <w:r w:rsidR="0051551B" w:rsidRPr="00F40AD9">
              <w:rPr>
                <w:rFonts w:ascii="Times New Roman" w:eastAsia="仿宋" w:hAnsi="Times New Roman" w:cs="Times New Roman"/>
                <w:kern w:val="0"/>
                <w:sz w:val="20"/>
              </w:rPr>
              <w:t>局部区域地下水位，降水孔内置排水反滤装置，</w:t>
            </w:r>
            <w:proofErr w:type="gramStart"/>
            <w:r w:rsidR="0051551B" w:rsidRPr="00F40AD9">
              <w:rPr>
                <w:rFonts w:ascii="Times New Roman" w:eastAsia="仿宋" w:hAnsi="Times New Roman" w:cs="Times New Roman"/>
                <w:kern w:val="0"/>
                <w:sz w:val="20"/>
              </w:rPr>
              <w:t>孔深根据</w:t>
            </w:r>
            <w:proofErr w:type="gramEnd"/>
            <w:r w:rsidR="0051551B" w:rsidRPr="00F40AD9">
              <w:rPr>
                <w:rFonts w:ascii="Times New Roman" w:eastAsia="仿宋" w:hAnsi="Times New Roman" w:cs="Times New Roman"/>
                <w:kern w:val="0"/>
                <w:sz w:val="20"/>
              </w:rPr>
              <w:t>地层条件确定。</w:t>
            </w:r>
          </w:p>
        </w:tc>
      </w:tr>
      <w:tr w:rsidR="0051551B" w:rsidRPr="00F40AD9" w:rsidTr="00CD1A84">
        <w:trPr>
          <w:trHeight w:val="20"/>
          <w:jc w:val="center"/>
        </w:trPr>
        <w:tc>
          <w:tcPr>
            <w:tcW w:w="280" w:type="pc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4</w:t>
            </w:r>
          </w:p>
        </w:tc>
        <w:tc>
          <w:tcPr>
            <w:tcW w:w="664" w:type="pct"/>
            <w:gridSpan w:val="3"/>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建筑物裹头边坡失稳</w:t>
            </w:r>
          </w:p>
        </w:tc>
        <w:tc>
          <w:tcPr>
            <w:tcW w:w="4056" w:type="pct"/>
            <w:vAlign w:val="center"/>
          </w:tcPr>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1</w:t>
            </w:r>
            <w:r w:rsidR="0051551B" w:rsidRPr="00F40AD9">
              <w:rPr>
                <w:rFonts w:ascii="Times New Roman" w:eastAsia="仿宋" w:hAnsi="Times New Roman" w:cs="Times New Roman"/>
                <w:kern w:val="0"/>
                <w:sz w:val="20"/>
              </w:rPr>
              <w:t>）抛石护岸，</w:t>
            </w:r>
            <w:proofErr w:type="gramStart"/>
            <w:r w:rsidR="0051551B" w:rsidRPr="00F40AD9">
              <w:rPr>
                <w:rFonts w:ascii="Times New Roman" w:eastAsia="仿宋" w:hAnsi="Times New Roman" w:cs="Times New Roman"/>
                <w:kern w:val="0"/>
                <w:sz w:val="20"/>
              </w:rPr>
              <w:t>砂砾石反滤</w:t>
            </w:r>
            <w:proofErr w:type="gramEnd"/>
            <w:r w:rsidR="00C45595">
              <w:rPr>
                <w:rFonts w:ascii="Times New Roman" w:eastAsia="仿宋" w:hAnsi="Times New Roman" w:cs="Times New Roman" w:hint="eastAsia"/>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宋体" w:eastAsia="宋体" w:hAnsi="宋体" w:hint="eastAsia"/>
                <w:kern w:val="0"/>
                <w:sz w:val="20"/>
              </w:rPr>
              <w:t>①</w:t>
            </w:r>
            <w:r w:rsidRPr="00F40AD9">
              <w:rPr>
                <w:rFonts w:ascii="Times New Roman" w:eastAsia="仿宋" w:hAnsi="Times New Roman" w:cs="Times New Roman"/>
                <w:kern w:val="0"/>
                <w:sz w:val="20"/>
              </w:rPr>
              <w:t>水流冲刷区外有渗漏：砂砾排水层</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填土或</w:t>
            </w:r>
            <w:proofErr w:type="gramStart"/>
            <w:r w:rsidRPr="00F40AD9">
              <w:rPr>
                <w:rFonts w:ascii="Times New Roman" w:eastAsia="仿宋" w:hAnsi="Times New Roman" w:cs="Times New Roman"/>
                <w:kern w:val="0"/>
                <w:sz w:val="20"/>
              </w:rPr>
              <w:t>土工袋压脚</w:t>
            </w:r>
            <w:proofErr w:type="gramEnd"/>
            <w:r w:rsidRPr="00F40AD9">
              <w:rPr>
                <w:rFonts w:ascii="Times New Roman" w:eastAsia="仿宋" w:hAnsi="Times New Roman" w:cs="Times New Roman"/>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宋体" w:eastAsia="宋体" w:hAnsi="宋体" w:hint="eastAsia"/>
                <w:kern w:val="0"/>
                <w:sz w:val="20"/>
              </w:rPr>
              <w:t>②</w:t>
            </w:r>
            <w:r w:rsidRPr="00F40AD9">
              <w:rPr>
                <w:rFonts w:ascii="Times New Roman" w:eastAsia="仿宋" w:hAnsi="Times New Roman" w:cs="Times New Roman"/>
                <w:kern w:val="0"/>
                <w:sz w:val="20"/>
              </w:rPr>
              <w:t>水流冲刷区外无渗漏：填土或</w:t>
            </w:r>
            <w:proofErr w:type="gramStart"/>
            <w:r w:rsidRPr="00F40AD9">
              <w:rPr>
                <w:rFonts w:ascii="Times New Roman" w:eastAsia="仿宋" w:hAnsi="Times New Roman" w:cs="Times New Roman"/>
                <w:kern w:val="0"/>
                <w:sz w:val="20"/>
              </w:rPr>
              <w:t>土工袋压脚</w:t>
            </w:r>
            <w:proofErr w:type="gramEnd"/>
            <w:r w:rsidRPr="00F40AD9">
              <w:rPr>
                <w:rFonts w:ascii="Times New Roman" w:eastAsia="仿宋" w:hAnsi="Times New Roman" w:cs="Times New Roman"/>
                <w:kern w:val="0"/>
                <w:sz w:val="20"/>
              </w:rPr>
              <w:t>；</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宋体" w:eastAsia="宋体" w:hAnsi="宋体" w:hint="eastAsia"/>
                <w:kern w:val="0"/>
                <w:sz w:val="20"/>
              </w:rPr>
              <w:t>③</w:t>
            </w:r>
            <w:r w:rsidRPr="00F40AD9">
              <w:rPr>
                <w:rFonts w:ascii="Times New Roman" w:eastAsia="仿宋" w:hAnsi="Times New Roman" w:cs="Times New Roman"/>
                <w:kern w:val="0"/>
                <w:sz w:val="20"/>
              </w:rPr>
              <w:t>水流冲刷区：当河道为土质河床时，沿填筑体坡脚周边压入</w:t>
            </w:r>
            <w:r w:rsidRPr="00F40AD9">
              <w:rPr>
                <w:rFonts w:ascii="Times New Roman" w:eastAsia="仿宋" w:hAnsi="Times New Roman" w:cs="Times New Roman"/>
                <w:kern w:val="0"/>
                <w:sz w:val="20"/>
              </w:rPr>
              <w:t>D200</w:t>
            </w:r>
            <w:r w:rsidRPr="00F40AD9">
              <w:rPr>
                <w:rFonts w:ascii="Times New Roman" w:eastAsia="仿宋" w:hAnsi="Times New Roman" w:cs="Times New Roman"/>
                <w:kern w:val="0"/>
                <w:sz w:val="20"/>
              </w:rPr>
              <w:t>钢管桩；控制变形进一步恶化，然后在钢管桩外侧抛石护脚；对于砂砾石河床，在河岸一定范围直接进行抛石或抛投铅丝</w:t>
            </w:r>
            <w:proofErr w:type="gramStart"/>
            <w:r w:rsidRPr="00F40AD9">
              <w:rPr>
                <w:rFonts w:ascii="Times New Roman" w:eastAsia="仿宋" w:hAnsi="Times New Roman" w:cs="Times New Roman"/>
                <w:kern w:val="0"/>
                <w:sz w:val="20"/>
              </w:rPr>
              <w:t>笼</w:t>
            </w:r>
            <w:proofErr w:type="gramEnd"/>
            <w:r w:rsidRPr="00F40AD9">
              <w:rPr>
                <w:rFonts w:ascii="Times New Roman" w:eastAsia="仿宋" w:hAnsi="Times New Roman" w:cs="Times New Roman"/>
                <w:kern w:val="0"/>
                <w:sz w:val="20"/>
              </w:rPr>
              <w:t>护脚；稳定河岸</w:t>
            </w:r>
            <w:r w:rsidR="00C45595">
              <w:rPr>
                <w:rFonts w:ascii="Times New Roman" w:eastAsia="仿宋" w:hAnsi="Times New Roman" w:cs="Times New Roman" w:hint="eastAsia"/>
                <w:kern w:val="0"/>
                <w:sz w:val="20"/>
              </w:rPr>
              <w:t>；</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2</w:t>
            </w:r>
            <w:r w:rsidR="0051551B" w:rsidRPr="00F40AD9">
              <w:rPr>
                <w:rFonts w:ascii="Times New Roman" w:eastAsia="仿宋" w:hAnsi="Times New Roman" w:cs="Times New Roman"/>
                <w:kern w:val="0"/>
                <w:sz w:val="20"/>
              </w:rPr>
              <w:t>）变形体</w:t>
            </w:r>
            <w:proofErr w:type="gramStart"/>
            <w:r w:rsidR="0051551B" w:rsidRPr="00F40AD9">
              <w:rPr>
                <w:rFonts w:ascii="Times New Roman" w:eastAsia="仿宋" w:hAnsi="Times New Roman" w:cs="Times New Roman"/>
                <w:kern w:val="0"/>
                <w:sz w:val="20"/>
              </w:rPr>
              <w:t>顶沿滑裂面</w:t>
            </w:r>
            <w:proofErr w:type="gramEnd"/>
            <w:r w:rsidR="0051551B" w:rsidRPr="00F40AD9">
              <w:rPr>
                <w:rFonts w:ascii="Times New Roman" w:eastAsia="仿宋" w:hAnsi="Times New Roman" w:cs="Times New Roman"/>
                <w:kern w:val="0"/>
                <w:sz w:val="20"/>
              </w:rPr>
              <w:t>进行封闭防渗处理；</w:t>
            </w:r>
          </w:p>
          <w:p w:rsidR="00B673B8" w:rsidRDefault="00482AAD">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0051551B" w:rsidRPr="00F40AD9">
              <w:rPr>
                <w:rFonts w:ascii="Times New Roman" w:eastAsia="仿宋" w:hAnsi="Times New Roman" w:cs="Times New Roman"/>
                <w:kern w:val="0"/>
                <w:sz w:val="20"/>
              </w:rPr>
              <w:t>3</w:t>
            </w:r>
            <w:r w:rsidR="0051551B" w:rsidRPr="00F40AD9">
              <w:rPr>
                <w:rFonts w:ascii="Times New Roman" w:eastAsia="仿宋" w:hAnsi="Times New Roman" w:cs="Times New Roman"/>
                <w:kern w:val="0"/>
                <w:sz w:val="20"/>
              </w:rPr>
              <w:t>）在建筑物基础周边对建筑物基础进行加固处理，其加固措施视地基土质而定，若为土质地基可植入树根桩加固，若为砂砾石或砾质土地基则采用灌浆方式。</w:t>
            </w:r>
          </w:p>
        </w:tc>
      </w:tr>
      <w:tr w:rsidR="0051551B" w:rsidRPr="00F40AD9" w:rsidTr="00CD1A84">
        <w:trPr>
          <w:trHeight w:val="20"/>
          <w:jc w:val="center"/>
        </w:trPr>
        <w:tc>
          <w:tcPr>
            <w:tcW w:w="280" w:type="pc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5</w:t>
            </w:r>
          </w:p>
        </w:tc>
        <w:tc>
          <w:tcPr>
            <w:tcW w:w="664" w:type="pct"/>
            <w:gridSpan w:val="3"/>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槽墩、裹头冲刷</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）关闭输水建筑物上游进口控制或节制闸，随时监控闸前渠道水位变化情况；</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）输水建筑物上游渠道第一个退水闸根据节制</w:t>
            </w:r>
            <w:proofErr w:type="gramStart"/>
            <w:r w:rsidRPr="00F40AD9">
              <w:rPr>
                <w:rFonts w:ascii="Times New Roman" w:eastAsia="仿宋" w:hAnsi="Times New Roman" w:cs="Times New Roman"/>
                <w:kern w:val="0"/>
                <w:sz w:val="20"/>
              </w:rPr>
              <w:t>闸</w:t>
            </w:r>
            <w:proofErr w:type="gramEnd"/>
            <w:r w:rsidRPr="00F40AD9">
              <w:rPr>
                <w:rFonts w:ascii="Times New Roman" w:eastAsia="仿宋" w:hAnsi="Times New Roman" w:cs="Times New Roman"/>
                <w:kern w:val="0"/>
                <w:sz w:val="20"/>
              </w:rPr>
              <w:t>闸前水位变化配合开启，以保持渠道水位基本稳定为原则；</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）采用大体积料物，大块石、石袋、石笼等及时护岸，保持河岸稳定，以免河岸冲刷危及输水建筑物进出口安全；</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）当河道中部发生超标准冲刷时，有条件应调集驳船，在输水建筑物上、下游距建筑物边界</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5m</w:t>
            </w:r>
            <w:r w:rsidRPr="00F40AD9">
              <w:rPr>
                <w:rFonts w:ascii="Times New Roman" w:eastAsia="仿宋" w:hAnsi="Times New Roman" w:cs="Times New Roman"/>
                <w:kern w:val="0"/>
                <w:sz w:val="20"/>
              </w:rPr>
              <w:t>部位抛石护床；部分宽浅式河流，在不影响当地防洪抢险条件下，可在下游适当位置采用块石或土袋、或石笼束窄河床抬高建筑物所在河段水位，降低流速，减少冲刷。</w:t>
            </w:r>
          </w:p>
        </w:tc>
      </w:tr>
      <w:tr w:rsidR="0051551B" w:rsidRPr="00F40AD9" w:rsidTr="00CD1A84">
        <w:trPr>
          <w:trHeight w:val="20"/>
          <w:jc w:val="center"/>
        </w:trPr>
        <w:tc>
          <w:tcPr>
            <w:tcW w:w="280" w:type="pc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6</w:t>
            </w:r>
          </w:p>
        </w:tc>
        <w:tc>
          <w:tcPr>
            <w:tcW w:w="664" w:type="pct"/>
            <w:gridSpan w:val="3"/>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槽身、槽墩撞击破坏</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）关闭输水建筑物上游进口控制或节制闸，随时监控闸前渠道水位变化情况；</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）输水建筑物上游渠道第一个退水闸根据节制</w:t>
            </w:r>
            <w:proofErr w:type="gramStart"/>
            <w:r w:rsidRPr="00F40AD9">
              <w:rPr>
                <w:rFonts w:ascii="Times New Roman" w:eastAsia="仿宋" w:hAnsi="Times New Roman" w:cs="Times New Roman"/>
                <w:kern w:val="0"/>
                <w:sz w:val="20"/>
              </w:rPr>
              <w:t>闸</w:t>
            </w:r>
            <w:proofErr w:type="gramEnd"/>
            <w:r w:rsidRPr="00F40AD9">
              <w:rPr>
                <w:rFonts w:ascii="Times New Roman" w:eastAsia="仿宋" w:hAnsi="Times New Roman" w:cs="Times New Roman"/>
                <w:kern w:val="0"/>
                <w:sz w:val="20"/>
              </w:rPr>
              <w:t>闸前水位变化配合开启，以保持渠道水位基本稳定为原则；</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）在确保下游渠道安全的条件下尽快排空渡槽；</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）槽身、槽墩修复需要进行专门研究。</w:t>
            </w:r>
          </w:p>
        </w:tc>
      </w:tr>
      <w:tr w:rsidR="0051551B" w:rsidRPr="00F40AD9" w:rsidTr="00CD1A84">
        <w:trPr>
          <w:trHeight w:val="20"/>
          <w:jc w:val="center"/>
        </w:trPr>
        <w:tc>
          <w:tcPr>
            <w:tcW w:w="280" w:type="pct"/>
            <w:vMerge w:val="restar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br w:type="page"/>
              <w:t>7</w:t>
            </w:r>
          </w:p>
        </w:tc>
        <w:tc>
          <w:tcPr>
            <w:tcW w:w="257" w:type="pct"/>
            <w:vMerge w:val="restar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结构</w:t>
            </w:r>
          </w:p>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破坏</w:t>
            </w:r>
          </w:p>
        </w:tc>
        <w:tc>
          <w:tcPr>
            <w:tcW w:w="407" w:type="pct"/>
            <w:gridSpan w:val="2"/>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输水通道、排架</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需要中断相关输水通道输水，减载或设置支撑除险，然后研究加固方案</w:t>
            </w:r>
            <w:r w:rsidR="00C45595">
              <w:rPr>
                <w:rFonts w:ascii="Times New Roman" w:eastAsia="仿宋" w:hAnsi="Times New Roman" w:cs="Times New Roman" w:hint="eastAsia"/>
                <w:kern w:val="0"/>
                <w:sz w:val="20"/>
              </w:rPr>
              <w:t>。</w:t>
            </w:r>
          </w:p>
        </w:tc>
      </w:tr>
      <w:tr w:rsidR="0051551B" w:rsidRPr="00F40AD9" w:rsidTr="00CD1A84">
        <w:trPr>
          <w:trHeight w:val="20"/>
          <w:jc w:val="center"/>
        </w:trPr>
        <w:tc>
          <w:tcPr>
            <w:tcW w:w="280" w:type="pct"/>
            <w:vMerge/>
            <w:vAlign w:val="center"/>
          </w:tcPr>
          <w:p w:rsidR="00B673B8" w:rsidRDefault="00B673B8">
            <w:pPr>
              <w:pStyle w:val="212124"/>
              <w:snapToGrid w:val="0"/>
              <w:spacing w:line="240" w:lineRule="auto"/>
              <w:rPr>
                <w:rFonts w:ascii="Times New Roman" w:eastAsia="仿宋" w:hAnsi="Times New Roman" w:cs="Times New Roman"/>
                <w:kern w:val="0"/>
                <w:sz w:val="20"/>
              </w:rPr>
            </w:pPr>
          </w:p>
        </w:tc>
        <w:tc>
          <w:tcPr>
            <w:tcW w:w="257" w:type="pct"/>
            <w:vMerge/>
            <w:vAlign w:val="center"/>
          </w:tcPr>
          <w:p w:rsidR="00B673B8" w:rsidRDefault="00B673B8">
            <w:pPr>
              <w:pStyle w:val="212124"/>
              <w:snapToGrid w:val="0"/>
              <w:spacing w:line="240" w:lineRule="auto"/>
              <w:jc w:val="left"/>
              <w:rPr>
                <w:rFonts w:ascii="Times New Roman" w:eastAsia="仿宋" w:hAnsi="Times New Roman" w:cs="Times New Roman"/>
                <w:kern w:val="0"/>
                <w:sz w:val="20"/>
              </w:rPr>
            </w:pPr>
          </w:p>
        </w:tc>
        <w:tc>
          <w:tcPr>
            <w:tcW w:w="407" w:type="pct"/>
            <w:gridSpan w:val="2"/>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其他</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先减载或设置支撑除险，然后研究加固方案</w:t>
            </w:r>
            <w:r w:rsidR="00C45595">
              <w:rPr>
                <w:rFonts w:ascii="Times New Roman" w:eastAsia="仿宋" w:hAnsi="Times New Roman" w:cs="Times New Roman" w:hint="eastAsia"/>
                <w:kern w:val="0"/>
                <w:sz w:val="20"/>
              </w:rPr>
              <w:t>。</w:t>
            </w:r>
          </w:p>
        </w:tc>
      </w:tr>
      <w:tr w:rsidR="0051551B" w:rsidRPr="00F40AD9" w:rsidTr="00CD1A84">
        <w:trPr>
          <w:trHeight w:val="20"/>
          <w:jc w:val="center"/>
        </w:trPr>
        <w:tc>
          <w:tcPr>
            <w:tcW w:w="280" w:type="pct"/>
            <w:vAlign w:val="center"/>
          </w:tcPr>
          <w:p w:rsidR="00B673B8" w:rsidRDefault="0051551B">
            <w:pPr>
              <w:pStyle w:val="212124"/>
              <w:snapToGrid w:val="0"/>
              <w:spacing w:line="240" w:lineRule="auto"/>
              <w:rPr>
                <w:rFonts w:ascii="Times New Roman" w:eastAsia="仿宋" w:hAnsi="Times New Roman" w:cs="Times New Roman"/>
                <w:kern w:val="0"/>
                <w:sz w:val="20"/>
              </w:rPr>
            </w:pPr>
            <w:r w:rsidRPr="00F40AD9">
              <w:rPr>
                <w:rFonts w:ascii="Times New Roman" w:eastAsia="仿宋" w:hAnsi="Times New Roman" w:cs="Times New Roman"/>
                <w:kern w:val="0"/>
                <w:sz w:val="20"/>
              </w:rPr>
              <w:t>8</w:t>
            </w:r>
          </w:p>
        </w:tc>
        <w:tc>
          <w:tcPr>
            <w:tcW w:w="664" w:type="pct"/>
            <w:gridSpan w:val="3"/>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过流能力减小</w:t>
            </w:r>
          </w:p>
        </w:tc>
        <w:tc>
          <w:tcPr>
            <w:tcW w:w="4056" w:type="pct"/>
            <w:vAlign w:val="center"/>
          </w:tcPr>
          <w:p w:rsidR="00B673B8" w:rsidRDefault="0051551B">
            <w:pPr>
              <w:pStyle w:val="212124"/>
              <w:snapToGrid w:val="0"/>
              <w:spacing w:line="240" w:lineRule="auto"/>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配合调度运行，增大其他闸门开度或抬高运行水位</w:t>
            </w:r>
            <w:r w:rsidR="00C45595">
              <w:rPr>
                <w:rFonts w:ascii="Times New Roman" w:eastAsia="仿宋" w:hAnsi="Times New Roman" w:cs="Times New Roman" w:hint="eastAsia"/>
                <w:kern w:val="0"/>
                <w:sz w:val="20"/>
              </w:rPr>
              <w:t>。</w:t>
            </w:r>
          </w:p>
        </w:tc>
      </w:tr>
    </w:tbl>
    <w:p w:rsidR="00F42E5D" w:rsidRPr="00F40AD9" w:rsidRDefault="00F42E5D" w:rsidP="00F42E5D">
      <w:pPr>
        <w:pStyle w:val="10"/>
        <w:ind w:firstLineChars="0" w:firstLine="420"/>
        <w:outlineLvl w:val="9"/>
        <w:rPr>
          <w:rFonts w:ascii="Times New Roman" w:hAnsi="Times New Roman" w:cs="Times New Roman"/>
        </w:rPr>
      </w:pPr>
      <w:r w:rsidRPr="00F40AD9">
        <w:rPr>
          <w:rFonts w:ascii="Times New Roman" w:hAnsi="Times New Roman" w:cs="Times New Roman" w:hint="eastAsia"/>
        </w:rPr>
        <w:lastRenderedPageBreak/>
        <w:t>（</w:t>
      </w:r>
      <w:r w:rsidRPr="00F40AD9">
        <w:rPr>
          <w:rFonts w:ascii="Times New Roman" w:hAnsi="Times New Roman" w:cs="Times New Roman" w:hint="eastAsia"/>
        </w:rPr>
        <w:t>2</w:t>
      </w:r>
      <w:r w:rsidRPr="00F40AD9">
        <w:rPr>
          <w:rFonts w:ascii="Times New Roman" w:hAnsi="Times New Roman" w:cs="Times New Roman" w:hint="eastAsia"/>
        </w:rPr>
        <w:t>）跨、</w:t>
      </w:r>
      <w:proofErr w:type="gramStart"/>
      <w:r w:rsidRPr="00F40AD9">
        <w:rPr>
          <w:rFonts w:ascii="Times New Roman" w:hAnsi="Times New Roman" w:cs="Times New Roman" w:hint="eastAsia"/>
        </w:rPr>
        <w:t>穿渠建筑物</w:t>
      </w:r>
      <w:proofErr w:type="gramEnd"/>
      <w:r w:rsidR="00865C05">
        <w:rPr>
          <w:rFonts w:ascii="Times New Roman" w:hAnsi="Times New Roman" w:cs="Times New Roman" w:hint="eastAsia"/>
        </w:rPr>
        <w:t>风险控制措施</w:t>
      </w:r>
    </w:p>
    <w:p w:rsidR="00F42E5D" w:rsidRPr="00F40AD9" w:rsidRDefault="00F42E5D" w:rsidP="002C1E1F">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3.2-</w:t>
      </w:r>
      <w:r w:rsidR="009B4DDE" w:rsidRPr="00F40AD9">
        <w:rPr>
          <w:rFonts w:ascii="Times New Roman" w:hAnsi="Times New Roman" w:cs="Times New Roman"/>
        </w:rPr>
        <w:t>10</w:t>
      </w:r>
      <w:r w:rsidR="006C5C2F">
        <w:rPr>
          <w:rFonts w:ascii="Times New Roman" w:hAnsi="Times New Roman" w:cs="Times New Roman" w:hint="eastAsia"/>
        </w:rPr>
        <w:t xml:space="preserve">  </w:t>
      </w:r>
      <w:r w:rsidRPr="00F40AD9">
        <w:rPr>
          <w:rFonts w:ascii="Times New Roman" w:hAnsi="Times New Roman" w:cs="Times New Roman"/>
        </w:rPr>
        <w:t>跨、</w:t>
      </w:r>
      <w:proofErr w:type="gramStart"/>
      <w:r w:rsidRPr="00F40AD9">
        <w:rPr>
          <w:rFonts w:ascii="Times New Roman" w:hAnsi="Times New Roman" w:cs="Times New Roman"/>
        </w:rPr>
        <w:t>穿渠建筑物</w:t>
      </w:r>
      <w:proofErr w:type="gramEnd"/>
      <w:r w:rsidRPr="00F40AD9">
        <w:rPr>
          <w:rFonts w:ascii="Times New Roman" w:hAnsi="Times New Roman" w:cs="Times New Roman"/>
        </w:rPr>
        <w:t>（包括排水建筑物、其他穿越交叉</w:t>
      </w:r>
      <w:proofErr w:type="gramStart"/>
      <w:r w:rsidRPr="00F40AD9">
        <w:rPr>
          <w:rFonts w:ascii="Times New Roman" w:hAnsi="Times New Roman" w:cs="Times New Roman"/>
        </w:rPr>
        <w:t>及跨渠</w:t>
      </w:r>
      <w:proofErr w:type="gramEnd"/>
      <w:r w:rsidRPr="00F40AD9">
        <w:rPr>
          <w:rFonts w:ascii="Times New Roman" w:hAnsi="Times New Roman" w:cs="Times New Roman"/>
        </w:rPr>
        <w:t>桥梁、下穿通道等）</w:t>
      </w:r>
      <w:r w:rsidR="00865C05">
        <w:rPr>
          <w:rFonts w:ascii="Times New Roman" w:hAnsi="Times New Roman" w:cs="Times New Roman"/>
        </w:rPr>
        <w:t>风险控制措施</w:t>
      </w:r>
      <w:r w:rsidRPr="00F40AD9">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51551B" w:rsidRPr="00F40AD9" w:rsidTr="00CD1A84">
        <w:trPr>
          <w:tblHeade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编号</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r w:rsidRPr="00F40AD9">
              <w:rPr>
                <w:rFonts w:ascii="Times New Roman" w:eastAsia="仿宋" w:hAnsi="Times New Roman" w:cs="Times New Roman"/>
                <w:kern w:val="0"/>
                <w:sz w:val="20"/>
              </w:rPr>
              <w:t>风险事件分类</w:t>
            </w:r>
          </w:p>
        </w:tc>
        <w:tc>
          <w:tcPr>
            <w:tcW w:w="3856" w:type="pct"/>
            <w:vAlign w:val="center"/>
          </w:tcPr>
          <w:p w:rsidR="00B673B8" w:rsidRDefault="00457148" w:rsidP="00CD1A84">
            <w:pPr>
              <w:widowControl/>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控制措施</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1</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r w:rsidRPr="00F40AD9">
              <w:rPr>
                <w:rFonts w:ascii="Times New Roman" w:eastAsia="仿宋" w:hAnsi="Times New Roman" w:cs="Times New Roman"/>
                <w:kern w:val="0"/>
                <w:sz w:val="20"/>
              </w:rPr>
              <w:t>桩基沉降变形</w:t>
            </w:r>
            <w:proofErr w:type="gramStart"/>
            <w:r w:rsidRPr="00F40AD9">
              <w:rPr>
                <w:rFonts w:ascii="Times New Roman" w:eastAsia="仿宋" w:hAnsi="Times New Roman" w:cs="Times New Roman"/>
                <w:kern w:val="0"/>
                <w:sz w:val="20"/>
              </w:rPr>
              <w:t>导致跨渠建筑物</w:t>
            </w:r>
            <w:proofErr w:type="gramEnd"/>
            <w:r w:rsidRPr="00F40AD9">
              <w:rPr>
                <w:rFonts w:ascii="Times New Roman" w:eastAsia="仿宋" w:hAnsi="Times New Roman" w:cs="Times New Roman"/>
                <w:kern w:val="0"/>
                <w:sz w:val="20"/>
              </w:rPr>
              <w:t>整体失稳</w:t>
            </w:r>
          </w:p>
        </w:tc>
        <w:tc>
          <w:tcPr>
            <w:tcW w:w="3856" w:type="pct"/>
            <w:vAlign w:val="center"/>
          </w:tcPr>
          <w:p w:rsidR="00B673B8" w:rsidRDefault="0051551B" w:rsidP="00CD1A84">
            <w:pPr>
              <w:widowControl/>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）先减载或设置支撑除险；</w:t>
            </w:r>
          </w:p>
          <w:p w:rsidR="00B673B8" w:rsidRDefault="0051551B" w:rsidP="00CD1A84">
            <w:pPr>
              <w:widowControl/>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）采用小型围堰，在渠道输水条件下，在槽</w:t>
            </w:r>
            <w:proofErr w:type="gramStart"/>
            <w:r w:rsidRPr="00F40AD9">
              <w:rPr>
                <w:rFonts w:ascii="Times New Roman" w:eastAsia="仿宋" w:hAnsi="Times New Roman" w:cs="Times New Roman"/>
                <w:kern w:val="0"/>
                <w:sz w:val="20"/>
                <w:szCs w:val="20"/>
              </w:rPr>
              <w:t>墩周围</w:t>
            </w:r>
            <w:proofErr w:type="gramEnd"/>
            <w:r w:rsidRPr="00F40AD9">
              <w:rPr>
                <w:rFonts w:ascii="Times New Roman" w:eastAsia="仿宋" w:hAnsi="Times New Roman" w:cs="Times New Roman"/>
                <w:kern w:val="0"/>
                <w:sz w:val="20"/>
                <w:szCs w:val="20"/>
              </w:rPr>
              <w:t>形成局部静水环境；</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）在桩基周围对地基进行灌浆处理，加大</w:t>
            </w:r>
            <w:proofErr w:type="gramStart"/>
            <w:r w:rsidRPr="00F40AD9">
              <w:rPr>
                <w:rFonts w:ascii="Times New Roman" w:eastAsia="仿宋" w:hAnsi="Times New Roman" w:cs="Times New Roman"/>
                <w:kern w:val="0"/>
                <w:sz w:val="20"/>
              </w:rPr>
              <w:t>桩土间摩</w:t>
            </w:r>
            <w:proofErr w:type="gramEnd"/>
            <w:r w:rsidRPr="00F40AD9">
              <w:rPr>
                <w:rFonts w:ascii="Times New Roman" w:eastAsia="仿宋" w:hAnsi="Times New Roman" w:cs="Times New Roman"/>
                <w:kern w:val="0"/>
                <w:sz w:val="20"/>
              </w:rPr>
              <w:t>阻力。</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2</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proofErr w:type="gramStart"/>
            <w:r w:rsidRPr="00F40AD9">
              <w:rPr>
                <w:rFonts w:ascii="Times New Roman" w:eastAsia="仿宋" w:hAnsi="Times New Roman" w:cs="Times New Roman"/>
                <w:kern w:val="0"/>
                <w:sz w:val="20"/>
              </w:rPr>
              <w:t>跨渠建筑物</w:t>
            </w:r>
            <w:proofErr w:type="gramEnd"/>
            <w:r w:rsidRPr="00F40AD9">
              <w:rPr>
                <w:rFonts w:ascii="Times New Roman" w:eastAsia="仿宋" w:hAnsi="Times New Roman" w:cs="Times New Roman"/>
                <w:kern w:val="0"/>
                <w:sz w:val="20"/>
              </w:rPr>
              <w:t>构件破坏</w:t>
            </w:r>
          </w:p>
        </w:tc>
        <w:tc>
          <w:tcPr>
            <w:tcW w:w="3856" w:type="pct"/>
            <w:vAlign w:val="center"/>
          </w:tcPr>
          <w:p w:rsidR="00B673B8" w:rsidRDefault="0051551B" w:rsidP="00CD1A84">
            <w:pPr>
              <w:widowControl/>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先减载或设置支撑除险，然后研究加固方案</w:t>
            </w:r>
            <w:r w:rsidR="00C45595">
              <w:rPr>
                <w:rFonts w:ascii="Times New Roman" w:eastAsia="仿宋" w:hAnsi="Times New Roman" w:cs="Times New Roman" w:hint="eastAsia"/>
                <w:kern w:val="0"/>
                <w:sz w:val="20"/>
                <w:szCs w:val="20"/>
              </w:rPr>
              <w:t>。</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3</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r w:rsidRPr="00F40AD9">
              <w:rPr>
                <w:rFonts w:ascii="Times New Roman" w:eastAsia="仿宋" w:hAnsi="Times New Roman" w:cs="Times New Roman"/>
                <w:kern w:val="0"/>
                <w:sz w:val="20"/>
              </w:rPr>
              <w:t>渠渠交叉渡槽淤堵或下游过水不畅导致外水入渠</w:t>
            </w:r>
          </w:p>
        </w:tc>
        <w:tc>
          <w:tcPr>
            <w:tcW w:w="3856" w:type="pct"/>
            <w:vAlign w:val="center"/>
          </w:tcPr>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）在排水渡槽进口上游一定距离（一般不小于</w:t>
            </w:r>
            <w:r w:rsidRPr="00F40AD9">
              <w:rPr>
                <w:rFonts w:ascii="Times New Roman" w:eastAsia="仿宋" w:hAnsi="Times New Roman" w:cs="Times New Roman"/>
                <w:kern w:val="0"/>
                <w:sz w:val="20"/>
              </w:rPr>
              <w:t>100m</w:t>
            </w:r>
            <w:r w:rsidRPr="00F40AD9">
              <w:rPr>
                <w:rFonts w:ascii="Times New Roman" w:eastAsia="仿宋" w:hAnsi="Times New Roman" w:cs="Times New Roman"/>
                <w:kern w:val="0"/>
                <w:sz w:val="20"/>
              </w:rPr>
              <w:t>）的天然河道，设置临时或永久拦沙坎，防止含泥量极高的水流进入排水渡槽，造成渡槽淤塞；</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）在洪水期间应加强渠道沿线天然河流水流状态的巡查，随时打捞聚集在渡槽进口处的漂浮物；</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）疏通排洪通道，降低局部区域洪水位；</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）加高排水渡槽上下游的防洪堤，排水渡槽下部渠坡采用混凝土硬化处理，加强坡面防护；</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）加强汛期水位监测，当洪量较大、水位上涨过快时，可采取临时抽排措施进行紧急处理。</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4</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proofErr w:type="gramStart"/>
            <w:r w:rsidRPr="00F40AD9">
              <w:rPr>
                <w:rFonts w:ascii="Times New Roman" w:eastAsia="仿宋" w:hAnsi="Times New Roman" w:cs="Times New Roman"/>
                <w:kern w:val="0"/>
                <w:sz w:val="20"/>
              </w:rPr>
              <w:t>穿渠建筑物</w:t>
            </w:r>
            <w:proofErr w:type="gramEnd"/>
            <w:r w:rsidRPr="00F40AD9">
              <w:rPr>
                <w:rFonts w:ascii="Times New Roman" w:eastAsia="仿宋" w:hAnsi="Times New Roman" w:cs="Times New Roman"/>
                <w:kern w:val="0"/>
                <w:sz w:val="20"/>
              </w:rPr>
              <w:t>地基沉降导致整体失稳</w:t>
            </w:r>
          </w:p>
        </w:tc>
        <w:tc>
          <w:tcPr>
            <w:tcW w:w="3856" w:type="pct"/>
            <w:vAlign w:val="center"/>
          </w:tcPr>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）配合调度运行，降低上部渠道的运行水位，必要时中断输水；</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）采取灌浆、打围护桩等工程措施对地基进行加固处理。</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5</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proofErr w:type="gramStart"/>
            <w:r w:rsidRPr="00F40AD9">
              <w:rPr>
                <w:rFonts w:ascii="Times New Roman" w:eastAsia="仿宋" w:hAnsi="Times New Roman" w:cs="Times New Roman"/>
                <w:kern w:val="0"/>
                <w:sz w:val="20"/>
              </w:rPr>
              <w:t>穿渠建筑物</w:t>
            </w:r>
            <w:proofErr w:type="gramEnd"/>
            <w:r w:rsidRPr="00F40AD9">
              <w:rPr>
                <w:rFonts w:ascii="Times New Roman" w:eastAsia="仿宋" w:hAnsi="Times New Roman" w:cs="Times New Roman"/>
                <w:kern w:val="0"/>
                <w:sz w:val="20"/>
              </w:rPr>
              <w:t>构件破坏</w:t>
            </w:r>
          </w:p>
        </w:tc>
        <w:tc>
          <w:tcPr>
            <w:tcW w:w="3856" w:type="pct"/>
            <w:vAlign w:val="center"/>
          </w:tcPr>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先降低上部渠道的运行水位，必要时中断输水，然后研究加固方案</w:t>
            </w:r>
            <w:r w:rsidR="00C45595">
              <w:rPr>
                <w:rFonts w:ascii="Times New Roman" w:eastAsia="仿宋" w:hAnsi="Times New Roman" w:cs="Times New Roman" w:hint="eastAsia"/>
                <w:kern w:val="0"/>
                <w:sz w:val="20"/>
              </w:rPr>
              <w:t>。</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6</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proofErr w:type="gramStart"/>
            <w:r w:rsidRPr="00F40AD9">
              <w:rPr>
                <w:rFonts w:ascii="Times New Roman" w:eastAsia="仿宋" w:hAnsi="Times New Roman" w:cs="Times New Roman"/>
                <w:kern w:val="0"/>
                <w:sz w:val="20"/>
              </w:rPr>
              <w:t>穿渠建筑物</w:t>
            </w:r>
            <w:proofErr w:type="gramEnd"/>
            <w:r w:rsidRPr="00F40AD9">
              <w:rPr>
                <w:rFonts w:ascii="Times New Roman" w:eastAsia="仿宋" w:hAnsi="Times New Roman" w:cs="Times New Roman"/>
                <w:kern w:val="0"/>
                <w:sz w:val="20"/>
              </w:rPr>
              <w:t>渗漏导致上部</w:t>
            </w:r>
            <w:proofErr w:type="gramStart"/>
            <w:r w:rsidRPr="00F40AD9">
              <w:rPr>
                <w:rFonts w:ascii="Times New Roman" w:eastAsia="仿宋" w:hAnsi="Times New Roman" w:cs="Times New Roman"/>
                <w:kern w:val="0"/>
                <w:sz w:val="20"/>
              </w:rPr>
              <w:t>渠基破坏</w:t>
            </w:r>
            <w:proofErr w:type="gramEnd"/>
          </w:p>
        </w:tc>
        <w:tc>
          <w:tcPr>
            <w:tcW w:w="3856" w:type="pct"/>
            <w:vAlign w:val="center"/>
          </w:tcPr>
          <w:p w:rsidR="00B673B8" w:rsidRDefault="0051551B" w:rsidP="00CD1A84">
            <w:pPr>
              <w:widowControl/>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）对下穿建筑物结构缝进行临时灌浆处理；</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）采用灌浆、植入树根桩等方式</w:t>
            </w:r>
            <w:proofErr w:type="gramStart"/>
            <w:r w:rsidRPr="00F40AD9">
              <w:rPr>
                <w:rFonts w:ascii="Times New Roman" w:eastAsia="仿宋" w:hAnsi="Times New Roman" w:cs="Times New Roman"/>
                <w:kern w:val="0"/>
                <w:sz w:val="20"/>
              </w:rPr>
              <w:t>对渠基</w:t>
            </w:r>
            <w:proofErr w:type="gramEnd"/>
            <w:r w:rsidRPr="00F40AD9">
              <w:rPr>
                <w:rFonts w:ascii="Times New Roman" w:eastAsia="仿宋" w:hAnsi="Times New Roman" w:cs="Times New Roman"/>
                <w:kern w:val="0"/>
                <w:sz w:val="20"/>
              </w:rPr>
              <w:t>进行加固。</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br w:type="page"/>
              <w:t>7</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r w:rsidRPr="00F40AD9">
              <w:rPr>
                <w:rFonts w:ascii="Times New Roman" w:eastAsia="仿宋" w:hAnsi="Times New Roman" w:cs="Times New Roman"/>
                <w:kern w:val="0"/>
                <w:sz w:val="20"/>
              </w:rPr>
              <w:t>排水（过水）涵管淤堵或下游排水（过水）不畅导致洪水浸泡渠坡</w:t>
            </w:r>
          </w:p>
        </w:tc>
        <w:tc>
          <w:tcPr>
            <w:tcW w:w="3856" w:type="pct"/>
            <w:vAlign w:val="center"/>
          </w:tcPr>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1</w:t>
            </w:r>
            <w:r w:rsidRPr="00F40AD9">
              <w:rPr>
                <w:rFonts w:ascii="Times New Roman" w:eastAsia="仿宋" w:hAnsi="Times New Roman" w:cs="Times New Roman"/>
                <w:kern w:val="0"/>
                <w:sz w:val="20"/>
              </w:rPr>
              <w:t>）采用块石、编织土袋等抢险物资对渠堤外坡进行防护，防止因洪水浸泡导致渠坡失稳；</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2</w:t>
            </w:r>
            <w:r w:rsidRPr="00F40AD9">
              <w:rPr>
                <w:rFonts w:ascii="Times New Roman" w:eastAsia="仿宋" w:hAnsi="Times New Roman" w:cs="Times New Roman"/>
                <w:kern w:val="0"/>
                <w:sz w:val="20"/>
              </w:rPr>
              <w:t>）疏通排洪通道，降低局部区域洪水位；</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）疏通堵塞涵管：</w:t>
            </w:r>
            <w:r w:rsidRPr="00F40AD9">
              <w:rPr>
                <w:rFonts w:ascii="宋体" w:eastAsia="宋体" w:hAnsi="宋体" w:hint="eastAsia"/>
                <w:kern w:val="0"/>
                <w:sz w:val="20"/>
              </w:rPr>
              <w:t>①</w:t>
            </w:r>
            <w:r w:rsidRPr="00F40AD9">
              <w:rPr>
                <w:rFonts w:ascii="Times New Roman" w:eastAsia="仿宋" w:hAnsi="Times New Roman" w:cs="Times New Roman"/>
                <w:kern w:val="0"/>
                <w:sz w:val="20"/>
              </w:rPr>
              <w:t>准备体积直径约</w:t>
            </w:r>
            <w:r w:rsidRPr="00F40AD9">
              <w:rPr>
                <w:rFonts w:ascii="Times New Roman" w:eastAsia="仿宋" w:hAnsi="Times New Roman" w:cs="Times New Roman"/>
                <w:kern w:val="0"/>
                <w:sz w:val="20"/>
              </w:rPr>
              <w:t>0.6</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0.8m</w:t>
            </w:r>
            <w:r w:rsidRPr="00F40AD9">
              <w:rPr>
                <w:rFonts w:ascii="Times New Roman" w:eastAsia="仿宋" w:hAnsi="Times New Roman" w:cs="Times New Roman"/>
                <w:kern w:val="0"/>
                <w:sz w:val="20"/>
              </w:rPr>
              <w:t>，比重约</w:t>
            </w:r>
            <w:r w:rsidRPr="00F40AD9">
              <w:rPr>
                <w:rFonts w:ascii="Times New Roman" w:eastAsia="仿宋" w:hAnsi="Times New Roman" w:cs="Times New Roman"/>
                <w:kern w:val="0"/>
                <w:sz w:val="20"/>
              </w:rPr>
              <w:t>0.8</w:t>
            </w: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0.9</w:t>
            </w:r>
            <w:r w:rsidRPr="00F40AD9">
              <w:rPr>
                <w:rFonts w:ascii="Times New Roman" w:eastAsia="仿宋" w:hAnsi="Times New Roman" w:cs="Times New Roman"/>
                <w:kern w:val="0"/>
                <w:sz w:val="20"/>
              </w:rPr>
              <w:t>的浮球，浮球系结在尼龙绳的一端，尼龙绳另一端与钢丝绳连接，尼龙绳长度约为</w:t>
            </w:r>
            <w:r w:rsidRPr="00F40AD9">
              <w:rPr>
                <w:rFonts w:ascii="Times New Roman" w:eastAsia="仿宋" w:hAnsi="Times New Roman" w:cs="Times New Roman"/>
                <w:kern w:val="0"/>
                <w:sz w:val="20"/>
              </w:rPr>
              <w:t>1.5</w:t>
            </w:r>
            <w:r w:rsidRPr="00F40AD9">
              <w:rPr>
                <w:rFonts w:ascii="Times New Roman" w:eastAsia="仿宋" w:hAnsi="Times New Roman" w:cs="Times New Roman"/>
                <w:kern w:val="0"/>
                <w:sz w:val="20"/>
              </w:rPr>
              <w:t>倍涵管展开长度；</w:t>
            </w:r>
            <w:r w:rsidRPr="00F40AD9">
              <w:rPr>
                <w:rFonts w:ascii="宋体" w:eastAsia="宋体" w:hAnsi="宋体" w:hint="eastAsia"/>
                <w:kern w:val="0"/>
                <w:sz w:val="20"/>
              </w:rPr>
              <w:t>②</w:t>
            </w:r>
            <w:r w:rsidRPr="00F40AD9">
              <w:rPr>
                <w:rFonts w:ascii="Times New Roman" w:eastAsia="仿宋" w:hAnsi="Times New Roman" w:cs="Times New Roman"/>
                <w:kern w:val="0"/>
                <w:sz w:val="20"/>
              </w:rPr>
              <w:t>洪水期间，将浮球放入需要清理的通道井口涵管内，随水流穿过涵管在出口浮出水面；</w:t>
            </w:r>
            <w:r w:rsidRPr="00F40AD9">
              <w:rPr>
                <w:rFonts w:ascii="宋体" w:eastAsia="宋体" w:hAnsi="宋体" w:hint="eastAsia"/>
                <w:kern w:val="0"/>
                <w:sz w:val="20"/>
              </w:rPr>
              <w:t>③</w:t>
            </w:r>
            <w:r w:rsidRPr="00F40AD9">
              <w:rPr>
                <w:rFonts w:ascii="Times New Roman" w:eastAsia="仿宋" w:hAnsi="Times New Roman" w:cs="Times New Roman"/>
                <w:kern w:val="0"/>
                <w:sz w:val="20"/>
              </w:rPr>
              <w:t>利用纤维绳将钢丝绳从倒虹吸输水通道中穿过；</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宋体" w:eastAsia="宋体" w:hAnsi="宋体" w:hint="eastAsia"/>
                <w:kern w:val="0"/>
                <w:sz w:val="20"/>
              </w:rPr>
              <w:t>④</w:t>
            </w:r>
            <w:r w:rsidRPr="00F40AD9">
              <w:rPr>
                <w:rFonts w:ascii="Times New Roman" w:eastAsia="仿宋" w:hAnsi="Times New Roman" w:cs="Times New Roman"/>
                <w:kern w:val="0"/>
                <w:sz w:val="20"/>
              </w:rPr>
              <w:t>钢丝绳中部安装一定重量的带有爪牙或</w:t>
            </w:r>
            <w:proofErr w:type="gramStart"/>
            <w:r w:rsidRPr="00F40AD9">
              <w:rPr>
                <w:rFonts w:ascii="Times New Roman" w:eastAsia="仿宋" w:hAnsi="Times New Roman" w:cs="Times New Roman"/>
                <w:kern w:val="0"/>
                <w:sz w:val="20"/>
              </w:rPr>
              <w:t>钢丝刷钢丝网</w:t>
            </w:r>
            <w:proofErr w:type="gramEnd"/>
            <w:r w:rsidRPr="00F40AD9">
              <w:rPr>
                <w:rFonts w:ascii="Times New Roman" w:eastAsia="仿宋" w:hAnsi="Times New Roman" w:cs="Times New Roman"/>
                <w:kern w:val="0"/>
                <w:sz w:val="20"/>
              </w:rPr>
              <w:t>；</w:t>
            </w:r>
            <w:r w:rsidRPr="00F40AD9">
              <w:rPr>
                <w:rFonts w:ascii="宋体" w:eastAsia="宋体" w:hAnsi="宋体" w:hint="eastAsia"/>
                <w:kern w:val="0"/>
                <w:sz w:val="20"/>
              </w:rPr>
              <w:t>⑤</w:t>
            </w:r>
            <w:r w:rsidRPr="00F40AD9">
              <w:rPr>
                <w:rFonts w:ascii="Times New Roman" w:eastAsia="仿宋" w:hAnsi="Times New Roman" w:cs="Times New Roman"/>
                <w:kern w:val="0"/>
                <w:sz w:val="20"/>
              </w:rPr>
              <w:t>在进出口两端适当位置，利用绞车来回拉动钢丝绳，</w:t>
            </w:r>
            <w:proofErr w:type="gramStart"/>
            <w:r w:rsidRPr="00F40AD9">
              <w:rPr>
                <w:rFonts w:ascii="Times New Roman" w:eastAsia="仿宋" w:hAnsi="Times New Roman" w:cs="Times New Roman"/>
                <w:kern w:val="0"/>
                <w:sz w:val="20"/>
              </w:rPr>
              <w:t>挠动淤积</w:t>
            </w:r>
            <w:proofErr w:type="gramEnd"/>
            <w:r w:rsidRPr="00F40AD9">
              <w:rPr>
                <w:rFonts w:ascii="Times New Roman" w:eastAsia="仿宋" w:hAnsi="Times New Roman" w:cs="Times New Roman"/>
                <w:kern w:val="0"/>
                <w:sz w:val="20"/>
              </w:rPr>
              <w:t>物，使其通过流水带出排洪涵管</w:t>
            </w:r>
            <w:r w:rsidR="00C45595">
              <w:rPr>
                <w:rFonts w:ascii="Times New Roman" w:eastAsia="仿宋" w:hAnsi="Times New Roman" w:cs="Times New Roman" w:hint="eastAsia"/>
                <w:kern w:val="0"/>
                <w:sz w:val="20"/>
              </w:rPr>
              <w:t>；</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）在排洪倒虹吸进口上游一定距离（一般不小于</w:t>
            </w:r>
            <w:r w:rsidRPr="00F40AD9">
              <w:rPr>
                <w:rFonts w:ascii="Times New Roman" w:eastAsia="仿宋" w:hAnsi="Times New Roman" w:cs="Times New Roman"/>
                <w:kern w:val="0"/>
                <w:sz w:val="20"/>
              </w:rPr>
              <w:t>100m</w:t>
            </w:r>
            <w:r w:rsidRPr="00F40AD9">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F40AD9">
              <w:rPr>
                <w:rFonts w:ascii="Times New Roman" w:eastAsia="仿宋" w:hAnsi="Times New Roman" w:cs="Times New Roman"/>
                <w:kern w:val="0"/>
                <w:sz w:val="20"/>
              </w:rPr>
              <w:t>减缓入涵水流</w:t>
            </w:r>
            <w:proofErr w:type="gramEnd"/>
            <w:r w:rsidRPr="00F40AD9">
              <w:rPr>
                <w:rFonts w:ascii="Times New Roman" w:eastAsia="仿宋" w:hAnsi="Times New Roman" w:cs="Times New Roman"/>
                <w:kern w:val="0"/>
                <w:sz w:val="20"/>
              </w:rPr>
              <w:t>流速予以配合；</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5</w:t>
            </w:r>
            <w:r w:rsidRPr="00F40AD9">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11</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r w:rsidRPr="00F40AD9">
              <w:rPr>
                <w:rFonts w:ascii="Times New Roman" w:eastAsia="仿宋" w:hAnsi="Times New Roman" w:cs="Times New Roman"/>
                <w:kern w:val="0"/>
                <w:sz w:val="20"/>
              </w:rPr>
              <w:t>油气管道泄漏爆炸</w:t>
            </w:r>
          </w:p>
        </w:tc>
        <w:tc>
          <w:tcPr>
            <w:tcW w:w="3856" w:type="pct"/>
            <w:vAlign w:val="center"/>
          </w:tcPr>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根据爆炸对输水渠道造成的后果采取相应紧急处理措施，必要时立即中断总干渠输水</w:t>
            </w:r>
            <w:r w:rsidR="00C45595">
              <w:rPr>
                <w:rFonts w:ascii="Times New Roman" w:eastAsia="仿宋" w:hAnsi="Times New Roman" w:cs="Times New Roman" w:hint="eastAsia"/>
                <w:kern w:val="0"/>
                <w:sz w:val="20"/>
              </w:rPr>
              <w:t>。</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12</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r w:rsidRPr="00F40AD9">
              <w:rPr>
                <w:rFonts w:ascii="Times New Roman" w:eastAsia="仿宋" w:hAnsi="Times New Roman" w:cs="Times New Roman"/>
                <w:kern w:val="0"/>
                <w:sz w:val="20"/>
              </w:rPr>
              <w:t>车辆超载、基础沉降导致衬砌板破坏</w:t>
            </w:r>
          </w:p>
        </w:tc>
        <w:tc>
          <w:tcPr>
            <w:tcW w:w="3856" w:type="pct"/>
            <w:vAlign w:val="center"/>
          </w:tcPr>
          <w:p w:rsidR="00B673B8" w:rsidRDefault="0051551B" w:rsidP="00CD1A84">
            <w:pPr>
              <w:widowControl/>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w:t>
            </w:r>
            <w:proofErr w:type="gramStart"/>
            <w:r w:rsidR="00C45595">
              <w:rPr>
                <w:rFonts w:ascii="Times New Roman" w:eastAsia="仿宋" w:hAnsi="Times New Roman" w:cs="Times New Roman" w:hint="eastAsia"/>
                <w:kern w:val="0"/>
                <w:sz w:val="20"/>
                <w:szCs w:val="20"/>
              </w:rPr>
              <w:t>严禁</w:t>
            </w:r>
            <w:r w:rsidRPr="00F40AD9">
              <w:rPr>
                <w:rFonts w:ascii="Times New Roman" w:eastAsia="仿宋" w:hAnsi="Times New Roman" w:cs="Times New Roman"/>
                <w:kern w:val="0"/>
                <w:sz w:val="20"/>
                <w:szCs w:val="20"/>
              </w:rPr>
              <w:t>跨渠桥梁</w:t>
            </w:r>
            <w:proofErr w:type="gramEnd"/>
            <w:r w:rsidR="00C45595">
              <w:rPr>
                <w:rFonts w:ascii="Times New Roman" w:eastAsia="仿宋" w:hAnsi="Times New Roman" w:cs="Times New Roman" w:hint="eastAsia"/>
                <w:kern w:val="0"/>
                <w:sz w:val="20"/>
                <w:szCs w:val="20"/>
              </w:rPr>
              <w:t>超载</w:t>
            </w:r>
            <w:r w:rsidRPr="00F40AD9">
              <w:rPr>
                <w:rFonts w:ascii="Times New Roman" w:eastAsia="仿宋" w:hAnsi="Times New Roman" w:cs="Times New Roman"/>
                <w:kern w:val="0"/>
                <w:sz w:val="20"/>
                <w:szCs w:val="20"/>
              </w:rPr>
              <w:t>；</w:t>
            </w:r>
          </w:p>
          <w:p w:rsidR="00B673B8" w:rsidRDefault="0051551B" w:rsidP="00CD1A84">
            <w:pPr>
              <w:widowControl/>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）采用小型围堰，在渠道输水条件下，在桥墩周围形成局部静水环境；</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3</w:t>
            </w:r>
            <w:r w:rsidRPr="00F40AD9">
              <w:rPr>
                <w:rFonts w:ascii="Times New Roman" w:eastAsia="仿宋" w:hAnsi="Times New Roman" w:cs="Times New Roman"/>
                <w:kern w:val="0"/>
                <w:sz w:val="20"/>
              </w:rPr>
              <w:t>）在桩基周围对地基进行灌浆处理，加大</w:t>
            </w:r>
            <w:proofErr w:type="gramStart"/>
            <w:r w:rsidRPr="00F40AD9">
              <w:rPr>
                <w:rFonts w:ascii="Times New Roman" w:eastAsia="仿宋" w:hAnsi="Times New Roman" w:cs="Times New Roman"/>
                <w:kern w:val="0"/>
                <w:sz w:val="20"/>
              </w:rPr>
              <w:t>桩土间摩</w:t>
            </w:r>
            <w:proofErr w:type="gramEnd"/>
            <w:r w:rsidRPr="00F40AD9">
              <w:rPr>
                <w:rFonts w:ascii="Times New Roman" w:eastAsia="仿宋" w:hAnsi="Times New Roman" w:cs="Times New Roman"/>
                <w:kern w:val="0"/>
                <w:sz w:val="20"/>
              </w:rPr>
              <w:t>阻力；</w:t>
            </w:r>
          </w:p>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w:t>
            </w:r>
            <w:r w:rsidRPr="00F40AD9">
              <w:rPr>
                <w:rFonts w:ascii="Times New Roman" w:eastAsia="仿宋" w:hAnsi="Times New Roman" w:cs="Times New Roman"/>
                <w:kern w:val="0"/>
                <w:sz w:val="20"/>
              </w:rPr>
              <w:t>4</w:t>
            </w:r>
            <w:r w:rsidRPr="00F40AD9">
              <w:rPr>
                <w:rFonts w:ascii="Times New Roman" w:eastAsia="仿宋" w:hAnsi="Times New Roman" w:cs="Times New Roman"/>
                <w:kern w:val="0"/>
                <w:sz w:val="20"/>
              </w:rPr>
              <w:t>）采用水下</w:t>
            </w:r>
            <w:proofErr w:type="gramStart"/>
            <w:r w:rsidRPr="00F40AD9">
              <w:rPr>
                <w:rFonts w:ascii="Times New Roman" w:eastAsia="仿宋" w:hAnsi="Times New Roman" w:cs="Times New Roman"/>
                <w:kern w:val="0"/>
                <w:sz w:val="20"/>
              </w:rPr>
              <w:t>浇筑模袋混凝土</w:t>
            </w:r>
            <w:proofErr w:type="gramEnd"/>
            <w:r w:rsidRPr="00F40AD9">
              <w:rPr>
                <w:rFonts w:ascii="Times New Roman" w:eastAsia="仿宋" w:hAnsi="Times New Roman" w:cs="Times New Roman"/>
                <w:kern w:val="0"/>
                <w:sz w:val="20"/>
              </w:rPr>
              <w:t>和不分散混凝土局部修复衬砌板及防排水系统，</w:t>
            </w:r>
            <w:proofErr w:type="gramStart"/>
            <w:r w:rsidRPr="00F40AD9">
              <w:rPr>
                <w:rFonts w:ascii="Times New Roman" w:eastAsia="仿宋" w:hAnsi="Times New Roman" w:cs="Times New Roman"/>
                <w:kern w:val="0"/>
                <w:sz w:val="20"/>
              </w:rPr>
              <w:t>或待总干渠</w:t>
            </w:r>
            <w:proofErr w:type="gramEnd"/>
            <w:r w:rsidRPr="00F40AD9">
              <w:rPr>
                <w:rFonts w:ascii="Times New Roman" w:eastAsia="仿宋" w:hAnsi="Times New Roman" w:cs="Times New Roman"/>
                <w:kern w:val="0"/>
                <w:sz w:val="20"/>
              </w:rPr>
              <w:t>停水检修期间统筹考虑，按照原设计结构及标准恢复或加固。</w:t>
            </w:r>
          </w:p>
        </w:tc>
      </w:tr>
      <w:tr w:rsidR="0051551B" w:rsidRPr="00F40AD9" w:rsidTr="00CD1A84">
        <w:trPr>
          <w:jc w:val="center"/>
        </w:trPr>
        <w:tc>
          <w:tcPr>
            <w:tcW w:w="308" w:type="pct"/>
            <w:vAlign w:val="center"/>
          </w:tcPr>
          <w:p w:rsidR="00B673B8" w:rsidRDefault="0051551B" w:rsidP="00CD1A84">
            <w:pPr>
              <w:pStyle w:val="212124"/>
              <w:snapToGrid w:val="0"/>
              <w:spacing w:line="200" w:lineRule="exact"/>
              <w:rPr>
                <w:rFonts w:ascii="Times New Roman" w:eastAsia="仿宋" w:hAnsi="Times New Roman" w:cs="Times New Roman"/>
                <w:sz w:val="20"/>
              </w:rPr>
            </w:pPr>
            <w:r w:rsidRPr="00F40AD9">
              <w:rPr>
                <w:rFonts w:ascii="Times New Roman" w:eastAsia="仿宋" w:hAnsi="Times New Roman" w:cs="Times New Roman"/>
                <w:sz w:val="20"/>
              </w:rPr>
              <w:t>1</w:t>
            </w:r>
            <w:r w:rsidR="00C45595">
              <w:rPr>
                <w:rFonts w:ascii="Times New Roman" w:eastAsia="仿宋" w:hAnsi="Times New Roman" w:cs="Times New Roman" w:hint="eastAsia"/>
                <w:sz w:val="20"/>
              </w:rPr>
              <w:t>3</w:t>
            </w:r>
          </w:p>
        </w:tc>
        <w:tc>
          <w:tcPr>
            <w:tcW w:w="836" w:type="pct"/>
            <w:vAlign w:val="center"/>
          </w:tcPr>
          <w:p w:rsidR="00B673B8" w:rsidRDefault="0051551B" w:rsidP="00CD1A84">
            <w:pPr>
              <w:pStyle w:val="212124"/>
              <w:snapToGrid w:val="0"/>
              <w:spacing w:line="200" w:lineRule="exact"/>
              <w:rPr>
                <w:rFonts w:ascii="Times New Roman" w:eastAsia="仿宋" w:hAnsi="Times New Roman" w:cs="Times New Roman"/>
                <w:kern w:val="0"/>
                <w:sz w:val="20"/>
              </w:rPr>
            </w:pPr>
            <w:proofErr w:type="gramStart"/>
            <w:r w:rsidRPr="00F40AD9">
              <w:rPr>
                <w:rFonts w:ascii="Times New Roman" w:eastAsia="仿宋" w:hAnsi="Times New Roman" w:cs="Times New Roman"/>
                <w:kern w:val="0"/>
                <w:sz w:val="20"/>
              </w:rPr>
              <w:t>车辆坠渠</w:t>
            </w:r>
            <w:proofErr w:type="gramEnd"/>
          </w:p>
        </w:tc>
        <w:tc>
          <w:tcPr>
            <w:tcW w:w="3856" w:type="pct"/>
            <w:vAlign w:val="center"/>
          </w:tcPr>
          <w:p w:rsidR="00B673B8" w:rsidRDefault="0051551B" w:rsidP="00CD1A84">
            <w:pPr>
              <w:pStyle w:val="212124"/>
              <w:snapToGrid w:val="0"/>
              <w:spacing w:line="200" w:lineRule="exact"/>
              <w:jc w:val="left"/>
              <w:rPr>
                <w:rFonts w:ascii="Times New Roman" w:eastAsia="仿宋" w:hAnsi="Times New Roman" w:cs="Times New Roman"/>
                <w:kern w:val="0"/>
                <w:sz w:val="20"/>
              </w:rPr>
            </w:pPr>
            <w:r w:rsidRPr="00F40AD9">
              <w:rPr>
                <w:rFonts w:ascii="Times New Roman" w:eastAsia="仿宋" w:hAnsi="Times New Roman" w:cs="Times New Roman"/>
                <w:kern w:val="0"/>
                <w:sz w:val="20"/>
              </w:rPr>
              <w:t>应急措施包括坠落车辆打捞、坠落物资打捞、水质污染处理、渠道衬砌及防排水系统水下修复、桥梁修复等多方面内容，需要进行专门研究。</w:t>
            </w:r>
          </w:p>
        </w:tc>
      </w:tr>
    </w:tbl>
    <w:p w:rsidR="006603A2" w:rsidRPr="00F40AD9" w:rsidRDefault="00012CFE" w:rsidP="002C1E1F">
      <w:pPr>
        <w:jc w:val="left"/>
        <w:outlineLvl w:val="1"/>
        <w:rPr>
          <w:rFonts w:ascii="Times New Roman" w:eastAsia="黑体" w:hAnsi="Times New Roman" w:cs="Times New Roman"/>
          <w:sz w:val="28"/>
          <w:szCs w:val="28"/>
        </w:rPr>
      </w:pPr>
      <w:r w:rsidRPr="00F40AD9">
        <w:rPr>
          <w:rFonts w:ascii="Times New Roman" w:eastAsia="黑体" w:hAnsi="Times New Roman" w:cs="Times New Roman"/>
          <w:sz w:val="24"/>
          <w:szCs w:val="20"/>
        </w:rPr>
        <w:br w:type="column"/>
      </w:r>
      <w:bookmarkStart w:id="33" w:name="_Toc524620679"/>
      <w:r w:rsidR="00962ADA" w:rsidRPr="00F40AD9">
        <w:rPr>
          <w:rFonts w:ascii="Times New Roman" w:eastAsia="黑体" w:hAnsi="Times New Roman" w:cs="Times New Roman"/>
          <w:sz w:val="28"/>
          <w:szCs w:val="28"/>
        </w:rPr>
        <w:lastRenderedPageBreak/>
        <w:t>3</w:t>
      </w:r>
      <w:r w:rsidR="006603A2" w:rsidRPr="00F40AD9">
        <w:rPr>
          <w:rFonts w:ascii="Times New Roman" w:eastAsia="黑体" w:hAnsi="Times New Roman" w:cs="Times New Roman"/>
          <w:sz w:val="28"/>
          <w:szCs w:val="28"/>
        </w:rPr>
        <w:t xml:space="preserve">.3 </w:t>
      </w:r>
      <w:r w:rsidR="006603A2" w:rsidRPr="00F40AD9">
        <w:rPr>
          <w:rFonts w:ascii="Times New Roman" w:eastAsia="黑体" w:hAnsi="Times New Roman" w:cs="Times New Roman"/>
          <w:sz w:val="28"/>
          <w:szCs w:val="28"/>
        </w:rPr>
        <w:t>工程运行调度</w:t>
      </w:r>
      <w:bookmarkEnd w:id="28"/>
      <w:bookmarkEnd w:id="29"/>
      <w:bookmarkEnd w:id="32"/>
      <w:bookmarkEnd w:id="33"/>
    </w:p>
    <w:p w:rsidR="00377DFB" w:rsidRPr="00F40AD9" w:rsidRDefault="00377DFB" w:rsidP="00377DFB">
      <w:pPr>
        <w:pStyle w:val="10"/>
        <w:spacing w:after="0"/>
        <w:ind w:firstLineChars="41" w:firstLine="98"/>
        <w:outlineLvl w:val="2"/>
        <w:rPr>
          <w:rFonts w:ascii="Times New Roman" w:hAnsi="Times New Roman" w:cs="Times New Roman"/>
        </w:rPr>
      </w:pPr>
      <w:r w:rsidRPr="00F40AD9">
        <w:rPr>
          <w:rFonts w:ascii="Times New Roman" w:hAnsi="Times New Roman" w:cs="Times New Roman"/>
        </w:rPr>
        <w:t xml:space="preserve">3.3.1 </w:t>
      </w:r>
      <w:r w:rsidRPr="00F40AD9">
        <w:rPr>
          <w:rFonts w:ascii="Times New Roman" w:hAnsi="Times New Roman" w:cs="Times New Roman"/>
        </w:rPr>
        <w:t>调度运行系统</w:t>
      </w:r>
    </w:p>
    <w:p w:rsidR="00377DFB" w:rsidRPr="00F40AD9" w:rsidRDefault="003A0A90" w:rsidP="00377DFB">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 xml:space="preserve">3.3-1  </w:t>
      </w:r>
      <w:r w:rsidRPr="00F40AD9">
        <w:rPr>
          <w:rFonts w:ascii="Times New Roman" w:hAnsi="Times New Roman" w:cs="Times New Roman"/>
        </w:rPr>
        <w:t>调度运行系统风险事件及风险因子一览表</w:t>
      </w: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5"/>
        <w:gridCol w:w="1275"/>
        <w:gridCol w:w="1276"/>
        <w:gridCol w:w="1359"/>
        <w:gridCol w:w="1633"/>
        <w:gridCol w:w="2463"/>
        <w:gridCol w:w="3163"/>
        <w:gridCol w:w="1305"/>
      </w:tblGrid>
      <w:tr w:rsidR="007D37FA" w:rsidRPr="00F40AD9" w:rsidTr="00D77F6E">
        <w:trPr>
          <w:tblHeader/>
          <w:jc w:val="center"/>
        </w:trPr>
        <w:tc>
          <w:tcPr>
            <w:tcW w:w="155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建筑物名称</w:t>
            </w:r>
          </w:p>
        </w:tc>
        <w:tc>
          <w:tcPr>
            <w:tcW w:w="127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桩号</w:t>
            </w:r>
          </w:p>
        </w:tc>
        <w:tc>
          <w:tcPr>
            <w:tcW w:w="1276"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风险量值</w:t>
            </w:r>
          </w:p>
        </w:tc>
        <w:tc>
          <w:tcPr>
            <w:tcW w:w="1359"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风险事件</w:t>
            </w:r>
          </w:p>
        </w:tc>
        <w:tc>
          <w:tcPr>
            <w:tcW w:w="163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特征</w:t>
            </w: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风险因子类别（按可能性排序）</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风险因子细化</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对应风险预防措施编号</w:t>
            </w:r>
          </w:p>
        </w:tc>
      </w:tr>
      <w:tr w:rsidR="007D37FA" w:rsidRPr="00F40AD9" w:rsidTr="00D77F6E">
        <w:trPr>
          <w:jc w:val="center"/>
        </w:trPr>
        <w:tc>
          <w:tcPr>
            <w:tcW w:w="155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颍河节制闸</w:t>
            </w:r>
          </w:p>
        </w:tc>
        <w:tc>
          <w:tcPr>
            <w:tcW w:w="127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K327+420</w:t>
            </w:r>
          </w:p>
        </w:tc>
        <w:tc>
          <w:tcPr>
            <w:tcW w:w="1276"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5.4</w:t>
            </w: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无法动作</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正常指令下达后无任何动作</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信号拥挤、外部干扰等造成的数据丢包（无物理中断）</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7-1</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通信线路中断</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程控交换设备故障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供配电故障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启闭机供配电故障</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7-2</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闸控系统供配电故障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通信系统供配电故障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计算机网络故障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计算机网络相关设备（路由器、交换机、服务器等）故障</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7-3</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液压元件失效</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液压主构件异常</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机电故障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压力、液位异常等造成的启闭机电气及控制模块失效</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7-5</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电气元件、传感器故障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闸控系统异常（死机、卡滞）</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7-6</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非远程状态</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卡阻</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闸门执行指令过程中出现卡阻</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左右开度超差</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异动</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闸门未接收指令自动下滑或开启</w:t>
            </w: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液压主构件破坏</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闸控系统异常（死机、</w:t>
            </w:r>
            <w:proofErr w:type="gramStart"/>
            <w:r w:rsidRPr="00F40AD9">
              <w:rPr>
                <w:rFonts w:ascii="Times New Roman" w:eastAsia="仿宋" w:hAnsi="Times New Roman" w:cs="Times New Roman"/>
                <w:color w:val="000000"/>
                <w:kern w:val="0"/>
                <w:sz w:val="20"/>
                <w:szCs w:val="20"/>
              </w:rPr>
              <w:t>卡滞等</w:t>
            </w:r>
            <w:proofErr w:type="gramEnd"/>
            <w:r w:rsidRPr="00F40AD9">
              <w:rPr>
                <w:rFonts w:ascii="Times New Roman" w:eastAsia="仿宋" w:hAnsi="Times New Roman" w:cs="Times New Roman"/>
                <w:color w:val="000000"/>
                <w:kern w:val="0"/>
                <w:sz w:val="20"/>
                <w:szCs w:val="20"/>
              </w:rPr>
              <w:t>）</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7-6</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误动</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闸门接收错误指令大幅度调整，持续时间短</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数据采集失真</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数据采集失败</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7-7</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数据采集错误</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运行管理软件故障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调度运行模型误差</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7-8</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调度运行程序逻辑缺陷</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宴窑分水口</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任坡分水口</w:t>
            </w:r>
            <w:proofErr w:type="gramEnd"/>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孟坡分水口</w:t>
            </w:r>
            <w:proofErr w:type="gramEnd"/>
          </w:p>
        </w:tc>
        <w:tc>
          <w:tcPr>
            <w:tcW w:w="127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K308+844</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K322+924</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K338+150</w:t>
            </w:r>
          </w:p>
        </w:tc>
        <w:tc>
          <w:tcPr>
            <w:tcW w:w="1276"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2.8</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2.8</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2.8</w:t>
            </w: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无法动作</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正常指令下达后无任何动作</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信号拥挤、外部干扰等造成的数据丢包（无物理中断）</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7-1</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通信线路中断</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程控交换设备故障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供配电故障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启闭机供配电故障</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7-2</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闸控系统供配电故障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通信系统供配电故障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计算机网络故障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计算机网络相关设备（路由器、交换机、服务器等）故障</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7-3</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液压元件失效</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液压主构件异常</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机电故障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压力、液位异常等造成的启闭机电气及控制模块失效</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7-5</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电气元件、传感器故障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闸控系统异常（死机、卡滞）</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7-6</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非远程状态</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卡阻</w:t>
            </w:r>
          </w:p>
        </w:tc>
        <w:tc>
          <w:tcPr>
            <w:tcW w:w="163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闸门执行指令过程中出现卡阻</w:t>
            </w: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闸门故障</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异动</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闸门未接收指令自动下滑或开启</w:t>
            </w: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液压主构件破坏</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闸控系统异常（死机、</w:t>
            </w:r>
            <w:proofErr w:type="gramStart"/>
            <w:r w:rsidRPr="00F40AD9">
              <w:rPr>
                <w:rFonts w:ascii="Times New Roman" w:eastAsia="仿宋" w:hAnsi="Times New Roman" w:cs="Times New Roman"/>
                <w:color w:val="000000"/>
                <w:kern w:val="0"/>
                <w:sz w:val="20"/>
                <w:szCs w:val="20"/>
              </w:rPr>
              <w:t>卡滞等</w:t>
            </w:r>
            <w:proofErr w:type="gramEnd"/>
            <w:r w:rsidRPr="00F40AD9">
              <w:rPr>
                <w:rFonts w:ascii="Times New Roman" w:eastAsia="仿宋" w:hAnsi="Times New Roman" w:cs="Times New Roman"/>
                <w:color w:val="000000"/>
                <w:kern w:val="0"/>
                <w:sz w:val="20"/>
                <w:szCs w:val="20"/>
              </w:rPr>
              <w:t>）</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7-6</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误动</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闸门接收错误指令大幅度调整，持续时间短</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数据采集失真</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数据采集失败</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7-7</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数据采集错误</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运行管理软件故障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调度运行模型误差</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7-8</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调度运行程序逻辑缺陷</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颍河退水闸</w:t>
            </w:r>
          </w:p>
        </w:tc>
        <w:tc>
          <w:tcPr>
            <w:tcW w:w="127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K326+967</w:t>
            </w:r>
          </w:p>
        </w:tc>
        <w:tc>
          <w:tcPr>
            <w:tcW w:w="1276"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3.9</w:t>
            </w: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无法关闭</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无法开启</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开启状态在解除紧急状态后无法关闭</w:t>
            </w:r>
          </w:p>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关闭状态在紧急</w:t>
            </w:r>
            <w:r w:rsidRPr="00F40AD9">
              <w:rPr>
                <w:rFonts w:ascii="Times New Roman" w:eastAsia="仿宋" w:hAnsi="Times New Roman" w:cs="Times New Roman"/>
                <w:color w:val="000000"/>
                <w:kern w:val="0"/>
                <w:sz w:val="20"/>
                <w:szCs w:val="20"/>
              </w:rPr>
              <w:lastRenderedPageBreak/>
              <w:t>情况无法开启</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lastRenderedPageBreak/>
              <w:t>通信系统故障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信号拥挤、外部干扰等造成的数据丢包（无物理中断）</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7-1</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通信线路中断</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程控交换设备故障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供配电故障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启闭机供配电故障</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7-2</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闸控系统供配电故障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通信系统供配电故障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机电故障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启闭机电气及控制模块失效</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7-5</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电气元件、传感器故障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计算机网络故障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计算机网络相关设备（路由器、交换机、服务器等）故障</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7-3</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闸控系统异常（死机、卡滞）</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7-6</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非远程状态</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固卷元件</w:t>
            </w:r>
            <w:proofErr w:type="gramEnd"/>
            <w:r w:rsidRPr="00F40AD9">
              <w:rPr>
                <w:rFonts w:ascii="Times New Roman" w:eastAsia="仿宋" w:hAnsi="Times New Roman" w:cs="Times New Roman"/>
                <w:color w:val="000000"/>
                <w:kern w:val="0"/>
                <w:sz w:val="20"/>
                <w:szCs w:val="20"/>
              </w:rPr>
              <w:t>失效</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固卷主</w:t>
            </w:r>
            <w:proofErr w:type="gramEnd"/>
            <w:r w:rsidRPr="00F40AD9">
              <w:rPr>
                <w:rFonts w:ascii="Times New Roman" w:eastAsia="仿宋" w:hAnsi="Times New Roman" w:cs="Times New Roman"/>
                <w:color w:val="000000"/>
                <w:kern w:val="0"/>
                <w:sz w:val="20"/>
                <w:szCs w:val="20"/>
              </w:rPr>
              <w:t>构件故障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闸门故障</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数据采集失真</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数据采集失败</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7-7</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数据采集错误</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运行管理软件故障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调度运行模型误差</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7-8</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调度运行程序逻辑缺陷</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r>
      <w:tr w:rsidR="007D37FA" w:rsidRPr="00F40AD9" w:rsidTr="00D77F6E">
        <w:trPr>
          <w:jc w:val="center"/>
        </w:trPr>
        <w:tc>
          <w:tcPr>
            <w:tcW w:w="155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小南河控制闸</w:t>
            </w:r>
          </w:p>
        </w:tc>
        <w:tc>
          <w:tcPr>
            <w:tcW w:w="127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K337+087</w:t>
            </w:r>
          </w:p>
        </w:tc>
        <w:tc>
          <w:tcPr>
            <w:tcW w:w="1276"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007D3604">
              <w:rPr>
                <w:rFonts w:ascii="Times New Roman" w:eastAsia="仿宋" w:hAnsi="Times New Roman" w:cs="Times New Roman"/>
                <w:kern w:val="0"/>
                <w:sz w:val="20"/>
                <w:szCs w:val="20"/>
              </w:rPr>
              <w:t>3</w:t>
            </w: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异动</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闸门未接收指令自动下滑或开启</w:t>
            </w: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金结故障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液压启闭机故障</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7-4</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闸控系统故障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闸控系统故障</w:t>
            </w:r>
          </w:p>
        </w:tc>
        <w:tc>
          <w:tcPr>
            <w:tcW w:w="1305"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7-6</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p>
        </w:tc>
        <w:tc>
          <w:tcPr>
            <w:tcW w:w="1359"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误动</w:t>
            </w:r>
          </w:p>
        </w:tc>
        <w:tc>
          <w:tcPr>
            <w:tcW w:w="163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闸门接收错误指令大幅度调整，持续时间短</w:t>
            </w: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数据采集失真</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数据采集失败</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7-7</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数据采集错误</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运行管理软件故障</w:t>
            </w: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调度运行模型误差</w:t>
            </w:r>
          </w:p>
        </w:tc>
        <w:tc>
          <w:tcPr>
            <w:tcW w:w="1305" w:type="dxa"/>
            <w:vMerge w:val="restart"/>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7-8</w:t>
            </w:r>
          </w:p>
        </w:tc>
      </w:tr>
      <w:tr w:rsidR="007D37FA" w:rsidRPr="00F40AD9" w:rsidTr="00D77F6E">
        <w:trPr>
          <w:jc w:val="center"/>
        </w:trPr>
        <w:tc>
          <w:tcPr>
            <w:tcW w:w="155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276"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359"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163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2463"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p>
        </w:tc>
        <w:tc>
          <w:tcPr>
            <w:tcW w:w="3163" w:type="dxa"/>
            <w:vAlign w:val="center"/>
          </w:tcPr>
          <w:p w:rsidR="00B673B8" w:rsidRDefault="007D37FA" w:rsidP="00CD1A84">
            <w:pPr>
              <w:autoSpaceDE w:val="0"/>
              <w:autoSpaceDN w:val="0"/>
              <w:adjustRightInd w:val="0"/>
              <w:snapToGrid w:val="0"/>
              <w:spacing w:line="280" w:lineRule="exact"/>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kern w:val="0"/>
                <w:sz w:val="20"/>
                <w:szCs w:val="20"/>
              </w:rPr>
              <w:t>调度运行程序逻辑缺陷</w:t>
            </w:r>
          </w:p>
        </w:tc>
        <w:tc>
          <w:tcPr>
            <w:tcW w:w="1305" w:type="dxa"/>
            <w:vMerge/>
            <w:vAlign w:val="center"/>
          </w:tcPr>
          <w:p w:rsidR="00B673B8" w:rsidRDefault="00B673B8" w:rsidP="00CD1A84">
            <w:pPr>
              <w:autoSpaceDE w:val="0"/>
              <w:autoSpaceDN w:val="0"/>
              <w:adjustRightInd w:val="0"/>
              <w:snapToGrid w:val="0"/>
              <w:spacing w:line="280" w:lineRule="exact"/>
              <w:jc w:val="center"/>
              <w:rPr>
                <w:rFonts w:ascii="Times New Roman" w:eastAsia="仿宋" w:hAnsi="Times New Roman" w:cs="Times New Roman"/>
                <w:kern w:val="0"/>
                <w:sz w:val="20"/>
                <w:szCs w:val="20"/>
              </w:rPr>
            </w:pPr>
          </w:p>
        </w:tc>
      </w:tr>
    </w:tbl>
    <w:p w:rsidR="003A0A90" w:rsidRPr="00F40AD9" w:rsidRDefault="003A0A90" w:rsidP="00377DFB">
      <w:pPr>
        <w:pStyle w:val="10"/>
        <w:ind w:firstLineChars="0" w:firstLine="0"/>
        <w:jc w:val="center"/>
        <w:outlineLvl w:val="9"/>
        <w:rPr>
          <w:rFonts w:ascii="Times New Roman" w:hAnsi="Times New Roman" w:cs="Times New Roman"/>
        </w:rPr>
      </w:pPr>
    </w:p>
    <w:p w:rsidR="007D3604" w:rsidRDefault="007D3604"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page"/>
      </w:r>
    </w:p>
    <w:p w:rsidR="003A0A90" w:rsidRPr="00F40AD9" w:rsidRDefault="003A0A90" w:rsidP="00377DFB">
      <w:pPr>
        <w:pStyle w:val="10"/>
        <w:ind w:firstLineChars="0" w:firstLine="0"/>
        <w:jc w:val="center"/>
        <w:outlineLvl w:val="9"/>
        <w:rPr>
          <w:rFonts w:ascii="Times New Roman" w:hAnsi="Times New Roman" w:cs="Times New Roman"/>
        </w:rPr>
      </w:pPr>
      <w:r w:rsidRPr="00F40AD9">
        <w:rPr>
          <w:rFonts w:ascii="Times New Roman" w:hAnsi="Times New Roman" w:cs="Times New Roman"/>
        </w:rPr>
        <w:lastRenderedPageBreak/>
        <w:t>表</w:t>
      </w:r>
      <w:r w:rsidRPr="00F40AD9">
        <w:rPr>
          <w:rFonts w:ascii="Times New Roman" w:hAnsi="Times New Roman" w:cs="Times New Roman"/>
        </w:rPr>
        <w:t xml:space="preserve">3.3-2  </w:t>
      </w:r>
      <w:r w:rsidRPr="00F40AD9">
        <w:rPr>
          <w:rFonts w:ascii="Times New Roman" w:hAnsi="Times New Roman" w:cs="Times New Roman"/>
        </w:rPr>
        <w:t>调度运行系统</w:t>
      </w:r>
      <w:r w:rsidR="00CD1351">
        <w:rPr>
          <w:rFonts w:ascii="Times New Roman" w:hAnsi="Times New Roman" w:cs="Times New Roman"/>
        </w:rPr>
        <w:t>风险预防措施</w:t>
      </w:r>
      <w:r w:rsidRPr="00F40AD9">
        <w:rPr>
          <w:rFonts w:ascii="Times New Roman" w:hAnsi="Times New Roman" w:cs="Times New Roman"/>
        </w:rPr>
        <w:t>一览表</w:t>
      </w:r>
    </w:p>
    <w:tbl>
      <w:tblPr>
        <w:tblStyle w:val="aa"/>
        <w:tblW w:w="5000" w:type="pct"/>
        <w:jc w:val="center"/>
        <w:tblLook w:val="04A0"/>
      </w:tblPr>
      <w:tblGrid>
        <w:gridCol w:w="981"/>
        <w:gridCol w:w="1885"/>
        <w:gridCol w:w="11352"/>
      </w:tblGrid>
      <w:tr w:rsidR="007D37FA" w:rsidRPr="00F40AD9" w:rsidTr="00CD1A84">
        <w:trPr>
          <w:trHeight w:val="20"/>
          <w:tblHeader/>
          <w:jc w:val="center"/>
        </w:trPr>
        <w:tc>
          <w:tcPr>
            <w:tcW w:w="345" w:type="pct"/>
            <w:vAlign w:val="center"/>
          </w:tcPr>
          <w:p w:rsidR="00B673B8" w:rsidRDefault="007D37FA" w:rsidP="00CD1A84">
            <w:pPr>
              <w:snapToGrid w:val="0"/>
              <w:spacing w:line="22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编号</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sz w:val="20"/>
                <w:szCs w:val="20"/>
              </w:rPr>
            </w:pPr>
            <w:r w:rsidRPr="00F40AD9">
              <w:rPr>
                <w:rFonts w:ascii="Times New Roman" w:eastAsia="仿宋" w:hAnsi="Times New Roman" w:cs="Times New Roman"/>
                <w:sz w:val="20"/>
                <w:szCs w:val="20"/>
              </w:rPr>
              <w:t>风险因子类别</w:t>
            </w:r>
          </w:p>
        </w:tc>
        <w:tc>
          <w:tcPr>
            <w:tcW w:w="3992" w:type="pct"/>
            <w:vAlign w:val="center"/>
          </w:tcPr>
          <w:p w:rsidR="00B673B8" w:rsidRDefault="007D37FA" w:rsidP="00CD1A84">
            <w:pPr>
              <w:snapToGrid w:val="0"/>
              <w:spacing w:line="220" w:lineRule="exact"/>
              <w:jc w:val="center"/>
              <w:rPr>
                <w:rFonts w:ascii="Times New Roman" w:eastAsia="仿宋" w:hAnsi="Times New Roman" w:cs="Times New Roman"/>
                <w:sz w:val="20"/>
                <w:szCs w:val="20"/>
              </w:rPr>
            </w:pPr>
            <w:r w:rsidRPr="00F40AD9">
              <w:rPr>
                <w:rFonts w:ascii="Times New Roman" w:eastAsia="仿宋" w:hAnsi="Times New Roman" w:cs="Times New Roman"/>
                <w:kern w:val="0"/>
                <w:sz w:val="20"/>
                <w:szCs w:val="20"/>
              </w:rPr>
              <w:t>预防措施</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7-1</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通信系统</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）在沿线设置通信光缆或通讯线路标识，提醒附近开挖或施工注意；</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）根据通信系统运行与维修养护管理办法，定期开展通信线缆、管道巡视检查、检修维护；</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w:t>
            </w:r>
            <w:r w:rsidRPr="00F40AD9">
              <w:rPr>
                <w:rFonts w:ascii="Times New Roman" w:eastAsia="仿宋" w:hAnsi="Times New Roman" w:cs="Times New Roman"/>
                <w:sz w:val="20"/>
                <w:szCs w:val="20"/>
              </w:rPr>
              <w:t>及时更换老旧设备；</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）加强巡视人员管理培训，定期开展考核与监督检查。</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7-2</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供配电</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1</w:t>
            </w:r>
            <w:r w:rsidRPr="00F40AD9">
              <w:rPr>
                <w:rFonts w:ascii="Times New Roman" w:eastAsia="仿宋" w:hAnsi="Times New Roman" w:cs="Times New Roman"/>
                <w:sz w:val="20"/>
                <w:szCs w:val="20"/>
              </w:rPr>
              <w:t>）根据供配电系统运行维护检修规程，定期开展巡视检查、维护检修；</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2</w:t>
            </w:r>
            <w:r w:rsidRPr="00F40AD9">
              <w:rPr>
                <w:rFonts w:ascii="Times New Roman" w:eastAsia="仿宋" w:hAnsi="Times New Roman" w:cs="Times New Roman"/>
                <w:sz w:val="20"/>
                <w:szCs w:val="20"/>
              </w:rPr>
              <w:t>）定期对运</w:t>
            </w:r>
            <w:proofErr w:type="gramStart"/>
            <w:r w:rsidRPr="00F40AD9">
              <w:rPr>
                <w:rFonts w:ascii="Times New Roman" w:eastAsia="仿宋" w:hAnsi="Times New Roman" w:cs="Times New Roman"/>
                <w:sz w:val="20"/>
                <w:szCs w:val="20"/>
              </w:rPr>
              <w:t>维人员</w:t>
            </w:r>
            <w:proofErr w:type="gramEnd"/>
            <w:r w:rsidRPr="00F40AD9">
              <w:rPr>
                <w:rFonts w:ascii="Times New Roman" w:eastAsia="仿宋" w:hAnsi="Times New Roman" w:cs="Times New Roman"/>
                <w:sz w:val="20"/>
                <w:szCs w:val="20"/>
              </w:rPr>
              <w:t>进行安全教育和安全规程考核；</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3</w:t>
            </w:r>
            <w:r w:rsidRPr="00F40AD9">
              <w:rPr>
                <w:rFonts w:ascii="Times New Roman" w:eastAsia="仿宋" w:hAnsi="Times New Roman" w:cs="Times New Roman"/>
                <w:sz w:val="20"/>
                <w:szCs w:val="20"/>
              </w:rPr>
              <w:t>）加强</w:t>
            </w:r>
            <w:r w:rsidRPr="00F40AD9">
              <w:rPr>
                <w:rFonts w:ascii="Times New Roman" w:eastAsia="仿宋" w:hAnsi="Times New Roman" w:cs="Times New Roman"/>
                <w:kern w:val="0"/>
                <w:sz w:val="20"/>
                <w:szCs w:val="20"/>
              </w:rPr>
              <w:t>重要分水口备用电源配置</w:t>
            </w:r>
            <w:r w:rsidRPr="00F40AD9">
              <w:rPr>
                <w:rFonts w:ascii="Times New Roman" w:eastAsia="仿宋" w:hAnsi="Times New Roman" w:cs="Times New Roman"/>
                <w:sz w:val="20"/>
                <w:szCs w:val="20"/>
              </w:rPr>
              <w:t>。</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7-3</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计算机网络</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）定期对中控室和现地站交换机、路由器设备、服务器等设备进行巡检；</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）保持环境清洁、避免鼠害；</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）加强避雷设备的管理和检查，雷雨天气前期对避雷设备进行预防检查；</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）及时更换老旧设备。</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7-4</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金结</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1</w:t>
            </w:r>
            <w:r w:rsidRPr="00F40AD9">
              <w:rPr>
                <w:rFonts w:ascii="Times New Roman" w:eastAsia="仿宋" w:hAnsi="Times New Roman" w:cs="Times New Roman"/>
                <w:sz w:val="20"/>
                <w:szCs w:val="20"/>
              </w:rPr>
              <w:t>）严格遵循金属结构运行规程、工作手册；</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2</w:t>
            </w:r>
            <w:r w:rsidRPr="00F40AD9">
              <w:rPr>
                <w:rFonts w:ascii="Times New Roman" w:eastAsia="仿宋" w:hAnsi="Times New Roman" w:cs="Times New Roman"/>
                <w:sz w:val="20"/>
                <w:szCs w:val="20"/>
              </w:rPr>
              <w:t>）根据金属结构运行与维修养护管理办法定期开展日常、专项维护、应急维修组织实施；</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3</w:t>
            </w:r>
            <w:r w:rsidRPr="00F40AD9">
              <w:rPr>
                <w:rFonts w:ascii="Times New Roman" w:eastAsia="仿宋" w:hAnsi="Times New Roman" w:cs="Times New Roman"/>
                <w:sz w:val="20"/>
                <w:szCs w:val="20"/>
              </w:rPr>
              <w:t>）执行金属结构报废规定，及时更换老旧设备，加强备品备件管理；</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）加强现地人员管理培训，定期开展考核与监督检查；</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）检修闸门使用后按规定及时放入门库；</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6</w:t>
            </w:r>
            <w:r w:rsidRPr="00F40AD9">
              <w:rPr>
                <w:rFonts w:ascii="Times New Roman" w:eastAsia="仿宋" w:hAnsi="Times New Roman" w:cs="Times New Roman"/>
                <w:sz w:val="20"/>
                <w:szCs w:val="20"/>
              </w:rPr>
              <w:t>）完善闸门自动纠偏程序和功能。</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7-5</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机电</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1</w:t>
            </w:r>
            <w:r w:rsidRPr="00F40AD9">
              <w:rPr>
                <w:rFonts w:ascii="Times New Roman" w:eastAsia="仿宋" w:hAnsi="Times New Roman" w:cs="Times New Roman"/>
                <w:sz w:val="20"/>
                <w:szCs w:val="20"/>
              </w:rPr>
              <w:t>）严格遵循机电设备运行规程执行机电设备操作；</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2</w:t>
            </w:r>
            <w:r w:rsidRPr="00F40AD9">
              <w:rPr>
                <w:rFonts w:ascii="Times New Roman" w:eastAsia="仿宋" w:hAnsi="Times New Roman" w:cs="Times New Roman"/>
                <w:sz w:val="20"/>
                <w:szCs w:val="20"/>
              </w:rPr>
              <w:t>）根据机电运行与维修养护管理办法定期开展日常、专项维护、应急维修组织实施；</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3</w:t>
            </w:r>
            <w:r w:rsidRPr="00F40AD9">
              <w:rPr>
                <w:rFonts w:ascii="Times New Roman" w:eastAsia="仿宋" w:hAnsi="Times New Roman" w:cs="Times New Roman"/>
                <w:sz w:val="20"/>
                <w:szCs w:val="20"/>
              </w:rPr>
              <w:t>）执行机电设备报废规定，及时更换老旧设备，加强备品备件管理；</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）加强现地人员管理培训，定期开展考核与监督检查</w:t>
            </w:r>
            <w:r w:rsidR="009430C8">
              <w:rPr>
                <w:rFonts w:ascii="Times New Roman" w:eastAsia="仿宋" w:hAnsi="Times New Roman" w:cs="Times New Roman" w:hint="eastAsia"/>
                <w:sz w:val="20"/>
                <w:szCs w:val="20"/>
              </w:rPr>
              <w:t>。</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7-6</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闸控系统</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）定时巡视检查闸控系统运行状态；</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）发现状态长时间未更新检查通信网络，及时重启系统</w:t>
            </w:r>
            <w:r w:rsidR="007D3604">
              <w:rPr>
                <w:rFonts w:ascii="Times New Roman" w:eastAsia="仿宋" w:hAnsi="Times New Roman" w:cs="Times New Roman" w:hint="eastAsia"/>
                <w:kern w:val="0"/>
                <w:sz w:val="20"/>
                <w:szCs w:val="20"/>
              </w:rPr>
              <w:t>；</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3</w:t>
            </w:r>
            <w:r w:rsidRPr="00F40AD9">
              <w:rPr>
                <w:rFonts w:ascii="Times New Roman" w:eastAsia="仿宋" w:hAnsi="Times New Roman" w:cs="Times New Roman"/>
                <w:sz w:val="20"/>
                <w:szCs w:val="20"/>
              </w:rPr>
              <w:t>）及时更新、改造、升级闸控系统；</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）避免同时对不同闸孔进行调节操作。</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7-7</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数据采集</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）对重要节制闸、控制节点增加标准水尺及远程监控设备，便于人工水位观测并与水位自动观测设备进行互校；</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）定期对水位计、流量计、</w:t>
            </w:r>
            <w:proofErr w:type="gramStart"/>
            <w:r w:rsidRPr="00F40AD9">
              <w:rPr>
                <w:rFonts w:ascii="Times New Roman" w:eastAsia="仿宋" w:hAnsi="Times New Roman" w:cs="Times New Roman"/>
                <w:kern w:val="0"/>
                <w:sz w:val="20"/>
                <w:szCs w:val="20"/>
              </w:rPr>
              <w:t>开度仪进行</w:t>
            </w:r>
            <w:proofErr w:type="gramEnd"/>
            <w:r w:rsidRPr="00F40AD9">
              <w:rPr>
                <w:rFonts w:ascii="Times New Roman" w:eastAsia="仿宋" w:hAnsi="Times New Roman" w:cs="Times New Roman"/>
                <w:kern w:val="0"/>
                <w:sz w:val="20"/>
                <w:szCs w:val="20"/>
              </w:rPr>
              <w:t>巡视检查、维护和率定；</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）定期</w:t>
            </w:r>
            <w:r w:rsidR="007D3604">
              <w:rPr>
                <w:rFonts w:ascii="Times New Roman" w:eastAsia="仿宋" w:hAnsi="Times New Roman" w:cs="Times New Roman" w:hint="eastAsia"/>
                <w:kern w:val="0"/>
                <w:sz w:val="20"/>
                <w:szCs w:val="20"/>
              </w:rPr>
              <w:t>对</w:t>
            </w:r>
            <w:r w:rsidRPr="00F40AD9">
              <w:rPr>
                <w:rFonts w:ascii="Times New Roman" w:eastAsia="仿宋" w:hAnsi="Times New Roman" w:cs="Times New Roman"/>
                <w:kern w:val="0"/>
                <w:sz w:val="20"/>
                <w:szCs w:val="20"/>
              </w:rPr>
              <w:t>水位、流量、开</w:t>
            </w:r>
            <w:proofErr w:type="gramStart"/>
            <w:r w:rsidRPr="00F40AD9">
              <w:rPr>
                <w:rFonts w:ascii="Times New Roman" w:eastAsia="仿宋" w:hAnsi="Times New Roman" w:cs="Times New Roman"/>
                <w:kern w:val="0"/>
                <w:sz w:val="20"/>
                <w:szCs w:val="20"/>
              </w:rPr>
              <w:t>度数据</w:t>
            </w:r>
            <w:proofErr w:type="gramEnd"/>
            <w:r w:rsidRPr="00F40AD9">
              <w:rPr>
                <w:rFonts w:ascii="Times New Roman" w:eastAsia="仿宋" w:hAnsi="Times New Roman" w:cs="Times New Roman"/>
                <w:kern w:val="0"/>
                <w:sz w:val="20"/>
                <w:szCs w:val="20"/>
              </w:rPr>
              <w:t>进行人工复核，发现数据严重偏差及时上报，通知相关厂家进行技术维修；</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w:t>
            </w:r>
            <w:r w:rsidRPr="00F40AD9">
              <w:rPr>
                <w:rFonts w:ascii="Times New Roman" w:eastAsia="仿宋" w:hAnsi="Times New Roman" w:cs="Times New Roman"/>
                <w:kern w:val="0"/>
                <w:sz w:val="20"/>
                <w:szCs w:val="20"/>
              </w:rPr>
              <w:t>加强数据采集设备的管理和升级，完善断电数据保存功能；</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5</w:t>
            </w:r>
            <w:r w:rsidRPr="00F40AD9">
              <w:rPr>
                <w:rFonts w:ascii="Times New Roman" w:eastAsia="仿宋" w:hAnsi="Times New Roman" w:cs="Times New Roman"/>
                <w:sz w:val="20"/>
                <w:szCs w:val="20"/>
              </w:rPr>
              <w:t>）</w:t>
            </w:r>
            <w:r w:rsidRPr="00F40AD9">
              <w:rPr>
                <w:rFonts w:ascii="Times New Roman" w:eastAsia="仿宋" w:hAnsi="Times New Roman" w:cs="Times New Roman"/>
                <w:kern w:val="0"/>
                <w:sz w:val="20"/>
                <w:szCs w:val="20"/>
              </w:rPr>
              <w:t>定期更换干燥剂，保持设备内部干燥。</w:t>
            </w:r>
          </w:p>
        </w:tc>
      </w:tr>
      <w:tr w:rsidR="007D37FA" w:rsidRPr="00F40AD9" w:rsidTr="00CD1A84">
        <w:trPr>
          <w:trHeight w:val="20"/>
          <w:jc w:val="center"/>
        </w:trPr>
        <w:tc>
          <w:tcPr>
            <w:tcW w:w="345" w:type="pct"/>
            <w:vAlign w:val="center"/>
          </w:tcPr>
          <w:p w:rsidR="00B673B8" w:rsidRDefault="007D37FA" w:rsidP="00CD1A84">
            <w:pPr>
              <w:snapToGrid w:val="0"/>
              <w:spacing w:line="220" w:lineRule="exact"/>
              <w:ind w:firstLine="400"/>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7-8</w:t>
            </w:r>
          </w:p>
        </w:tc>
        <w:tc>
          <w:tcPr>
            <w:tcW w:w="663" w:type="pct"/>
            <w:vAlign w:val="center"/>
          </w:tcPr>
          <w:p w:rsidR="00B673B8" w:rsidRDefault="007D37FA" w:rsidP="00CD1A84">
            <w:pPr>
              <w:snapToGrid w:val="0"/>
              <w:spacing w:line="220" w:lineRule="exact"/>
              <w:jc w:val="center"/>
              <w:rPr>
                <w:rFonts w:ascii="Times New Roman" w:eastAsia="仿宋" w:hAnsi="Times New Roman" w:cs="Times New Roman"/>
                <w:b/>
                <w:sz w:val="20"/>
                <w:szCs w:val="20"/>
              </w:rPr>
            </w:pPr>
            <w:r w:rsidRPr="00F40AD9">
              <w:rPr>
                <w:rFonts w:ascii="Times New Roman" w:eastAsia="仿宋" w:hAnsi="Times New Roman" w:cs="Times New Roman"/>
                <w:sz w:val="20"/>
                <w:szCs w:val="20"/>
              </w:rPr>
              <w:t>运行管理软件</w:t>
            </w:r>
          </w:p>
        </w:tc>
        <w:tc>
          <w:tcPr>
            <w:tcW w:w="3992" w:type="pct"/>
            <w:vAlign w:val="center"/>
          </w:tcPr>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）定期对调度运行模型参数</w:t>
            </w:r>
            <w:proofErr w:type="gramStart"/>
            <w:r w:rsidRPr="00F40AD9">
              <w:rPr>
                <w:rFonts w:ascii="Times New Roman" w:eastAsia="仿宋" w:hAnsi="Times New Roman" w:cs="Times New Roman"/>
                <w:kern w:val="0"/>
                <w:sz w:val="20"/>
                <w:szCs w:val="20"/>
              </w:rPr>
              <w:t>进行率定和</w:t>
            </w:r>
            <w:proofErr w:type="gramEnd"/>
            <w:r w:rsidRPr="00F40AD9">
              <w:rPr>
                <w:rFonts w:ascii="Times New Roman" w:eastAsia="仿宋" w:hAnsi="Times New Roman" w:cs="Times New Roman"/>
                <w:kern w:val="0"/>
                <w:sz w:val="20"/>
                <w:szCs w:val="20"/>
              </w:rPr>
              <w:t>修正，发现指令决策内容严重偏差及时上报</w:t>
            </w:r>
            <w:r w:rsidR="007D3604">
              <w:rPr>
                <w:rFonts w:ascii="Times New Roman" w:eastAsia="仿宋" w:hAnsi="Times New Roman" w:cs="Times New Roman" w:hint="eastAsia"/>
                <w:kern w:val="0"/>
                <w:sz w:val="20"/>
                <w:szCs w:val="20"/>
              </w:rPr>
              <w:t>；</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2</w:t>
            </w:r>
            <w:r w:rsidRPr="00F40AD9">
              <w:rPr>
                <w:rFonts w:ascii="Times New Roman" w:eastAsia="仿宋" w:hAnsi="Times New Roman" w:cs="Times New Roman"/>
                <w:sz w:val="20"/>
                <w:szCs w:val="20"/>
              </w:rPr>
              <w:t>）</w:t>
            </w:r>
            <w:r w:rsidRPr="00F40AD9">
              <w:rPr>
                <w:rFonts w:ascii="Times New Roman" w:eastAsia="仿宋" w:hAnsi="Times New Roman" w:cs="Times New Roman"/>
                <w:kern w:val="0"/>
                <w:sz w:val="20"/>
                <w:szCs w:val="20"/>
              </w:rPr>
              <w:t>定期</w:t>
            </w:r>
            <w:r w:rsidR="007D3604">
              <w:rPr>
                <w:rFonts w:ascii="Times New Roman" w:eastAsia="仿宋" w:hAnsi="Times New Roman" w:cs="Times New Roman" w:hint="eastAsia"/>
                <w:kern w:val="0"/>
                <w:sz w:val="20"/>
                <w:szCs w:val="20"/>
              </w:rPr>
              <w:t>开展</w:t>
            </w:r>
            <w:r w:rsidRPr="00F40AD9">
              <w:rPr>
                <w:rFonts w:ascii="Times New Roman" w:eastAsia="仿宋" w:hAnsi="Times New Roman" w:cs="Times New Roman"/>
                <w:kern w:val="0"/>
                <w:sz w:val="20"/>
                <w:szCs w:val="20"/>
              </w:rPr>
              <w:t>常规工况和应急调度模拟，发现指令决策内容严重偏差及时上报；</w:t>
            </w:r>
          </w:p>
          <w:p w:rsidR="00B673B8" w:rsidRDefault="007D37FA" w:rsidP="00CD1A84">
            <w:pPr>
              <w:snapToGrid w:val="0"/>
              <w:spacing w:line="220" w:lineRule="exact"/>
              <w:jc w:val="left"/>
              <w:rPr>
                <w:rFonts w:ascii="Times New Roman" w:eastAsia="仿宋" w:hAnsi="Times New Roman" w:cs="Times New Roman"/>
                <w:b/>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）增加大幅度闸门调整指令决策值班长复核制度；</w:t>
            </w:r>
          </w:p>
          <w:p w:rsidR="00B673B8" w:rsidRDefault="007D37FA" w:rsidP="00CD1A84">
            <w:pPr>
              <w:snapToGrid w:val="0"/>
              <w:spacing w:line="220" w:lineRule="exact"/>
              <w:jc w:val="left"/>
              <w:rPr>
                <w:rFonts w:ascii="Times New Roman" w:eastAsia="仿宋" w:hAnsi="Times New Roman" w:cs="Times New Roman"/>
                <w:b/>
                <w:sz w:val="20"/>
                <w:szCs w:val="20"/>
              </w:rPr>
            </w:pPr>
            <w:r w:rsidRPr="00F40AD9">
              <w:rPr>
                <w:rFonts w:ascii="Times New Roman" w:eastAsia="仿宋" w:hAnsi="Times New Roman" w:cs="Times New Roman"/>
                <w:sz w:val="20"/>
                <w:szCs w:val="20"/>
              </w:rPr>
              <w:t>（</w:t>
            </w:r>
            <w:r w:rsidRPr="00F40AD9">
              <w:rPr>
                <w:rFonts w:ascii="Times New Roman" w:eastAsia="仿宋" w:hAnsi="Times New Roman" w:cs="Times New Roman"/>
                <w:sz w:val="20"/>
                <w:szCs w:val="20"/>
              </w:rPr>
              <w:t>4</w:t>
            </w:r>
            <w:r w:rsidRPr="00F40AD9">
              <w:rPr>
                <w:rFonts w:ascii="Times New Roman" w:eastAsia="仿宋" w:hAnsi="Times New Roman" w:cs="Times New Roman"/>
                <w:sz w:val="20"/>
                <w:szCs w:val="20"/>
              </w:rPr>
              <w:t>）避免同时对不同闸孔进行调节操作。</w:t>
            </w:r>
          </w:p>
        </w:tc>
      </w:tr>
    </w:tbl>
    <w:p w:rsidR="003A0A90" w:rsidRPr="00F40AD9" w:rsidRDefault="003A0A90" w:rsidP="00377DFB">
      <w:pPr>
        <w:pStyle w:val="10"/>
        <w:ind w:firstLineChars="0" w:firstLine="0"/>
        <w:jc w:val="center"/>
        <w:outlineLvl w:val="9"/>
        <w:rPr>
          <w:rFonts w:ascii="Times New Roman" w:hAnsi="Times New Roman" w:cs="Times New Roman"/>
        </w:rPr>
      </w:pPr>
    </w:p>
    <w:p w:rsidR="003A0A90" w:rsidRPr="00F40AD9" w:rsidRDefault="003A0A90" w:rsidP="00377DFB">
      <w:pPr>
        <w:pStyle w:val="10"/>
        <w:ind w:firstLineChars="0" w:firstLine="0"/>
        <w:jc w:val="center"/>
        <w:outlineLvl w:val="9"/>
        <w:rPr>
          <w:rFonts w:ascii="Times New Roman" w:hAnsi="Times New Roman" w:cs="Times New Roman"/>
        </w:rPr>
      </w:pPr>
      <w:r w:rsidRPr="00F40AD9">
        <w:rPr>
          <w:rFonts w:ascii="Times New Roman" w:hAnsi="Times New Roman" w:cs="Times New Roman"/>
        </w:rPr>
        <w:lastRenderedPageBreak/>
        <w:t>表</w:t>
      </w:r>
      <w:r w:rsidRPr="00F40AD9">
        <w:rPr>
          <w:rFonts w:ascii="Times New Roman" w:hAnsi="Times New Roman" w:cs="Times New Roman"/>
        </w:rPr>
        <w:t xml:space="preserve">3.3-3  </w:t>
      </w:r>
      <w:r w:rsidRPr="00F40AD9">
        <w:rPr>
          <w:rFonts w:ascii="Times New Roman" w:hAnsi="Times New Roman" w:cs="Times New Roman"/>
        </w:rPr>
        <w:t>调度运行系统</w:t>
      </w:r>
      <w:r w:rsidR="00865C05">
        <w:rPr>
          <w:rFonts w:ascii="Times New Roman" w:hAnsi="Times New Roman" w:cs="Times New Roman"/>
        </w:rPr>
        <w:t>风险控制措施</w:t>
      </w:r>
      <w:r w:rsidRPr="00F40AD9">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029"/>
        <w:gridCol w:w="12230"/>
      </w:tblGrid>
      <w:tr w:rsidR="007D37FA" w:rsidRPr="00F40AD9" w:rsidTr="00CD122E">
        <w:trPr>
          <w:tblHeader/>
          <w:jc w:val="center"/>
        </w:trPr>
        <w:tc>
          <w:tcPr>
            <w:tcW w:w="337" w:type="pct"/>
            <w:shd w:val="clear" w:color="auto" w:fill="auto"/>
            <w:noWrap/>
            <w:vAlign w:val="center"/>
            <w:hideMark/>
          </w:tcPr>
          <w:p w:rsidR="00B673B8" w:rsidRDefault="007D37FA"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建筑物类型</w:t>
            </w:r>
          </w:p>
        </w:tc>
        <w:tc>
          <w:tcPr>
            <w:tcW w:w="362" w:type="pct"/>
            <w:shd w:val="clear" w:color="auto" w:fill="auto"/>
            <w:noWrap/>
            <w:vAlign w:val="center"/>
            <w:hideMark/>
          </w:tcPr>
          <w:p w:rsidR="00B673B8" w:rsidRDefault="007D37FA"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风险事件</w:t>
            </w:r>
          </w:p>
        </w:tc>
        <w:tc>
          <w:tcPr>
            <w:tcW w:w="4301" w:type="pct"/>
            <w:shd w:val="clear" w:color="auto" w:fill="auto"/>
            <w:noWrap/>
            <w:vAlign w:val="center"/>
            <w:hideMark/>
          </w:tcPr>
          <w:p w:rsidR="00B673B8" w:rsidRDefault="007D37FA" w:rsidP="00CD1A84">
            <w:pPr>
              <w:widowControl/>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控制措施</w:t>
            </w:r>
          </w:p>
        </w:tc>
      </w:tr>
      <w:tr w:rsidR="007D37FA" w:rsidRPr="00F40AD9" w:rsidTr="00CD122E">
        <w:trPr>
          <w:jc w:val="center"/>
        </w:trPr>
        <w:tc>
          <w:tcPr>
            <w:tcW w:w="337" w:type="pct"/>
            <w:vMerge w:val="restart"/>
            <w:shd w:val="clear" w:color="auto" w:fill="auto"/>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节制闸</w:t>
            </w:r>
          </w:p>
        </w:tc>
        <w:tc>
          <w:tcPr>
            <w:tcW w:w="362"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无法动作</w:t>
            </w:r>
          </w:p>
        </w:tc>
        <w:tc>
          <w:tcPr>
            <w:tcW w:w="4301"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w:t>
            </w:r>
            <w:r w:rsidR="007D3604" w:rsidRPr="007D3604">
              <w:rPr>
                <w:rFonts w:ascii="Times New Roman" w:eastAsia="仿宋" w:hAnsi="Times New Roman" w:cs="Times New Roman" w:hint="eastAsia"/>
                <w:kern w:val="0"/>
                <w:sz w:val="20"/>
                <w:szCs w:val="20"/>
              </w:rPr>
              <w:t>若</w:t>
            </w:r>
            <w:proofErr w:type="gramStart"/>
            <w:r w:rsidR="007D3604" w:rsidRPr="007D3604">
              <w:rPr>
                <w:rFonts w:ascii="Times New Roman" w:eastAsia="仿宋" w:hAnsi="Times New Roman" w:cs="Times New Roman" w:hint="eastAsia"/>
                <w:kern w:val="0"/>
                <w:sz w:val="20"/>
                <w:szCs w:val="20"/>
              </w:rPr>
              <w:t>现地可</w:t>
            </w:r>
            <w:proofErr w:type="gramEnd"/>
            <w:r w:rsidR="007D3604" w:rsidRPr="007D3604">
              <w:rPr>
                <w:rFonts w:ascii="Times New Roman" w:eastAsia="仿宋" w:hAnsi="Times New Roman" w:cs="Times New Roman" w:hint="eastAsia"/>
                <w:kern w:val="0"/>
                <w:sz w:val="20"/>
                <w:szCs w:val="20"/>
              </w:rPr>
              <w:t>排除故障，故障修复后按照先现地自动，再现地手动的先后顺序进行现地操作</w:t>
            </w:r>
            <w:r w:rsidRPr="00F40AD9">
              <w:rPr>
                <w:rFonts w:ascii="Times New Roman" w:eastAsia="仿宋" w:hAnsi="Times New Roman" w:cs="Times New Roman"/>
                <w:kern w:val="0"/>
                <w:sz w:val="20"/>
                <w:szCs w:val="20"/>
              </w:rPr>
              <w:t>；</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）若现地不可排除故障，及时通知运</w:t>
            </w:r>
            <w:proofErr w:type="gramStart"/>
            <w:r w:rsidRPr="00F40AD9">
              <w:rPr>
                <w:rFonts w:ascii="Times New Roman" w:eastAsia="仿宋" w:hAnsi="Times New Roman" w:cs="Times New Roman"/>
                <w:kern w:val="0"/>
                <w:sz w:val="20"/>
                <w:szCs w:val="20"/>
              </w:rPr>
              <w:t>维队伍</w:t>
            </w:r>
            <w:proofErr w:type="gramEnd"/>
            <w:r w:rsidRPr="00F40AD9">
              <w:rPr>
                <w:rFonts w:ascii="Times New Roman" w:eastAsia="仿宋" w:hAnsi="Times New Roman" w:cs="Times New Roman"/>
                <w:kern w:val="0"/>
                <w:sz w:val="20"/>
                <w:szCs w:val="20"/>
              </w:rPr>
              <w:t>进行处置，按调度应急预案申请调整其他孔闸门开度，保持过</w:t>
            </w:r>
            <w:proofErr w:type="gramStart"/>
            <w:r w:rsidRPr="00F40AD9">
              <w:rPr>
                <w:rFonts w:ascii="Times New Roman" w:eastAsia="仿宋" w:hAnsi="Times New Roman" w:cs="Times New Roman"/>
                <w:kern w:val="0"/>
                <w:sz w:val="20"/>
                <w:szCs w:val="20"/>
              </w:rPr>
              <w:t>流基本</w:t>
            </w:r>
            <w:proofErr w:type="gramEnd"/>
            <w:r w:rsidRPr="00F40AD9">
              <w:rPr>
                <w:rFonts w:ascii="Times New Roman" w:eastAsia="仿宋" w:hAnsi="Times New Roman" w:cs="Times New Roman"/>
                <w:kern w:val="0"/>
                <w:sz w:val="20"/>
                <w:szCs w:val="20"/>
              </w:rPr>
              <w:t>不变，并逐级上报情况；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）故障恢复后回归至远程控制状态，逐级上报。</w:t>
            </w:r>
          </w:p>
        </w:tc>
      </w:tr>
      <w:tr w:rsidR="007D37FA" w:rsidRPr="00F40AD9" w:rsidTr="00CD122E">
        <w:trPr>
          <w:jc w:val="center"/>
        </w:trPr>
        <w:tc>
          <w:tcPr>
            <w:tcW w:w="337" w:type="pct"/>
            <w:vMerge/>
            <w:shd w:val="clear" w:color="auto" w:fill="auto"/>
            <w:vAlign w:val="center"/>
            <w:hideMark/>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卡阻</w:t>
            </w:r>
          </w:p>
        </w:tc>
        <w:tc>
          <w:tcPr>
            <w:tcW w:w="4301"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）排查闸门卡阻原因，加强水位、流量监测，根据闸门卡</w:t>
            </w:r>
            <w:proofErr w:type="gramStart"/>
            <w:r w:rsidRPr="00F40AD9">
              <w:rPr>
                <w:rFonts w:ascii="Times New Roman" w:eastAsia="仿宋" w:hAnsi="Times New Roman" w:cs="Times New Roman"/>
                <w:kern w:val="0"/>
                <w:sz w:val="20"/>
                <w:szCs w:val="20"/>
              </w:rPr>
              <w:t>阻事件</w:t>
            </w:r>
            <w:proofErr w:type="gramEnd"/>
            <w:r w:rsidRPr="00F40AD9">
              <w:rPr>
                <w:rFonts w:ascii="Times New Roman" w:eastAsia="仿宋" w:hAnsi="Times New Roman" w:cs="Times New Roman"/>
                <w:kern w:val="0"/>
                <w:sz w:val="20"/>
                <w:szCs w:val="20"/>
              </w:rPr>
              <w:t>监测信息和预测结果，对可能发生并达到预警程度的影响及恢复时间按规定上报；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）出现</w:t>
            </w:r>
            <w:proofErr w:type="gramStart"/>
            <w:r w:rsidRPr="00F40AD9">
              <w:rPr>
                <w:rFonts w:ascii="Times New Roman" w:eastAsia="仿宋" w:hAnsi="Times New Roman" w:cs="Times New Roman"/>
                <w:kern w:val="0"/>
                <w:sz w:val="20"/>
                <w:szCs w:val="20"/>
              </w:rPr>
              <w:t>闸门金</w:t>
            </w:r>
            <w:proofErr w:type="gramEnd"/>
            <w:r w:rsidRPr="00F40AD9">
              <w:rPr>
                <w:rFonts w:ascii="Times New Roman" w:eastAsia="仿宋" w:hAnsi="Times New Roman" w:cs="Times New Roman"/>
                <w:kern w:val="0"/>
                <w:sz w:val="20"/>
                <w:szCs w:val="20"/>
              </w:rPr>
              <w:t>结故障，按调度应急预案申请调整其他孔闸门开度，保持过</w:t>
            </w:r>
            <w:proofErr w:type="gramStart"/>
            <w:r w:rsidRPr="00F40AD9">
              <w:rPr>
                <w:rFonts w:ascii="Times New Roman" w:eastAsia="仿宋" w:hAnsi="Times New Roman" w:cs="Times New Roman"/>
                <w:kern w:val="0"/>
                <w:sz w:val="20"/>
                <w:szCs w:val="20"/>
              </w:rPr>
              <w:t>流基本</w:t>
            </w:r>
            <w:proofErr w:type="gramEnd"/>
            <w:r w:rsidRPr="00F40AD9">
              <w:rPr>
                <w:rFonts w:ascii="Times New Roman" w:eastAsia="仿宋" w:hAnsi="Times New Roman" w:cs="Times New Roman"/>
                <w:kern w:val="0"/>
                <w:sz w:val="20"/>
                <w:szCs w:val="20"/>
              </w:rPr>
              <w:t>不变，并逐级上报情况；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）通过调整其他孔闸门仍对正常过流造成影响的，及时上报，并积极</w:t>
            </w:r>
            <w:proofErr w:type="gramStart"/>
            <w:r w:rsidRPr="00F40AD9">
              <w:rPr>
                <w:rFonts w:ascii="Times New Roman" w:eastAsia="仿宋" w:hAnsi="Times New Roman" w:cs="Times New Roman"/>
                <w:kern w:val="0"/>
                <w:sz w:val="20"/>
                <w:szCs w:val="20"/>
              </w:rPr>
              <w:t>配合总</w:t>
            </w:r>
            <w:proofErr w:type="gramEnd"/>
            <w:r w:rsidRPr="00F40AD9">
              <w:rPr>
                <w:rFonts w:ascii="Times New Roman" w:eastAsia="仿宋" w:hAnsi="Times New Roman" w:cs="Times New Roman"/>
                <w:kern w:val="0"/>
                <w:sz w:val="20"/>
                <w:szCs w:val="20"/>
              </w:rPr>
              <w:t>调中心做好调节上、下游</w:t>
            </w:r>
            <w:proofErr w:type="gramStart"/>
            <w:r w:rsidRPr="00F40AD9">
              <w:rPr>
                <w:rFonts w:ascii="Times New Roman" w:eastAsia="仿宋" w:hAnsi="Times New Roman" w:cs="Times New Roman"/>
                <w:kern w:val="0"/>
                <w:sz w:val="20"/>
                <w:szCs w:val="20"/>
              </w:rPr>
              <w:t>节制闸及辖区</w:t>
            </w:r>
            <w:proofErr w:type="gramEnd"/>
            <w:r w:rsidRPr="00F40AD9">
              <w:rPr>
                <w:rFonts w:ascii="Times New Roman" w:eastAsia="仿宋" w:hAnsi="Times New Roman" w:cs="Times New Roman"/>
                <w:kern w:val="0"/>
                <w:sz w:val="20"/>
                <w:szCs w:val="20"/>
              </w:rPr>
              <w:t>内分水口、退水闸的应急调度处置工作；</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6</w:t>
            </w:r>
            <w:r w:rsidRPr="00F40AD9">
              <w:rPr>
                <w:rFonts w:ascii="Times New Roman" w:eastAsia="仿宋" w:hAnsi="Times New Roman" w:cs="Times New Roman"/>
                <w:kern w:val="0"/>
                <w:sz w:val="20"/>
                <w:szCs w:val="20"/>
              </w:rPr>
              <w:t>）故障恢复后回归至远程控制状态，逐级上报。</w:t>
            </w:r>
          </w:p>
        </w:tc>
      </w:tr>
      <w:tr w:rsidR="007D37FA" w:rsidRPr="00F40AD9" w:rsidTr="00CD122E">
        <w:trPr>
          <w:jc w:val="center"/>
        </w:trPr>
        <w:tc>
          <w:tcPr>
            <w:tcW w:w="337" w:type="pct"/>
            <w:vMerge/>
            <w:shd w:val="clear" w:color="auto" w:fill="auto"/>
            <w:vAlign w:val="center"/>
            <w:hideMark/>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异动</w:t>
            </w:r>
          </w:p>
        </w:tc>
        <w:tc>
          <w:tcPr>
            <w:tcW w:w="4301"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）对异动但未卡死闸门，按调度工作要求及流程将闸门恢复至原开度，并逐级上报情况；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）出现闸门卡死无法恢复，按调度应急预案申请调整其他孔闸门开度，保持过</w:t>
            </w:r>
            <w:proofErr w:type="gramStart"/>
            <w:r w:rsidRPr="00F40AD9">
              <w:rPr>
                <w:rFonts w:ascii="Times New Roman" w:eastAsia="仿宋" w:hAnsi="Times New Roman" w:cs="Times New Roman"/>
                <w:kern w:val="0"/>
                <w:sz w:val="20"/>
                <w:szCs w:val="20"/>
              </w:rPr>
              <w:t>流基本</w:t>
            </w:r>
            <w:proofErr w:type="gramEnd"/>
            <w:r w:rsidRPr="00F40AD9">
              <w:rPr>
                <w:rFonts w:ascii="Times New Roman" w:eastAsia="仿宋" w:hAnsi="Times New Roman" w:cs="Times New Roman"/>
                <w:kern w:val="0"/>
                <w:sz w:val="20"/>
                <w:szCs w:val="20"/>
              </w:rPr>
              <w:t>不变，并逐级上报情况；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）通过调整其他孔闸门仍对正常过流造成影响的，及时上报，并积极</w:t>
            </w:r>
            <w:proofErr w:type="gramStart"/>
            <w:r w:rsidRPr="00F40AD9">
              <w:rPr>
                <w:rFonts w:ascii="Times New Roman" w:eastAsia="仿宋" w:hAnsi="Times New Roman" w:cs="Times New Roman"/>
                <w:kern w:val="0"/>
                <w:sz w:val="20"/>
                <w:szCs w:val="20"/>
              </w:rPr>
              <w:t>配合总</w:t>
            </w:r>
            <w:proofErr w:type="gramEnd"/>
            <w:r w:rsidRPr="00F40AD9">
              <w:rPr>
                <w:rFonts w:ascii="Times New Roman" w:eastAsia="仿宋" w:hAnsi="Times New Roman" w:cs="Times New Roman"/>
                <w:kern w:val="0"/>
                <w:sz w:val="20"/>
                <w:szCs w:val="20"/>
              </w:rPr>
              <w:t>调中心做好调节上、下游</w:t>
            </w:r>
            <w:proofErr w:type="gramStart"/>
            <w:r w:rsidRPr="00F40AD9">
              <w:rPr>
                <w:rFonts w:ascii="Times New Roman" w:eastAsia="仿宋" w:hAnsi="Times New Roman" w:cs="Times New Roman"/>
                <w:kern w:val="0"/>
                <w:sz w:val="20"/>
                <w:szCs w:val="20"/>
              </w:rPr>
              <w:t>节制闸及辖区</w:t>
            </w:r>
            <w:proofErr w:type="gramEnd"/>
            <w:r w:rsidRPr="00F40AD9">
              <w:rPr>
                <w:rFonts w:ascii="Times New Roman" w:eastAsia="仿宋" w:hAnsi="Times New Roman" w:cs="Times New Roman"/>
                <w:kern w:val="0"/>
                <w:sz w:val="20"/>
                <w:szCs w:val="20"/>
              </w:rPr>
              <w:t>内分水口、退水闸的应急调度处置工作；</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6</w:t>
            </w:r>
            <w:r w:rsidRPr="00F40AD9">
              <w:rPr>
                <w:rFonts w:ascii="Times New Roman" w:eastAsia="仿宋" w:hAnsi="Times New Roman" w:cs="Times New Roman"/>
                <w:kern w:val="0"/>
                <w:sz w:val="20"/>
                <w:szCs w:val="20"/>
              </w:rPr>
              <w:t>）故障恢复后回归至远程控制状态，逐级上报。</w:t>
            </w:r>
          </w:p>
        </w:tc>
      </w:tr>
      <w:tr w:rsidR="007D37FA" w:rsidRPr="00F40AD9" w:rsidTr="00CD122E">
        <w:trPr>
          <w:jc w:val="center"/>
        </w:trPr>
        <w:tc>
          <w:tcPr>
            <w:tcW w:w="337" w:type="pct"/>
            <w:vMerge/>
            <w:shd w:val="clear" w:color="auto" w:fill="auto"/>
            <w:vAlign w:val="center"/>
            <w:hideMark/>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误动</w:t>
            </w:r>
          </w:p>
        </w:tc>
        <w:tc>
          <w:tcPr>
            <w:tcW w:w="4301" w:type="pct"/>
            <w:shd w:val="clear" w:color="auto" w:fill="auto"/>
            <w:noWrap/>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lastRenderedPageBreak/>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）对认定误动操作，闸前、后水位或流量变幅达到上报要求，积极准备，按总调中心调令执行。</w:t>
            </w:r>
          </w:p>
        </w:tc>
      </w:tr>
      <w:tr w:rsidR="007D37FA" w:rsidRPr="00F40AD9" w:rsidTr="00CD122E">
        <w:trPr>
          <w:jc w:val="center"/>
        </w:trPr>
        <w:tc>
          <w:tcPr>
            <w:tcW w:w="337" w:type="pct"/>
            <w:vMerge w:val="restar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lastRenderedPageBreak/>
              <w:t>分水口</w:t>
            </w:r>
          </w:p>
        </w:tc>
        <w:tc>
          <w:tcPr>
            <w:tcW w:w="362"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无法动作</w:t>
            </w:r>
          </w:p>
        </w:tc>
        <w:tc>
          <w:tcPr>
            <w:tcW w:w="4301"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F40AD9">
              <w:rPr>
                <w:rFonts w:ascii="Times New Roman" w:eastAsia="仿宋" w:hAnsi="Times New Roman" w:cs="Times New Roman"/>
                <w:kern w:val="0"/>
                <w:sz w:val="20"/>
                <w:szCs w:val="20"/>
              </w:rPr>
              <w:t>户可能</w:t>
            </w:r>
            <w:proofErr w:type="gramEnd"/>
            <w:r w:rsidRPr="00F40AD9">
              <w:rPr>
                <w:rFonts w:ascii="Times New Roman" w:eastAsia="仿宋" w:hAnsi="Times New Roman" w:cs="Times New Roman"/>
                <w:kern w:val="0"/>
                <w:sz w:val="20"/>
                <w:szCs w:val="20"/>
              </w:rPr>
              <w:t>的供水影响按规定上报，并及时与配套工程管理单位联系沟通；</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w:t>
            </w:r>
            <w:r w:rsidR="007D3604" w:rsidRPr="007D3604">
              <w:rPr>
                <w:rFonts w:ascii="Times New Roman" w:eastAsia="仿宋" w:hAnsi="Times New Roman" w:cs="Times New Roman" w:hint="eastAsia"/>
                <w:kern w:val="0"/>
                <w:sz w:val="20"/>
                <w:szCs w:val="20"/>
              </w:rPr>
              <w:t>若</w:t>
            </w:r>
            <w:proofErr w:type="gramStart"/>
            <w:r w:rsidR="007D3604" w:rsidRPr="007D3604">
              <w:rPr>
                <w:rFonts w:ascii="Times New Roman" w:eastAsia="仿宋" w:hAnsi="Times New Roman" w:cs="Times New Roman" w:hint="eastAsia"/>
                <w:kern w:val="0"/>
                <w:sz w:val="20"/>
                <w:szCs w:val="20"/>
              </w:rPr>
              <w:t>现地可</w:t>
            </w:r>
            <w:proofErr w:type="gramEnd"/>
            <w:r w:rsidR="007D3604" w:rsidRPr="007D3604">
              <w:rPr>
                <w:rFonts w:ascii="Times New Roman" w:eastAsia="仿宋" w:hAnsi="Times New Roman" w:cs="Times New Roman" w:hint="eastAsia"/>
                <w:kern w:val="0"/>
                <w:sz w:val="20"/>
                <w:szCs w:val="20"/>
              </w:rPr>
              <w:t>排除故障，故障修复后按照先现地自动，再现地手动的先后顺序进行现地操作</w:t>
            </w:r>
            <w:r w:rsidRPr="00F40AD9">
              <w:rPr>
                <w:rFonts w:ascii="Times New Roman" w:eastAsia="仿宋" w:hAnsi="Times New Roman" w:cs="Times New Roman"/>
                <w:kern w:val="0"/>
                <w:sz w:val="20"/>
                <w:szCs w:val="20"/>
              </w:rPr>
              <w:t>；</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）若现地不可排除故障，及时通知运</w:t>
            </w:r>
            <w:proofErr w:type="gramStart"/>
            <w:r w:rsidRPr="00F40AD9">
              <w:rPr>
                <w:rFonts w:ascii="Times New Roman" w:eastAsia="仿宋" w:hAnsi="Times New Roman" w:cs="Times New Roman"/>
                <w:kern w:val="0"/>
                <w:sz w:val="20"/>
                <w:szCs w:val="20"/>
              </w:rPr>
              <w:t>维队伍</w:t>
            </w:r>
            <w:proofErr w:type="gramEnd"/>
            <w:r w:rsidRPr="00F40AD9">
              <w:rPr>
                <w:rFonts w:ascii="Times New Roman" w:eastAsia="仿宋" w:hAnsi="Times New Roman" w:cs="Times New Roman"/>
                <w:kern w:val="0"/>
                <w:sz w:val="20"/>
                <w:szCs w:val="20"/>
              </w:rPr>
              <w:t>进行处置，根据渠段水位、流量变化情况及供水任务要求，与总调中心、地方配套工程管理单位启动水量调度专项应急预案；</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）故障恢复后回归至远程控制状态，逐级上报；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6</w:t>
            </w:r>
            <w:r w:rsidRPr="00F40AD9">
              <w:rPr>
                <w:rFonts w:ascii="Times New Roman" w:eastAsia="仿宋" w:hAnsi="Times New Roman" w:cs="Times New Roman"/>
                <w:kern w:val="0"/>
                <w:sz w:val="20"/>
                <w:szCs w:val="20"/>
              </w:rPr>
              <w:t>）因分水闸运行控制故障导致长期供水不足，可在恢复正常后适当加大分水，补偿前期不足。</w:t>
            </w:r>
          </w:p>
        </w:tc>
      </w:tr>
      <w:tr w:rsidR="007D37FA" w:rsidRPr="00F40AD9" w:rsidTr="00CD122E">
        <w:trPr>
          <w:jc w:val="center"/>
        </w:trPr>
        <w:tc>
          <w:tcPr>
            <w:tcW w:w="337" w:type="pct"/>
            <w:vMerge/>
            <w:shd w:val="clear" w:color="auto" w:fill="auto"/>
            <w:vAlign w:val="center"/>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卡阻</w:t>
            </w:r>
          </w:p>
        </w:tc>
        <w:tc>
          <w:tcPr>
            <w:tcW w:w="4301"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F40AD9">
              <w:rPr>
                <w:rFonts w:ascii="Times New Roman" w:eastAsia="仿宋" w:hAnsi="Times New Roman" w:cs="Times New Roman"/>
                <w:kern w:val="0"/>
                <w:sz w:val="20"/>
                <w:szCs w:val="20"/>
              </w:rPr>
              <w:t>户可能</w:t>
            </w:r>
            <w:proofErr w:type="gramEnd"/>
            <w:r w:rsidRPr="00F40AD9">
              <w:rPr>
                <w:rFonts w:ascii="Times New Roman" w:eastAsia="仿宋" w:hAnsi="Times New Roman" w:cs="Times New Roman"/>
                <w:kern w:val="0"/>
                <w:sz w:val="20"/>
                <w:szCs w:val="20"/>
              </w:rPr>
              <w:t>的供水影响按规定上报，并及时与配套工程管理单位联系沟通；</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）故障恢复后回归至远程控制状态，逐级上报；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）因分水闸运行控制故障导致长期供水不足，可在恢复正常后适当加大分水，补偿前期不足。</w:t>
            </w:r>
          </w:p>
        </w:tc>
      </w:tr>
      <w:tr w:rsidR="007D37FA" w:rsidRPr="00F40AD9" w:rsidTr="00CD122E">
        <w:trPr>
          <w:jc w:val="center"/>
        </w:trPr>
        <w:tc>
          <w:tcPr>
            <w:tcW w:w="337" w:type="pct"/>
            <w:vMerge/>
            <w:shd w:val="clear" w:color="auto" w:fill="auto"/>
            <w:vAlign w:val="center"/>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异动</w:t>
            </w:r>
          </w:p>
        </w:tc>
        <w:tc>
          <w:tcPr>
            <w:tcW w:w="4301"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F40AD9">
              <w:rPr>
                <w:rFonts w:ascii="Times New Roman" w:eastAsia="仿宋" w:hAnsi="Times New Roman" w:cs="Times New Roman"/>
                <w:kern w:val="0"/>
                <w:sz w:val="20"/>
                <w:szCs w:val="20"/>
              </w:rPr>
              <w:t>户可能</w:t>
            </w:r>
            <w:proofErr w:type="gramEnd"/>
            <w:r w:rsidRPr="00F40AD9">
              <w:rPr>
                <w:rFonts w:ascii="Times New Roman" w:eastAsia="仿宋" w:hAnsi="Times New Roman" w:cs="Times New Roman"/>
                <w:kern w:val="0"/>
                <w:sz w:val="20"/>
                <w:szCs w:val="20"/>
              </w:rPr>
              <w:t>的供水影响按规定上报，并及时与配套工程管理单位联系沟通；</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）对异动但未卡死闸门，按调度工作要求及流程将闸门恢复至原开度，并逐级上报情况；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）故障恢复后回归至远程控制状态，逐级上报。</w:t>
            </w:r>
          </w:p>
        </w:tc>
      </w:tr>
      <w:tr w:rsidR="007D37FA" w:rsidRPr="00F40AD9" w:rsidTr="00CD122E">
        <w:trPr>
          <w:jc w:val="center"/>
        </w:trPr>
        <w:tc>
          <w:tcPr>
            <w:tcW w:w="337" w:type="pct"/>
            <w:vMerge/>
            <w:shd w:val="clear" w:color="auto" w:fill="auto"/>
            <w:vAlign w:val="center"/>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误动</w:t>
            </w:r>
          </w:p>
        </w:tc>
        <w:tc>
          <w:tcPr>
            <w:tcW w:w="4301"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）排查误动原因，加强水位、流量监测，根据闸门误动事件监测信息和预测结果，对辖区内用水</w:t>
            </w:r>
            <w:proofErr w:type="gramStart"/>
            <w:r w:rsidRPr="00F40AD9">
              <w:rPr>
                <w:rFonts w:ascii="Times New Roman" w:eastAsia="仿宋" w:hAnsi="Times New Roman" w:cs="Times New Roman"/>
                <w:kern w:val="0"/>
                <w:sz w:val="20"/>
                <w:szCs w:val="20"/>
              </w:rPr>
              <w:t>户可能</w:t>
            </w:r>
            <w:proofErr w:type="gramEnd"/>
            <w:r w:rsidRPr="00F40AD9">
              <w:rPr>
                <w:rFonts w:ascii="Times New Roman" w:eastAsia="仿宋" w:hAnsi="Times New Roman" w:cs="Times New Roman"/>
                <w:kern w:val="0"/>
                <w:sz w:val="20"/>
                <w:szCs w:val="20"/>
              </w:rPr>
              <w:t>的供水影响按规定上报，并及时与配套工程管理单位联系沟通；</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B673B8" w:rsidRDefault="007D37FA" w:rsidP="00CD1A84">
            <w:pPr>
              <w:widowControl/>
              <w:snapToGrid w:val="0"/>
              <w:spacing w:line="276" w:lineRule="auto"/>
              <w:jc w:val="left"/>
              <w:rPr>
                <w:rFonts w:ascii="Times New Roman" w:eastAsia="仿宋" w:hAnsi="Times New Roman" w:cs="Times New Roman" w:hint="eastAsia"/>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）对认定误动操作，闸前、后水位或流量变幅达到上报要求，积极准备，按总调中心调令执行。</w:t>
            </w:r>
          </w:p>
          <w:p w:rsidR="00CD122E" w:rsidRDefault="00CD122E" w:rsidP="00CD1A84">
            <w:pPr>
              <w:widowControl/>
              <w:snapToGrid w:val="0"/>
              <w:spacing w:line="276" w:lineRule="auto"/>
              <w:jc w:val="left"/>
              <w:rPr>
                <w:rFonts w:ascii="Times New Roman" w:eastAsia="仿宋" w:hAnsi="Times New Roman" w:cs="Times New Roman"/>
                <w:kern w:val="0"/>
                <w:sz w:val="20"/>
                <w:szCs w:val="20"/>
              </w:rPr>
            </w:pPr>
          </w:p>
        </w:tc>
      </w:tr>
      <w:tr w:rsidR="007D37FA" w:rsidRPr="00F40AD9" w:rsidTr="00CD122E">
        <w:trPr>
          <w:jc w:val="center"/>
        </w:trPr>
        <w:tc>
          <w:tcPr>
            <w:tcW w:w="337" w:type="pct"/>
            <w:vMerge w:val="restart"/>
            <w:shd w:val="clear" w:color="auto" w:fill="auto"/>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lastRenderedPageBreak/>
              <w:t>退水闸</w:t>
            </w:r>
          </w:p>
        </w:tc>
        <w:tc>
          <w:tcPr>
            <w:tcW w:w="362" w:type="pct"/>
            <w:shd w:val="clear" w:color="auto" w:fill="auto"/>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无法关闭</w:t>
            </w:r>
          </w:p>
        </w:tc>
        <w:tc>
          <w:tcPr>
            <w:tcW w:w="4301" w:type="pct"/>
            <w:shd w:val="clear" w:color="auto" w:fill="auto"/>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F40AD9">
              <w:rPr>
                <w:rFonts w:ascii="Times New Roman" w:eastAsia="仿宋" w:hAnsi="Times New Roman" w:cs="Times New Roman"/>
                <w:kern w:val="0"/>
                <w:sz w:val="20"/>
                <w:szCs w:val="20"/>
              </w:rPr>
              <w:t>节制闸及辖区</w:t>
            </w:r>
            <w:proofErr w:type="gramEnd"/>
            <w:r w:rsidRPr="00F40AD9">
              <w:rPr>
                <w:rFonts w:ascii="Times New Roman" w:eastAsia="仿宋" w:hAnsi="Times New Roman" w:cs="Times New Roman"/>
                <w:kern w:val="0"/>
                <w:sz w:val="20"/>
                <w:szCs w:val="20"/>
              </w:rPr>
              <w:t>内分水口的准备工作，保持渠段水位平稳；</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）故障消除后，逐级上报。</w:t>
            </w:r>
          </w:p>
        </w:tc>
      </w:tr>
      <w:tr w:rsidR="007D37FA" w:rsidRPr="00F40AD9" w:rsidTr="00CD122E">
        <w:trPr>
          <w:jc w:val="center"/>
        </w:trPr>
        <w:tc>
          <w:tcPr>
            <w:tcW w:w="337" w:type="pct"/>
            <w:vMerge/>
            <w:shd w:val="clear" w:color="auto" w:fill="auto"/>
            <w:vAlign w:val="center"/>
            <w:hideMark/>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无法开启</w:t>
            </w:r>
          </w:p>
        </w:tc>
        <w:tc>
          <w:tcPr>
            <w:tcW w:w="4301" w:type="pct"/>
            <w:shd w:val="clear" w:color="auto" w:fill="auto"/>
            <w:vAlign w:val="center"/>
            <w:hideMark/>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w:t>
            </w:r>
            <w:proofErr w:type="gramStart"/>
            <w:r w:rsidRPr="00F40AD9">
              <w:rPr>
                <w:rFonts w:ascii="Times New Roman" w:eastAsia="仿宋" w:hAnsi="Times New Roman" w:cs="Times New Roman"/>
                <w:kern w:val="0"/>
                <w:sz w:val="20"/>
                <w:szCs w:val="20"/>
              </w:rPr>
              <w:t>壅</w:t>
            </w:r>
            <w:proofErr w:type="gramEnd"/>
            <w:r w:rsidRPr="00F40AD9">
              <w:rPr>
                <w:rFonts w:ascii="Times New Roman" w:eastAsia="仿宋" w:hAnsi="Times New Roman" w:cs="Times New Roman"/>
                <w:kern w:val="0"/>
                <w:sz w:val="20"/>
                <w:szCs w:val="20"/>
              </w:rPr>
              <w:t>高及恢复时间按规定上报，并及时与地方政府部门联系沟通；</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F40AD9">
              <w:rPr>
                <w:rFonts w:ascii="Times New Roman" w:eastAsia="仿宋" w:hAnsi="Times New Roman" w:cs="Times New Roman"/>
                <w:kern w:val="0"/>
                <w:sz w:val="20"/>
                <w:szCs w:val="20"/>
              </w:rPr>
              <w:t>节制闸及辖区</w:t>
            </w:r>
            <w:proofErr w:type="gramEnd"/>
            <w:r w:rsidRPr="00F40AD9">
              <w:rPr>
                <w:rFonts w:ascii="Times New Roman" w:eastAsia="仿宋" w:hAnsi="Times New Roman" w:cs="Times New Roman"/>
                <w:kern w:val="0"/>
                <w:sz w:val="20"/>
                <w:szCs w:val="20"/>
              </w:rPr>
              <w:t>内分水口、开启上游临近退水闸的准备工作，保持渠段水位平稳；</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）故障消除后，逐级上报。</w:t>
            </w:r>
          </w:p>
        </w:tc>
      </w:tr>
      <w:tr w:rsidR="007D37FA" w:rsidRPr="00F40AD9" w:rsidTr="00CD122E">
        <w:trPr>
          <w:jc w:val="center"/>
        </w:trPr>
        <w:tc>
          <w:tcPr>
            <w:tcW w:w="337" w:type="pct"/>
            <w:vMerge w:val="restar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控制闸</w:t>
            </w:r>
          </w:p>
        </w:tc>
        <w:tc>
          <w:tcPr>
            <w:tcW w:w="362"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异动</w:t>
            </w:r>
          </w:p>
        </w:tc>
        <w:tc>
          <w:tcPr>
            <w:tcW w:w="4301"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）对异动但未卡死闸门，按调度工作要求及流程将闸门恢复至原开度，并逐级上报情况；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）出现闸门卡死无法恢复，按调度应急预案申请调整其他孔闸门开度，保持过</w:t>
            </w:r>
            <w:proofErr w:type="gramStart"/>
            <w:r w:rsidRPr="00F40AD9">
              <w:rPr>
                <w:rFonts w:ascii="Times New Roman" w:eastAsia="仿宋" w:hAnsi="Times New Roman" w:cs="Times New Roman"/>
                <w:kern w:val="0"/>
                <w:sz w:val="20"/>
                <w:szCs w:val="20"/>
              </w:rPr>
              <w:t>流基本</w:t>
            </w:r>
            <w:proofErr w:type="gramEnd"/>
            <w:r w:rsidRPr="00F40AD9">
              <w:rPr>
                <w:rFonts w:ascii="Times New Roman" w:eastAsia="仿宋" w:hAnsi="Times New Roman" w:cs="Times New Roman"/>
                <w:kern w:val="0"/>
                <w:sz w:val="20"/>
                <w:szCs w:val="20"/>
              </w:rPr>
              <w:t>不变，并逐级上报情况；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）通过调整其他孔闸门仍对正常过流造成影响的，及时上报，并积极</w:t>
            </w:r>
            <w:proofErr w:type="gramStart"/>
            <w:r w:rsidRPr="00F40AD9">
              <w:rPr>
                <w:rFonts w:ascii="Times New Roman" w:eastAsia="仿宋" w:hAnsi="Times New Roman" w:cs="Times New Roman"/>
                <w:kern w:val="0"/>
                <w:sz w:val="20"/>
                <w:szCs w:val="20"/>
              </w:rPr>
              <w:t>配合总</w:t>
            </w:r>
            <w:proofErr w:type="gramEnd"/>
            <w:r w:rsidRPr="00F40AD9">
              <w:rPr>
                <w:rFonts w:ascii="Times New Roman" w:eastAsia="仿宋" w:hAnsi="Times New Roman" w:cs="Times New Roman"/>
                <w:kern w:val="0"/>
                <w:sz w:val="20"/>
                <w:szCs w:val="20"/>
              </w:rPr>
              <w:t>调中心做好调节上、下游</w:t>
            </w:r>
            <w:proofErr w:type="gramStart"/>
            <w:r w:rsidRPr="00F40AD9">
              <w:rPr>
                <w:rFonts w:ascii="Times New Roman" w:eastAsia="仿宋" w:hAnsi="Times New Roman" w:cs="Times New Roman"/>
                <w:kern w:val="0"/>
                <w:sz w:val="20"/>
                <w:szCs w:val="20"/>
              </w:rPr>
              <w:t>节制闸及辖区</w:t>
            </w:r>
            <w:proofErr w:type="gramEnd"/>
            <w:r w:rsidRPr="00F40AD9">
              <w:rPr>
                <w:rFonts w:ascii="Times New Roman" w:eastAsia="仿宋" w:hAnsi="Times New Roman" w:cs="Times New Roman"/>
                <w:kern w:val="0"/>
                <w:sz w:val="20"/>
                <w:szCs w:val="20"/>
              </w:rPr>
              <w:t>内分水口、退水闸的应急调度处置工作；</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6</w:t>
            </w:r>
            <w:r w:rsidRPr="00F40AD9">
              <w:rPr>
                <w:rFonts w:ascii="Times New Roman" w:eastAsia="仿宋" w:hAnsi="Times New Roman" w:cs="Times New Roman"/>
                <w:kern w:val="0"/>
                <w:sz w:val="20"/>
                <w:szCs w:val="20"/>
              </w:rPr>
              <w:t>）故障恢复后回归至远程控制状态，逐级上报。</w:t>
            </w:r>
          </w:p>
        </w:tc>
      </w:tr>
      <w:tr w:rsidR="007D37FA" w:rsidRPr="00F40AD9" w:rsidTr="00CD122E">
        <w:trPr>
          <w:jc w:val="center"/>
        </w:trPr>
        <w:tc>
          <w:tcPr>
            <w:tcW w:w="337" w:type="pct"/>
            <w:vMerge/>
            <w:shd w:val="clear" w:color="auto" w:fill="auto"/>
            <w:vAlign w:val="center"/>
          </w:tcPr>
          <w:p w:rsidR="00B673B8" w:rsidRDefault="00B673B8" w:rsidP="00CD1A84">
            <w:pPr>
              <w:widowControl/>
              <w:snapToGrid w:val="0"/>
              <w:spacing w:line="276" w:lineRule="auto"/>
              <w:jc w:val="left"/>
              <w:rPr>
                <w:rFonts w:ascii="Times New Roman" w:eastAsia="仿宋" w:hAnsi="Times New Roman" w:cs="Times New Roman"/>
                <w:kern w:val="0"/>
                <w:sz w:val="20"/>
                <w:szCs w:val="20"/>
              </w:rPr>
            </w:pPr>
          </w:p>
        </w:tc>
        <w:tc>
          <w:tcPr>
            <w:tcW w:w="362"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误动</w:t>
            </w:r>
          </w:p>
        </w:tc>
        <w:tc>
          <w:tcPr>
            <w:tcW w:w="4301" w:type="pct"/>
            <w:shd w:val="clear" w:color="auto" w:fill="auto"/>
            <w:vAlign w:val="center"/>
          </w:tcPr>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B673B8" w:rsidRDefault="007D37FA" w:rsidP="00CD1A84">
            <w:pPr>
              <w:widowControl/>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）对认定误动操作，闸前、后水位或流量变幅达到上报要求，积极准备，按总调中心调令执行。</w:t>
            </w:r>
          </w:p>
        </w:tc>
      </w:tr>
    </w:tbl>
    <w:p w:rsidR="003A0A90" w:rsidRPr="00F40AD9" w:rsidRDefault="003A0A90" w:rsidP="00377DFB">
      <w:pPr>
        <w:pStyle w:val="10"/>
        <w:ind w:firstLineChars="0" w:firstLine="0"/>
        <w:jc w:val="center"/>
        <w:outlineLvl w:val="9"/>
        <w:rPr>
          <w:rFonts w:ascii="Times New Roman" w:hAnsi="Times New Roman" w:cs="Times New Roman"/>
        </w:rPr>
      </w:pPr>
    </w:p>
    <w:p w:rsidR="00377DFB" w:rsidRPr="00F40AD9" w:rsidRDefault="00012CFE" w:rsidP="00A77BF7">
      <w:pPr>
        <w:pStyle w:val="10"/>
        <w:spacing w:after="0"/>
        <w:ind w:firstLineChars="41" w:firstLine="98"/>
        <w:outlineLvl w:val="2"/>
        <w:rPr>
          <w:rFonts w:ascii="Times New Roman" w:hAnsi="Times New Roman" w:cs="Times New Roman"/>
        </w:rPr>
      </w:pPr>
      <w:r w:rsidRPr="00F40AD9">
        <w:rPr>
          <w:rFonts w:ascii="Times New Roman" w:hAnsi="Times New Roman" w:cs="Times New Roman"/>
        </w:rPr>
        <w:br w:type="column"/>
      </w:r>
      <w:r w:rsidR="00377DFB" w:rsidRPr="00F40AD9">
        <w:rPr>
          <w:rFonts w:ascii="Times New Roman" w:hAnsi="Times New Roman" w:cs="Times New Roman"/>
        </w:rPr>
        <w:lastRenderedPageBreak/>
        <w:t xml:space="preserve">3.3.2 </w:t>
      </w:r>
      <w:r w:rsidR="00377DFB" w:rsidRPr="00F40AD9">
        <w:rPr>
          <w:rFonts w:ascii="Times New Roman" w:hAnsi="Times New Roman" w:cs="Times New Roman" w:hint="eastAsia"/>
        </w:rPr>
        <w:t>冬季</w:t>
      </w:r>
      <w:r w:rsidR="00377DFB" w:rsidRPr="00F40AD9">
        <w:rPr>
          <w:rFonts w:ascii="Times New Roman" w:hAnsi="Times New Roman" w:cs="Times New Roman"/>
        </w:rPr>
        <w:t>调度</w:t>
      </w:r>
    </w:p>
    <w:p w:rsidR="0008554C" w:rsidRPr="00F40AD9" w:rsidRDefault="0008554C" w:rsidP="0008554C">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 xml:space="preserve">3.3-4  </w:t>
      </w:r>
      <w:r w:rsidRPr="00F40AD9">
        <w:rPr>
          <w:rFonts w:ascii="Times New Roman" w:hAnsi="Times New Roman" w:cs="Times New Roman"/>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5"/>
        <w:gridCol w:w="1464"/>
        <w:gridCol w:w="1649"/>
        <w:gridCol w:w="1251"/>
        <w:gridCol w:w="2480"/>
        <w:gridCol w:w="3472"/>
        <w:gridCol w:w="2647"/>
      </w:tblGrid>
      <w:tr w:rsidR="004E1E89" w:rsidRPr="00D728EE" w:rsidTr="00CD1A84">
        <w:trPr>
          <w:tblHeader/>
          <w:jc w:val="center"/>
        </w:trPr>
        <w:tc>
          <w:tcPr>
            <w:tcW w:w="44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序号</w:t>
            </w:r>
          </w:p>
        </w:tc>
        <w:tc>
          <w:tcPr>
            <w:tcW w:w="515"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起始桩号</w:t>
            </w:r>
          </w:p>
        </w:tc>
        <w:tc>
          <w:tcPr>
            <w:tcW w:w="580"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截止桩号</w:t>
            </w:r>
          </w:p>
        </w:tc>
        <w:tc>
          <w:tcPr>
            <w:tcW w:w="440" w:type="pct"/>
            <w:tcBorders>
              <w:top w:val="single" w:sz="4" w:space="0" w:color="auto"/>
              <w:left w:val="single" w:sz="4" w:space="0" w:color="auto"/>
              <w:bottom w:val="single" w:sz="4" w:space="0" w:color="auto"/>
              <w:right w:val="single" w:sz="4" w:space="0" w:color="auto"/>
            </w:tcBorders>
            <w:vAlign w:val="center"/>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风险量值</w:t>
            </w:r>
          </w:p>
        </w:tc>
        <w:tc>
          <w:tcPr>
            <w:tcW w:w="872"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风险事件</w:t>
            </w: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风险因子（按可能性排序）</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pPr>
              <w:widowControl/>
              <w:snapToGrid w:val="0"/>
              <w:jc w:val="center"/>
              <w:rPr>
                <w:rFonts w:ascii="仿宋" w:eastAsia="仿宋" w:hAnsi="仿宋" w:cs="Times New Roman"/>
                <w:kern w:val="0"/>
                <w:sz w:val="20"/>
                <w:szCs w:val="20"/>
              </w:rPr>
            </w:pPr>
            <w:r w:rsidRPr="00CD1A84">
              <w:rPr>
                <w:rFonts w:ascii="仿宋" w:eastAsia="仿宋" w:hAnsi="仿宋" w:cs="Times New Roman" w:hint="eastAsia"/>
                <w:sz w:val="20"/>
                <w:szCs w:val="20"/>
              </w:rPr>
              <w:t>对应风险预防措施编号</w:t>
            </w:r>
          </w:p>
        </w:tc>
      </w:tr>
      <w:tr w:rsidR="004E1E89" w:rsidRPr="00D728EE" w:rsidTr="00CD1A84">
        <w:trPr>
          <w:jc w:val="center"/>
        </w:trPr>
        <w:tc>
          <w:tcPr>
            <w:tcW w:w="441"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1</w:t>
            </w:r>
          </w:p>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2</w:t>
            </w:r>
          </w:p>
        </w:tc>
        <w:tc>
          <w:tcPr>
            <w:tcW w:w="515" w:type="pct"/>
            <w:vMerge w:val="restart"/>
            <w:tcBorders>
              <w:top w:val="single" w:sz="4" w:space="0" w:color="auto"/>
              <w:left w:val="single" w:sz="4" w:space="0" w:color="auto"/>
              <w:bottom w:val="single" w:sz="4" w:space="0" w:color="auto"/>
              <w:right w:val="single" w:sz="4" w:space="0" w:color="auto"/>
            </w:tcBorders>
            <w:vAlign w:val="center"/>
          </w:tcPr>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K300+881</w:t>
            </w:r>
          </w:p>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K327+420</w:t>
            </w:r>
          </w:p>
        </w:tc>
        <w:tc>
          <w:tcPr>
            <w:tcW w:w="580" w:type="pct"/>
            <w:vMerge w:val="restart"/>
            <w:tcBorders>
              <w:top w:val="single" w:sz="4" w:space="0" w:color="auto"/>
              <w:left w:val="single" w:sz="4" w:space="0" w:color="auto"/>
              <w:bottom w:val="single" w:sz="4" w:space="0" w:color="auto"/>
              <w:right w:val="single" w:sz="4" w:space="0" w:color="auto"/>
            </w:tcBorders>
            <w:vAlign w:val="center"/>
          </w:tcPr>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K327+420</w:t>
            </w:r>
          </w:p>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K343+483</w:t>
            </w:r>
          </w:p>
        </w:tc>
        <w:tc>
          <w:tcPr>
            <w:tcW w:w="440" w:type="pct"/>
            <w:vMerge w:val="restart"/>
            <w:tcBorders>
              <w:top w:val="single" w:sz="4" w:space="0" w:color="auto"/>
              <w:left w:val="single" w:sz="4" w:space="0" w:color="auto"/>
              <w:right w:val="single" w:sz="4" w:space="0" w:color="auto"/>
            </w:tcBorders>
            <w:vAlign w:val="center"/>
          </w:tcPr>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2.4</w:t>
            </w:r>
          </w:p>
          <w:p w:rsidR="00B673B8" w:rsidRPr="00CD1A84" w:rsidRDefault="00C768C6" w:rsidP="00CD1A84">
            <w:pPr>
              <w:snapToGrid w:val="0"/>
              <w:spacing w:line="480" w:lineRule="auto"/>
              <w:jc w:val="center"/>
              <w:rPr>
                <w:rFonts w:ascii="仿宋" w:eastAsia="仿宋" w:hAnsi="仿宋" w:cs="Times New Roman"/>
                <w:kern w:val="0"/>
                <w:sz w:val="20"/>
                <w:szCs w:val="20"/>
              </w:rPr>
            </w:pPr>
            <w:r w:rsidRPr="00CD1A84">
              <w:rPr>
                <w:rFonts w:ascii="仿宋" w:eastAsia="仿宋" w:hAnsi="仿宋" w:cs="Times New Roman"/>
                <w:kern w:val="0"/>
                <w:sz w:val="20"/>
                <w:szCs w:val="20"/>
              </w:rPr>
              <w:t>2.4</w:t>
            </w:r>
          </w:p>
        </w:tc>
        <w:tc>
          <w:tcPr>
            <w:tcW w:w="872"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异常冰情</w:t>
            </w: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气象条件</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8-1</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水温</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8-2</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调度方案</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8-3</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snapToGrid w:val="0"/>
              <w:jc w:val="center"/>
              <w:rPr>
                <w:rFonts w:ascii="仿宋" w:eastAsia="仿宋" w:hAnsi="仿宋" w:cs="Times New Roman"/>
                <w:kern w:val="0"/>
                <w:sz w:val="20"/>
                <w:szCs w:val="20"/>
              </w:rPr>
            </w:pPr>
          </w:p>
        </w:tc>
        <w:tc>
          <w:tcPr>
            <w:tcW w:w="872"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输水设施破坏</w:t>
            </w: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气象条件</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8-1</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冻融</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8-4</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冰荷载</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8-5</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建筑物特征</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8-6</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渠道布置</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8-7</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snapToGrid w:val="0"/>
              <w:jc w:val="center"/>
              <w:rPr>
                <w:rFonts w:ascii="仿宋" w:eastAsia="仿宋" w:hAnsi="仿宋" w:cs="Times New Roman"/>
                <w:kern w:val="0"/>
                <w:sz w:val="20"/>
                <w:szCs w:val="20"/>
              </w:rPr>
            </w:pPr>
          </w:p>
        </w:tc>
        <w:tc>
          <w:tcPr>
            <w:tcW w:w="872"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设备适应性</w:t>
            </w: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气象条件</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8-1</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冻融</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8-4</w:t>
            </w:r>
          </w:p>
        </w:tc>
      </w:tr>
      <w:tr w:rsidR="004E1E89" w:rsidRPr="00D728EE" w:rsidTr="00CD1A84">
        <w:trPr>
          <w:jc w:val="center"/>
        </w:trPr>
        <w:tc>
          <w:tcPr>
            <w:tcW w:w="441"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515"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580" w:type="pct"/>
            <w:vMerge/>
            <w:tcBorders>
              <w:top w:val="single" w:sz="4" w:space="0" w:color="auto"/>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440" w:type="pct"/>
            <w:vMerge/>
            <w:tcBorders>
              <w:left w:val="single" w:sz="4" w:space="0" w:color="auto"/>
              <w:bottom w:val="single" w:sz="4" w:space="0" w:color="auto"/>
              <w:right w:val="single" w:sz="4" w:space="0" w:color="auto"/>
            </w:tcBorders>
            <w:vAlign w:val="center"/>
          </w:tcPr>
          <w:p w:rsidR="00B673B8" w:rsidRPr="00CD1A84" w:rsidRDefault="00B673B8" w:rsidP="00CD1A84">
            <w:pPr>
              <w:widowControl/>
              <w:snapToGrid w:val="0"/>
              <w:jc w:val="center"/>
              <w:rPr>
                <w:rFonts w:ascii="仿宋" w:eastAsia="仿宋" w:hAnsi="仿宋" w:cs="Times New Roman"/>
                <w:kern w:val="0"/>
                <w:sz w:val="20"/>
                <w:szCs w:val="20"/>
              </w:rPr>
            </w:pPr>
          </w:p>
        </w:tc>
        <w:tc>
          <w:tcPr>
            <w:tcW w:w="872" w:type="pct"/>
            <w:vMerge/>
            <w:tcBorders>
              <w:top w:val="single" w:sz="4" w:space="0" w:color="auto"/>
              <w:left w:val="single" w:sz="4" w:space="0" w:color="auto"/>
              <w:bottom w:val="single" w:sz="4" w:space="0" w:color="auto"/>
              <w:right w:val="single" w:sz="4" w:space="0" w:color="auto"/>
            </w:tcBorders>
            <w:vAlign w:val="center"/>
            <w:hideMark/>
          </w:tcPr>
          <w:p w:rsidR="00B673B8" w:rsidRPr="00CD1A84" w:rsidRDefault="00B673B8" w:rsidP="00CD1A84">
            <w:pPr>
              <w:widowControl/>
              <w:snapToGrid w:val="0"/>
              <w:jc w:val="center"/>
              <w:rPr>
                <w:rFonts w:ascii="仿宋" w:eastAsia="仿宋" w:hAnsi="仿宋" w:cs="Times New Roman"/>
                <w:kern w:val="0"/>
                <w:sz w:val="20"/>
                <w:szCs w:val="20"/>
              </w:rPr>
            </w:pPr>
          </w:p>
        </w:tc>
        <w:tc>
          <w:tcPr>
            <w:tcW w:w="122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hint="eastAsia"/>
                <w:kern w:val="0"/>
                <w:sz w:val="20"/>
                <w:szCs w:val="20"/>
              </w:rPr>
              <w:t>冰荷载</w:t>
            </w:r>
          </w:p>
        </w:tc>
        <w:tc>
          <w:tcPr>
            <w:tcW w:w="931" w:type="pct"/>
            <w:tcBorders>
              <w:top w:val="single" w:sz="4" w:space="0" w:color="auto"/>
              <w:left w:val="single" w:sz="4" w:space="0" w:color="auto"/>
              <w:bottom w:val="single" w:sz="4" w:space="0" w:color="auto"/>
              <w:right w:val="single" w:sz="4" w:space="0" w:color="auto"/>
            </w:tcBorders>
            <w:vAlign w:val="center"/>
            <w:hideMark/>
          </w:tcPr>
          <w:p w:rsidR="00B673B8" w:rsidRPr="00CD1A84" w:rsidRDefault="00C768C6" w:rsidP="00CD1A84">
            <w:pPr>
              <w:snapToGrid w:val="0"/>
              <w:jc w:val="center"/>
              <w:rPr>
                <w:rFonts w:ascii="仿宋" w:eastAsia="仿宋" w:hAnsi="仿宋" w:cs="Times New Roman"/>
                <w:kern w:val="0"/>
                <w:sz w:val="20"/>
                <w:szCs w:val="20"/>
              </w:rPr>
            </w:pPr>
            <w:r w:rsidRPr="00CD1A84">
              <w:rPr>
                <w:rFonts w:ascii="仿宋" w:eastAsia="仿宋" w:hAnsi="仿宋" w:cs="Times New Roman"/>
                <w:kern w:val="0"/>
                <w:sz w:val="20"/>
                <w:szCs w:val="20"/>
              </w:rPr>
              <w:t>8-5</w:t>
            </w:r>
          </w:p>
        </w:tc>
      </w:tr>
    </w:tbl>
    <w:p w:rsidR="00484A7D" w:rsidRDefault="00484A7D" w:rsidP="0008554C">
      <w:pPr>
        <w:pStyle w:val="10"/>
        <w:ind w:firstLineChars="0" w:firstLine="0"/>
        <w:jc w:val="center"/>
        <w:outlineLvl w:val="9"/>
        <w:rPr>
          <w:rFonts w:ascii="Times New Roman" w:hAnsi="Times New Roman" w:cs="Times New Roman"/>
        </w:rPr>
      </w:pPr>
    </w:p>
    <w:p w:rsidR="00D728EE" w:rsidRDefault="00D728EE" w:rsidP="0008554C">
      <w:pPr>
        <w:pStyle w:val="10"/>
        <w:ind w:firstLineChars="0" w:firstLine="0"/>
        <w:jc w:val="center"/>
        <w:outlineLvl w:val="9"/>
        <w:rPr>
          <w:rFonts w:ascii="Times New Roman" w:hAnsi="Times New Roman" w:cs="Times New Roman"/>
        </w:rPr>
      </w:pPr>
    </w:p>
    <w:p w:rsidR="00D728EE" w:rsidRDefault="00D728EE" w:rsidP="0008554C">
      <w:pPr>
        <w:pStyle w:val="10"/>
        <w:ind w:firstLineChars="0" w:firstLine="0"/>
        <w:jc w:val="center"/>
        <w:outlineLvl w:val="9"/>
        <w:rPr>
          <w:rFonts w:ascii="Times New Roman" w:hAnsi="Times New Roman" w:cs="Times New Roman"/>
        </w:rPr>
      </w:pPr>
    </w:p>
    <w:p w:rsidR="00D728EE" w:rsidRDefault="00D728EE" w:rsidP="0008554C">
      <w:pPr>
        <w:pStyle w:val="10"/>
        <w:ind w:firstLineChars="0" w:firstLine="0"/>
        <w:jc w:val="center"/>
        <w:outlineLvl w:val="9"/>
        <w:rPr>
          <w:rFonts w:ascii="Times New Roman" w:hAnsi="Times New Roman" w:cs="Times New Roman"/>
        </w:rPr>
      </w:pPr>
    </w:p>
    <w:p w:rsidR="00D728EE" w:rsidRDefault="00D728EE" w:rsidP="0008554C">
      <w:pPr>
        <w:pStyle w:val="10"/>
        <w:ind w:firstLineChars="0" w:firstLine="0"/>
        <w:jc w:val="center"/>
        <w:outlineLvl w:val="9"/>
        <w:rPr>
          <w:rFonts w:ascii="Times New Roman" w:hAnsi="Times New Roman" w:cs="Times New Roman"/>
        </w:rPr>
      </w:pPr>
    </w:p>
    <w:p w:rsidR="00D728EE" w:rsidRDefault="00D728EE" w:rsidP="0008554C">
      <w:pPr>
        <w:pStyle w:val="10"/>
        <w:ind w:firstLineChars="0" w:firstLine="0"/>
        <w:jc w:val="center"/>
        <w:outlineLvl w:val="9"/>
        <w:rPr>
          <w:rFonts w:ascii="Times New Roman" w:hAnsi="Times New Roman" w:cs="Times New Roman"/>
        </w:rPr>
      </w:pPr>
    </w:p>
    <w:p w:rsidR="00D728EE" w:rsidRPr="00F40AD9" w:rsidRDefault="00D728EE" w:rsidP="0008554C">
      <w:pPr>
        <w:pStyle w:val="10"/>
        <w:ind w:firstLineChars="0" w:firstLine="0"/>
        <w:jc w:val="center"/>
        <w:outlineLvl w:val="9"/>
        <w:rPr>
          <w:rFonts w:ascii="Times New Roman" w:hAnsi="Times New Roman" w:cs="Times New Roman"/>
        </w:rPr>
      </w:pPr>
    </w:p>
    <w:p w:rsidR="0008554C" w:rsidRPr="00F40AD9" w:rsidRDefault="0008554C" w:rsidP="0008554C">
      <w:pPr>
        <w:pStyle w:val="10"/>
        <w:ind w:firstLineChars="0" w:firstLine="0"/>
        <w:jc w:val="center"/>
        <w:outlineLvl w:val="9"/>
        <w:rPr>
          <w:rFonts w:ascii="Times New Roman" w:hAnsi="Times New Roman" w:cs="Times New Roman"/>
        </w:rPr>
      </w:pPr>
      <w:r w:rsidRPr="00F40AD9">
        <w:rPr>
          <w:rFonts w:ascii="Times New Roman" w:hAnsi="Times New Roman" w:cs="Times New Roman"/>
        </w:rPr>
        <w:lastRenderedPageBreak/>
        <w:t>表</w:t>
      </w:r>
      <w:r w:rsidRPr="00F40AD9">
        <w:rPr>
          <w:rFonts w:ascii="Times New Roman" w:hAnsi="Times New Roman" w:cs="Times New Roman"/>
        </w:rPr>
        <w:t xml:space="preserve">3.3-5  </w:t>
      </w:r>
      <w:r w:rsidRPr="00F40AD9">
        <w:rPr>
          <w:rFonts w:ascii="Times New Roman" w:hAnsi="Times New Roman" w:cs="Times New Roman"/>
        </w:rPr>
        <w:t>冬季调度</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Layout w:type="fixed"/>
        <w:tblLook w:val="04A0"/>
      </w:tblPr>
      <w:tblGrid>
        <w:gridCol w:w="817"/>
        <w:gridCol w:w="1845"/>
        <w:gridCol w:w="11556"/>
      </w:tblGrid>
      <w:tr w:rsidR="004E1E89" w:rsidRPr="00F40AD9" w:rsidTr="00CD1A84">
        <w:trPr>
          <w:trHeight w:val="20"/>
          <w:tblHeader/>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编号</w:t>
            </w:r>
          </w:p>
        </w:tc>
        <w:tc>
          <w:tcPr>
            <w:tcW w:w="649" w:type="pct"/>
            <w:tcBorders>
              <w:top w:val="single" w:sz="4" w:space="0" w:color="auto"/>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风险因子</w:t>
            </w:r>
          </w:p>
        </w:tc>
        <w:tc>
          <w:tcPr>
            <w:tcW w:w="4064" w:type="pct"/>
            <w:tcBorders>
              <w:top w:val="single" w:sz="4" w:space="0" w:color="auto"/>
              <w:left w:val="nil"/>
              <w:bottom w:val="single" w:sz="4" w:space="0" w:color="auto"/>
              <w:right w:val="single" w:sz="4" w:space="0" w:color="auto"/>
            </w:tcBorders>
            <w:noWrap/>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预防措施</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8-1</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气象条件</w:t>
            </w:r>
          </w:p>
        </w:tc>
        <w:tc>
          <w:tcPr>
            <w:tcW w:w="4064" w:type="pct"/>
            <w:tcBorders>
              <w:top w:val="nil"/>
              <w:left w:val="nil"/>
              <w:bottom w:val="nil"/>
              <w:right w:val="single" w:sz="4" w:space="0" w:color="auto"/>
            </w:tcBorders>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）一般冬季以关注气象预报为主，尤其是中、长期气温预报；</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）极端情况渠道出现流冰时，管理处中控室应开展气温观测。</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8-2</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水温</w:t>
            </w:r>
          </w:p>
        </w:tc>
        <w:tc>
          <w:tcPr>
            <w:tcW w:w="4064" w:type="pct"/>
            <w:tcBorders>
              <w:top w:val="single" w:sz="4" w:space="0" w:color="auto"/>
              <w:left w:val="nil"/>
              <w:bottom w:val="nil"/>
              <w:right w:val="single" w:sz="4" w:space="0" w:color="auto"/>
            </w:tcBorders>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）一般冬季调度室应记录水温过程；</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）极端气候出现冰情时，管理处中控室应将水温观测纳入调度参数观测中，及时上报总控中心。</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8-3</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冬季调度方案</w:t>
            </w:r>
          </w:p>
        </w:tc>
        <w:tc>
          <w:tcPr>
            <w:tcW w:w="4064" w:type="pct"/>
            <w:tcBorders>
              <w:top w:val="single" w:sz="4" w:space="0" w:color="auto"/>
              <w:left w:val="nil"/>
              <w:bottom w:val="nil"/>
              <w:right w:val="single" w:sz="4" w:space="0" w:color="auto"/>
            </w:tcBorders>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）一般冬季不结冰，按正常方式运行；</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）极端情况结冰时，管理处加强监测，实时掌握冰情，上报总调中心；中线局应组织专家会商，评估冰情严重程度；应急情况下，中线局应调整调度方式。</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8-4</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冻融</w:t>
            </w:r>
          </w:p>
        </w:tc>
        <w:tc>
          <w:tcPr>
            <w:tcW w:w="4064" w:type="pct"/>
            <w:tcBorders>
              <w:top w:val="single" w:sz="4" w:space="0" w:color="auto"/>
              <w:left w:val="nil"/>
              <w:bottom w:val="nil"/>
              <w:right w:val="single" w:sz="4" w:space="0" w:color="auto"/>
            </w:tcBorders>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）一般冬季无冰，不做观测；</w:t>
            </w:r>
          </w:p>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）极端情况结冰时，指定冰情观测人员，对颍河、小南河倒虹吸、禹州矿区事故</w:t>
            </w:r>
            <w:proofErr w:type="gramStart"/>
            <w:r w:rsidRPr="00F40AD9">
              <w:rPr>
                <w:rFonts w:ascii="Times New Roman" w:eastAsia="仿宋" w:hAnsi="Times New Roman" w:cs="Times New Roman"/>
                <w:kern w:val="0"/>
                <w:sz w:val="20"/>
                <w:szCs w:val="20"/>
              </w:rPr>
              <w:t>控制闸及各</w:t>
            </w:r>
            <w:proofErr w:type="gramEnd"/>
            <w:r w:rsidRPr="00F40AD9">
              <w:rPr>
                <w:rFonts w:ascii="Times New Roman" w:eastAsia="仿宋" w:hAnsi="Times New Roman" w:cs="Times New Roman"/>
                <w:kern w:val="0"/>
                <w:sz w:val="20"/>
                <w:szCs w:val="20"/>
              </w:rPr>
              <w:t>类闸控系统冻融巡视，针对冰情严重情况，调度科和工程科应配合在建筑物前应</w:t>
            </w:r>
            <w:proofErr w:type="gramStart"/>
            <w:r w:rsidRPr="00F40AD9">
              <w:rPr>
                <w:rFonts w:ascii="Times New Roman" w:eastAsia="仿宋" w:hAnsi="Times New Roman" w:cs="Times New Roman"/>
                <w:kern w:val="0"/>
                <w:sz w:val="20"/>
                <w:szCs w:val="20"/>
              </w:rPr>
              <w:t>布设拦冰和扰冰</w:t>
            </w:r>
            <w:proofErr w:type="gramEnd"/>
            <w:r w:rsidRPr="00F40AD9">
              <w:rPr>
                <w:rFonts w:ascii="Times New Roman" w:eastAsia="仿宋" w:hAnsi="Times New Roman" w:cs="Times New Roman"/>
                <w:kern w:val="0"/>
                <w:sz w:val="20"/>
                <w:szCs w:val="20"/>
              </w:rPr>
              <w:t>设施。</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8-5</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冰负荷</w:t>
            </w:r>
          </w:p>
        </w:tc>
        <w:tc>
          <w:tcPr>
            <w:tcW w:w="4064" w:type="pct"/>
            <w:tcBorders>
              <w:top w:val="single" w:sz="4" w:space="0" w:color="auto"/>
              <w:left w:val="nil"/>
              <w:bottom w:val="nil"/>
              <w:right w:val="single" w:sz="4" w:space="0" w:color="auto"/>
            </w:tcBorders>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）一般冬季无冰，不做观测；</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）极端情况结冰时，指定冰情观测人员，加强颍河、小南河倒虹吸、禹州矿区事故</w:t>
            </w:r>
            <w:proofErr w:type="gramStart"/>
            <w:r w:rsidRPr="00F40AD9">
              <w:rPr>
                <w:rFonts w:ascii="Times New Roman" w:eastAsia="仿宋" w:hAnsi="Times New Roman" w:cs="Times New Roman"/>
                <w:kern w:val="0"/>
                <w:sz w:val="20"/>
                <w:szCs w:val="20"/>
              </w:rPr>
              <w:t>控制闸及各</w:t>
            </w:r>
            <w:proofErr w:type="gramEnd"/>
            <w:r w:rsidRPr="00F40AD9">
              <w:rPr>
                <w:rFonts w:ascii="Times New Roman" w:eastAsia="仿宋" w:hAnsi="Times New Roman" w:cs="Times New Roman"/>
                <w:kern w:val="0"/>
                <w:sz w:val="20"/>
                <w:szCs w:val="20"/>
              </w:rPr>
              <w:t>类闸控系统</w:t>
            </w:r>
            <w:r w:rsidR="00C768C6" w:rsidRPr="00CD1A84">
              <w:rPr>
                <w:rFonts w:ascii="Times New Roman" w:eastAsia="仿宋" w:hAnsi="Times New Roman" w:cs="Times New Roman" w:hint="eastAsia"/>
                <w:kern w:val="0"/>
                <w:sz w:val="20"/>
                <w:szCs w:val="20"/>
              </w:rPr>
              <w:t>附近巡查；</w:t>
            </w:r>
            <w:r w:rsidRPr="00F40AD9">
              <w:rPr>
                <w:rFonts w:ascii="Times New Roman" w:eastAsia="仿宋" w:hAnsi="Times New Roman" w:cs="Times New Roman"/>
                <w:kern w:val="0"/>
                <w:sz w:val="20"/>
                <w:szCs w:val="20"/>
              </w:rPr>
              <w:t>开展冰盖、流冰观测，视冰情严重程度，调度科和工程科应配合在建筑物进口应</w:t>
            </w:r>
            <w:proofErr w:type="gramStart"/>
            <w:r w:rsidRPr="00F40AD9">
              <w:rPr>
                <w:rFonts w:ascii="Times New Roman" w:eastAsia="仿宋" w:hAnsi="Times New Roman" w:cs="Times New Roman"/>
                <w:kern w:val="0"/>
                <w:sz w:val="20"/>
                <w:szCs w:val="20"/>
              </w:rPr>
              <w:t>布设扰冰设施</w:t>
            </w:r>
            <w:proofErr w:type="gramEnd"/>
            <w:r w:rsidRPr="00F40AD9">
              <w:rPr>
                <w:rFonts w:ascii="Times New Roman" w:eastAsia="仿宋" w:hAnsi="Times New Roman" w:cs="Times New Roman"/>
                <w:kern w:val="0"/>
                <w:sz w:val="20"/>
                <w:szCs w:val="20"/>
              </w:rPr>
              <w:t>。</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8-6</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建筑物特征</w:t>
            </w:r>
          </w:p>
        </w:tc>
        <w:tc>
          <w:tcPr>
            <w:tcW w:w="4064" w:type="pct"/>
            <w:tcBorders>
              <w:top w:val="single" w:sz="4" w:space="0" w:color="auto"/>
              <w:left w:val="nil"/>
              <w:bottom w:val="nil"/>
              <w:right w:val="single" w:sz="4" w:space="0" w:color="auto"/>
            </w:tcBorders>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）一般冬季无冰，不做观测；</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）极端情况结冰时，冰情观测人员应结合冻融、冰盖观测开展建筑物冰情的巡查。</w:t>
            </w:r>
          </w:p>
        </w:tc>
      </w:tr>
      <w:tr w:rsidR="004E1E89" w:rsidRPr="00F40AD9" w:rsidTr="00CD1A84">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8-7</w:t>
            </w:r>
          </w:p>
        </w:tc>
        <w:tc>
          <w:tcPr>
            <w:tcW w:w="649" w:type="pct"/>
            <w:tcBorders>
              <w:top w:val="nil"/>
              <w:left w:val="nil"/>
              <w:bottom w:val="single" w:sz="4" w:space="0" w:color="auto"/>
              <w:right w:val="single" w:sz="4" w:space="0" w:color="auto"/>
            </w:tcBorders>
            <w:vAlign w:val="center"/>
            <w:hideMark/>
          </w:tcPr>
          <w:p w:rsidR="00B673B8" w:rsidRDefault="004E1E89" w:rsidP="00CD1A84">
            <w:pPr>
              <w:snapToGrid w:val="0"/>
              <w:spacing w:line="360"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渠道布置</w:t>
            </w:r>
          </w:p>
        </w:tc>
        <w:tc>
          <w:tcPr>
            <w:tcW w:w="4064" w:type="pct"/>
            <w:tcBorders>
              <w:top w:val="single" w:sz="4" w:space="0" w:color="auto"/>
              <w:left w:val="nil"/>
              <w:bottom w:val="single" w:sz="4" w:space="0" w:color="auto"/>
              <w:right w:val="single" w:sz="4" w:space="0" w:color="auto"/>
            </w:tcBorders>
            <w:noWrap/>
            <w:vAlign w:val="center"/>
            <w:hideMark/>
          </w:tcPr>
          <w:p w:rsidR="00B673B8" w:rsidRDefault="004E1E89" w:rsidP="00CD1A84">
            <w:pPr>
              <w:snapToGrid w:val="0"/>
              <w:spacing w:line="360" w:lineRule="auto"/>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）一般冬季无冰，不做渠道冰情观测；</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）极端情况结冰时，指定冰情观测人员，对渠道的冰情、冻胀巡视，渠道巡视可结合工程安全巡视开展，尤其</w:t>
            </w:r>
            <w:proofErr w:type="gramStart"/>
            <w:r w:rsidRPr="00F40AD9">
              <w:rPr>
                <w:rFonts w:ascii="Times New Roman" w:eastAsia="仿宋" w:hAnsi="Times New Roman" w:cs="Times New Roman"/>
                <w:kern w:val="0"/>
                <w:sz w:val="20"/>
                <w:szCs w:val="20"/>
              </w:rPr>
              <w:t>是渠池</w:t>
            </w:r>
            <w:proofErr w:type="gramEnd"/>
            <w:r w:rsidRPr="00F40AD9">
              <w:rPr>
                <w:rFonts w:ascii="Times New Roman" w:eastAsia="仿宋" w:hAnsi="Times New Roman" w:cs="Times New Roman"/>
                <w:kern w:val="0"/>
                <w:sz w:val="20"/>
                <w:szCs w:val="20"/>
              </w:rPr>
              <w:t>下游流冰、冰盖厚度观测；</w:t>
            </w:r>
            <w:r w:rsidRPr="00F40AD9">
              <w:rPr>
                <w:rFonts w:ascii="Times New Roman" w:eastAsia="仿宋" w:hAnsi="Times New Roman" w:cs="Times New Roman"/>
                <w:kern w:val="0"/>
                <w:sz w:val="20"/>
                <w:szCs w:val="20"/>
              </w:rPr>
              <w:br/>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）应急情况下，调度科和工程科采取</w:t>
            </w:r>
            <w:proofErr w:type="gramStart"/>
            <w:r w:rsidRPr="00F40AD9">
              <w:rPr>
                <w:rFonts w:ascii="Times New Roman" w:eastAsia="仿宋" w:hAnsi="Times New Roman" w:cs="Times New Roman"/>
                <w:kern w:val="0"/>
                <w:sz w:val="20"/>
                <w:szCs w:val="20"/>
              </w:rPr>
              <w:t>拦冰索、扰冰</w:t>
            </w:r>
            <w:proofErr w:type="gramEnd"/>
            <w:r w:rsidRPr="00F40AD9">
              <w:rPr>
                <w:rFonts w:ascii="Times New Roman" w:eastAsia="仿宋" w:hAnsi="Times New Roman" w:cs="Times New Roman"/>
                <w:kern w:val="0"/>
                <w:sz w:val="20"/>
                <w:szCs w:val="20"/>
              </w:rPr>
              <w:t>等防护措施。</w:t>
            </w:r>
          </w:p>
        </w:tc>
      </w:tr>
    </w:tbl>
    <w:p w:rsidR="0008554C" w:rsidRPr="00F40AD9" w:rsidRDefault="0008554C" w:rsidP="0008554C">
      <w:pPr>
        <w:pStyle w:val="10"/>
        <w:ind w:firstLineChars="0" w:firstLine="0"/>
        <w:jc w:val="center"/>
        <w:outlineLvl w:val="9"/>
        <w:rPr>
          <w:rFonts w:ascii="Times New Roman" w:hAnsi="Times New Roman" w:cs="Times New Roman"/>
        </w:rPr>
      </w:pPr>
    </w:p>
    <w:p w:rsidR="0008554C" w:rsidRPr="00F40AD9" w:rsidRDefault="0008554C" w:rsidP="0008554C">
      <w:pPr>
        <w:pStyle w:val="10"/>
        <w:ind w:firstLineChars="0" w:firstLine="0"/>
        <w:jc w:val="center"/>
        <w:outlineLvl w:val="9"/>
        <w:rPr>
          <w:rFonts w:ascii="Times New Roman" w:hAnsi="Times New Roman" w:cs="Times New Roman"/>
        </w:rPr>
      </w:pPr>
      <w:r w:rsidRPr="00F40AD9">
        <w:rPr>
          <w:rFonts w:ascii="Times New Roman" w:hAnsi="Times New Roman" w:cs="Times New Roman"/>
        </w:rPr>
        <w:lastRenderedPageBreak/>
        <w:t>表</w:t>
      </w:r>
      <w:r w:rsidRPr="00F40AD9">
        <w:rPr>
          <w:rFonts w:ascii="Times New Roman" w:hAnsi="Times New Roman" w:cs="Times New Roman"/>
        </w:rPr>
        <w:t xml:space="preserve">3.3-6  </w:t>
      </w:r>
      <w:r w:rsidRPr="00F40AD9">
        <w:rPr>
          <w:rFonts w:ascii="Times New Roman" w:hAnsi="Times New Roman" w:cs="Times New Roman"/>
        </w:rPr>
        <w:t>冬季调度</w:t>
      </w:r>
      <w:r w:rsidR="00865C05">
        <w:rPr>
          <w:rFonts w:ascii="Times New Roman" w:hAnsi="Times New Roman" w:cs="Times New Roman"/>
        </w:rPr>
        <w:t>风险控制措施</w:t>
      </w:r>
      <w:r w:rsidRPr="00F40AD9">
        <w:rPr>
          <w:rFonts w:ascii="Times New Roman" w:hAnsi="Times New Roman" w:cs="Times New Roman"/>
        </w:rPr>
        <w:t>一览表</w:t>
      </w:r>
    </w:p>
    <w:tbl>
      <w:tblPr>
        <w:tblW w:w="5000" w:type="pct"/>
        <w:jc w:val="center"/>
        <w:tblLook w:val="04A0"/>
      </w:tblPr>
      <w:tblGrid>
        <w:gridCol w:w="689"/>
        <w:gridCol w:w="1305"/>
        <w:gridCol w:w="1140"/>
        <w:gridCol w:w="11084"/>
      </w:tblGrid>
      <w:tr w:rsidR="004E1E89" w:rsidRPr="00F40AD9" w:rsidTr="00CD1A84">
        <w:trPr>
          <w:trHeight w:val="20"/>
          <w:tblHeader/>
          <w:jc w:val="cent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序号</w:t>
            </w:r>
          </w:p>
        </w:tc>
        <w:tc>
          <w:tcPr>
            <w:tcW w:w="459" w:type="pct"/>
            <w:tcBorders>
              <w:top w:val="single" w:sz="4" w:space="0" w:color="auto"/>
              <w:left w:val="nil"/>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建筑物类型</w:t>
            </w:r>
          </w:p>
        </w:tc>
        <w:tc>
          <w:tcPr>
            <w:tcW w:w="401" w:type="pct"/>
            <w:tcBorders>
              <w:top w:val="single" w:sz="4" w:space="0" w:color="auto"/>
              <w:left w:val="nil"/>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风险事件</w:t>
            </w:r>
          </w:p>
        </w:tc>
        <w:tc>
          <w:tcPr>
            <w:tcW w:w="3898" w:type="pct"/>
            <w:tcBorders>
              <w:top w:val="single" w:sz="4" w:space="0" w:color="auto"/>
              <w:left w:val="nil"/>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控制措施</w:t>
            </w:r>
          </w:p>
        </w:tc>
      </w:tr>
      <w:tr w:rsidR="004E1E89" w:rsidRPr="00F40AD9" w:rsidTr="00CD1A84">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p>
        </w:tc>
        <w:tc>
          <w:tcPr>
            <w:tcW w:w="459" w:type="pct"/>
            <w:vMerge w:val="restar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输水渠道</w:t>
            </w: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异常冰情</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）异常冰情危害，一般冬季不结冰。极端气候时，渠道可能结冰，影响该渠段输水能力和安全。</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）极端情况出现异常冰情时：</w:t>
            </w:r>
            <w:r w:rsidR="00357BAC">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00357BAC">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冰情不严重时，指定冰情观测人员，以观测为主；</w:t>
            </w:r>
            <w:r w:rsidR="00357BAC">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）冰情严重时，工程科上报中线局，由中线局组织专家会商，评估冰情严重性；</w:t>
            </w:r>
            <w:r w:rsidR="00357BAC">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）紧急情况下，中线局应及时调整调度方案，由中线局通知受水区，调整各分水口口门的流量</w:t>
            </w:r>
            <w:r w:rsidR="00357BAC">
              <w:rPr>
                <w:rFonts w:ascii="Times New Roman" w:eastAsia="仿宋" w:hAnsi="Times New Roman" w:cs="Times New Roman" w:hint="eastAsia"/>
                <w:kern w:val="0"/>
                <w:sz w:val="20"/>
                <w:szCs w:val="20"/>
              </w:rPr>
              <w:t>；</w:t>
            </w:r>
            <w:r w:rsidR="00357BAC">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00357BAC">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根据冰情发展动态，由总</w:t>
            </w:r>
            <w:proofErr w:type="gramStart"/>
            <w:r w:rsidRPr="00F40AD9">
              <w:rPr>
                <w:rFonts w:ascii="Times New Roman" w:eastAsia="仿宋" w:hAnsi="Times New Roman" w:cs="Times New Roman"/>
                <w:kern w:val="0"/>
                <w:sz w:val="20"/>
                <w:szCs w:val="20"/>
              </w:rPr>
              <w:t>调统一</w:t>
            </w:r>
            <w:proofErr w:type="gramEnd"/>
            <w:r w:rsidRPr="00F40AD9">
              <w:rPr>
                <w:rFonts w:ascii="Times New Roman" w:eastAsia="仿宋" w:hAnsi="Times New Roman" w:cs="Times New Roman"/>
                <w:kern w:val="0"/>
                <w:sz w:val="20"/>
                <w:szCs w:val="20"/>
              </w:rPr>
              <w:t>恢复正常供水。</w:t>
            </w:r>
          </w:p>
        </w:tc>
      </w:tr>
      <w:tr w:rsidR="004E1E89" w:rsidRPr="00F40AD9" w:rsidTr="00CD1A84">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59" w:type="pct"/>
            <w:vMerge/>
            <w:tcBorders>
              <w:top w:val="nil"/>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输水设施破坏</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）输水设施破坏危害，一般冬季不结冰。极端气候条件，结冰可能引起渠道边坡冻胀危害。</w:t>
            </w:r>
            <w:r w:rsidRPr="00F40AD9">
              <w:rPr>
                <w:rFonts w:ascii="Times New Roman" w:eastAsia="仿宋" w:hAnsi="Times New Roman" w:cs="Times New Roman"/>
                <w:kern w:val="0"/>
                <w:sz w:val="20"/>
                <w:szCs w:val="20"/>
              </w:rPr>
              <w:br/>
              <w:t>2</w:t>
            </w:r>
            <w:r w:rsidRPr="00F40AD9">
              <w:rPr>
                <w:rFonts w:ascii="Times New Roman" w:eastAsia="仿宋" w:hAnsi="Times New Roman" w:cs="Times New Roman"/>
                <w:kern w:val="0"/>
                <w:sz w:val="20"/>
                <w:szCs w:val="20"/>
              </w:rPr>
              <w:t>）极端气候条件下，（</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）指定冰情观测人员增加对渠道冰情巡视，可结合工程巡视；（</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）应对渠道边坡衬砌板冻胀渠段开展检查巡视；（</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）出现较多数量衬砌板冻胀时，一方面增加检查频次；另一方面逐级上报，组织设计、施工人员现场查勘，协商应对处置方案</w:t>
            </w:r>
            <w:r w:rsidR="00357BAC">
              <w:rPr>
                <w:rFonts w:ascii="Times New Roman" w:eastAsia="仿宋" w:hAnsi="Times New Roman" w:cs="Times New Roman" w:hint="eastAsia"/>
                <w:kern w:val="0"/>
                <w:sz w:val="20"/>
                <w:szCs w:val="20"/>
              </w:rPr>
              <w:t>；</w:t>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w:t>
            </w:r>
            <w:r w:rsidR="008262C2">
              <w:rPr>
                <w:rFonts w:ascii="Times New Roman" w:eastAsia="仿宋" w:hAnsi="Times New Roman" w:cs="Times New Roman"/>
                <w:kern w:val="0"/>
                <w:sz w:val="20"/>
                <w:szCs w:val="20"/>
              </w:rPr>
              <w:t>冬季</w:t>
            </w:r>
            <w:r w:rsidRPr="00F40AD9">
              <w:rPr>
                <w:rFonts w:ascii="Times New Roman" w:eastAsia="仿宋" w:hAnsi="Times New Roman" w:cs="Times New Roman"/>
                <w:kern w:val="0"/>
                <w:sz w:val="20"/>
                <w:szCs w:val="20"/>
              </w:rPr>
              <w:t>结束后，进行全面检查，条件具备时，对受损渠段及时修复更换。</w:t>
            </w:r>
          </w:p>
        </w:tc>
      </w:tr>
      <w:tr w:rsidR="004E1E89" w:rsidRPr="00F40AD9" w:rsidTr="00CD1A84">
        <w:trPr>
          <w:trHeight w:val="20"/>
          <w:jc w:val="center"/>
        </w:trPr>
        <w:tc>
          <w:tcPr>
            <w:tcW w:w="242" w:type="pct"/>
            <w:tcBorders>
              <w:top w:val="nil"/>
              <w:left w:val="single" w:sz="4" w:space="0" w:color="auto"/>
              <w:bottom w:val="single" w:sz="4" w:space="0" w:color="auto"/>
              <w:right w:val="single" w:sz="4" w:space="0" w:color="auto"/>
            </w:tcBorders>
            <w:vAlign w:val="center"/>
          </w:tcPr>
          <w:p w:rsidR="00B673B8" w:rsidRDefault="00F7687B" w:rsidP="00CD1A84">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w:t>
            </w:r>
          </w:p>
        </w:tc>
        <w:tc>
          <w:tcPr>
            <w:tcW w:w="459" w:type="pc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节制闸</w:t>
            </w: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设备适应性</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）设备适应性：一般冬季不结冰。极端气候出现结冰时，可能影响节制</w:t>
            </w:r>
            <w:proofErr w:type="gramStart"/>
            <w:r w:rsidRPr="00F40AD9">
              <w:rPr>
                <w:rFonts w:ascii="Times New Roman" w:eastAsia="仿宋" w:hAnsi="Times New Roman" w:cs="Times New Roman"/>
                <w:kern w:val="0"/>
                <w:sz w:val="20"/>
                <w:szCs w:val="20"/>
              </w:rPr>
              <w:t>闸</w:t>
            </w:r>
            <w:proofErr w:type="gramEnd"/>
            <w:r w:rsidRPr="00F40AD9">
              <w:rPr>
                <w:rFonts w:ascii="Times New Roman" w:eastAsia="仿宋" w:hAnsi="Times New Roman" w:cs="Times New Roman"/>
                <w:kern w:val="0"/>
                <w:sz w:val="20"/>
                <w:szCs w:val="20"/>
              </w:rPr>
              <w:t>控制的灵活性和水情测量系统精度。</w:t>
            </w:r>
            <w:r w:rsidRPr="00F40AD9">
              <w:rPr>
                <w:rFonts w:ascii="Times New Roman" w:eastAsia="仿宋" w:hAnsi="Times New Roman" w:cs="Times New Roman"/>
                <w:kern w:val="0"/>
                <w:sz w:val="20"/>
                <w:szCs w:val="20"/>
              </w:rPr>
              <w:br/>
              <w:t>2</w:t>
            </w:r>
            <w:r w:rsidRPr="00F40AD9">
              <w:rPr>
                <w:rFonts w:ascii="Times New Roman" w:eastAsia="仿宋" w:hAnsi="Times New Roman" w:cs="Times New Roman"/>
                <w:kern w:val="0"/>
                <w:sz w:val="20"/>
                <w:szCs w:val="20"/>
              </w:rPr>
              <w:t>）极端气候结冰时，（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）现场闸站值班人员对设备运行按时观测；（</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）在必要时，工程科在节制</w:t>
            </w:r>
            <w:proofErr w:type="gramStart"/>
            <w:r w:rsidRPr="00F40AD9">
              <w:rPr>
                <w:rFonts w:ascii="Times New Roman" w:eastAsia="仿宋" w:hAnsi="Times New Roman" w:cs="Times New Roman"/>
                <w:kern w:val="0"/>
                <w:sz w:val="20"/>
                <w:szCs w:val="20"/>
              </w:rPr>
              <w:t>闸</w:t>
            </w:r>
            <w:proofErr w:type="gramEnd"/>
            <w:r w:rsidRPr="00F40AD9">
              <w:rPr>
                <w:rFonts w:ascii="Times New Roman" w:eastAsia="仿宋" w:hAnsi="Times New Roman" w:cs="Times New Roman"/>
                <w:kern w:val="0"/>
                <w:sz w:val="20"/>
                <w:szCs w:val="20"/>
              </w:rPr>
              <w:t>附近布设扰冰、加热设施，防止闸门冻结、操作失灵；（</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）测量设备失效时，闸站值班人员采用人工观测，保持水位稳定；（</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）节制</w:t>
            </w:r>
            <w:proofErr w:type="gramStart"/>
            <w:r w:rsidRPr="00F40AD9">
              <w:rPr>
                <w:rFonts w:ascii="Times New Roman" w:eastAsia="仿宋" w:hAnsi="Times New Roman" w:cs="Times New Roman"/>
                <w:kern w:val="0"/>
                <w:sz w:val="20"/>
                <w:szCs w:val="20"/>
              </w:rPr>
              <w:t>闸</w:t>
            </w:r>
            <w:proofErr w:type="gramEnd"/>
            <w:r w:rsidRPr="00F40AD9">
              <w:rPr>
                <w:rFonts w:ascii="Times New Roman" w:eastAsia="仿宋" w:hAnsi="Times New Roman" w:cs="Times New Roman"/>
                <w:kern w:val="0"/>
                <w:sz w:val="20"/>
                <w:szCs w:val="20"/>
              </w:rPr>
              <w:t>发生冻胀等事故时，应逐级上报中线局，紧急采取增加扰冰、采购热水等措施；（</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）及时联系节制</w:t>
            </w:r>
            <w:proofErr w:type="gramStart"/>
            <w:r w:rsidRPr="00F40AD9">
              <w:rPr>
                <w:rFonts w:ascii="Times New Roman" w:eastAsia="仿宋" w:hAnsi="Times New Roman" w:cs="Times New Roman"/>
                <w:kern w:val="0"/>
                <w:sz w:val="20"/>
                <w:szCs w:val="20"/>
              </w:rPr>
              <w:t>闸</w:t>
            </w:r>
            <w:proofErr w:type="gramEnd"/>
            <w:r w:rsidRPr="00F40AD9">
              <w:rPr>
                <w:rFonts w:ascii="Times New Roman" w:eastAsia="仿宋" w:hAnsi="Times New Roman" w:cs="Times New Roman"/>
                <w:kern w:val="0"/>
                <w:sz w:val="20"/>
                <w:szCs w:val="20"/>
              </w:rPr>
              <w:t>维护单位，尽快恢复节制</w:t>
            </w:r>
            <w:proofErr w:type="gramStart"/>
            <w:r w:rsidRPr="00F40AD9">
              <w:rPr>
                <w:rFonts w:ascii="Times New Roman" w:eastAsia="仿宋" w:hAnsi="Times New Roman" w:cs="Times New Roman"/>
                <w:kern w:val="0"/>
                <w:sz w:val="20"/>
                <w:szCs w:val="20"/>
              </w:rPr>
              <w:t>闸</w:t>
            </w:r>
            <w:proofErr w:type="gramEnd"/>
            <w:r w:rsidRPr="00F40AD9">
              <w:rPr>
                <w:rFonts w:ascii="Times New Roman" w:eastAsia="仿宋" w:hAnsi="Times New Roman" w:cs="Times New Roman"/>
                <w:kern w:val="0"/>
                <w:sz w:val="20"/>
                <w:szCs w:val="20"/>
              </w:rPr>
              <w:t>正常工作。</w:t>
            </w:r>
          </w:p>
        </w:tc>
      </w:tr>
      <w:tr w:rsidR="004E1E89" w:rsidRPr="00F40AD9" w:rsidTr="00CD1A84">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B673B8" w:rsidRDefault="00F7687B" w:rsidP="00CD1A84">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p>
        </w:tc>
        <w:tc>
          <w:tcPr>
            <w:tcW w:w="459"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分水口</w:t>
            </w: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设备适应性</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）设备适应性危害：一般冬季不结冰。极端气候出现结冰时，影响</w:t>
            </w:r>
            <w:r w:rsidR="00357BAC">
              <w:rPr>
                <w:rFonts w:ascii="Times New Roman" w:eastAsia="仿宋" w:hAnsi="Times New Roman" w:cs="Times New Roman"/>
                <w:kern w:val="0"/>
                <w:sz w:val="20"/>
                <w:szCs w:val="20"/>
              </w:rPr>
              <w:t>分水口</w:t>
            </w:r>
            <w:r w:rsidRPr="00F40AD9">
              <w:rPr>
                <w:rFonts w:ascii="Times New Roman" w:eastAsia="仿宋" w:hAnsi="Times New Roman" w:cs="Times New Roman"/>
                <w:kern w:val="0"/>
                <w:sz w:val="20"/>
                <w:szCs w:val="20"/>
              </w:rPr>
              <w:t>操作灵活性和水情测量系统的精度。</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）极端气候结冰时，（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）现场闸站值班人员对设备运行按时观测；（</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）在必要时，工程科在</w:t>
            </w:r>
            <w:r w:rsidR="00357BAC">
              <w:rPr>
                <w:rFonts w:ascii="Times New Roman" w:eastAsia="仿宋" w:hAnsi="Times New Roman" w:cs="Times New Roman" w:hint="eastAsia"/>
                <w:kern w:val="0"/>
                <w:sz w:val="20"/>
                <w:szCs w:val="20"/>
              </w:rPr>
              <w:t>分水口</w:t>
            </w:r>
            <w:r w:rsidRPr="00F40AD9">
              <w:rPr>
                <w:rFonts w:ascii="Times New Roman" w:eastAsia="仿宋" w:hAnsi="Times New Roman" w:cs="Times New Roman"/>
                <w:kern w:val="0"/>
                <w:sz w:val="20"/>
                <w:szCs w:val="20"/>
              </w:rPr>
              <w:t>附近布设扰冰、加热设施，防止闸门冻结、操作失灵；（</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）测量设备失效时，闸站值班人员采用人工观测，保持水位稳定；（</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）及时联系设备维护单位，尽快恢复供水</w:t>
            </w:r>
            <w:r w:rsidR="00357BAC">
              <w:rPr>
                <w:rFonts w:ascii="Times New Roman" w:eastAsia="仿宋" w:hAnsi="Times New Roman" w:cs="Times New Roman" w:hint="eastAsia"/>
                <w:kern w:val="0"/>
                <w:sz w:val="20"/>
                <w:szCs w:val="20"/>
              </w:rPr>
              <w:t>；</w:t>
            </w: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5</w:t>
            </w:r>
            <w:r w:rsidRPr="00F40AD9">
              <w:rPr>
                <w:rFonts w:ascii="Times New Roman" w:eastAsia="仿宋" w:hAnsi="Times New Roman" w:cs="Times New Roman"/>
                <w:kern w:val="0"/>
                <w:sz w:val="20"/>
                <w:szCs w:val="20"/>
              </w:rPr>
              <w:t>）</w:t>
            </w:r>
            <w:r w:rsidR="008262C2">
              <w:rPr>
                <w:rFonts w:ascii="Times New Roman" w:eastAsia="仿宋" w:hAnsi="Times New Roman" w:cs="Times New Roman"/>
                <w:kern w:val="0"/>
                <w:sz w:val="20"/>
                <w:szCs w:val="20"/>
              </w:rPr>
              <w:t>冬季</w:t>
            </w:r>
            <w:r w:rsidRPr="00F40AD9">
              <w:rPr>
                <w:rFonts w:ascii="Times New Roman" w:eastAsia="仿宋" w:hAnsi="Times New Roman" w:cs="Times New Roman"/>
                <w:kern w:val="0"/>
                <w:sz w:val="20"/>
                <w:szCs w:val="20"/>
              </w:rPr>
              <w:t>结束后，调度科应对设备进行全面检查，对受损设备及时修复、更换。</w:t>
            </w:r>
          </w:p>
        </w:tc>
      </w:tr>
      <w:tr w:rsidR="004E1E89" w:rsidRPr="00F40AD9" w:rsidTr="00CD1A84">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59"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输水设施破坏</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分水口包括：宴窑、任坡、孟坡分水口</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）一般冬季不结冰。极端气候条件，分水口门前可能出现流冰堆积，形成局部冰盖。</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）极端气候结冰时，（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）指定冰情观测人员增加对分水口冰情观测；（</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）避免</w:t>
            </w:r>
            <w:r w:rsidR="00357BAC">
              <w:rPr>
                <w:rFonts w:ascii="Times New Roman" w:eastAsia="仿宋" w:hAnsi="Times New Roman" w:cs="Times New Roman" w:hint="eastAsia"/>
                <w:kern w:val="0"/>
                <w:sz w:val="20"/>
                <w:szCs w:val="20"/>
              </w:rPr>
              <w:t>分水口</w:t>
            </w:r>
            <w:r w:rsidRPr="00F40AD9">
              <w:rPr>
                <w:rFonts w:ascii="Times New Roman" w:eastAsia="仿宋" w:hAnsi="Times New Roman" w:cs="Times New Roman"/>
                <w:kern w:val="0"/>
                <w:sz w:val="20"/>
                <w:szCs w:val="20"/>
              </w:rPr>
              <w:t>前堆积大量流冰，闸前冰盖厚度大约</w:t>
            </w:r>
            <w:r w:rsidRPr="00F40AD9">
              <w:rPr>
                <w:rFonts w:ascii="Times New Roman" w:eastAsia="仿宋" w:hAnsi="Times New Roman" w:cs="Times New Roman"/>
                <w:kern w:val="0"/>
                <w:sz w:val="20"/>
                <w:szCs w:val="20"/>
              </w:rPr>
              <w:t>25cm</w:t>
            </w:r>
            <w:r w:rsidRPr="00F40AD9">
              <w:rPr>
                <w:rFonts w:ascii="Times New Roman" w:eastAsia="仿宋" w:hAnsi="Times New Roman" w:cs="Times New Roman"/>
                <w:kern w:val="0"/>
                <w:sz w:val="20"/>
                <w:szCs w:val="20"/>
              </w:rPr>
              <w:t>以上时应采用人工方法，减少冰盖对闸门的荷载；（</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）增加水情监测设施</w:t>
            </w:r>
            <w:proofErr w:type="gramStart"/>
            <w:r w:rsidRPr="00F40AD9">
              <w:rPr>
                <w:rFonts w:ascii="Times New Roman" w:eastAsia="仿宋" w:hAnsi="Times New Roman" w:cs="Times New Roman"/>
                <w:kern w:val="0"/>
                <w:sz w:val="20"/>
                <w:szCs w:val="20"/>
              </w:rPr>
              <w:t>和防冰措施</w:t>
            </w:r>
            <w:proofErr w:type="gramEnd"/>
            <w:r w:rsidRPr="00F40AD9">
              <w:rPr>
                <w:rFonts w:ascii="Times New Roman" w:eastAsia="仿宋" w:hAnsi="Times New Roman" w:cs="Times New Roman"/>
                <w:kern w:val="0"/>
                <w:sz w:val="20"/>
                <w:szCs w:val="20"/>
              </w:rPr>
              <w:t>。</w:t>
            </w:r>
          </w:p>
        </w:tc>
      </w:tr>
      <w:tr w:rsidR="004E1E89" w:rsidRPr="00F40AD9" w:rsidTr="00CD1A84">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B673B8" w:rsidRDefault="00F7687B" w:rsidP="00CD1A84">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p>
        </w:tc>
        <w:tc>
          <w:tcPr>
            <w:tcW w:w="459" w:type="pct"/>
            <w:vMerge w:val="restar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退水闸</w:t>
            </w: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设备适应性</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）设备适应性危害：一般冬季不结冰。极端气候结冰时，退水闸冻胀无法正常操作。</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）极端气候结冰时，（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）现场闸站值班人员按时对退水闸设备运行观测；（</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）在必要时，工程科在闸前应急布置扰冰、加热等措施，防止闸门冻胀无法开启；（</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）退水闸无法正常开启时，及时上报上级部门，联系退水闸维护单位，积极联系融冰热水；（</w:t>
            </w:r>
            <w:r w:rsidR="008262C2">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w:t>
            </w:r>
            <w:r w:rsidR="008262C2">
              <w:rPr>
                <w:rFonts w:ascii="Times New Roman" w:eastAsia="仿宋" w:hAnsi="Times New Roman" w:cs="Times New Roman"/>
                <w:kern w:val="0"/>
                <w:sz w:val="20"/>
                <w:szCs w:val="20"/>
              </w:rPr>
              <w:t>冬季</w:t>
            </w:r>
            <w:r w:rsidRPr="00F40AD9">
              <w:rPr>
                <w:rFonts w:ascii="Times New Roman" w:eastAsia="仿宋" w:hAnsi="Times New Roman" w:cs="Times New Roman"/>
                <w:kern w:val="0"/>
                <w:sz w:val="20"/>
                <w:szCs w:val="20"/>
              </w:rPr>
              <w:t>结束后，调度科应组织设备供应单位对设备进行全面检查，对受损设备及时修复更换。</w:t>
            </w:r>
          </w:p>
        </w:tc>
      </w:tr>
      <w:tr w:rsidR="004E1E89" w:rsidRPr="00F40AD9" w:rsidTr="00CD1A84">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59" w:type="pct"/>
            <w:vMerge/>
            <w:tcBorders>
              <w:top w:val="nil"/>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输水设施破坏</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）一般冬季不结冰。极端气候条件，</w:t>
            </w:r>
            <w:r w:rsidR="00357BAC">
              <w:rPr>
                <w:rFonts w:ascii="Times New Roman" w:eastAsia="仿宋" w:hAnsi="Times New Roman" w:cs="Times New Roman"/>
                <w:kern w:val="0"/>
                <w:sz w:val="20"/>
                <w:szCs w:val="20"/>
              </w:rPr>
              <w:t>退水闸</w:t>
            </w:r>
            <w:r w:rsidRPr="00F40AD9">
              <w:rPr>
                <w:rFonts w:ascii="Times New Roman" w:eastAsia="仿宋" w:hAnsi="Times New Roman" w:cs="Times New Roman"/>
                <w:kern w:val="0"/>
                <w:sz w:val="20"/>
                <w:szCs w:val="20"/>
              </w:rPr>
              <w:t>前可能出现流冰堆积，形成局部冰盖。</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）极端气候结冰时，（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）指定冰情观测人员增加对</w:t>
            </w:r>
            <w:r w:rsidR="00357BAC">
              <w:rPr>
                <w:rFonts w:ascii="Times New Roman" w:eastAsia="仿宋" w:hAnsi="Times New Roman" w:cs="Times New Roman"/>
                <w:kern w:val="0"/>
                <w:sz w:val="20"/>
                <w:szCs w:val="20"/>
              </w:rPr>
              <w:t>退水闸</w:t>
            </w:r>
            <w:r w:rsidRPr="00F40AD9">
              <w:rPr>
                <w:rFonts w:ascii="Times New Roman" w:eastAsia="仿宋" w:hAnsi="Times New Roman" w:cs="Times New Roman"/>
                <w:kern w:val="0"/>
                <w:sz w:val="20"/>
                <w:szCs w:val="20"/>
              </w:rPr>
              <w:t>冰情观测；（</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）避免闸前堆积大量流冰，闸前冰盖厚度大约</w:t>
            </w:r>
            <w:r w:rsidRPr="00F40AD9">
              <w:rPr>
                <w:rFonts w:ascii="Times New Roman" w:eastAsia="仿宋" w:hAnsi="Times New Roman" w:cs="Times New Roman"/>
                <w:kern w:val="0"/>
                <w:sz w:val="20"/>
                <w:szCs w:val="20"/>
              </w:rPr>
              <w:t>25cm</w:t>
            </w:r>
            <w:r w:rsidRPr="00F40AD9">
              <w:rPr>
                <w:rFonts w:ascii="Times New Roman" w:eastAsia="仿宋" w:hAnsi="Times New Roman" w:cs="Times New Roman"/>
                <w:kern w:val="0"/>
                <w:sz w:val="20"/>
                <w:szCs w:val="20"/>
              </w:rPr>
              <w:t>以上时应采用人工方法，减少冰盖对闸门的荷载；（</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）增加水情监测设施</w:t>
            </w:r>
            <w:proofErr w:type="gramStart"/>
            <w:r w:rsidRPr="00F40AD9">
              <w:rPr>
                <w:rFonts w:ascii="Times New Roman" w:eastAsia="仿宋" w:hAnsi="Times New Roman" w:cs="Times New Roman"/>
                <w:kern w:val="0"/>
                <w:sz w:val="20"/>
                <w:szCs w:val="20"/>
              </w:rPr>
              <w:t>和防冰措施</w:t>
            </w:r>
            <w:proofErr w:type="gramEnd"/>
            <w:r w:rsidRPr="00F40AD9">
              <w:rPr>
                <w:rFonts w:ascii="Times New Roman" w:eastAsia="仿宋" w:hAnsi="Times New Roman" w:cs="Times New Roman"/>
                <w:kern w:val="0"/>
                <w:sz w:val="20"/>
                <w:szCs w:val="20"/>
              </w:rPr>
              <w:t>。</w:t>
            </w:r>
          </w:p>
        </w:tc>
      </w:tr>
      <w:tr w:rsidR="004E1E89" w:rsidRPr="00F40AD9" w:rsidTr="00CD1A84">
        <w:trPr>
          <w:trHeight w:val="20"/>
          <w:jc w:val="center"/>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F7687B" w:rsidP="00CD1A84">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5</w:t>
            </w:r>
          </w:p>
        </w:tc>
        <w:tc>
          <w:tcPr>
            <w:tcW w:w="459" w:type="pct"/>
            <w:vMerge w:val="restart"/>
            <w:tcBorders>
              <w:top w:val="single" w:sz="4" w:space="0" w:color="auto"/>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倒虹吸</w:t>
            </w:r>
          </w:p>
        </w:tc>
        <w:tc>
          <w:tcPr>
            <w:tcW w:w="401" w:type="pct"/>
            <w:tcBorders>
              <w:top w:val="nil"/>
              <w:left w:val="single" w:sz="4" w:space="0" w:color="auto"/>
              <w:bottom w:val="single" w:sz="4" w:space="0" w:color="000000"/>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设备适应性</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）一般冬季不结冰，不影响设备适应性，极端气候结冰时，</w:t>
            </w:r>
            <w:r w:rsidR="00357BAC">
              <w:rPr>
                <w:rFonts w:ascii="Times New Roman" w:eastAsia="仿宋" w:hAnsi="Times New Roman" w:cs="Times New Roman" w:hint="eastAsia"/>
                <w:kern w:val="0"/>
                <w:sz w:val="20"/>
                <w:szCs w:val="20"/>
              </w:rPr>
              <w:t>闸控</w:t>
            </w:r>
            <w:r w:rsidR="00357BAC">
              <w:rPr>
                <w:rFonts w:ascii="Times New Roman" w:eastAsia="仿宋" w:hAnsi="Times New Roman" w:cs="Times New Roman"/>
                <w:kern w:val="0"/>
                <w:sz w:val="20"/>
                <w:szCs w:val="20"/>
              </w:rPr>
              <w:t>系统</w:t>
            </w:r>
            <w:r w:rsidRPr="00F40AD9">
              <w:rPr>
                <w:rFonts w:ascii="Times New Roman" w:eastAsia="仿宋" w:hAnsi="Times New Roman" w:cs="Times New Roman"/>
                <w:kern w:val="0"/>
                <w:sz w:val="20"/>
                <w:szCs w:val="20"/>
              </w:rPr>
              <w:t>、水情测量系统精度降低。</w:t>
            </w:r>
            <w:r w:rsidRPr="00F40AD9">
              <w:rPr>
                <w:rFonts w:ascii="Times New Roman" w:eastAsia="仿宋" w:hAnsi="Times New Roman" w:cs="Times New Roman"/>
                <w:kern w:val="0"/>
                <w:sz w:val="20"/>
                <w:szCs w:val="20"/>
              </w:rPr>
              <w:br/>
              <w:t>2</w:t>
            </w:r>
            <w:r w:rsidRPr="00F40AD9">
              <w:rPr>
                <w:rFonts w:ascii="Times New Roman" w:eastAsia="仿宋" w:hAnsi="Times New Roman" w:cs="Times New Roman"/>
                <w:kern w:val="0"/>
                <w:sz w:val="20"/>
                <w:szCs w:val="20"/>
              </w:rPr>
              <w:t>）极端气候出现结冰时，（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）现场闸站值班人员对设备运行按时观测；（</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）工程科在倒虹吸前应急布置</w:t>
            </w:r>
            <w:proofErr w:type="gramStart"/>
            <w:r w:rsidRPr="00F40AD9">
              <w:rPr>
                <w:rFonts w:ascii="Times New Roman" w:eastAsia="仿宋" w:hAnsi="Times New Roman" w:cs="Times New Roman"/>
                <w:kern w:val="0"/>
                <w:sz w:val="20"/>
                <w:szCs w:val="20"/>
              </w:rPr>
              <w:t>拦冰索</w:t>
            </w:r>
            <w:proofErr w:type="gramEnd"/>
            <w:r w:rsidRPr="00F40AD9">
              <w:rPr>
                <w:rFonts w:ascii="Times New Roman" w:eastAsia="仿宋" w:hAnsi="Times New Roman" w:cs="Times New Roman"/>
                <w:kern w:val="0"/>
                <w:sz w:val="20"/>
                <w:szCs w:val="20"/>
              </w:rPr>
              <w:t>，闸控系统应</w:t>
            </w:r>
            <w:proofErr w:type="gramStart"/>
            <w:r w:rsidRPr="00F40AD9">
              <w:rPr>
                <w:rFonts w:ascii="Times New Roman" w:eastAsia="仿宋" w:hAnsi="Times New Roman" w:cs="Times New Roman"/>
                <w:kern w:val="0"/>
                <w:sz w:val="20"/>
                <w:szCs w:val="20"/>
              </w:rPr>
              <w:t>准备防冰措施</w:t>
            </w:r>
            <w:proofErr w:type="gramEnd"/>
            <w:r w:rsidRPr="00F40AD9">
              <w:rPr>
                <w:rFonts w:ascii="Times New Roman" w:eastAsia="仿宋" w:hAnsi="Times New Roman" w:cs="Times New Roman"/>
                <w:kern w:val="0"/>
                <w:sz w:val="20"/>
                <w:szCs w:val="20"/>
              </w:rPr>
              <w:t>，防止闸门操作失灵；（</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w:t>
            </w:r>
            <w:r w:rsidR="008262C2">
              <w:rPr>
                <w:rFonts w:ascii="Times New Roman" w:eastAsia="仿宋" w:hAnsi="Times New Roman" w:cs="Times New Roman"/>
                <w:kern w:val="0"/>
                <w:sz w:val="20"/>
                <w:szCs w:val="20"/>
              </w:rPr>
              <w:t>冬季</w:t>
            </w:r>
            <w:r w:rsidRPr="00F40AD9">
              <w:rPr>
                <w:rFonts w:ascii="Times New Roman" w:eastAsia="仿宋" w:hAnsi="Times New Roman" w:cs="Times New Roman"/>
                <w:kern w:val="0"/>
                <w:sz w:val="20"/>
                <w:szCs w:val="20"/>
              </w:rPr>
              <w:t>结束后，调度科应组织设备供应单位对设备进行全面检查，对受损设备及时修复更换。</w:t>
            </w:r>
          </w:p>
        </w:tc>
      </w:tr>
      <w:tr w:rsidR="004E1E89" w:rsidRPr="00F40AD9" w:rsidTr="00CD1A84">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59" w:type="pct"/>
            <w:vMerge/>
            <w:tcBorders>
              <w:top w:val="single" w:sz="4" w:space="0" w:color="auto"/>
              <w:left w:val="single" w:sz="4" w:space="0" w:color="auto"/>
              <w:bottom w:val="single" w:sz="4" w:space="0" w:color="auto"/>
              <w:right w:val="single" w:sz="4" w:space="0" w:color="auto"/>
            </w:tcBorders>
            <w:vAlign w:val="center"/>
            <w:hideMark/>
          </w:tcPr>
          <w:p w:rsidR="00B673B8" w:rsidRDefault="00B673B8" w:rsidP="00CD1A84">
            <w:pPr>
              <w:widowControl/>
              <w:snapToGrid w:val="0"/>
              <w:spacing w:line="200" w:lineRule="exact"/>
              <w:jc w:val="center"/>
              <w:rPr>
                <w:rFonts w:ascii="Times New Roman" w:eastAsia="仿宋" w:hAnsi="Times New Roman" w:cs="Times New Roman"/>
                <w:kern w:val="0"/>
                <w:sz w:val="20"/>
                <w:szCs w:val="20"/>
              </w:rPr>
            </w:pPr>
          </w:p>
        </w:tc>
        <w:tc>
          <w:tcPr>
            <w:tcW w:w="401"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输水设施破坏</w:t>
            </w:r>
          </w:p>
        </w:tc>
        <w:tc>
          <w:tcPr>
            <w:tcW w:w="3898" w:type="pct"/>
            <w:tcBorders>
              <w:top w:val="nil"/>
              <w:left w:val="single" w:sz="4" w:space="0" w:color="auto"/>
              <w:bottom w:val="single" w:sz="4" w:space="0" w:color="auto"/>
              <w:right w:val="single" w:sz="4" w:space="0" w:color="auto"/>
            </w:tcBorders>
            <w:vAlign w:val="center"/>
            <w:hideMark/>
          </w:tcPr>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倒虹吸包括：颍河、小南河倒虹吸。</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）一般冬季不结冰。极端气候条件，结冰可能</w:t>
            </w:r>
            <w:r w:rsidR="00357BAC">
              <w:rPr>
                <w:rFonts w:ascii="Times New Roman" w:eastAsia="仿宋" w:hAnsi="Times New Roman" w:cs="Times New Roman" w:hint="eastAsia"/>
                <w:kern w:val="0"/>
                <w:sz w:val="20"/>
                <w:szCs w:val="20"/>
              </w:rPr>
              <w:t>造成</w:t>
            </w:r>
            <w:r w:rsidRPr="00F40AD9">
              <w:rPr>
                <w:rFonts w:ascii="Times New Roman" w:eastAsia="仿宋" w:hAnsi="Times New Roman" w:cs="Times New Roman"/>
                <w:kern w:val="0"/>
                <w:sz w:val="20"/>
                <w:szCs w:val="20"/>
              </w:rPr>
              <w:t>倒虹吸附属结构破坏。</w:t>
            </w:r>
          </w:p>
          <w:p w:rsidR="00B673B8" w:rsidRDefault="004E1E89" w:rsidP="00CD1A84">
            <w:pPr>
              <w:snapToGrid w:val="0"/>
              <w:spacing w:line="200" w:lineRule="exac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）极端气候结冰时，（</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）指定冰情观测人员增加对倒虹吸附属结构巡视，可结合工程巡视；（</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）在必要时，工程科在倒虹吸前布置</w:t>
            </w:r>
            <w:proofErr w:type="gramStart"/>
            <w:r w:rsidRPr="00F40AD9">
              <w:rPr>
                <w:rFonts w:ascii="Times New Roman" w:eastAsia="仿宋" w:hAnsi="Times New Roman" w:cs="Times New Roman"/>
                <w:kern w:val="0"/>
                <w:sz w:val="20"/>
                <w:szCs w:val="20"/>
              </w:rPr>
              <w:t>拦冰索</w:t>
            </w:r>
            <w:proofErr w:type="gramEnd"/>
            <w:r w:rsidRPr="00F40AD9">
              <w:rPr>
                <w:rFonts w:ascii="Times New Roman" w:eastAsia="仿宋" w:hAnsi="Times New Roman" w:cs="Times New Roman"/>
                <w:kern w:val="0"/>
                <w:sz w:val="20"/>
                <w:szCs w:val="20"/>
              </w:rPr>
              <w:t>设施；（</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w:t>
            </w:r>
            <w:r w:rsidR="008262C2">
              <w:rPr>
                <w:rFonts w:ascii="Times New Roman" w:eastAsia="仿宋" w:hAnsi="Times New Roman" w:cs="Times New Roman"/>
                <w:kern w:val="0"/>
                <w:sz w:val="20"/>
                <w:szCs w:val="20"/>
              </w:rPr>
              <w:t>冬季</w:t>
            </w:r>
            <w:r w:rsidRPr="00F40AD9">
              <w:rPr>
                <w:rFonts w:ascii="Times New Roman" w:eastAsia="仿宋" w:hAnsi="Times New Roman" w:cs="Times New Roman"/>
                <w:kern w:val="0"/>
                <w:sz w:val="20"/>
                <w:szCs w:val="20"/>
              </w:rPr>
              <w:t>结束后，调度科应对倒虹吸进行全面检查，出现问题及时修复。</w:t>
            </w:r>
          </w:p>
        </w:tc>
      </w:tr>
    </w:tbl>
    <w:p w:rsidR="0008554C" w:rsidRPr="00F40AD9" w:rsidRDefault="0008554C" w:rsidP="0008554C">
      <w:pPr>
        <w:pStyle w:val="10"/>
        <w:ind w:firstLineChars="0" w:firstLine="0"/>
        <w:jc w:val="center"/>
        <w:outlineLvl w:val="9"/>
        <w:rPr>
          <w:rFonts w:hAnsi="黑体" w:cs="Times New Roman"/>
        </w:rPr>
      </w:pPr>
    </w:p>
    <w:p w:rsidR="00377DFB" w:rsidRPr="00F40AD9" w:rsidRDefault="00012CFE" w:rsidP="00377DFB">
      <w:pPr>
        <w:pStyle w:val="10"/>
        <w:spacing w:after="0"/>
        <w:ind w:firstLineChars="41" w:firstLine="98"/>
        <w:outlineLvl w:val="2"/>
        <w:rPr>
          <w:rFonts w:ascii="Times New Roman" w:hAnsi="Times New Roman" w:cs="Times New Roman"/>
        </w:rPr>
      </w:pPr>
      <w:r w:rsidRPr="00F40AD9">
        <w:br w:type="column"/>
      </w:r>
      <w:r w:rsidR="00377DFB" w:rsidRPr="00F40AD9">
        <w:rPr>
          <w:rFonts w:ascii="Times New Roman" w:hAnsi="Times New Roman" w:cs="Times New Roman"/>
        </w:rPr>
        <w:lastRenderedPageBreak/>
        <w:t xml:space="preserve">3.3.3 </w:t>
      </w:r>
      <w:r w:rsidR="00377DFB" w:rsidRPr="00F40AD9">
        <w:rPr>
          <w:rFonts w:ascii="Times New Roman" w:hAnsi="Times New Roman" w:cs="Times New Roman"/>
        </w:rPr>
        <w:t>水质调度</w:t>
      </w:r>
    </w:p>
    <w:p w:rsidR="0008554C" w:rsidRPr="00F40AD9" w:rsidRDefault="0008554C" w:rsidP="0008554C">
      <w:pPr>
        <w:pStyle w:val="10"/>
        <w:ind w:firstLineChars="0" w:firstLine="0"/>
        <w:jc w:val="center"/>
        <w:outlineLvl w:val="9"/>
        <w:rPr>
          <w:rFonts w:ascii="Times New Roman" w:hAnsi="Times New Roman" w:cs="Times New Roman"/>
        </w:rPr>
      </w:pPr>
      <w:r w:rsidRPr="00F40AD9">
        <w:rPr>
          <w:rFonts w:ascii="Times New Roman" w:hAnsi="Times New Roman" w:cs="Times New Roman"/>
        </w:rPr>
        <w:t>表</w:t>
      </w:r>
      <w:r w:rsidRPr="00F40AD9">
        <w:rPr>
          <w:rFonts w:ascii="Times New Roman" w:hAnsi="Times New Roman" w:cs="Times New Roman"/>
        </w:rPr>
        <w:t xml:space="preserve">3.3-7  </w:t>
      </w:r>
      <w:r w:rsidRPr="00F40AD9">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1459"/>
        <w:gridCol w:w="1635"/>
        <w:gridCol w:w="1473"/>
        <w:gridCol w:w="2616"/>
        <w:gridCol w:w="3270"/>
        <w:gridCol w:w="2775"/>
      </w:tblGrid>
      <w:tr w:rsidR="00E24B41" w:rsidRPr="00CD122E" w:rsidTr="00CD1A84">
        <w:trPr>
          <w:tblHeader/>
          <w:jc w:val="center"/>
        </w:trPr>
        <w:tc>
          <w:tcPr>
            <w:tcW w:w="348"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序号</w:t>
            </w:r>
          </w:p>
        </w:tc>
        <w:tc>
          <w:tcPr>
            <w:tcW w:w="513"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起始桩号</w:t>
            </w:r>
          </w:p>
        </w:tc>
        <w:tc>
          <w:tcPr>
            <w:tcW w:w="575"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截止桩号</w:t>
            </w:r>
          </w:p>
        </w:tc>
        <w:tc>
          <w:tcPr>
            <w:tcW w:w="518" w:type="pct"/>
            <w:tcBorders>
              <w:top w:val="single" w:sz="4" w:space="0" w:color="auto"/>
              <w:left w:val="single" w:sz="4" w:space="0" w:color="auto"/>
              <w:bottom w:val="single" w:sz="4" w:space="0" w:color="auto"/>
              <w:right w:val="single" w:sz="4" w:space="0" w:color="auto"/>
            </w:tcBorders>
            <w:vAlign w:val="center"/>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color w:val="000000" w:themeColor="text1"/>
                <w:kern w:val="0"/>
                <w:sz w:val="20"/>
                <w:szCs w:val="20"/>
              </w:rPr>
              <w:t>风险量值</w:t>
            </w:r>
          </w:p>
        </w:tc>
        <w:tc>
          <w:tcPr>
            <w:tcW w:w="92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风险事件</w:t>
            </w: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color w:val="000000" w:themeColor="text1"/>
                <w:kern w:val="0"/>
                <w:sz w:val="20"/>
                <w:szCs w:val="20"/>
              </w:rPr>
              <w:t>风险因子（按可能性排序）</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E24B41"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color w:val="000000" w:themeColor="text1"/>
                <w:sz w:val="20"/>
                <w:szCs w:val="20"/>
              </w:rPr>
              <w:t>对应风险预防措施编号</w:t>
            </w:r>
          </w:p>
        </w:tc>
      </w:tr>
      <w:tr w:rsidR="00845139" w:rsidRPr="00CD122E" w:rsidTr="00CD1A84">
        <w:trPr>
          <w:jc w:val="center"/>
        </w:trPr>
        <w:tc>
          <w:tcPr>
            <w:tcW w:w="348" w:type="pct"/>
            <w:vMerge w:val="restart"/>
            <w:tcBorders>
              <w:top w:val="single" w:sz="4" w:space="0" w:color="auto"/>
              <w:left w:val="single" w:sz="4" w:space="0" w:color="auto"/>
              <w:right w:val="single" w:sz="4" w:space="0" w:color="auto"/>
            </w:tcBorders>
            <w:vAlign w:val="center"/>
            <w:hideMark/>
          </w:tcPr>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1</w:t>
            </w:r>
          </w:p>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2</w:t>
            </w:r>
          </w:p>
        </w:tc>
        <w:tc>
          <w:tcPr>
            <w:tcW w:w="513" w:type="pct"/>
            <w:vMerge w:val="restart"/>
            <w:tcBorders>
              <w:top w:val="single" w:sz="4" w:space="0" w:color="auto"/>
              <w:left w:val="single" w:sz="4" w:space="0" w:color="auto"/>
              <w:right w:val="single" w:sz="4" w:space="0" w:color="auto"/>
            </w:tcBorders>
            <w:vAlign w:val="center"/>
          </w:tcPr>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K300+881</w:t>
            </w:r>
          </w:p>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K327+420</w:t>
            </w:r>
          </w:p>
        </w:tc>
        <w:tc>
          <w:tcPr>
            <w:tcW w:w="575" w:type="pct"/>
            <w:vMerge w:val="restart"/>
            <w:tcBorders>
              <w:top w:val="single" w:sz="4" w:space="0" w:color="auto"/>
              <w:left w:val="single" w:sz="4" w:space="0" w:color="auto"/>
              <w:right w:val="single" w:sz="4" w:space="0" w:color="auto"/>
            </w:tcBorders>
            <w:vAlign w:val="center"/>
          </w:tcPr>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K327+420</w:t>
            </w:r>
          </w:p>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K343+483</w:t>
            </w:r>
          </w:p>
        </w:tc>
        <w:tc>
          <w:tcPr>
            <w:tcW w:w="518" w:type="pct"/>
            <w:vMerge w:val="restart"/>
            <w:tcBorders>
              <w:top w:val="single" w:sz="4" w:space="0" w:color="auto"/>
              <w:left w:val="single" w:sz="4" w:space="0" w:color="auto"/>
              <w:right w:val="single" w:sz="4" w:space="0" w:color="auto"/>
            </w:tcBorders>
            <w:vAlign w:val="center"/>
          </w:tcPr>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5.8</w:t>
            </w:r>
          </w:p>
          <w:p w:rsidR="00B673B8" w:rsidRPr="00CD122E" w:rsidRDefault="00845139" w:rsidP="00CD1A84">
            <w:pPr>
              <w:widowControl/>
              <w:adjustRightInd w:val="0"/>
              <w:snapToGrid w:val="0"/>
              <w:spacing w:line="720" w:lineRule="auto"/>
              <w:jc w:val="center"/>
              <w:rPr>
                <w:rFonts w:ascii="仿宋" w:eastAsia="仿宋" w:hAnsi="仿宋" w:cs="Times New Roman"/>
                <w:kern w:val="0"/>
                <w:sz w:val="20"/>
                <w:szCs w:val="20"/>
              </w:rPr>
            </w:pPr>
            <w:r w:rsidRPr="00CD122E">
              <w:rPr>
                <w:rFonts w:ascii="仿宋" w:eastAsia="仿宋" w:hAnsi="仿宋" w:cs="Times New Roman"/>
                <w:kern w:val="0"/>
                <w:sz w:val="20"/>
                <w:szCs w:val="20"/>
              </w:rPr>
              <w:t>5.7</w:t>
            </w:r>
          </w:p>
        </w:tc>
        <w:tc>
          <w:tcPr>
            <w:tcW w:w="920"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交通事故导致的水污染</w:t>
            </w:r>
          </w:p>
        </w:tc>
        <w:tc>
          <w:tcPr>
            <w:tcW w:w="11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危化品运输</w:t>
            </w:r>
          </w:p>
        </w:tc>
        <w:tc>
          <w:tcPr>
            <w:tcW w:w="97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9-1</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违反交通规则</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9-2</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道路</w:t>
            </w:r>
          </w:p>
        </w:tc>
        <w:tc>
          <w:tcPr>
            <w:tcW w:w="977" w:type="pct"/>
            <w:vMerge w:val="restart"/>
            <w:tcBorders>
              <w:top w:val="single" w:sz="4" w:space="0" w:color="auto"/>
              <w:left w:val="single" w:sz="4" w:space="0" w:color="auto"/>
              <w:right w:val="single" w:sz="4" w:space="0" w:color="auto"/>
            </w:tcBorders>
            <w:vAlign w:val="center"/>
          </w:tcPr>
          <w:p w:rsidR="00B673B8" w:rsidRPr="00CD122E" w:rsidRDefault="00845139" w:rsidP="00CD1A84">
            <w:pPr>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9-1</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气象</w:t>
            </w:r>
          </w:p>
        </w:tc>
        <w:tc>
          <w:tcPr>
            <w:tcW w:w="977" w:type="pct"/>
            <w:vMerge/>
            <w:tcBorders>
              <w:left w:val="single" w:sz="4" w:space="0" w:color="auto"/>
              <w:right w:val="single" w:sz="4" w:space="0" w:color="auto"/>
            </w:tcBorders>
            <w:vAlign w:val="center"/>
            <w:hideMark/>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车况</w:t>
            </w:r>
          </w:p>
        </w:tc>
        <w:tc>
          <w:tcPr>
            <w:tcW w:w="977" w:type="pct"/>
            <w:vMerge/>
            <w:tcBorders>
              <w:left w:val="single" w:sz="4" w:space="0" w:color="auto"/>
              <w:bottom w:val="single" w:sz="4" w:space="0" w:color="auto"/>
              <w:right w:val="single" w:sz="4" w:space="0" w:color="auto"/>
            </w:tcBorders>
            <w:vAlign w:val="center"/>
            <w:hideMark/>
          </w:tcPr>
          <w:p w:rsidR="00B673B8" w:rsidRPr="00CD122E" w:rsidRDefault="00B673B8" w:rsidP="00CD1A84">
            <w:pPr>
              <w:widowControl/>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c>
          <w:tcPr>
            <w:tcW w:w="920"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地表水污染</w:t>
            </w: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汛期外水入渠</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9-3</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生活污水</w:t>
            </w:r>
          </w:p>
        </w:tc>
        <w:tc>
          <w:tcPr>
            <w:tcW w:w="977"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9-4</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畜禽养殖</w:t>
            </w:r>
          </w:p>
        </w:tc>
        <w:tc>
          <w:tcPr>
            <w:tcW w:w="977"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垃圾</w:t>
            </w:r>
          </w:p>
        </w:tc>
        <w:tc>
          <w:tcPr>
            <w:tcW w:w="977"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工矿企业</w:t>
            </w:r>
          </w:p>
        </w:tc>
        <w:tc>
          <w:tcPr>
            <w:tcW w:w="977"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穿跨越和邻接工程</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9-8</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运维养护施工</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9-9</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adjustRightInd w:val="0"/>
              <w:snapToGrid w:val="0"/>
              <w:spacing w:line="240" w:lineRule="exact"/>
              <w:jc w:val="center"/>
              <w:rPr>
                <w:rFonts w:ascii="仿宋" w:eastAsia="仿宋" w:hAnsi="仿宋" w:cs="Times New Roman"/>
                <w:kern w:val="0"/>
                <w:sz w:val="20"/>
                <w:szCs w:val="20"/>
              </w:rPr>
            </w:pPr>
          </w:p>
        </w:tc>
        <w:tc>
          <w:tcPr>
            <w:tcW w:w="920"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地下水污染</w:t>
            </w: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内排</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9-5</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地下水污染</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9-7</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防水失效</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9-6</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adjustRightInd w:val="0"/>
              <w:snapToGrid w:val="0"/>
              <w:spacing w:line="240" w:lineRule="exact"/>
              <w:jc w:val="center"/>
              <w:rPr>
                <w:rFonts w:ascii="仿宋" w:eastAsia="仿宋" w:hAnsi="仿宋" w:cs="Times New Roman"/>
                <w:kern w:val="0"/>
                <w:sz w:val="20"/>
                <w:szCs w:val="20"/>
              </w:rPr>
            </w:pPr>
          </w:p>
        </w:tc>
        <w:tc>
          <w:tcPr>
            <w:tcW w:w="92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大气污染</w:t>
            </w: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大气沉降</w:t>
            </w:r>
          </w:p>
        </w:tc>
        <w:tc>
          <w:tcPr>
            <w:tcW w:w="977"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9-11</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adjustRightInd w:val="0"/>
              <w:snapToGrid w:val="0"/>
              <w:spacing w:line="240" w:lineRule="exact"/>
              <w:jc w:val="center"/>
              <w:rPr>
                <w:rFonts w:ascii="仿宋" w:eastAsia="仿宋" w:hAnsi="仿宋" w:cs="Times New Roman"/>
                <w:kern w:val="0"/>
                <w:sz w:val="20"/>
                <w:szCs w:val="20"/>
              </w:rPr>
            </w:pPr>
          </w:p>
        </w:tc>
        <w:tc>
          <w:tcPr>
            <w:tcW w:w="920" w:type="pct"/>
            <w:vMerge w:val="restar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藻类</w:t>
            </w: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温度</w:t>
            </w:r>
          </w:p>
        </w:tc>
        <w:tc>
          <w:tcPr>
            <w:tcW w:w="977" w:type="pct"/>
            <w:vMerge w:val="restart"/>
            <w:tcBorders>
              <w:top w:val="single" w:sz="4" w:space="0" w:color="auto"/>
              <w:left w:val="single" w:sz="4" w:space="0" w:color="auto"/>
              <w:right w:val="single" w:sz="4" w:space="0" w:color="auto"/>
            </w:tcBorders>
            <w:vAlign w:val="center"/>
            <w:hideMark/>
          </w:tcPr>
          <w:p w:rsidR="00B673B8" w:rsidRPr="00CD122E" w:rsidRDefault="00845139" w:rsidP="00CD1A84">
            <w:pPr>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9-12</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营养盐</w:t>
            </w:r>
          </w:p>
        </w:tc>
        <w:tc>
          <w:tcPr>
            <w:tcW w:w="977" w:type="pct"/>
            <w:vMerge/>
            <w:tcBorders>
              <w:left w:val="single" w:sz="4" w:space="0" w:color="auto"/>
              <w:right w:val="single" w:sz="4" w:space="0" w:color="auto"/>
            </w:tcBorders>
            <w:vAlign w:val="center"/>
            <w:hideMark/>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水流</w:t>
            </w:r>
          </w:p>
        </w:tc>
        <w:tc>
          <w:tcPr>
            <w:tcW w:w="977" w:type="pct"/>
            <w:vMerge/>
            <w:tcBorders>
              <w:left w:val="single" w:sz="4" w:space="0" w:color="auto"/>
              <w:right w:val="single" w:sz="4" w:space="0" w:color="auto"/>
            </w:tcBorders>
            <w:vAlign w:val="center"/>
            <w:hideMark/>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pH</w:t>
            </w:r>
          </w:p>
        </w:tc>
        <w:tc>
          <w:tcPr>
            <w:tcW w:w="977" w:type="pct"/>
            <w:vMerge/>
            <w:tcBorders>
              <w:left w:val="single" w:sz="4" w:space="0" w:color="auto"/>
              <w:right w:val="single" w:sz="4" w:space="0" w:color="auto"/>
            </w:tcBorders>
            <w:vAlign w:val="center"/>
            <w:hideMark/>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微量元素</w:t>
            </w:r>
          </w:p>
        </w:tc>
        <w:tc>
          <w:tcPr>
            <w:tcW w:w="977" w:type="pct"/>
            <w:vMerge/>
            <w:tcBorders>
              <w:left w:val="single" w:sz="4" w:space="0" w:color="auto"/>
              <w:right w:val="single" w:sz="4" w:space="0" w:color="auto"/>
            </w:tcBorders>
            <w:vAlign w:val="center"/>
            <w:hideMark/>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光照</w:t>
            </w:r>
          </w:p>
        </w:tc>
        <w:tc>
          <w:tcPr>
            <w:tcW w:w="977" w:type="pct"/>
            <w:vMerge/>
            <w:tcBorders>
              <w:left w:val="single" w:sz="4" w:space="0" w:color="auto"/>
              <w:right w:val="single" w:sz="4" w:space="0" w:color="auto"/>
            </w:tcBorders>
            <w:vAlign w:val="center"/>
            <w:hideMark/>
          </w:tcPr>
          <w:p w:rsidR="00B673B8" w:rsidRPr="00CD122E" w:rsidRDefault="00B673B8" w:rsidP="00CD1A84">
            <w:pPr>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top w:val="single" w:sz="4" w:space="0" w:color="auto"/>
              <w:left w:val="single" w:sz="4" w:space="0" w:color="auto"/>
              <w:bottom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生物因素</w:t>
            </w:r>
          </w:p>
        </w:tc>
        <w:tc>
          <w:tcPr>
            <w:tcW w:w="977" w:type="pct"/>
            <w:vMerge/>
            <w:tcBorders>
              <w:left w:val="single" w:sz="4" w:space="0" w:color="auto"/>
              <w:bottom w:val="single" w:sz="4" w:space="0" w:color="auto"/>
              <w:right w:val="single" w:sz="4" w:space="0" w:color="auto"/>
            </w:tcBorders>
            <w:vAlign w:val="center"/>
            <w:hideMark/>
          </w:tcPr>
          <w:p w:rsidR="00B673B8" w:rsidRPr="00CD122E" w:rsidRDefault="00B673B8" w:rsidP="00CD1A84">
            <w:pPr>
              <w:widowControl/>
              <w:adjustRightInd w:val="0"/>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adjustRightInd w:val="0"/>
              <w:snapToGrid w:val="0"/>
              <w:spacing w:line="240" w:lineRule="exact"/>
              <w:jc w:val="center"/>
              <w:rPr>
                <w:rFonts w:ascii="仿宋" w:eastAsia="仿宋" w:hAnsi="仿宋" w:cs="Times New Roman"/>
                <w:kern w:val="0"/>
                <w:sz w:val="20"/>
                <w:szCs w:val="20"/>
              </w:rPr>
            </w:pPr>
          </w:p>
        </w:tc>
        <w:tc>
          <w:tcPr>
            <w:tcW w:w="920" w:type="pct"/>
            <w:vMerge w:val="restart"/>
            <w:tcBorders>
              <w:top w:val="single" w:sz="4" w:space="0" w:color="auto"/>
              <w:left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建筑物漏油污染</w:t>
            </w: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管路质量差</w:t>
            </w:r>
          </w:p>
        </w:tc>
        <w:tc>
          <w:tcPr>
            <w:tcW w:w="977" w:type="pct"/>
            <w:vMerge w:val="restart"/>
            <w:tcBorders>
              <w:top w:val="single" w:sz="4" w:space="0" w:color="auto"/>
              <w:left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9-10</w:t>
            </w: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管路安装不符要求</w:t>
            </w:r>
          </w:p>
        </w:tc>
        <w:tc>
          <w:tcPr>
            <w:tcW w:w="977"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密封件老化</w:t>
            </w:r>
          </w:p>
        </w:tc>
        <w:tc>
          <w:tcPr>
            <w:tcW w:w="977"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密封件安装不当</w:t>
            </w:r>
          </w:p>
        </w:tc>
        <w:tc>
          <w:tcPr>
            <w:tcW w:w="977"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hideMark/>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kern w:val="0"/>
                <w:sz w:val="20"/>
                <w:szCs w:val="20"/>
              </w:rPr>
              <w:t>密封件预压量异常</w:t>
            </w:r>
          </w:p>
        </w:tc>
        <w:tc>
          <w:tcPr>
            <w:tcW w:w="977" w:type="pct"/>
            <w:vMerge/>
            <w:tcBorders>
              <w:left w:val="single" w:sz="4" w:space="0" w:color="auto"/>
              <w:right w:val="single" w:sz="4" w:space="0" w:color="auto"/>
            </w:tcBorders>
            <w:vAlign w:val="center"/>
            <w:hideMark/>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r w:rsidR="00845139" w:rsidRPr="00CD122E" w:rsidTr="00CD1A84">
        <w:trPr>
          <w:jc w:val="center"/>
        </w:trPr>
        <w:tc>
          <w:tcPr>
            <w:tcW w:w="348" w:type="pct"/>
            <w:vMerge/>
            <w:tcBorders>
              <w:left w:val="single" w:sz="4" w:space="0" w:color="auto"/>
              <w:bottom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3" w:type="pct"/>
            <w:vMerge/>
            <w:tcBorders>
              <w:left w:val="single" w:sz="4" w:space="0" w:color="auto"/>
              <w:bottom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75" w:type="pct"/>
            <w:vMerge/>
            <w:tcBorders>
              <w:left w:val="single" w:sz="4" w:space="0" w:color="auto"/>
              <w:bottom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518" w:type="pct"/>
            <w:vMerge/>
            <w:tcBorders>
              <w:left w:val="single" w:sz="4" w:space="0" w:color="auto"/>
              <w:bottom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920" w:type="pct"/>
            <w:vMerge/>
            <w:tcBorders>
              <w:left w:val="single" w:sz="4" w:space="0" w:color="auto"/>
              <w:bottom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c>
          <w:tcPr>
            <w:tcW w:w="1150" w:type="pct"/>
            <w:tcBorders>
              <w:top w:val="single" w:sz="4" w:space="0" w:color="auto"/>
              <w:left w:val="single" w:sz="4" w:space="0" w:color="auto"/>
              <w:bottom w:val="single" w:sz="4" w:space="0" w:color="auto"/>
              <w:right w:val="single" w:sz="4" w:space="0" w:color="auto"/>
            </w:tcBorders>
            <w:vAlign w:val="center"/>
          </w:tcPr>
          <w:p w:rsidR="00B673B8" w:rsidRPr="00CD122E" w:rsidRDefault="00845139" w:rsidP="00CD1A84">
            <w:pPr>
              <w:widowControl/>
              <w:adjustRightInd w:val="0"/>
              <w:snapToGrid w:val="0"/>
              <w:spacing w:line="240" w:lineRule="exact"/>
              <w:jc w:val="center"/>
              <w:rPr>
                <w:rFonts w:ascii="仿宋" w:eastAsia="仿宋" w:hAnsi="仿宋" w:cs="Times New Roman"/>
                <w:kern w:val="0"/>
                <w:sz w:val="20"/>
                <w:szCs w:val="20"/>
              </w:rPr>
            </w:pPr>
            <w:r w:rsidRPr="00CD122E">
              <w:rPr>
                <w:rFonts w:ascii="仿宋" w:eastAsia="仿宋" w:hAnsi="仿宋" w:cs="Times New Roman" w:hint="eastAsia"/>
                <w:kern w:val="0"/>
                <w:sz w:val="20"/>
                <w:szCs w:val="20"/>
              </w:rPr>
              <w:t>管路、仪器检修维护</w:t>
            </w:r>
          </w:p>
        </w:tc>
        <w:tc>
          <w:tcPr>
            <w:tcW w:w="977" w:type="pct"/>
            <w:vMerge/>
            <w:tcBorders>
              <w:left w:val="single" w:sz="4" w:space="0" w:color="auto"/>
              <w:bottom w:val="single" w:sz="4" w:space="0" w:color="auto"/>
              <w:right w:val="single" w:sz="4" w:space="0" w:color="auto"/>
            </w:tcBorders>
            <w:vAlign w:val="center"/>
          </w:tcPr>
          <w:p w:rsidR="00B673B8" w:rsidRPr="00CD122E" w:rsidRDefault="00B673B8" w:rsidP="00CD1A84">
            <w:pPr>
              <w:widowControl/>
              <w:snapToGrid w:val="0"/>
              <w:spacing w:line="240" w:lineRule="exact"/>
              <w:jc w:val="center"/>
              <w:rPr>
                <w:rFonts w:ascii="仿宋" w:eastAsia="仿宋" w:hAnsi="仿宋" w:cs="Times New Roman"/>
                <w:kern w:val="0"/>
                <w:sz w:val="20"/>
                <w:szCs w:val="20"/>
              </w:rPr>
            </w:pPr>
          </w:p>
        </w:tc>
      </w:tr>
    </w:tbl>
    <w:p w:rsidR="0008554C" w:rsidRPr="00F40AD9" w:rsidRDefault="0008554C" w:rsidP="0008554C">
      <w:pPr>
        <w:pStyle w:val="10"/>
        <w:ind w:firstLineChars="0" w:firstLine="0"/>
        <w:jc w:val="center"/>
        <w:outlineLvl w:val="9"/>
        <w:rPr>
          <w:rFonts w:ascii="Times New Roman" w:hAnsi="Times New Roman" w:cs="Times New Roman"/>
        </w:rPr>
      </w:pPr>
      <w:r w:rsidRPr="00F40AD9">
        <w:rPr>
          <w:rFonts w:ascii="Times New Roman" w:hAnsi="Times New Roman" w:cs="Times New Roman"/>
        </w:rPr>
        <w:lastRenderedPageBreak/>
        <w:t>表</w:t>
      </w:r>
      <w:r w:rsidRPr="00F40AD9">
        <w:rPr>
          <w:rFonts w:ascii="Times New Roman" w:hAnsi="Times New Roman" w:cs="Times New Roman"/>
        </w:rPr>
        <w:t xml:space="preserve">3.3-8  </w:t>
      </w:r>
      <w:r w:rsidRPr="00F40AD9">
        <w:rPr>
          <w:rFonts w:ascii="Times New Roman" w:hAnsi="Times New Roman" w:cs="Times New Roman"/>
        </w:rPr>
        <w:t>水质</w:t>
      </w:r>
      <w:r w:rsidR="00CD1351">
        <w:rPr>
          <w:rFonts w:ascii="Times New Roman" w:hAnsi="Times New Roman" w:cs="Times New Roman"/>
        </w:rPr>
        <w:t>风险预防措施</w:t>
      </w:r>
      <w:r w:rsidRPr="00F40AD9">
        <w:rPr>
          <w:rFonts w:ascii="Times New Roman" w:hAnsi="Times New Roman" w:cs="Times New Roman"/>
        </w:rPr>
        <w:t>一览表</w:t>
      </w:r>
    </w:p>
    <w:tbl>
      <w:tblPr>
        <w:tblW w:w="5000" w:type="pct"/>
        <w:jc w:val="center"/>
        <w:tblLook w:val="04A0"/>
      </w:tblPr>
      <w:tblGrid>
        <w:gridCol w:w="836"/>
        <w:gridCol w:w="1965"/>
        <w:gridCol w:w="11417"/>
      </w:tblGrid>
      <w:tr w:rsidR="00E24B41" w:rsidRPr="00CD122E" w:rsidTr="00CD1A84">
        <w:trPr>
          <w:tblHeade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编号</w:t>
            </w:r>
          </w:p>
        </w:tc>
        <w:tc>
          <w:tcPr>
            <w:tcW w:w="691" w:type="pct"/>
            <w:tcBorders>
              <w:top w:val="single" w:sz="4" w:space="0" w:color="auto"/>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风险因子</w:t>
            </w:r>
          </w:p>
        </w:tc>
        <w:tc>
          <w:tcPr>
            <w:tcW w:w="4015" w:type="pct"/>
            <w:tcBorders>
              <w:top w:val="single" w:sz="4" w:space="0" w:color="auto"/>
              <w:left w:val="nil"/>
              <w:bottom w:val="single" w:sz="4" w:space="0" w:color="auto"/>
              <w:right w:val="single" w:sz="4" w:space="0" w:color="auto"/>
            </w:tcBorders>
            <w:vAlign w:val="center"/>
            <w:hideMark/>
          </w:tcPr>
          <w:p w:rsidR="00B673B8" w:rsidRPr="00CD122E" w:rsidRDefault="00E24B41" w:rsidP="00CD1A84">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预防措施</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9-1</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危化品运输、道路、车况、气象</w:t>
            </w:r>
          </w:p>
        </w:tc>
        <w:tc>
          <w:tcPr>
            <w:tcW w:w="4015"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left"/>
              <w:rPr>
                <w:rFonts w:ascii="仿宋" w:eastAsia="仿宋" w:hAnsi="仿宋" w:cs="Times New Roman"/>
                <w:color w:val="FF0000"/>
                <w:kern w:val="0"/>
                <w:sz w:val="20"/>
                <w:szCs w:val="20"/>
              </w:rPr>
            </w:pPr>
            <w:r w:rsidRPr="00CD122E">
              <w:rPr>
                <w:rFonts w:ascii="仿宋" w:eastAsia="仿宋" w:hAnsi="仿宋" w:cs="Times New Roman"/>
                <w:kern w:val="0"/>
                <w:sz w:val="20"/>
                <w:szCs w:val="20"/>
              </w:rPr>
              <w:t>组织人员加强对贺庄西公路桥、华庄北公路桥、</w:t>
            </w:r>
            <w:proofErr w:type="gramStart"/>
            <w:r w:rsidRPr="00CD122E">
              <w:rPr>
                <w:rFonts w:ascii="仿宋" w:eastAsia="仿宋" w:hAnsi="仿宋" w:cs="Times New Roman"/>
                <w:kern w:val="0"/>
                <w:sz w:val="20"/>
                <w:szCs w:val="20"/>
              </w:rPr>
              <w:t>新庄南公路桥</w:t>
            </w:r>
            <w:proofErr w:type="gramEnd"/>
            <w:r w:rsidRPr="00CD122E">
              <w:rPr>
                <w:rFonts w:ascii="仿宋" w:eastAsia="仿宋" w:hAnsi="仿宋" w:cs="Times New Roman"/>
                <w:kern w:val="0"/>
                <w:sz w:val="20"/>
                <w:szCs w:val="20"/>
              </w:rPr>
              <w:t>、张庄东南公路桥、南陈庄东北公路桥、曹庄北公路桥、</w:t>
            </w:r>
            <w:proofErr w:type="gramStart"/>
            <w:r w:rsidRPr="00CD122E">
              <w:rPr>
                <w:rFonts w:ascii="仿宋" w:eastAsia="仿宋" w:hAnsi="仿宋" w:cs="Times New Roman"/>
                <w:kern w:val="0"/>
                <w:sz w:val="20"/>
                <w:szCs w:val="20"/>
              </w:rPr>
              <w:t>课张南</w:t>
            </w:r>
            <w:proofErr w:type="gramEnd"/>
            <w:r w:rsidRPr="00CD122E">
              <w:rPr>
                <w:rFonts w:ascii="仿宋" w:eastAsia="仿宋" w:hAnsi="仿宋" w:cs="Times New Roman"/>
                <w:kern w:val="0"/>
                <w:sz w:val="20"/>
                <w:szCs w:val="20"/>
              </w:rPr>
              <w:t>公路桥、永登高速公路桥、小郭庄南公路桥等易发交通事故桥梁进行巡查，并在易发交通事故桥梁设置视频监控和警示牌。</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9-2</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违反交通规则</w:t>
            </w:r>
          </w:p>
        </w:tc>
        <w:tc>
          <w:tcPr>
            <w:tcW w:w="4015"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与当地有关部门合作，在易发交通事故桥梁处加强法规宣传。</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9-3</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汛期外水入渠</w:t>
            </w:r>
          </w:p>
        </w:tc>
        <w:tc>
          <w:tcPr>
            <w:tcW w:w="4015" w:type="pct"/>
            <w:tcBorders>
              <w:top w:val="nil"/>
              <w:left w:val="nil"/>
              <w:bottom w:val="single" w:sz="4" w:space="0" w:color="auto"/>
              <w:right w:val="single" w:sz="4" w:space="0" w:color="auto"/>
            </w:tcBorders>
            <w:vAlign w:val="center"/>
            <w:hideMark/>
          </w:tcPr>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（1）重点关注</w:t>
            </w:r>
            <w:proofErr w:type="gramStart"/>
            <w:r w:rsidRPr="00CD122E">
              <w:rPr>
                <w:rFonts w:ascii="仿宋" w:eastAsia="仿宋" w:hAnsi="仿宋" w:cs="Times New Roman"/>
                <w:kern w:val="0"/>
                <w:sz w:val="20"/>
                <w:szCs w:val="20"/>
              </w:rPr>
              <w:t>贺庄沟</w:t>
            </w:r>
            <w:proofErr w:type="gramEnd"/>
            <w:r w:rsidRPr="00CD122E">
              <w:rPr>
                <w:rFonts w:ascii="仿宋" w:eastAsia="仿宋" w:hAnsi="仿宋" w:cs="Times New Roman"/>
                <w:kern w:val="0"/>
                <w:sz w:val="20"/>
                <w:szCs w:val="20"/>
              </w:rPr>
              <w:t>排水渡槽、矿务局南沟排水渡槽、河西沟排水渡槽、王沟排水渡槽外水入渠风险；</w:t>
            </w:r>
          </w:p>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（2）</w:t>
            </w:r>
            <w:proofErr w:type="gramStart"/>
            <w:r w:rsidRPr="00CD122E">
              <w:rPr>
                <w:rFonts w:ascii="仿宋" w:eastAsia="仿宋" w:hAnsi="仿宋" w:cs="Times New Roman"/>
                <w:kern w:val="0"/>
                <w:sz w:val="20"/>
                <w:szCs w:val="20"/>
              </w:rPr>
              <w:t>对跨渠建筑物</w:t>
            </w:r>
            <w:proofErr w:type="gramEnd"/>
            <w:r w:rsidRPr="00CD122E">
              <w:rPr>
                <w:rFonts w:ascii="仿宋" w:eastAsia="仿宋" w:hAnsi="仿宋" w:cs="Times New Roman"/>
                <w:kern w:val="0"/>
                <w:sz w:val="20"/>
                <w:szCs w:val="20"/>
              </w:rPr>
              <w:t>上下游进行疏浚，保证河道行洪；</w:t>
            </w:r>
          </w:p>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（3）根据实际情况增加堤顶高程。</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9-4</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污染源</w:t>
            </w:r>
          </w:p>
        </w:tc>
        <w:tc>
          <w:tcPr>
            <w:tcW w:w="4015"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left"/>
              <w:rPr>
                <w:rFonts w:ascii="仿宋" w:eastAsia="仿宋" w:hAnsi="仿宋" w:cs="Times New Roman"/>
                <w:color w:val="000000" w:themeColor="text1"/>
                <w:kern w:val="0"/>
                <w:sz w:val="20"/>
                <w:szCs w:val="20"/>
              </w:rPr>
            </w:pPr>
            <w:r w:rsidRPr="00CD122E">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9-5</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内排</w:t>
            </w:r>
          </w:p>
        </w:tc>
        <w:tc>
          <w:tcPr>
            <w:tcW w:w="4015"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left"/>
              <w:rPr>
                <w:rFonts w:ascii="仿宋" w:eastAsia="仿宋" w:hAnsi="仿宋" w:cs="Times New Roman"/>
                <w:color w:val="FF0000"/>
                <w:kern w:val="0"/>
                <w:sz w:val="20"/>
                <w:szCs w:val="20"/>
              </w:rPr>
            </w:pPr>
            <w:r w:rsidRPr="00CD122E">
              <w:rPr>
                <w:rFonts w:ascii="仿宋" w:eastAsia="仿宋" w:hAnsi="仿宋" w:cs="Times New Roman"/>
                <w:kern w:val="0"/>
                <w:sz w:val="20"/>
                <w:szCs w:val="20"/>
              </w:rPr>
              <w:t>重点关注301+982～304+240、304+240～305+000、305+000～306+360、306+360～307+510、307+510～312+200、314+150～314+600、314+600～315+860、316+916～318+350、318+350～318+500、318+500～320+800、320+800～326+714、327+166～327+500、327+500～336+000、336+000～336+248、336+512～339+600、339+600～342+050、342+050～343+483等内排段，发现异常情况，及时上报上级单位及部门。</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9-6</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防水失效</w:t>
            </w:r>
          </w:p>
        </w:tc>
        <w:tc>
          <w:tcPr>
            <w:tcW w:w="4015" w:type="pct"/>
            <w:tcBorders>
              <w:top w:val="nil"/>
              <w:left w:val="nil"/>
              <w:bottom w:val="single" w:sz="4" w:space="0" w:color="auto"/>
              <w:right w:val="single" w:sz="4" w:space="0" w:color="auto"/>
            </w:tcBorders>
            <w:vAlign w:val="center"/>
            <w:hideMark/>
          </w:tcPr>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（1）对渠道水量进行定期检测，发现水量异常，及时与有关部门进行协调处理</w:t>
            </w:r>
            <w:r w:rsidR="0013209C" w:rsidRPr="00CD122E">
              <w:rPr>
                <w:rFonts w:ascii="仿宋" w:eastAsia="仿宋" w:hAnsi="仿宋" w:cs="Times New Roman"/>
                <w:kern w:val="0"/>
                <w:sz w:val="20"/>
                <w:szCs w:val="20"/>
              </w:rPr>
              <w:t>；</w:t>
            </w:r>
          </w:p>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9-7</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地下水污染</w:t>
            </w:r>
          </w:p>
        </w:tc>
        <w:tc>
          <w:tcPr>
            <w:tcW w:w="4015" w:type="pct"/>
            <w:tcBorders>
              <w:top w:val="nil"/>
              <w:left w:val="nil"/>
              <w:bottom w:val="single" w:sz="4" w:space="0" w:color="auto"/>
              <w:right w:val="single" w:sz="4" w:space="0" w:color="auto"/>
            </w:tcBorders>
            <w:vAlign w:val="center"/>
            <w:hideMark/>
          </w:tcPr>
          <w:p w:rsidR="00E24B41" w:rsidRPr="00CD122E" w:rsidRDefault="00E24B41" w:rsidP="0013209C">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协调当地政府相关部门，对污染源进行</w:t>
            </w:r>
            <w:r w:rsidR="0013209C" w:rsidRPr="00CD122E">
              <w:rPr>
                <w:rFonts w:ascii="仿宋" w:eastAsia="仿宋" w:hAnsi="仿宋" w:cs="Times New Roman" w:hint="eastAsia"/>
                <w:kern w:val="0"/>
                <w:sz w:val="20"/>
                <w:szCs w:val="20"/>
              </w:rPr>
              <w:t>排查和</w:t>
            </w:r>
            <w:r w:rsidRPr="00CD122E">
              <w:rPr>
                <w:rFonts w:ascii="仿宋" w:eastAsia="仿宋" w:hAnsi="仿宋" w:cs="Times New Roman"/>
                <w:kern w:val="0"/>
                <w:sz w:val="20"/>
                <w:szCs w:val="20"/>
              </w:rPr>
              <w:t>处理。</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9-8</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穿跨越和邻接工程</w:t>
            </w:r>
          </w:p>
        </w:tc>
        <w:tc>
          <w:tcPr>
            <w:tcW w:w="4015" w:type="pct"/>
            <w:tcBorders>
              <w:top w:val="nil"/>
              <w:left w:val="nil"/>
              <w:bottom w:val="single" w:sz="4" w:space="0" w:color="auto"/>
              <w:right w:val="single" w:sz="4" w:space="0" w:color="auto"/>
            </w:tcBorders>
            <w:vAlign w:val="center"/>
            <w:hideMark/>
          </w:tcPr>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（1）配合上级部门对穿跨越和邻接工程施工方案进行审核，发现问题及时与有关部门协调处理；</w:t>
            </w:r>
          </w:p>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（2）加强对穿跨越和邻接工程的巡查，发现异常及时与施工单位及当地政府部门协调处理</w:t>
            </w:r>
            <w:r w:rsidR="0013209C" w:rsidRPr="00CD122E">
              <w:rPr>
                <w:rFonts w:ascii="仿宋" w:eastAsia="仿宋" w:hAnsi="仿宋" w:cs="Times New Roman"/>
                <w:kern w:val="0"/>
                <w:sz w:val="20"/>
                <w:szCs w:val="20"/>
              </w:rPr>
              <w:t>；</w:t>
            </w:r>
          </w:p>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（3）大力宣传环境保护知识，树立施工人员的环保意识。</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9-9</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运维养护施工</w:t>
            </w:r>
          </w:p>
        </w:tc>
        <w:tc>
          <w:tcPr>
            <w:tcW w:w="4015" w:type="pct"/>
            <w:tcBorders>
              <w:top w:val="nil"/>
              <w:left w:val="nil"/>
              <w:bottom w:val="single" w:sz="4" w:space="0" w:color="auto"/>
              <w:right w:val="single" w:sz="4" w:space="0" w:color="auto"/>
            </w:tcBorders>
            <w:vAlign w:val="center"/>
            <w:hideMark/>
          </w:tcPr>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（1）配合上级部门对运维养护施工方案进行审核，发现问题及时与有关部门协调处理；</w:t>
            </w:r>
          </w:p>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（2）加强对运维养护施工过程的监督，发现异常及时与施工单位及当地政府部门协调处理；</w:t>
            </w:r>
          </w:p>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（3）大力宣传环境保护知识，树立施工人员的环保意识。</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9-10</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含油管路、含油仪器</w:t>
            </w:r>
          </w:p>
        </w:tc>
        <w:tc>
          <w:tcPr>
            <w:tcW w:w="4015" w:type="pct"/>
            <w:tcBorders>
              <w:top w:val="nil"/>
              <w:left w:val="nil"/>
              <w:bottom w:val="single" w:sz="4" w:space="0" w:color="auto"/>
              <w:right w:val="single" w:sz="4" w:space="0" w:color="auto"/>
            </w:tcBorders>
            <w:vAlign w:val="center"/>
            <w:hideMark/>
          </w:tcPr>
          <w:p w:rsidR="00845139" w:rsidRPr="00CD122E" w:rsidRDefault="00845139" w:rsidP="00845139">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w:t>
            </w:r>
            <w:r w:rsidR="00C768C6" w:rsidRPr="00CD122E">
              <w:rPr>
                <w:rFonts w:ascii="仿宋" w:eastAsia="仿宋" w:hAnsi="仿宋" w:cs="Times New Roman" w:hint="eastAsia"/>
                <w:kern w:val="0"/>
                <w:sz w:val="20"/>
                <w:szCs w:val="20"/>
              </w:rPr>
              <w:t>对颍河倒虹吸出口节制闸、宴窑分水口、任坡分水口、孟坡分水口以及小南河控制</w:t>
            </w:r>
            <w:proofErr w:type="gramStart"/>
            <w:r w:rsidR="00C768C6" w:rsidRPr="00CD122E">
              <w:rPr>
                <w:rFonts w:ascii="仿宋" w:eastAsia="仿宋" w:hAnsi="仿宋" w:cs="Times New Roman" w:hint="eastAsia"/>
                <w:kern w:val="0"/>
                <w:sz w:val="20"/>
                <w:szCs w:val="20"/>
              </w:rPr>
              <w:t>闸</w:t>
            </w:r>
            <w:proofErr w:type="gramEnd"/>
            <w:r w:rsidR="00C768C6" w:rsidRPr="00CD122E">
              <w:rPr>
                <w:rFonts w:ascii="仿宋" w:eastAsia="仿宋" w:hAnsi="仿宋" w:cs="Times New Roman" w:hint="eastAsia"/>
                <w:kern w:val="0"/>
                <w:sz w:val="20"/>
                <w:szCs w:val="20"/>
              </w:rPr>
              <w:t>内含油管路、含油仪器进行巡查，发现质量问题及时更换；</w:t>
            </w:r>
          </w:p>
          <w:p w:rsidR="00E24B41" w:rsidRPr="00CD122E" w:rsidRDefault="00845139" w:rsidP="00845139">
            <w:pPr>
              <w:rPr>
                <w:rFonts w:ascii="仿宋" w:eastAsia="仿宋" w:hAnsi="仿宋"/>
              </w:rPr>
            </w:pPr>
            <w:r w:rsidRPr="00CD122E">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9-11</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大气沉降</w:t>
            </w:r>
          </w:p>
        </w:tc>
        <w:tc>
          <w:tcPr>
            <w:tcW w:w="4015" w:type="pct"/>
            <w:tcBorders>
              <w:top w:val="nil"/>
              <w:left w:val="nil"/>
              <w:bottom w:val="single" w:sz="4" w:space="0" w:color="auto"/>
              <w:right w:val="single" w:sz="4" w:space="0" w:color="auto"/>
            </w:tcBorders>
            <w:vAlign w:val="center"/>
            <w:hideMark/>
          </w:tcPr>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（1）对渠道周边大气污染源进行排查；</w:t>
            </w:r>
          </w:p>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（2）与政府进行合作，对污染源进行治理。</w:t>
            </w:r>
          </w:p>
        </w:tc>
      </w:tr>
      <w:tr w:rsidR="00E24B41" w:rsidRPr="00CD122E" w:rsidTr="00CD1A84">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9-12</w:t>
            </w:r>
          </w:p>
        </w:tc>
        <w:tc>
          <w:tcPr>
            <w:tcW w:w="691" w:type="pct"/>
            <w:tcBorders>
              <w:top w:val="nil"/>
              <w:left w:val="nil"/>
              <w:bottom w:val="single" w:sz="4" w:space="0" w:color="auto"/>
              <w:right w:val="single" w:sz="4" w:space="0" w:color="auto"/>
            </w:tcBorders>
            <w:vAlign w:val="center"/>
            <w:hideMark/>
          </w:tcPr>
          <w:p w:rsidR="00E24B41" w:rsidRPr="00CD122E" w:rsidRDefault="00E24B41" w:rsidP="00484A7D">
            <w:pPr>
              <w:widowControl/>
              <w:snapToGrid w:val="0"/>
              <w:jc w:val="center"/>
              <w:rPr>
                <w:rFonts w:ascii="仿宋" w:eastAsia="仿宋" w:hAnsi="仿宋" w:cs="Times New Roman"/>
                <w:kern w:val="0"/>
                <w:sz w:val="20"/>
                <w:szCs w:val="20"/>
              </w:rPr>
            </w:pPr>
            <w:r w:rsidRPr="00CD122E">
              <w:rPr>
                <w:rFonts w:ascii="仿宋" w:eastAsia="仿宋" w:hAnsi="仿宋" w:cs="Times New Roman"/>
                <w:kern w:val="0"/>
                <w:sz w:val="20"/>
                <w:szCs w:val="20"/>
              </w:rPr>
              <w:t>藻类生长因子</w:t>
            </w:r>
          </w:p>
        </w:tc>
        <w:tc>
          <w:tcPr>
            <w:tcW w:w="4015" w:type="pct"/>
            <w:tcBorders>
              <w:top w:val="nil"/>
              <w:left w:val="nil"/>
              <w:bottom w:val="single" w:sz="4" w:space="0" w:color="auto"/>
              <w:right w:val="single" w:sz="4" w:space="0" w:color="auto"/>
            </w:tcBorders>
            <w:vAlign w:val="center"/>
            <w:hideMark/>
          </w:tcPr>
          <w:p w:rsidR="0013209C"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（1）加强对渠道水体进行巡查，尤其是水流比较平缓渠段，发现异常及时上报上级单位及部门；</w:t>
            </w:r>
          </w:p>
          <w:p w:rsidR="00E24B41" w:rsidRPr="00CD122E" w:rsidRDefault="00E24B41" w:rsidP="00484A7D">
            <w:pPr>
              <w:widowControl/>
              <w:snapToGrid w:val="0"/>
              <w:jc w:val="left"/>
              <w:rPr>
                <w:rFonts w:ascii="仿宋" w:eastAsia="仿宋" w:hAnsi="仿宋" w:cs="Times New Roman"/>
                <w:kern w:val="0"/>
                <w:sz w:val="20"/>
                <w:szCs w:val="20"/>
              </w:rPr>
            </w:pPr>
            <w:r w:rsidRPr="00CD122E">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08554C" w:rsidRPr="00F40AD9" w:rsidRDefault="0008554C" w:rsidP="0008554C">
      <w:pPr>
        <w:pStyle w:val="10"/>
        <w:ind w:firstLineChars="0" w:firstLine="0"/>
        <w:jc w:val="center"/>
        <w:outlineLvl w:val="9"/>
        <w:rPr>
          <w:rFonts w:ascii="Times New Roman" w:hAnsi="Times New Roman" w:cs="Times New Roman"/>
        </w:rPr>
      </w:pPr>
      <w:r w:rsidRPr="00F40AD9">
        <w:rPr>
          <w:rFonts w:ascii="Times New Roman" w:hAnsi="Times New Roman" w:cs="Times New Roman"/>
        </w:rPr>
        <w:lastRenderedPageBreak/>
        <w:t>表</w:t>
      </w:r>
      <w:r w:rsidRPr="00F40AD9">
        <w:rPr>
          <w:rFonts w:ascii="Times New Roman" w:hAnsi="Times New Roman" w:cs="Times New Roman"/>
        </w:rPr>
        <w:t xml:space="preserve">3.3-9  </w:t>
      </w:r>
      <w:r w:rsidRPr="00F40AD9">
        <w:rPr>
          <w:rFonts w:ascii="Times New Roman" w:hAnsi="Times New Roman" w:cs="Times New Roman"/>
        </w:rPr>
        <w:t>水质</w:t>
      </w:r>
      <w:r w:rsidR="00865C05">
        <w:rPr>
          <w:rFonts w:ascii="Times New Roman" w:hAnsi="Times New Roman" w:cs="Times New Roman"/>
        </w:rPr>
        <w:t>风险控制措施</w:t>
      </w:r>
      <w:r w:rsidRPr="00F40AD9">
        <w:rPr>
          <w:rFonts w:ascii="Times New Roman" w:hAnsi="Times New Roman" w:cs="Times New Roman"/>
        </w:rPr>
        <w:t>一览表</w:t>
      </w:r>
    </w:p>
    <w:tbl>
      <w:tblPr>
        <w:tblW w:w="5000" w:type="pct"/>
        <w:jc w:val="center"/>
        <w:tblLook w:val="04A0"/>
      </w:tblPr>
      <w:tblGrid>
        <w:gridCol w:w="725"/>
        <w:gridCol w:w="1652"/>
        <w:gridCol w:w="11841"/>
      </w:tblGrid>
      <w:tr w:rsidR="00E24B41" w:rsidRPr="00F40AD9" w:rsidTr="00CD1A84">
        <w:trPr>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序号</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风险事件</w:t>
            </w:r>
          </w:p>
        </w:tc>
        <w:tc>
          <w:tcPr>
            <w:tcW w:w="4164" w:type="pct"/>
            <w:tcBorders>
              <w:top w:val="single" w:sz="4" w:space="0" w:color="auto"/>
              <w:left w:val="nil"/>
              <w:bottom w:val="single" w:sz="4" w:space="0" w:color="auto"/>
              <w:right w:val="single" w:sz="4" w:space="0" w:color="auto"/>
            </w:tcBorders>
            <w:noWrap/>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控制措施</w:t>
            </w:r>
          </w:p>
        </w:tc>
      </w:tr>
      <w:tr w:rsidR="00E24B41" w:rsidRPr="00F40AD9" w:rsidTr="00CD1A84">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1</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交通事故导致的水污染</w:t>
            </w:r>
          </w:p>
        </w:tc>
        <w:tc>
          <w:tcPr>
            <w:tcW w:w="4164" w:type="pct"/>
            <w:tcBorders>
              <w:top w:val="nil"/>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）事故发生后，立即核实水质污染状况、发展趋势及实际危害程度，并按照《水污染事件应急预案》相关程序和要求进行上报；</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）组织抢险人员赶往现场，按《水污染事件应急预案》相关要求通过打捞、拦截等技术开展先期处置工作，控制污染物入渠；</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）积极配合上级单位和部门、及有关应急救援队伍进行应急处置，控制事态发展。</w:t>
            </w:r>
          </w:p>
        </w:tc>
      </w:tr>
      <w:tr w:rsidR="00E24B41" w:rsidRPr="00F40AD9" w:rsidTr="00CD1A84">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2</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地表水污染</w:t>
            </w:r>
          </w:p>
        </w:tc>
        <w:tc>
          <w:tcPr>
            <w:tcW w:w="4164" w:type="pct"/>
            <w:tcBorders>
              <w:top w:val="nil"/>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13209C">
              <w:rPr>
                <w:rFonts w:ascii="Times New Roman" w:eastAsia="仿宋" w:hAnsi="Times New Roman" w:cs="Times New Roman"/>
                <w:kern w:val="0"/>
                <w:sz w:val="20"/>
                <w:szCs w:val="20"/>
              </w:rPr>
              <w:t>；</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）积极配合上级单位和部门、及有关应急救援队伍进行应急处置，控制事态发展。</w:t>
            </w:r>
          </w:p>
        </w:tc>
      </w:tr>
      <w:tr w:rsidR="00E24B41" w:rsidRPr="00F40AD9" w:rsidTr="00CD1A84">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3</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地下水污染</w:t>
            </w:r>
          </w:p>
        </w:tc>
        <w:tc>
          <w:tcPr>
            <w:tcW w:w="4164" w:type="pct"/>
            <w:tcBorders>
              <w:top w:val="nil"/>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13209C">
              <w:rPr>
                <w:rFonts w:ascii="Times New Roman" w:eastAsia="仿宋" w:hAnsi="Times New Roman" w:cs="Times New Roman"/>
                <w:kern w:val="0"/>
                <w:sz w:val="20"/>
                <w:szCs w:val="20"/>
              </w:rPr>
              <w:t>；</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）积极配合上级单位和部门、及有关应急救援队伍进行应急处置，控制事态发展。</w:t>
            </w:r>
          </w:p>
        </w:tc>
      </w:tr>
      <w:tr w:rsidR="00E24B41" w:rsidRPr="00F40AD9" w:rsidTr="00CD1A84">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4</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大气污染</w:t>
            </w:r>
          </w:p>
        </w:tc>
        <w:tc>
          <w:tcPr>
            <w:tcW w:w="4164" w:type="pct"/>
            <w:tcBorders>
              <w:top w:val="nil"/>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）组织人员对水面进行定期巡查，发现异常及时上报总调中心，加大流量解决大气污染沉降对水体造成的污染</w:t>
            </w:r>
            <w:r w:rsidR="0013209C">
              <w:rPr>
                <w:rFonts w:ascii="Times New Roman" w:eastAsia="仿宋" w:hAnsi="Times New Roman" w:cs="Times New Roman"/>
                <w:kern w:val="0"/>
                <w:sz w:val="20"/>
                <w:szCs w:val="20"/>
              </w:rPr>
              <w:t>；</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）与地方政府相关部门合作协调解决污染源。</w:t>
            </w:r>
          </w:p>
        </w:tc>
      </w:tr>
      <w:tr w:rsidR="00E24B41" w:rsidRPr="00F40AD9" w:rsidTr="00CD1A84">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5</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藻类</w:t>
            </w:r>
          </w:p>
        </w:tc>
        <w:tc>
          <w:tcPr>
            <w:tcW w:w="4164" w:type="pct"/>
            <w:tcBorders>
              <w:top w:val="nil"/>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）对水体进行观察取样，发现异常后及时上报上级单位和部门；</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）发生藻类</w:t>
            </w:r>
            <w:r w:rsidR="0013209C">
              <w:rPr>
                <w:rFonts w:ascii="Times New Roman" w:eastAsia="仿宋" w:hAnsi="Times New Roman" w:cs="Times New Roman" w:hint="eastAsia"/>
                <w:kern w:val="0"/>
                <w:sz w:val="20"/>
                <w:szCs w:val="20"/>
              </w:rPr>
              <w:t>事件</w:t>
            </w:r>
            <w:r w:rsidRPr="00F40AD9">
              <w:rPr>
                <w:rFonts w:ascii="Times New Roman" w:eastAsia="仿宋" w:hAnsi="Times New Roman" w:cs="Times New Roman"/>
                <w:kern w:val="0"/>
                <w:sz w:val="20"/>
                <w:szCs w:val="20"/>
              </w:rPr>
              <w:t>后，通过增大流速，避开藻类适宜的生长条件；</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）发生藻类</w:t>
            </w:r>
            <w:r w:rsidR="0013209C">
              <w:rPr>
                <w:rFonts w:ascii="Times New Roman" w:eastAsia="仿宋" w:hAnsi="Times New Roman" w:cs="Times New Roman" w:hint="eastAsia"/>
                <w:kern w:val="0"/>
                <w:sz w:val="20"/>
                <w:szCs w:val="20"/>
              </w:rPr>
              <w:t>事件</w:t>
            </w:r>
            <w:r w:rsidRPr="00F40AD9">
              <w:rPr>
                <w:rFonts w:ascii="Times New Roman" w:eastAsia="仿宋" w:hAnsi="Times New Roman" w:cs="Times New Roman"/>
                <w:kern w:val="0"/>
                <w:sz w:val="20"/>
                <w:szCs w:val="20"/>
              </w:rPr>
              <w:t>后，建议通过机械打捞、过滤等物理方法除藻。</w:t>
            </w:r>
          </w:p>
        </w:tc>
      </w:tr>
      <w:tr w:rsidR="00E24B41" w:rsidRPr="00F40AD9" w:rsidTr="00CD1A84">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6</w:t>
            </w:r>
          </w:p>
        </w:tc>
        <w:tc>
          <w:tcPr>
            <w:tcW w:w="581" w:type="pct"/>
            <w:tcBorders>
              <w:top w:val="single" w:sz="4" w:space="0" w:color="auto"/>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center"/>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建筑物漏油污染</w:t>
            </w:r>
          </w:p>
        </w:tc>
        <w:tc>
          <w:tcPr>
            <w:tcW w:w="4164" w:type="pct"/>
            <w:tcBorders>
              <w:top w:val="nil"/>
              <w:left w:val="nil"/>
              <w:bottom w:val="single" w:sz="4" w:space="0" w:color="auto"/>
              <w:right w:val="single" w:sz="4" w:space="0" w:color="auto"/>
            </w:tcBorders>
            <w:vAlign w:val="center"/>
            <w:hideMark/>
          </w:tcPr>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1</w:t>
            </w:r>
            <w:r w:rsidRPr="00F40AD9">
              <w:rPr>
                <w:rFonts w:ascii="Times New Roman" w:eastAsia="仿宋" w:hAnsi="Times New Roman" w:cs="Times New Roman"/>
                <w:kern w:val="0"/>
                <w:sz w:val="20"/>
                <w:szCs w:val="20"/>
              </w:rPr>
              <w:t>）组织巡查人员对水体的油花情况进行巡查，发现异常及时上报上级单位和部门；</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2</w:t>
            </w:r>
            <w:r w:rsidRPr="00F40AD9">
              <w:rPr>
                <w:rFonts w:ascii="Times New Roman" w:eastAsia="仿宋" w:hAnsi="Times New Roman" w:cs="Times New Roman"/>
                <w:kern w:val="0"/>
                <w:sz w:val="20"/>
                <w:szCs w:val="20"/>
              </w:rPr>
              <w:t>）节制闸、分水口</w:t>
            </w:r>
            <w:r w:rsidR="0013209C">
              <w:rPr>
                <w:rFonts w:ascii="Times New Roman" w:eastAsia="仿宋" w:hAnsi="Times New Roman" w:cs="Times New Roman"/>
                <w:kern w:val="0"/>
                <w:sz w:val="20"/>
                <w:szCs w:val="20"/>
              </w:rPr>
              <w:t>、</w:t>
            </w:r>
            <w:r w:rsidR="0013209C">
              <w:rPr>
                <w:rFonts w:ascii="Times New Roman" w:eastAsia="仿宋" w:hAnsi="Times New Roman" w:cs="Times New Roman" w:hint="eastAsia"/>
                <w:kern w:val="0"/>
                <w:sz w:val="20"/>
                <w:szCs w:val="20"/>
              </w:rPr>
              <w:t>控制闸</w:t>
            </w:r>
            <w:r w:rsidRPr="00F40AD9">
              <w:rPr>
                <w:rFonts w:ascii="Times New Roman" w:eastAsia="仿宋" w:hAnsi="Times New Roman" w:cs="Times New Roman"/>
                <w:kern w:val="0"/>
                <w:sz w:val="20"/>
                <w:szCs w:val="20"/>
              </w:rPr>
              <w:t>等现场值班人员，立即寻找漏油点并进行堵漏；</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3</w:t>
            </w:r>
            <w:r w:rsidRPr="00F40AD9">
              <w:rPr>
                <w:rFonts w:ascii="Times New Roman" w:eastAsia="仿宋" w:hAnsi="Times New Roman" w:cs="Times New Roman"/>
                <w:kern w:val="0"/>
                <w:sz w:val="20"/>
                <w:szCs w:val="20"/>
              </w:rPr>
              <w:t>）按照《水污染事件应急预案》相关要求通过拦油栅、吸油毡等技术开展先期处置工作，控制渠道内油污；</w:t>
            </w:r>
          </w:p>
          <w:p w:rsidR="00B673B8" w:rsidRDefault="00E24B41" w:rsidP="00CD1A84">
            <w:pPr>
              <w:widowControl/>
              <w:adjustRightInd w:val="0"/>
              <w:snapToGrid w:val="0"/>
              <w:spacing w:line="276" w:lineRule="auto"/>
              <w:jc w:val="left"/>
              <w:rPr>
                <w:rFonts w:ascii="Times New Roman" w:eastAsia="仿宋" w:hAnsi="Times New Roman" w:cs="Times New Roman"/>
                <w:kern w:val="0"/>
                <w:sz w:val="20"/>
                <w:szCs w:val="20"/>
              </w:rPr>
            </w:pPr>
            <w:r w:rsidRPr="00F40AD9">
              <w:rPr>
                <w:rFonts w:ascii="Times New Roman" w:eastAsia="仿宋" w:hAnsi="Times New Roman" w:cs="Times New Roman"/>
                <w:kern w:val="0"/>
                <w:sz w:val="20"/>
                <w:szCs w:val="20"/>
              </w:rPr>
              <w:t>（</w:t>
            </w:r>
            <w:r w:rsidRPr="00F40AD9">
              <w:rPr>
                <w:rFonts w:ascii="Times New Roman" w:eastAsia="仿宋" w:hAnsi="Times New Roman" w:cs="Times New Roman"/>
                <w:kern w:val="0"/>
                <w:sz w:val="20"/>
                <w:szCs w:val="20"/>
              </w:rPr>
              <w:t>4</w:t>
            </w:r>
            <w:r w:rsidRPr="00F40AD9">
              <w:rPr>
                <w:rFonts w:ascii="Times New Roman" w:eastAsia="仿宋" w:hAnsi="Times New Roman" w:cs="Times New Roman"/>
                <w:kern w:val="0"/>
                <w:sz w:val="20"/>
                <w:szCs w:val="20"/>
              </w:rPr>
              <w:t>）积极配合上级单位和部门、及有关应急救援队伍进行应急处置，控制事态发展。</w:t>
            </w:r>
          </w:p>
        </w:tc>
      </w:tr>
    </w:tbl>
    <w:p w:rsidR="00D26F64" w:rsidRPr="00F40AD9" w:rsidRDefault="00D26F64" w:rsidP="0008554C">
      <w:pPr>
        <w:pStyle w:val="10"/>
        <w:ind w:firstLineChars="0" w:firstLine="0"/>
        <w:jc w:val="center"/>
        <w:outlineLvl w:val="9"/>
        <w:rPr>
          <w:rFonts w:hAnsi="黑体" w:cs="Times New Roman"/>
        </w:rPr>
      </w:pPr>
    </w:p>
    <w:p w:rsidR="0008554C" w:rsidRPr="00F40AD9" w:rsidRDefault="0008554C" w:rsidP="00377DFB">
      <w:pPr>
        <w:pStyle w:val="085"/>
        <w:ind w:firstLine="560"/>
        <w:rPr>
          <w:rFonts w:ascii="Times New Roman" w:hAnsi="Times New Roman" w:cs="Times New Roman"/>
        </w:rPr>
      </w:pPr>
    </w:p>
    <w:p w:rsidR="0008554C" w:rsidRPr="00F40AD9" w:rsidRDefault="0008554C" w:rsidP="0008554C"/>
    <w:p w:rsidR="00377DFB" w:rsidRPr="00F40AD9" w:rsidRDefault="00377DFB" w:rsidP="0008554C">
      <w:pPr>
        <w:sectPr w:rsidR="00377DFB" w:rsidRPr="00F40AD9" w:rsidSect="008454FA">
          <w:footerReference w:type="default" r:id="rId13"/>
          <w:pgSz w:w="16838" w:h="11906" w:orient="landscape"/>
          <w:pgMar w:top="1418" w:right="1418" w:bottom="1418" w:left="1418" w:header="851" w:footer="992" w:gutter="0"/>
          <w:pgNumType w:start="1"/>
          <w:cols w:space="425"/>
          <w:docGrid w:type="lines" w:linePitch="312"/>
        </w:sectPr>
      </w:pPr>
    </w:p>
    <w:p w:rsidR="006603A2" w:rsidRPr="00F40AD9" w:rsidRDefault="00690B5B" w:rsidP="00D359F4">
      <w:pPr>
        <w:pStyle w:val="1"/>
        <w:rPr>
          <w:kern w:val="0"/>
        </w:rPr>
      </w:pPr>
      <w:bookmarkStart w:id="34" w:name="_Toc521278333"/>
      <w:bookmarkStart w:id="35" w:name="_Toc521306818"/>
      <w:bookmarkStart w:id="36" w:name="_Toc521357670"/>
      <w:bookmarkStart w:id="37" w:name="_Toc524620680"/>
      <w:r w:rsidRPr="00F40AD9">
        <w:rPr>
          <w:kern w:val="0"/>
        </w:rPr>
        <w:lastRenderedPageBreak/>
        <w:t>4</w:t>
      </w:r>
      <w:r w:rsidR="006603A2" w:rsidRPr="00F40AD9">
        <w:rPr>
          <w:kern w:val="0"/>
        </w:rPr>
        <w:t>对当地防洪影响</w:t>
      </w:r>
      <w:bookmarkEnd w:id="34"/>
      <w:bookmarkEnd w:id="35"/>
      <w:bookmarkEnd w:id="36"/>
      <w:r w:rsidR="00320F03" w:rsidRPr="00F40AD9">
        <w:rPr>
          <w:rFonts w:hint="eastAsia"/>
          <w:kern w:val="0"/>
        </w:rPr>
        <w:t>预防</w:t>
      </w:r>
      <w:r w:rsidR="004974E3" w:rsidRPr="00F40AD9">
        <w:rPr>
          <w:kern w:val="0"/>
        </w:rPr>
        <w:t>措施</w:t>
      </w:r>
      <w:bookmarkEnd w:id="37"/>
    </w:p>
    <w:p w:rsidR="006C5C2F" w:rsidRPr="00F40AD9" w:rsidRDefault="006C5C2F" w:rsidP="006C5C2F">
      <w:pPr>
        <w:jc w:val="left"/>
        <w:outlineLvl w:val="1"/>
        <w:rPr>
          <w:rFonts w:ascii="Times New Roman" w:hAnsi="Times New Roman" w:cs="Times New Roman"/>
          <w:sz w:val="28"/>
          <w:szCs w:val="28"/>
        </w:rPr>
      </w:pPr>
      <w:bookmarkStart w:id="38" w:name="_Toc524620681"/>
      <w:r w:rsidRPr="00F40AD9">
        <w:rPr>
          <w:rFonts w:ascii="Times New Roman" w:eastAsia="黑体" w:hAnsi="Times New Roman" w:cs="Times New Roman"/>
          <w:sz w:val="28"/>
          <w:szCs w:val="28"/>
        </w:rPr>
        <w:t>4.1</w:t>
      </w:r>
      <w:r w:rsidRPr="00F40AD9">
        <w:rPr>
          <w:rFonts w:ascii="Times New Roman" w:eastAsia="黑体" w:hAnsi="Times New Roman" w:cs="Times New Roman" w:hint="eastAsia"/>
          <w:sz w:val="28"/>
          <w:szCs w:val="28"/>
        </w:rPr>
        <w:t xml:space="preserve"> </w:t>
      </w:r>
      <w:r w:rsidRPr="00F40AD9">
        <w:rPr>
          <w:rFonts w:ascii="Times New Roman" w:eastAsia="黑体" w:hAnsi="Times New Roman" w:cs="Times New Roman" w:hint="eastAsia"/>
          <w:sz w:val="28"/>
          <w:szCs w:val="28"/>
        </w:rPr>
        <w:t>对当地防洪影响风险事件及风险因子</w:t>
      </w:r>
      <w:bookmarkEnd w:id="38"/>
    </w:p>
    <w:p w:rsidR="00B673B8" w:rsidRPr="00CD1A84" w:rsidRDefault="00C768C6" w:rsidP="00CD1A84">
      <w:pPr>
        <w:spacing w:line="360" w:lineRule="auto"/>
        <w:ind w:firstLineChars="177" w:firstLine="531"/>
        <w:rPr>
          <w:rFonts w:ascii="仿宋" w:eastAsia="仿宋" w:hAnsi="仿宋" w:cs="Times New Roman"/>
          <w:sz w:val="30"/>
          <w:szCs w:val="30"/>
        </w:rPr>
      </w:pPr>
      <w:r w:rsidRPr="00CD1A84">
        <w:rPr>
          <w:rFonts w:ascii="仿宋" w:eastAsia="仿宋" w:hAnsi="仿宋" w:cs="Times New Roman" w:hint="eastAsia"/>
          <w:sz w:val="30"/>
          <w:szCs w:val="30"/>
        </w:rPr>
        <w:t>总干渠工程按5</w:t>
      </w:r>
      <w:r w:rsidR="00287F41">
        <w:rPr>
          <w:rFonts w:ascii="仿宋" w:eastAsia="仿宋" w:hAnsi="仿宋" w:cs="Times New Roman"/>
          <w:sz w:val="30"/>
          <w:szCs w:val="30"/>
        </w:rPr>
        <w:t>～</w:t>
      </w:r>
      <w:r w:rsidRPr="00CD1A84">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禹州管理处共22座排水（交叉）建筑物，</w:t>
      </w:r>
      <w:proofErr w:type="gramStart"/>
      <w:r w:rsidRPr="00CD1A84">
        <w:rPr>
          <w:rFonts w:ascii="仿宋" w:eastAsia="仿宋" w:hAnsi="仿宋" w:cs="Times New Roman" w:hint="eastAsia"/>
          <w:sz w:val="30"/>
          <w:szCs w:val="30"/>
        </w:rPr>
        <w:t>冀村沟</w:t>
      </w:r>
      <w:proofErr w:type="gramEnd"/>
      <w:r w:rsidRPr="00CD1A84">
        <w:rPr>
          <w:rFonts w:ascii="仿宋" w:eastAsia="仿宋" w:hAnsi="仿宋" w:cs="Times New Roman" w:hint="eastAsia"/>
          <w:sz w:val="30"/>
          <w:szCs w:val="30"/>
        </w:rPr>
        <w:t>、矿务局东沟、王沟等10条河流存在一定的风险，其中宴窑沟、贺庄沟、董村店沟、新庄西沟为较大风险，主要原因</w:t>
      </w:r>
      <w:proofErr w:type="gramStart"/>
      <w:r w:rsidRPr="00CD1A84">
        <w:rPr>
          <w:rFonts w:ascii="仿宋" w:eastAsia="仿宋" w:hAnsi="仿宋" w:cs="Times New Roman" w:hint="eastAsia"/>
          <w:sz w:val="30"/>
          <w:szCs w:val="30"/>
        </w:rPr>
        <w:t>为宴窑沟出口</w:t>
      </w:r>
      <w:proofErr w:type="gramEnd"/>
      <w:r w:rsidRPr="00CD1A84">
        <w:rPr>
          <w:rFonts w:ascii="仿宋" w:eastAsia="仿宋" w:hAnsi="仿宋" w:cs="Times New Roman" w:hint="eastAsia"/>
          <w:sz w:val="30"/>
          <w:szCs w:val="30"/>
        </w:rPr>
        <w:t>下游排水沟道不明显，现状行洪条件下，洪水沿低洼地带漫流，对下游张得乡、万泉村影响较大；贺庄</w:t>
      </w:r>
      <w:proofErr w:type="gramStart"/>
      <w:r w:rsidRPr="00CD1A84">
        <w:rPr>
          <w:rFonts w:ascii="仿宋" w:eastAsia="仿宋" w:hAnsi="仿宋" w:cs="Times New Roman" w:hint="eastAsia"/>
          <w:sz w:val="30"/>
          <w:szCs w:val="30"/>
        </w:rPr>
        <w:t>沟出口</w:t>
      </w:r>
      <w:proofErr w:type="gramEnd"/>
      <w:r w:rsidRPr="00CD1A84">
        <w:rPr>
          <w:rFonts w:ascii="仿宋" w:eastAsia="仿宋" w:hAnsi="仿宋" w:cs="Times New Roman" w:hint="eastAsia"/>
          <w:sz w:val="30"/>
          <w:szCs w:val="30"/>
        </w:rPr>
        <w:t>下游约400m后无明显排水沟道，现状行洪条件下，洪水沿低洼地带漫流，对下游影壁李村、刘村店</w:t>
      </w:r>
      <w:proofErr w:type="gramStart"/>
      <w:r w:rsidRPr="00CD1A84">
        <w:rPr>
          <w:rFonts w:ascii="仿宋" w:eastAsia="仿宋" w:hAnsi="仿宋" w:cs="Times New Roman" w:hint="eastAsia"/>
          <w:sz w:val="30"/>
          <w:szCs w:val="30"/>
        </w:rPr>
        <w:t>村影响</w:t>
      </w:r>
      <w:proofErr w:type="gramEnd"/>
      <w:r w:rsidRPr="00CD1A84">
        <w:rPr>
          <w:rFonts w:ascii="仿宋" w:eastAsia="仿宋" w:hAnsi="仿宋" w:cs="Times New Roman" w:hint="eastAsia"/>
          <w:sz w:val="30"/>
          <w:szCs w:val="30"/>
        </w:rPr>
        <w:t>较大；董村</w:t>
      </w:r>
      <w:proofErr w:type="gramStart"/>
      <w:r w:rsidRPr="00CD1A84">
        <w:rPr>
          <w:rFonts w:ascii="仿宋" w:eastAsia="仿宋" w:hAnsi="仿宋" w:cs="Times New Roman" w:hint="eastAsia"/>
          <w:sz w:val="30"/>
          <w:szCs w:val="30"/>
        </w:rPr>
        <w:t>店沟出口</w:t>
      </w:r>
      <w:proofErr w:type="gramEnd"/>
      <w:r w:rsidRPr="00CD1A84">
        <w:rPr>
          <w:rFonts w:ascii="仿宋" w:eastAsia="仿宋" w:hAnsi="仿宋" w:cs="Times New Roman" w:hint="eastAsia"/>
          <w:sz w:val="30"/>
          <w:szCs w:val="30"/>
        </w:rPr>
        <w:t>下游排水沟道约900m后流经村庄，再往下游流经禹州市区，人口和资产密集，现状行洪条件下，对出口附近村庄及下游禹州市郊区有不利影响；新庄西</w:t>
      </w:r>
      <w:proofErr w:type="gramStart"/>
      <w:r w:rsidRPr="00CD1A84">
        <w:rPr>
          <w:rFonts w:ascii="仿宋" w:eastAsia="仿宋" w:hAnsi="仿宋" w:cs="Times New Roman" w:hint="eastAsia"/>
          <w:sz w:val="30"/>
          <w:szCs w:val="30"/>
        </w:rPr>
        <w:t>沟出口</w:t>
      </w:r>
      <w:proofErr w:type="gramEnd"/>
      <w:r w:rsidRPr="00CD1A84">
        <w:rPr>
          <w:rFonts w:ascii="仿宋" w:eastAsia="仿宋" w:hAnsi="仿宋" w:cs="Times New Roman" w:hint="eastAsia"/>
          <w:sz w:val="30"/>
          <w:szCs w:val="30"/>
        </w:rPr>
        <w:t>下游无明显排水沟道，下游正对禹州市区，人口和资产密集，现状行洪条件下，对下游禹州市区防洪影响较大。</w:t>
      </w:r>
    </w:p>
    <w:p w:rsidR="006C5C2F" w:rsidRPr="00F40AD9" w:rsidRDefault="006C5C2F" w:rsidP="006C5C2F">
      <w:pPr>
        <w:pStyle w:val="10"/>
        <w:ind w:firstLineChars="0" w:firstLine="0"/>
        <w:jc w:val="center"/>
        <w:outlineLvl w:val="9"/>
        <w:rPr>
          <w:rFonts w:hAnsi="黑体" w:cs="Times New Roman"/>
        </w:rPr>
      </w:pPr>
      <w:r w:rsidRPr="00F40AD9">
        <w:rPr>
          <w:rFonts w:hAnsi="黑体" w:cs="Times New Roman" w:hint="eastAsia"/>
        </w:rPr>
        <w:lastRenderedPageBreak/>
        <w:t>表</w:t>
      </w:r>
      <w:r w:rsidRPr="00F40AD9">
        <w:rPr>
          <w:rFonts w:ascii="Times New Roman" w:hAnsi="Times New Roman" w:cs="Times New Roman"/>
        </w:rPr>
        <w:t>4.1</w:t>
      </w:r>
      <w:r w:rsidRPr="00F40AD9">
        <w:rPr>
          <w:rFonts w:ascii="Times New Roman" w:hAnsi="Times New Roman" w:cs="Times New Roman" w:hint="eastAsia"/>
        </w:rPr>
        <w:t>-</w:t>
      </w:r>
      <w:r w:rsidRPr="00F40AD9">
        <w:rPr>
          <w:rFonts w:ascii="Times New Roman" w:hAnsi="Times New Roman" w:cs="Times New Roman"/>
        </w:rPr>
        <w:t xml:space="preserve">1 </w:t>
      </w:r>
      <w:r w:rsidRPr="00F40AD9">
        <w:rPr>
          <w:rFonts w:hAnsi="黑体" w:cs="Times New Roman"/>
        </w:rPr>
        <w:t xml:space="preserve"> 对当地防洪影响风险事件及风险因子一览表</w:t>
      </w:r>
    </w:p>
    <w:tbl>
      <w:tblPr>
        <w:tblW w:w="5000" w:type="pct"/>
        <w:jc w:val="center"/>
        <w:tblLook w:val="04A0"/>
      </w:tblPr>
      <w:tblGrid>
        <w:gridCol w:w="1380"/>
        <w:gridCol w:w="2469"/>
        <w:gridCol w:w="8451"/>
        <w:gridCol w:w="1874"/>
      </w:tblGrid>
      <w:tr w:rsidR="006C5C2F" w:rsidRPr="00F40AD9" w:rsidTr="00CD1A84">
        <w:trPr>
          <w:trHeight w:val="20"/>
          <w:tblHeader/>
          <w:jc w:val="center"/>
        </w:trPr>
        <w:tc>
          <w:tcPr>
            <w:tcW w:w="4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bCs/>
                <w:color w:val="000000"/>
                <w:kern w:val="0"/>
                <w:sz w:val="20"/>
                <w:szCs w:val="20"/>
              </w:rPr>
            </w:pPr>
            <w:r w:rsidRPr="00F40AD9">
              <w:rPr>
                <w:rFonts w:ascii="Times New Roman" w:eastAsia="仿宋" w:hAnsi="Times New Roman" w:cs="Times New Roman"/>
                <w:bCs/>
                <w:color w:val="000000"/>
                <w:kern w:val="0"/>
                <w:sz w:val="20"/>
                <w:szCs w:val="20"/>
              </w:rPr>
              <w:t>河流名称</w:t>
            </w:r>
            <w:r w:rsidRPr="00F40AD9">
              <w:rPr>
                <w:rFonts w:ascii="Times New Roman" w:eastAsia="仿宋" w:hAnsi="Times New Roman" w:cs="Times New Roman"/>
                <w:bCs/>
                <w:color w:val="000000"/>
                <w:kern w:val="0"/>
                <w:sz w:val="20"/>
                <w:szCs w:val="20"/>
              </w:rPr>
              <w:t xml:space="preserve"> </w:t>
            </w:r>
          </w:p>
        </w:tc>
        <w:tc>
          <w:tcPr>
            <w:tcW w:w="871" w:type="pct"/>
            <w:tcBorders>
              <w:top w:val="single" w:sz="4" w:space="0" w:color="auto"/>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bCs/>
                <w:color w:val="000000"/>
                <w:kern w:val="0"/>
                <w:sz w:val="20"/>
                <w:szCs w:val="20"/>
              </w:rPr>
            </w:pPr>
            <w:r w:rsidRPr="00F40AD9">
              <w:rPr>
                <w:rFonts w:ascii="Times New Roman" w:eastAsia="仿宋" w:hAnsi="Times New Roman" w:cs="Times New Roman"/>
                <w:bCs/>
                <w:color w:val="000000"/>
                <w:kern w:val="0"/>
                <w:sz w:val="20"/>
                <w:szCs w:val="20"/>
              </w:rPr>
              <w:t>风险事件</w:t>
            </w:r>
          </w:p>
        </w:tc>
        <w:tc>
          <w:tcPr>
            <w:tcW w:w="2980" w:type="pct"/>
            <w:tcBorders>
              <w:top w:val="single" w:sz="4" w:space="0" w:color="auto"/>
              <w:left w:val="nil"/>
              <w:bottom w:val="single" w:sz="4" w:space="0" w:color="auto"/>
              <w:right w:val="single" w:sz="4" w:space="0" w:color="auto"/>
            </w:tcBorders>
            <w:shd w:val="clear" w:color="auto" w:fill="auto"/>
            <w:noWrap/>
            <w:vAlign w:val="center"/>
            <w:hideMark/>
          </w:tcPr>
          <w:p w:rsidR="006C5C2F" w:rsidRPr="00F40AD9" w:rsidRDefault="006C5C2F" w:rsidP="00383902">
            <w:pPr>
              <w:widowControl/>
              <w:snapToGrid w:val="0"/>
              <w:jc w:val="center"/>
              <w:rPr>
                <w:rFonts w:ascii="Times New Roman" w:eastAsia="仿宋" w:hAnsi="Times New Roman" w:cs="Times New Roman"/>
                <w:bCs/>
                <w:color w:val="000000"/>
                <w:kern w:val="0"/>
                <w:sz w:val="20"/>
                <w:szCs w:val="20"/>
              </w:rPr>
            </w:pPr>
            <w:r w:rsidRPr="00F40AD9">
              <w:rPr>
                <w:rFonts w:ascii="Times New Roman" w:eastAsia="仿宋" w:hAnsi="Times New Roman" w:cs="Times New Roman"/>
                <w:bCs/>
                <w:color w:val="000000"/>
                <w:kern w:val="0"/>
                <w:sz w:val="20"/>
                <w:szCs w:val="20"/>
              </w:rPr>
              <w:t>风险因子</w:t>
            </w:r>
          </w:p>
        </w:tc>
        <w:tc>
          <w:tcPr>
            <w:tcW w:w="661" w:type="pct"/>
            <w:tcBorders>
              <w:top w:val="single" w:sz="4" w:space="0" w:color="auto"/>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bCs/>
                <w:color w:val="000000"/>
                <w:kern w:val="0"/>
                <w:sz w:val="20"/>
                <w:szCs w:val="20"/>
              </w:rPr>
            </w:pPr>
            <w:r w:rsidRPr="00F40AD9">
              <w:rPr>
                <w:rFonts w:ascii="Times New Roman" w:eastAsia="仿宋" w:hAnsi="Times New Roman" w:cs="Times New Roman"/>
                <w:bCs/>
                <w:color w:val="000000"/>
                <w:kern w:val="0"/>
                <w:sz w:val="20"/>
                <w:szCs w:val="20"/>
              </w:rPr>
              <w:t>风险防范措施编号</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冀村沟</w:t>
            </w:r>
            <w:proofErr w:type="gramEnd"/>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sidRPr="00F40AD9">
              <w:rPr>
                <w:rFonts w:ascii="Times New Roman" w:eastAsia="仿宋" w:hAnsi="Times New Roman" w:cs="Times New Roman"/>
                <w:color w:val="000000"/>
                <w:kern w:val="0"/>
                <w:sz w:val="20"/>
                <w:szCs w:val="20"/>
              </w:rPr>
              <w:t>178m</w:t>
            </w:r>
            <w:r w:rsidRPr="00F40AD9">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灰河沟</w:t>
            </w:r>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sidRPr="00F40AD9">
              <w:rPr>
                <w:rFonts w:ascii="Times New Roman" w:eastAsia="仿宋" w:hAnsi="Times New Roman" w:cs="Times New Roman"/>
                <w:color w:val="000000"/>
                <w:kern w:val="0"/>
                <w:sz w:val="20"/>
                <w:szCs w:val="20"/>
              </w:rPr>
              <w:t>256m</w:t>
            </w:r>
            <w:r w:rsidRPr="00F40AD9">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刘楼沟</w:t>
            </w:r>
            <w:proofErr w:type="gramEnd"/>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sidRPr="00F40AD9">
              <w:rPr>
                <w:rFonts w:ascii="Times New Roman" w:eastAsia="仿宋" w:hAnsi="Times New Roman" w:cs="Times New Roman"/>
                <w:color w:val="000000"/>
                <w:kern w:val="0"/>
                <w:sz w:val="20"/>
                <w:szCs w:val="20"/>
              </w:rPr>
              <w:t>468m</w:t>
            </w:r>
            <w:r w:rsidRPr="00F40AD9">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val="restart"/>
            <w:tcBorders>
              <w:top w:val="nil"/>
              <w:left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宴窑沟</w:t>
            </w:r>
          </w:p>
        </w:tc>
        <w:tc>
          <w:tcPr>
            <w:tcW w:w="871" w:type="pct"/>
            <w:vMerge w:val="restart"/>
            <w:tcBorders>
              <w:top w:val="nil"/>
              <w:left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sidRPr="00F40AD9">
              <w:rPr>
                <w:rFonts w:ascii="Times New Roman" w:eastAsia="仿宋" w:hAnsi="Times New Roman" w:cs="Times New Roman"/>
                <w:color w:val="000000"/>
                <w:kern w:val="0"/>
                <w:sz w:val="20"/>
                <w:szCs w:val="20"/>
              </w:rPr>
              <w:t>729m</w:t>
            </w:r>
            <w:r w:rsidRPr="00F40AD9">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left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left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tcBorders>
              <w:left w:val="single" w:sz="4" w:space="0" w:color="auto"/>
              <w:bottom w:val="single" w:sz="4" w:space="0" w:color="auto"/>
              <w:right w:val="single" w:sz="4" w:space="0" w:color="auto"/>
            </w:tcBorders>
            <w:shd w:val="clear" w:color="auto" w:fill="auto"/>
            <w:vAlign w:val="center"/>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left w:val="single" w:sz="4" w:space="0" w:color="auto"/>
              <w:bottom w:val="single" w:sz="4" w:space="0" w:color="auto"/>
              <w:right w:val="single" w:sz="4" w:space="0" w:color="auto"/>
            </w:tcBorders>
            <w:vAlign w:val="center"/>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Pr>
                <w:rFonts w:ascii="Times New Roman" w:eastAsia="仿宋" w:hAnsi="Times New Roman" w:cs="Times New Roman" w:hint="eastAsia"/>
                <w:color w:val="000000"/>
                <w:kern w:val="0"/>
                <w:sz w:val="20"/>
                <w:szCs w:val="20"/>
              </w:rPr>
              <w:t>（</w:t>
            </w:r>
            <w:r>
              <w:rPr>
                <w:rFonts w:ascii="Times New Roman" w:eastAsia="仿宋" w:hAnsi="Times New Roman" w:cs="Times New Roman" w:hint="eastAsia"/>
                <w:color w:val="000000"/>
                <w:kern w:val="0"/>
                <w:sz w:val="20"/>
                <w:szCs w:val="20"/>
              </w:rPr>
              <w:t>3</w:t>
            </w:r>
            <w:r>
              <w:rPr>
                <w:rFonts w:ascii="Times New Roman" w:eastAsia="仿宋" w:hAnsi="Times New Roman" w:cs="Times New Roman" w:hint="eastAsia"/>
                <w:color w:val="000000"/>
                <w:kern w:val="0"/>
                <w:sz w:val="20"/>
                <w:szCs w:val="20"/>
              </w:rPr>
              <w:t>）</w:t>
            </w:r>
            <w:r w:rsidRPr="009E2F8E">
              <w:rPr>
                <w:rFonts w:ascii="Times New Roman" w:eastAsia="仿宋" w:hAnsi="Times New Roman" w:cs="Times New Roman" w:hint="eastAsia"/>
                <w:color w:val="000000"/>
                <w:kern w:val="0"/>
                <w:sz w:val="20"/>
                <w:szCs w:val="20"/>
              </w:rPr>
              <w:t>出口下游排水沟道不明显</w:t>
            </w:r>
            <w:r w:rsidRPr="009E2F8E">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Pr>
                <w:rFonts w:ascii="Times New Roman" w:eastAsia="仿宋" w:hAnsi="Times New Roman" w:cs="Times New Roman" w:hint="eastAsia"/>
                <w:color w:val="000000"/>
                <w:kern w:val="0"/>
                <w:sz w:val="20"/>
                <w:szCs w:val="20"/>
              </w:rPr>
              <w:t>1</w:t>
            </w:r>
          </w:p>
        </w:tc>
      </w:tr>
      <w:tr w:rsidR="006C5C2F" w:rsidRPr="00F40AD9" w:rsidTr="00CD1A84">
        <w:trPr>
          <w:trHeight w:val="20"/>
          <w:jc w:val="center"/>
        </w:trPr>
        <w:tc>
          <w:tcPr>
            <w:tcW w:w="487" w:type="pct"/>
            <w:vMerge w:val="restart"/>
            <w:tcBorders>
              <w:top w:val="nil"/>
              <w:left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贺庄沟</w:t>
            </w:r>
          </w:p>
        </w:tc>
        <w:tc>
          <w:tcPr>
            <w:tcW w:w="871" w:type="pct"/>
            <w:vMerge w:val="restart"/>
            <w:tcBorders>
              <w:top w:val="nil"/>
              <w:left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sidRPr="00F40AD9">
              <w:rPr>
                <w:rFonts w:ascii="Times New Roman" w:eastAsia="仿宋" w:hAnsi="Times New Roman" w:cs="Times New Roman"/>
                <w:color w:val="000000"/>
                <w:kern w:val="0"/>
                <w:sz w:val="20"/>
                <w:szCs w:val="20"/>
              </w:rPr>
              <w:t>356m</w:t>
            </w:r>
            <w:r w:rsidRPr="00F40AD9">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left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left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tcBorders>
              <w:left w:val="single" w:sz="4" w:space="0" w:color="auto"/>
              <w:bottom w:val="single" w:sz="4" w:space="0" w:color="auto"/>
              <w:right w:val="single" w:sz="4" w:space="0" w:color="auto"/>
            </w:tcBorders>
            <w:shd w:val="clear" w:color="auto" w:fill="auto"/>
            <w:vAlign w:val="center"/>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left w:val="single" w:sz="4" w:space="0" w:color="auto"/>
              <w:bottom w:val="single" w:sz="4" w:space="0" w:color="auto"/>
              <w:right w:val="single" w:sz="4" w:space="0" w:color="auto"/>
            </w:tcBorders>
            <w:vAlign w:val="center"/>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3</w:t>
            </w:r>
            <w:r w:rsidRPr="00F40AD9">
              <w:rPr>
                <w:rFonts w:ascii="Times New Roman" w:eastAsia="仿宋" w:hAnsi="Times New Roman" w:cs="Times New Roman" w:hint="eastAsia"/>
                <w:color w:val="000000"/>
                <w:kern w:val="0"/>
                <w:sz w:val="20"/>
                <w:szCs w:val="20"/>
              </w:rPr>
              <w:t>）</w:t>
            </w:r>
            <w:r w:rsidRPr="009E2F8E">
              <w:rPr>
                <w:rFonts w:ascii="Times New Roman" w:eastAsia="仿宋" w:hAnsi="Times New Roman" w:cs="Times New Roman" w:hint="eastAsia"/>
                <w:color w:val="000000"/>
                <w:kern w:val="0"/>
                <w:sz w:val="20"/>
                <w:szCs w:val="20"/>
              </w:rPr>
              <w:t>出口下游约</w:t>
            </w:r>
            <w:r w:rsidRPr="009E2F8E">
              <w:rPr>
                <w:rFonts w:ascii="Times New Roman" w:eastAsia="仿宋" w:hAnsi="Times New Roman" w:cs="Times New Roman"/>
                <w:color w:val="000000"/>
                <w:kern w:val="0"/>
                <w:sz w:val="20"/>
                <w:szCs w:val="20"/>
              </w:rPr>
              <w:t>400m</w:t>
            </w:r>
            <w:r>
              <w:rPr>
                <w:rFonts w:ascii="Times New Roman" w:eastAsia="仿宋" w:hAnsi="Times New Roman" w:cs="Times New Roman" w:hint="eastAsia"/>
                <w:color w:val="000000"/>
                <w:kern w:val="0"/>
                <w:sz w:val="20"/>
                <w:szCs w:val="20"/>
              </w:rPr>
              <w:t>后</w:t>
            </w:r>
            <w:r w:rsidRPr="009E2F8E">
              <w:rPr>
                <w:rFonts w:ascii="Times New Roman" w:eastAsia="仿宋" w:hAnsi="Times New Roman" w:cs="Times New Roman" w:hint="eastAsia"/>
                <w:color w:val="000000"/>
                <w:kern w:val="0"/>
                <w:sz w:val="20"/>
                <w:szCs w:val="20"/>
              </w:rPr>
              <w:t>无明显排水</w:t>
            </w:r>
            <w:r>
              <w:rPr>
                <w:rFonts w:ascii="Times New Roman" w:eastAsia="仿宋" w:hAnsi="Times New Roman" w:cs="Times New Roman" w:hint="eastAsia"/>
                <w:color w:val="000000"/>
                <w:kern w:val="0"/>
                <w:sz w:val="20"/>
                <w:szCs w:val="20"/>
              </w:rPr>
              <w:t>沟道</w:t>
            </w:r>
            <w:r w:rsidRPr="009E2F8E">
              <w:rPr>
                <w:rFonts w:ascii="Times New Roman" w:eastAsia="仿宋" w:hAnsi="Times New Roman" w:cs="Times New Roman" w:hint="eastAsia"/>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C93FF6">
              <w:rPr>
                <w:rFonts w:hint="eastAsia"/>
                <w:color w:val="000000"/>
                <w:kern w:val="0"/>
                <w:sz w:val="18"/>
                <w:szCs w:val="18"/>
              </w:rPr>
              <w:t>1</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矿务局东沟</w:t>
            </w:r>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noWrap/>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建筑物有易堵风险（生活垃圾、柴草漂浮物）</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noWrap/>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3</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建筑物自身淤堵</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5</w:t>
            </w:r>
          </w:p>
        </w:tc>
      </w:tr>
      <w:tr w:rsidR="006C5C2F" w:rsidRPr="00F40AD9" w:rsidTr="00CD1A84">
        <w:trPr>
          <w:trHeight w:val="20"/>
          <w:jc w:val="center"/>
        </w:trPr>
        <w:tc>
          <w:tcPr>
            <w:tcW w:w="487" w:type="pc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王沟</w:t>
            </w:r>
          </w:p>
        </w:tc>
        <w:tc>
          <w:tcPr>
            <w:tcW w:w="871" w:type="pc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noWrap/>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建筑物有易堵风险（生活垃圾、柴草漂浮物）</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4</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董村店沟</w:t>
            </w:r>
            <w:proofErr w:type="gramEnd"/>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Pr>
                <w:rFonts w:ascii="Times New Roman" w:eastAsia="仿宋" w:hAnsi="Times New Roman" w:cs="Times New Roman" w:hint="eastAsia"/>
                <w:color w:val="000000"/>
                <w:kern w:val="0"/>
                <w:sz w:val="20"/>
                <w:szCs w:val="20"/>
              </w:rPr>
              <w:t>900</w:t>
            </w:r>
            <w:r w:rsidRPr="00F40AD9">
              <w:rPr>
                <w:rFonts w:ascii="Times New Roman" w:eastAsia="仿宋" w:hAnsi="Times New Roman" w:cs="Times New Roman"/>
                <w:color w:val="000000"/>
                <w:kern w:val="0"/>
                <w:sz w:val="20"/>
                <w:szCs w:val="20"/>
              </w:rPr>
              <w:t>m</w:t>
            </w:r>
            <w:r>
              <w:rPr>
                <w:rFonts w:ascii="Times New Roman" w:eastAsia="仿宋" w:hAnsi="Times New Roman" w:cs="Times New Roman" w:hint="eastAsia"/>
                <w:color w:val="000000"/>
                <w:kern w:val="0"/>
                <w:sz w:val="20"/>
                <w:szCs w:val="20"/>
              </w:rPr>
              <w:t>，</w:t>
            </w:r>
            <w:r w:rsidRPr="009E2F8E">
              <w:rPr>
                <w:rFonts w:ascii="Times New Roman" w:eastAsia="仿宋" w:hAnsi="Times New Roman" w:cs="Times New Roman" w:hint="eastAsia"/>
                <w:color w:val="000000"/>
                <w:kern w:val="0"/>
                <w:sz w:val="20"/>
                <w:szCs w:val="20"/>
              </w:rPr>
              <w:t>下游流经禹州市区，人口和资产密集</w:t>
            </w:r>
            <w:r>
              <w:rPr>
                <w:rFonts w:ascii="Times New Roman" w:eastAsia="仿宋" w:hAnsi="Times New Roman" w:cs="Times New Roman" w:hint="eastAsia"/>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新庄西沟</w:t>
            </w:r>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w:t>
            </w:r>
            <w:r>
              <w:rPr>
                <w:rFonts w:ascii="Times New Roman" w:eastAsia="仿宋" w:hAnsi="Times New Roman" w:cs="Times New Roman" w:hint="eastAsia"/>
                <w:color w:val="000000"/>
                <w:kern w:val="0"/>
                <w:sz w:val="20"/>
                <w:szCs w:val="20"/>
              </w:rPr>
              <w:t>出口</w:t>
            </w:r>
            <w:r w:rsidRPr="009E2F8E">
              <w:rPr>
                <w:rFonts w:ascii="Times New Roman" w:eastAsia="仿宋" w:hAnsi="Times New Roman" w:cs="Times New Roman" w:hint="eastAsia"/>
                <w:color w:val="000000"/>
                <w:kern w:val="0"/>
                <w:sz w:val="20"/>
                <w:szCs w:val="20"/>
              </w:rPr>
              <w:t>下游正对禹州市区，人口和资产密集</w:t>
            </w:r>
            <w:r>
              <w:rPr>
                <w:rFonts w:ascii="Times New Roman" w:eastAsia="仿宋" w:hAnsi="Times New Roman" w:cs="Times New Roman" w:hint="eastAsia"/>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3</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无明显排水沟道</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1</w:t>
            </w:r>
          </w:p>
        </w:tc>
      </w:tr>
      <w:tr w:rsidR="006C5C2F" w:rsidRPr="00F40AD9" w:rsidTr="00CD1A84">
        <w:trPr>
          <w:trHeight w:val="20"/>
          <w:jc w:val="center"/>
        </w:trPr>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proofErr w:type="gramStart"/>
            <w:r w:rsidRPr="00F40AD9">
              <w:rPr>
                <w:rFonts w:ascii="Times New Roman" w:eastAsia="仿宋" w:hAnsi="Times New Roman" w:cs="Times New Roman"/>
                <w:color w:val="000000"/>
                <w:kern w:val="0"/>
                <w:sz w:val="20"/>
                <w:szCs w:val="20"/>
              </w:rPr>
              <w:t>刘亮沟</w:t>
            </w:r>
            <w:proofErr w:type="gramEnd"/>
          </w:p>
        </w:tc>
        <w:tc>
          <w:tcPr>
            <w:tcW w:w="871" w:type="pct"/>
            <w:vMerge w:val="restart"/>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洪水对当地区域防洪安全造成影响</w:t>
            </w: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1</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右岸社会经济因素，包括人口和资产分布等。距离出口最近的村庄约</w:t>
            </w:r>
            <w:r w:rsidRPr="00F40AD9">
              <w:rPr>
                <w:rFonts w:ascii="Times New Roman" w:eastAsia="仿宋" w:hAnsi="Times New Roman" w:cs="Times New Roman"/>
                <w:color w:val="000000"/>
                <w:kern w:val="0"/>
                <w:sz w:val="20"/>
                <w:szCs w:val="20"/>
              </w:rPr>
              <w:t>202m</w:t>
            </w:r>
            <w:r w:rsidRPr="00F40AD9">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7</w:t>
            </w:r>
          </w:p>
        </w:tc>
      </w:tr>
      <w:tr w:rsidR="006C5C2F" w:rsidRPr="00F40AD9" w:rsidTr="00CD1A84">
        <w:trPr>
          <w:trHeight w:val="20"/>
          <w:jc w:val="center"/>
        </w:trPr>
        <w:tc>
          <w:tcPr>
            <w:tcW w:w="487" w:type="pct"/>
            <w:vMerge/>
            <w:tcBorders>
              <w:top w:val="nil"/>
              <w:left w:val="single" w:sz="4" w:space="0" w:color="auto"/>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871" w:type="pct"/>
            <w:vMerge/>
            <w:tcBorders>
              <w:top w:val="nil"/>
              <w:left w:val="single" w:sz="4" w:space="0" w:color="auto"/>
              <w:bottom w:val="single" w:sz="4" w:space="0" w:color="auto"/>
              <w:right w:val="single" w:sz="4" w:space="0" w:color="auto"/>
            </w:tcBorders>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p>
        </w:tc>
        <w:tc>
          <w:tcPr>
            <w:tcW w:w="2980"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left"/>
              <w:rPr>
                <w:rFonts w:ascii="Times New Roman" w:eastAsia="仿宋" w:hAnsi="Times New Roman" w:cs="Times New Roman"/>
                <w:color w:val="000000"/>
                <w:kern w:val="0"/>
                <w:sz w:val="20"/>
                <w:szCs w:val="20"/>
              </w:rPr>
            </w:pP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hint="eastAsia"/>
                <w:color w:val="000000"/>
                <w:kern w:val="0"/>
                <w:sz w:val="20"/>
                <w:szCs w:val="20"/>
              </w:rPr>
              <w:t>2</w:t>
            </w:r>
            <w:r w:rsidRPr="00F40AD9">
              <w:rPr>
                <w:rFonts w:ascii="Times New Roman" w:eastAsia="仿宋" w:hAnsi="Times New Roman" w:cs="Times New Roman" w:hint="eastAsia"/>
                <w:color w:val="000000"/>
                <w:kern w:val="0"/>
                <w:sz w:val="20"/>
                <w:szCs w:val="20"/>
              </w:rPr>
              <w:t>）</w:t>
            </w:r>
            <w:r w:rsidRPr="00F40AD9">
              <w:rPr>
                <w:rFonts w:ascii="Times New Roman" w:eastAsia="仿宋" w:hAnsi="Times New Roman" w:cs="Times New Roman"/>
                <w:color w:val="000000"/>
                <w:kern w:val="0"/>
                <w:sz w:val="20"/>
                <w:szCs w:val="20"/>
              </w:rPr>
              <w:t>因总干渠</w:t>
            </w:r>
            <w:proofErr w:type="gramStart"/>
            <w:r w:rsidRPr="00F40AD9">
              <w:rPr>
                <w:rFonts w:ascii="Times New Roman" w:eastAsia="仿宋" w:hAnsi="Times New Roman" w:cs="Times New Roman"/>
                <w:color w:val="000000"/>
                <w:kern w:val="0"/>
                <w:sz w:val="20"/>
                <w:szCs w:val="20"/>
              </w:rPr>
              <w:t>及左排建筑物</w:t>
            </w:r>
            <w:proofErr w:type="gramEnd"/>
            <w:r w:rsidRPr="00F40AD9">
              <w:rPr>
                <w:rFonts w:ascii="Times New Roman" w:eastAsia="仿宋" w:hAnsi="Times New Roman" w:cs="Times New Roman"/>
                <w:color w:val="000000"/>
                <w:kern w:val="0"/>
                <w:sz w:val="20"/>
                <w:szCs w:val="20"/>
              </w:rPr>
              <w:t>的修建引起的</w:t>
            </w:r>
            <w:proofErr w:type="gramStart"/>
            <w:r w:rsidRPr="00F40AD9">
              <w:rPr>
                <w:rFonts w:ascii="Times New Roman" w:eastAsia="仿宋" w:hAnsi="Times New Roman" w:cs="Times New Roman"/>
                <w:color w:val="000000"/>
                <w:kern w:val="0"/>
                <w:sz w:val="20"/>
                <w:szCs w:val="20"/>
              </w:rPr>
              <w:t>原洪水流</w:t>
            </w:r>
            <w:proofErr w:type="gramEnd"/>
            <w:r w:rsidRPr="00F40AD9">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6C5C2F" w:rsidRPr="00F40AD9" w:rsidRDefault="006C5C2F" w:rsidP="00383902">
            <w:pPr>
              <w:widowControl/>
              <w:snapToGrid w:val="0"/>
              <w:jc w:val="center"/>
              <w:rPr>
                <w:rFonts w:ascii="Times New Roman" w:eastAsia="仿宋" w:hAnsi="Times New Roman" w:cs="Times New Roman"/>
                <w:color w:val="000000"/>
                <w:kern w:val="0"/>
                <w:sz w:val="20"/>
                <w:szCs w:val="20"/>
              </w:rPr>
            </w:pPr>
            <w:r w:rsidRPr="00F40AD9">
              <w:rPr>
                <w:rFonts w:ascii="Times New Roman" w:eastAsia="仿宋" w:hAnsi="Times New Roman" w:cs="Times New Roman"/>
                <w:color w:val="000000"/>
                <w:kern w:val="0"/>
                <w:sz w:val="20"/>
                <w:szCs w:val="20"/>
              </w:rPr>
              <w:t>9</w:t>
            </w:r>
          </w:p>
        </w:tc>
      </w:tr>
    </w:tbl>
    <w:p w:rsidR="006C5C2F" w:rsidRPr="00F40AD9" w:rsidRDefault="006C5C2F" w:rsidP="006C5C2F">
      <w:pPr>
        <w:pStyle w:val="10"/>
        <w:ind w:firstLineChars="0" w:firstLine="0"/>
        <w:jc w:val="center"/>
        <w:outlineLvl w:val="9"/>
        <w:rPr>
          <w:rFonts w:hAnsi="黑体" w:cs="Times New Roman"/>
        </w:rPr>
      </w:pPr>
    </w:p>
    <w:p w:rsidR="006C5C2F" w:rsidRPr="00F40AD9" w:rsidRDefault="006C5C2F" w:rsidP="006C5C2F">
      <w:pPr>
        <w:jc w:val="left"/>
        <w:outlineLvl w:val="1"/>
        <w:rPr>
          <w:rFonts w:ascii="Times New Roman" w:eastAsia="黑体" w:hAnsi="Times New Roman" w:cs="Times New Roman"/>
          <w:sz w:val="28"/>
          <w:szCs w:val="28"/>
        </w:rPr>
      </w:pPr>
      <w:r w:rsidRPr="00F40AD9">
        <w:rPr>
          <w:rFonts w:ascii="Times New Roman" w:eastAsia="黑体" w:hAnsi="Times New Roman" w:cs="Times New Roman"/>
          <w:sz w:val="28"/>
          <w:szCs w:val="28"/>
        </w:rPr>
        <w:br w:type="column"/>
      </w:r>
      <w:bookmarkStart w:id="39" w:name="_Toc524620682"/>
      <w:r w:rsidRPr="00F40AD9">
        <w:rPr>
          <w:rFonts w:ascii="Times New Roman" w:eastAsia="黑体" w:hAnsi="Times New Roman" w:cs="Times New Roman" w:hint="eastAsia"/>
          <w:sz w:val="28"/>
          <w:szCs w:val="28"/>
        </w:rPr>
        <w:lastRenderedPageBreak/>
        <w:t xml:space="preserve">4.2 </w:t>
      </w:r>
      <w:r w:rsidRPr="00F40AD9">
        <w:rPr>
          <w:rFonts w:ascii="Times New Roman" w:eastAsia="黑体" w:hAnsi="Times New Roman" w:cs="Times New Roman" w:hint="eastAsia"/>
          <w:sz w:val="28"/>
          <w:szCs w:val="28"/>
        </w:rPr>
        <w:t>对当地防洪影响风险预防措施</w:t>
      </w:r>
      <w:bookmarkEnd w:id="39"/>
    </w:p>
    <w:p w:rsidR="006C5C2F" w:rsidRPr="003D714A" w:rsidRDefault="006C5C2F" w:rsidP="006C5C2F">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4"/>
        <w:gridCol w:w="3045"/>
        <w:gridCol w:w="4754"/>
        <w:gridCol w:w="5701"/>
      </w:tblGrid>
      <w:tr w:rsidR="006C5C2F" w:rsidRPr="000D1DA3" w:rsidTr="00CD1A84">
        <w:trPr>
          <w:trHeight w:val="270"/>
          <w:tblHeader/>
          <w:jc w:val="center"/>
        </w:trPr>
        <w:tc>
          <w:tcPr>
            <w:tcW w:w="238" w:type="pct"/>
            <w:vMerge w:val="restart"/>
            <w:vAlign w:val="center"/>
          </w:tcPr>
          <w:p w:rsidR="00B673B8" w:rsidRDefault="006C5C2F">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74" w:type="pct"/>
            <w:vMerge w:val="restart"/>
            <w:vAlign w:val="center"/>
          </w:tcPr>
          <w:p w:rsidR="00B673B8" w:rsidRDefault="006C5C2F">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688" w:type="pct"/>
            <w:gridSpan w:val="2"/>
            <w:noWrap/>
            <w:vAlign w:val="center"/>
          </w:tcPr>
          <w:p w:rsidR="00B673B8" w:rsidRDefault="006C5C2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6C5C2F" w:rsidRPr="000D1DA3" w:rsidTr="00CD1A84">
        <w:trPr>
          <w:trHeight w:val="270"/>
          <w:tblHeader/>
          <w:jc w:val="center"/>
        </w:trPr>
        <w:tc>
          <w:tcPr>
            <w:tcW w:w="238" w:type="pct"/>
            <w:vMerge/>
            <w:vAlign w:val="center"/>
            <w:hideMark/>
          </w:tcPr>
          <w:p w:rsidR="00B673B8" w:rsidRDefault="00B673B8">
            <w:pPr>
              <w:widowControl/>
              <w:spacing w:line="276" w:lineRule="auto"/>
              <w:jc w:val="center"/>
              <w:rPr>
                <w:rFonts w:ascii="仿宋" w:eastAsia="仿宋" w:hAnsi="仿宋" w:cs="Times New Roman"/>
                <w:kern w:val="0"/>
                <w:sz w:val="20"/>
                <w:szCs w:val="20"/>
              </w:rPr>
            </w:pPr>
          </w:p>
        </w:tc>
        <w:tc>
          <w:tcPr>
            <w:tcW w:w="1074" w:type="pct"/>
            <w:vMerge/>
            <w:vAlign w:val="center"/>
            <w:hideMark/>
          </w:tcPr>
          <w:p w:rsidR="00B673B8" w:rsidRDefault="00B673B8">
            <w:pPr>
              <w:widowControl/>
              <w:spacing w:line="276" w:lineRule="auto"/>
              <w:jc w:val="center"/>
              <w:rPr>
                <w:rFonts w:ascii="仿宋" w:eastAsia="仿宋" w:hAnsi="仿宋" w:cs="Times New Roman"/>
                <w:kern w:val="0"/>
                <w:sz w:val="20"/>
                <w:szCs w:val="20"/>
              </w:rPr>
            </w:pPr>
          </w:p>
        </w:tc>
        <w:tc>
          <w:tcPr>
            <w:tcW w:w="1677" w:type="pct"/>
            <w:noWrap/>
            <w:vAlign w:val="center"/>
            <w:hideMark/>
          </w:tcPr>
          <w:p w:rsidR="00B673B8" w:rsidRDefault="006C5C2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11" w:type="pct"/>
            <w:noWrap/>
            <w:vAlign w:val="center"/>
            <w:hideMark/>
          </w:tcPr>
          <w:p w:rsidR="00B673B8" w:rsidRDefault="006C5C2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6C5C2F" w:rsidRPr="000D1DA3" w:rsidTr="00CD1A84">
        <w:trPr>
          <w:trHeight w:val="270"/>
          <w:jc w:val="center"/>
        </w:trPr>
        <w:tc>
          <w:tcPr>
            <w:tcW w:w="238" w:type="pct"/>
            <w:noWrap/>
            <w:vAlign w:val="center"/>
          </w:tcPr>
          <w:p w:rsidR="00B673B8" w:rsidRDefault="006C5C2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74" w:type="pct"/>
            <w:noWrap/>
            <w:vAlign w:val="center"/>
          </w:tcPr>
          <w:p w:rsidR="00B673B8" w:rsidRDefault="006C5C2F" w:rsidP="00CD1A84">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77" w:type="pct"/>
            <w:noWrap/>
            <w:vAlign w:val="center"/>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11" w:type="pct"/>
            <w:noWrap/>
            <w:vAlign w:val="center"/>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6C5C2F" w:rsidRPr="000D1DA3" w:rsidTr="00CD1A84">
        <w:trPr>
          <w:trHeight w:val="270"/>
          <w:jc w:val="center"/>
        </w:trPr>
        <w:tc>
          <w:tcPr>
            <w:tcW w:w="238" w:type="pct"/>
            <w:noWrap/>
            <w:vAlign w:val="center"/>
          </w:tcPr>
          <w:p w:rsidR="00B673B8" w:rsidRDefault="006C5C2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74" w:type="pct"/>
            <w:noWrap/>
            <w:vAlign w:val="center"/>
          </w:tcPr>
          <w:p w:rsidR="00B673B8" w:rsidRDefault="006C5C2F" w:rsidP="00CD1A84">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77" w:type="pct"/>
            <w:noWrap/>
            <w:vAlign w:val="center"/>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11" w:type="pct"/>
            <w:noWrap/>
            <w:vAlign w:val="center"/>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6C5C2F" w:rsidRPr="000D1DA3" w:rsidTr="00CD1A84">
        <w:trPr>
          <w:trHeight w:val="270"/>
          <w:jc w:val="center"/>
        </w:trPr>
        <w:tc>
          <w:tcPr>
            <w:tcW w:w="238" w:type="pct"/>
            <w:noWrap/>
            <w:vAlign w:val="center"/>
            <w:hideMark/>
          </w:tcPr>
          <w:p w:rsidR="00B673B8" w:rsidRDefault="006C5C2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74" w:type="pct"/>
            <w:noWrap/>
            <w:vAlign w:val="center"/>
            <w:hideMark/>
          </w:tcPr>
          <w:p w:rsidR="00B673B8" w:rsidRDefault="006C5C2F" w:rsidP="00CD1A84">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677" w:type="pct"/>
            <w:noWrap/>
            <w:vAlign w:val="center"/>
            <w:hideMark/>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11" w:type="pct"/>
            <w:noWrap/>
            <w:vAlign w:val="center"/>
            <w:hideMark/>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6C5C2F" w:rsidRPr="000D1DA3" w:rsidTr="00CD1A84">
        <w:trPr>
          <w:trHeight w:val="270"/>
          <w:jc w:val="center"/>
        </w:trPr>
        <w:tc>
          <w:tcPr>
            <w:tcW w:w="238" w:type="pct"/>
            <w:noWrap/>
            <w:vAlign w:val="center"/>
          </w:tcPr>
          <w:p w:rsidR="00B673B8" w:rsidRDefault="006C5C2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74" w:type="pct"/>
            <w:noWrap/>
            <w:vAlign w:val="center"/>
          </w:tcPr>
          <w:p w:rsidR="00B673B8" w:rsidRDefault="006C5C2F" w:rsidP="00CD1A84">
            <w:pPr>
              <w:widowControl/>
              <w:jc w:val="center"/>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建筑物进口易堵（生活垃圾、柴草漂浮物、滑坡泥石流等）</w:t>
            </w:r>
          </w:p>
        </w:tc>
        <w:tc>
          <w:tcPr>
            <w:tcW w:w="1677" w:type="pct"/>
            <w:noWrap/>
            <w:vAlign w:val="center"/>
          </w:tcPr>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11" w:type="pct"/>
            <w:noWrap/>
            <w:vAlign w:val="center"/>
          </w:tcPr>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6C5C2F" w:rsidRPr="000D1DA3" w:rsidTr="00CD1A84">
        <w:trPr>
          <w:trHeight w:val="270"/>
          <w:jc w:val="center"/>
        </w:trPr>
        <w:tc>
          <w:tcPr>
            <w:tcW w:w="238" w:type="pct"/>
            <w:noWrap/>
            <w:vAlign w:val="center"/>
          </w:tcPr>
          <w:p w:rsidR="00B673B8" w:rsidRDefault="006C5C2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74" w:type="pct"/>
            <w:noWrap/>
            <w:vAlign w:val="center"/>
          </w:tcPr>
          <w:p w:rsidR="00B673B8" w:rsidRDefault="006C5C2F" w:rsidP="00CD1A84">
            <w:pPr>
              <w:widowControl/>
              <w:jc w:val="center"/>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677" w:type="pct"/>
            <w:noWrap/>
            <w:vAlign w:val="center"/>
          </w:tcPr>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11" w:type="pct"/>
            <w:noWrap/>
            <w:vAlign w:val="center"/>
          </w:tcPr>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6C5C2F" w:rsidRPr="000D1DA3" w:rsidTr="00CD1A84">
        <w:trPr>
          <w:trHeight w:val="270"/>
          <w:jc w:val="center"/>
        </w:trPr>
        <w:tc>
          <w:tcPr>
            <w:tcW w:w="238" w:type="pct"/>
            <w:noWrap/>
            <w:vAlign w:val="center"/>
            <w:hideMark/>
          </w:tcPr>
          <w:p w:rsidR="00B673B8" w:rsidRDefault="006C5C2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74" w:type="pct"/>
            <w:noWrap/>
            <w:vAlign w:val="center"/>
            <w:hideMark/>
          </w:tcPr>
          <w:p w:rsidR="00B673B8" w:rsidRDefault="006C5C2F" w:rsidP="00CD1A84">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77" w:type="pct"/>
            <w:noWrap/>
            <w:vAlign w:val="center"/>
            <w:hideMark/>
          </w:tcPr>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B673B8" w:rsidRDefault="006C5C2F" w:rsidP="00CD1A84">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2011" w:type="pct"/>
            <w:noWrap/>
            <w:vAlign w:val="center"/>
            <w:hideMark/>
          </w:tcPr>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B673B8" w:rsidRDefault="006C5C2F" w:rsidP="00CD1A84">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6C5C2F" w:rsidRPr="000D1DA3" w:rsidTr="00CD1A84">
        <w:trPr>
          <w:trHeight w:val="270"/>
          <w:jc w:val="center"/>
        </w:trPr>
        <w:tc>
          <w:tcPr>
            <w:tcW w:w="238" w:type="pct"/>
            <w:noWrap/>
            <w:vAlign w:val="center"/>
          </w:tcPr>
          <w:p w:rsidR="00B673B8" w:rsidRDefault="006C5C2F">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74" w:type="pct"/>
            <w:noWrap/>
            <w:vAlign w:val="center"/>
          </w:tcPr>
          <w:p w:rsidR="00B673B8" w:rsidRDefault="006C5C2F" w:rsidP="00CD1A84">
            <w:pPr>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77" w:type="pct"/>
            <w:noWrap/>
            <w:vAlign w:val="center"/>
          </w:tcPr>
          <w:p w:rsidR="00B673B8" w:rsidRDefault="006C5C2F">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11" w:type="pct"/>
            <w:noWrap/>
            <w:vAlign w:val="center"/>
          </w:tcPr>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6C5C2F" w:rsidRPr="000D1DA3" w:rsidTr="00CD1A84">
        <w:trPr>
          <w:trHeight w:val="270"/>
          <w:jc w:val="center"/>
        </w:trPr>
        <w:tc>
          <w:tcPr>
            <w:tcW w:w="238" w:type="pct"/>
            <w:noWrap/>
            <w:vAlign w:val="center"/>
          </w:tcPr>
          <w:p w:rsidR="00B673B8" w:rsidRDefault="006C5C2F">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74" w:type="pct"/>
            <w:noWrap/>
            <w:vAlign w:val="center"/>
          </w:tcPr>
          <w:p w:rsidR="00B673B8" w:rsidRDefault="006C5C2F" w:rsidP="00CD1A84">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77" w:type="pct"/>
            <w:noWrap/>
            <w:vAlign w:val="center"/>
          </w:tcPr>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2011" w:type="pct"/>
            <w:noWrap/>
            <w:vAlign w:val="center"/>
          </w:tcPr>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B673B8" w:rsidRDefault="006C5C2F" w:rsidP="00CD1A84">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6C5C2F" w:rsidRPr="000D1DA3" w:rsidTr="00CD1A84">
        <w:trPr>
          <w:trHeight w:val="270"/>
          <w:jc w:val="center"/>
        </w:trPr>
        <w:tc>
          <w:tcPr>
            <w:tcW w:w="238" w:type="pct"/>
            <w:noWrap/>
            <w:vAlign w:val="center"/>
          </w:tcPr>
          <w:p w:rsidR="00B673B8" w:rsidRDefault="006C5C2F">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74" w:type="pct"/>
            <w:noWrap/>
            <w:vAlign w:val="center"/>
          </w:tcPr>
          <w:p w:rsidR="00B673B8" w:rsidRDefault="006C5C2F" w:rsidP="00CD1A84">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677" w:type="pct"/>
            <w:noWrap/>
            <w:vAlign w:val="center"/>
          </w:tcPr>
          <w:p w:rsidR="00B673B8" w:rsidRDefault="006C5C2F">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11" w:type="pct"/>
            <w:noWrap/>
            <w:vAlign w:val="center"/>
          </w:tcPr>
          <w:p w:rsidR="00B673B8" w:rsidRDefault="006C5C2F">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F40AD9" w:rsidRDefault="00B6196A" w:rsidP="00D359F4">
      <w:pPr>
        <w:pStyle w:val="1"/>
        <w:rPr>
          <w:kern w:val="0"/>
        </w:rPr>
      </w:pPr>
      <w:r w:rsidRPr="00F40AD9">
        <w:br w:type="column"/>
      </w:r>
      <w:bookmarkStart w:id="40" w:name="_Toc524620683"/>
      <w:r w:rsidR="00EA5356" w:rsidRPr="00F40AD9">
        <w:rPr>
          <w:kern w:val="0"/>
        </w:rPr>
        <w:lastRenderedPageBreak/>
        <w:t xml:space="preserve">5 </w:t>
      </w:r>
      <w:r w:rsidR="00EA5356" w:rsidRPr="00F40AD9">
        <w:rPr>
          <w:rFonts w:hint="eastAsia"/>
          <w:kern w:val="0"/>
        </w:rPr>
        <w:t>综合评价</w:t>
      </w:r>
      <w:r w:rsidR="00FE5360">
        <w:rPr>
          <w:rFonts w:hint="eastAsia"/>
          <w:kern w:val="0"/>
        </w:rPr>
        <w:t>及工作建议</w:t>
      </w:r>
      <w:bookmarkEnd w:id="40"/>
    </w:p>
    <w:p w:rsidR="006C5C2F" w:rsidRPr="00F40AD9" w:rsidRDefault="006C5C2F" w:rsidP="006C5C2F">
      <w:pPr>
        <w:ind w:firstLineChars="200" w:firstLine="600"/>
        <w:rPr>
          <w:rFonts w:ascii="Times New Roman" w:eastAsia="仿宋" w:hAnsi="Times New Roman" w:cs="Times New Roman"/>
          <w:sz w:val="30"/>
          <w:szCs w:val="30"/>
        </w:rPr>
      </w:pPr>
      <w:r w:rsidRPr="00F40AD9">
        <w:rPr>
          <w:rFonts w:ascii="Times New Roman" w:eastAsia="仿宋" w:hAnsi="Times New Roman" w:cs="Times New Roman" w:hint="eastAsia"/>
          <w:sz w:val="30"/>
          <w:szCs w:val="30"/>
        </w:rPr>
        <w:t>本次评估，禹州管理处风险综合等级为</w:t>
      </w:r>
      <w:r w:rsidRPr="00F40AD9">
        <w:rPr>
          <w:rFonts w:ascii="Times New Roman" w:eastAsia="仿宋" w:hAnsi="Times New Roman" w:cs="Times New Roman" w:hint="eastAsia"/>
          <w:sz w:val="30"/>
          <w:szCs w:val="30"/>
        </w:rPr>
        <w:t>II</w:t>
      </w:r>
      <w:r w:rsidRPr="00F40AD9">
        <w:rPr>
          <w:rFonts w:ascii="Times New Roman" w:eastAsia="仿宋" w:hAnsi="Times New Roman" w:cs="Times New Roman" w:hint="eastAsia"/>
          <w:sz w:val="30"/>
          <w:szCs w:val="30"/>
        </w:rPr>
        <w:t>级，属于可容忍风险。</w:t>
      </w:r>
    </w:p>
    <w:p w:rsidR="006C5C2F" w:rsidRPr="00C45163" w:rsidRDefault="006C5C2F" w:rsidP="006C5C2F">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6C5C2F" w:rsidRPr="00270905" w:rsidRDefault="006C5C2F" w:rsidP="006C5C2F">
      <w:pPr>
        <w:spacing w:line="360" w:lineRule="auto"/>
        <w:ind w:firstLineChars="200" w:firstLine="600"/>
        <w:rPr>
          <w:rFonts w:ascii="仿宋" w:eastAsia="仿宋" w:hAnsi="仿宋"/>
          <w:sz w:val="30"/>
          <w:szCs w:val="30"/>
        </w:rPr>
      </w:pPr>
      <w:r w:rsidRPr="00270905">
        <w:rPr>
          <w:rFonts w:ascii="仿宋" w:eastAsia="仿宋" w:hAnsi="仿宋" w:hint="eastAsia"/>
          <w:sz w:val="30"/>
          <w:szCs w:val="30"/>
        </w:rPr>
        <w:t>（一）河西沟排水渡槽存在渡槽进口淤堵、</w:t>
      </w:r>
      <w:proofErr w:type="gramStart"/>
      <w:r w:rsidRPr="00270905">
        <w:rPr>
          <w:rFonts w:ascii="仿宋" w:eastAsia="仿宋" w:hAnsi="仿宋" w:hint="eastAsia"/>
          <w:sz w:val="30"/>
          <w:szCs w:val="30"/>
        </w:rPr>
        <w:t>槽身淤积</w:t>
      </w:r>
      <w:proofErr w:type="gramEnd"/>
      <w:r>
        <w:rPr>
          <w:rFonts w:ascii="仿宋" w:eastAsia="仿宋" w:hAnsi="仿宋" w:hint="eastAsia"/>
          <w:sz w:val="30"/>
          <w:szCs w:val="30"/>
        </w:rPr>
        <w:t>问题，且</w:t>
      </w:r>
      <w:r w:rsidRPr="00270905">
        <w:rPr>
          <w:rFonts w:ascii="仿宋" w:eastAsia="仿宋" w:hAnsi="仿宋" w:hint="eastAsia"/>
          <w:sz w:val="30"/>
          <w:szCs w:val="30"/>
        </w:rPr>
        <w:t>渡槽出口桥涵阻水。</w:t>
      </w:r>
      <w:r>
        <w:rPr>
          <w:rFonts w:ascii="仿宋" w:eastAsia="仿宋" w:hAnsi="仿宋" w:hint="eastAsia"/>
          <w:sz w:val="30"/>
          <w:szCs w:val="30"/>
        </w:rPr>
        <w:t>建议尽快采取措施疏通排水通道。</w:t>
      </w:r>
    </w:p>
    <w:p w:rsidR="006C5C2F" w:rsidRPr="00E73AC8" w:rsidRDefault="006C5C2F" w:rsidP="006C5C2F">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Pr>
          <w:rFonts w:ascii="Times New Roman" w:eastAsia="仿宋" w:hAnsi="Times New Roman" w:cs="Times New Roman"/>
          <w:sz w:val="30"/>
          <w:szCs w:val="30"/>
        </w:rPr>
        <w:t>煤矿采空区范围内的渠道目前</w:t>
      </w:r>
      <w:proofErr w:type="gramStart"/>
      <w:r>
        <w:rPr>
          <w:rFonts w:ascii="Times New Roman" w:eastAsia="仿宋" w:hAnsi="Times New Roman" w:cs="Times New Roman"/>
          <w:sz w:val="30"/>
          <w:szCs w:val="30"/>
        </w:rPr>
        <w:t>渠基存在</w:t>
      </w:r>
      <w:proofErr w:type="gramEnd"/>
      <w:r>
        <w:rPr>
          <w:rFonts w:ascii="Times New Roman" w:eastAsia="仿宋" w:hAnsi="Times New Roman" w:cs="Times New Roman"/>
          <w:sz w:val="30"/>
          <w:szCs w:val="30"/>
        </w:rPr>
        <w:t>变形</w:t>
      </w:r>
      <w:r>
        <w:rPr>
          <w:rFonts w:ascii="Times New Roman" w:eastAsia="仿宋" w:hAnsi="Times New Roman" w:cs="Times New Roman" w:hint="eastAsia"/>
          <w:sz w:val="30"/>
          <w:szCs w:val="30"/>
        </w:rPr>
        <w:t>，</w:t>
      </w:r>
      <w:r>
        <w:rPr>
          <w:rFonts w:ascii="Times New Roman" w:eastAsia="仿宋" w:hAnsi="Times New Roman" w:cs="Times New Roman"/>
          <w:sz w:val="30"/>
          <w:szCs w:val="30"/>
        </w:rPr>
        <w:t>变形在设计允许范围之内</w:t>
      </w:r>
      <w:r>
        <w:rPr>
          <w:rFonts w:ascii="Times New Roman" w:eastAsia="仿宋" w:hAnsi="Times New Roman" w:cs="Times New Roman" w:hint="eastAsia"/>
          <w:sz w:val="30"/>
          <w:szCs w:val="30"/>
        </w:rPr>
        <w:t>，</w:t>
      </w:r>
      <w:r>
        <w:rPr>
          <w:rFonts w:ascii="Times New Roman" w:eastAsia="仿宋" w:hAnsi="Times New Roman" w:cs="Times New Roman"/>
          <w:sz w:val="30"/>
          <w:szCs w:val="30"/>
        </w:rPr>
        <w:t>渠道边坡和衬砌板未见变形</w:t>
      </w:r>
      <w:r>
        <w:rPr>
          <w:rFonts w:ascii="Times New Roman" w:eastAsia="仿宋" w:hAnsi="Times New Roman" w:cs="Times New Roman" w:hint="eastAsia"/>
          <w:sz w:val="30"/>
          <w:szCs w:val="30"/>
        </w:rPr>
        <w:t>。建议加强监测。</w:t>
      </w:r>
    </w:p>
    <w:p w:rsidR="006C5C2F" w:rsidRDefault="006C5C2F" w:rsidP="006C5C2F">
      <w:pPr>
        <w:ind w:firstLineChars="200" w:firstLine="600"/>
        <w:rPr>
          <w:rFonts w:ascii="仿宋" w:eastAsia="仿宋" w:hAnsi="仿宋"/>
          <w:sz w:val="30"/>
          <w:szCs w:val="30"/>
        </w:rPr>
      </w:pPr>
      <w:r>
        <w:rPr>
          <w:rFonts w:ascii="仿宋" w:eastAsia="仿宋" w:hAnsi="仿宋" w:hint="eastAsia"/>
          <w:color w:val="000000" w:themeColor="text1"/>
          <w:kern w:val="0"/>
          <w:sz w:val="30"/>
          <w:szCs w:val="30"/>
        </w:rPr>
        <w:t>（三）</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6C5C2F" w:rsidRDefault="006C5C2F" w:rsidP="006C5C2F">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6C5C2F" w:rsidRPr="00A843ED" w:rsidRDefault="006C5C2F" w:rsidP="006C5C2F">
      <w:pPr>
        <w:ind w:firstLineChars="200" w:firstLine="600"/>
        <w:rPr>
          <w:color w:val="000000" w:themeColor="text1"/>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6C5C2F" w:rsidRPr="005B69CD" w:rsidRDefault="006C5C2F" w:rsidP="006C5C2F">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6C5C2F" w:rsidRPr="00ED5BF0" w:rsidRDefault="006C5C2F" w:rsidP="006C5C2F">
      <w:pPr>
        <w:spacing w:line="360" w:lineRule="auto"/>
        <w:ind w:firstLineChars="200" w:firstLine="600"/>
        <w:rPr>
          <w:rFonts w:ascii="仿宋" w:eastAsia="仿宋" w:hAnsi="仿宋"/>
          <w:sz w:val="30"/>
          <w:szCs w:val="30"/>
        </w:rPr>
      </w:pPr>
      <w:r>
        <w:rPr>
          <w:rFonts w:ascii="仿宋" w:eastAsia="仿宋" w:hAnsi="仿宋" w:hint="eastAsia"/>
          <w:sz w:val="30"/>
          <w:szCs w:val="30"/>
        </w:rPr>
        <w:lastRenderedPageBreak/>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6C5C2F" w:rsidRPr="005B69CD"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6C5C2F" w:rsidRPr="005B69CD"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6C5C2F" w:rsidRPr="005B69CD"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6C5C2F" w:rsidRPr="005B69CD"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6C5C2F" w:rsidRPr="005B69CD"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6C5C2F" w:rsidRPr="005B69CD"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6C5C2F" w:rsidRDefault="006C5C2F" w:rsidP="006C5C2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E94BE6" w:rsidRDefault="006C5C2F" w:rsidP="00CD122E">
      <w:pPr>
        <w:ind w:firstLineChars="200" w:firstLine="600"/>
      </w:pPr>
      <w:r>
        <w:rPr>
          <w:rFonts w:ascii="仿宋" w:eastAsia="仿宋" w:hAnsi="仿宋" w:hint="eastAsia"/>
          <w:sz w:val="30"/>
          <w:szCs w:val="30"/>
        </w:rPr>
        <w:t>（7）对尚未完成的防洪影响处理工程尽快实施。</w:t>
      </w:r>
    </w:p>
    <w:sectPr w:rsidR="00E94BE6"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201" w:rsidRDefault="00373201" w:rsidP="007561A9">
      <w:pPr>
        <w:ind w:firstLine="560"/>
      </w:pPr>
      <w:r>
        <w:separator/>
      </w:r>
    </w:p>
  </w:endnote>
  <w:endnote w:type="continuationSeparator" w:id="0">
    <w:p w:rsidR="00373201" w:rsidRDefault="00373201"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360" w:rsidRDefault="00FE5360">
    <w:pPr>
      <w:pStyle w:val="a7"/>
      <w:jc w:val="center"/>
    </w:pPr>
  </w:p>
  <w:p w:rsidR="00FE5360" w:rsidRDefault="00FE536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787"/>
      <w:docPartObj>
        <w:docPartGallery w:val="Page Numbers (Bottom of Page)"/>
        <w:docPartUnique/>
      </w:docPartObj>
    </w:sdtPr>
    <w:sdtContent>
      <w:p w:rsidR="00FE5360" w:rsidRDefault="0057134E">
        <w:pPr>
          <w:pStyle w:val="a7"/>
          <w:jc w:val="center"/>
        </w:pPr>
        <w:r w:rsidRPr="0057134E">
          <w:fldChar w:fldCharType="begin"/>
        </w:r>
        <w:r w:rsidR="00FE5360">
          <w:instrText>PAGE   \* MERGEFORMAT</w:instrText>
        </w:r>
        <w:r w:rsidRPr="0057134E">
          <w:fldChar w:fldCharType="separate"/>
        </w:r>
        <w:r w:rsidR="00CD122E" w:rsidRPr="00CD122E">
          <w:rPr>
            <w:noProof/>
            <w:lang w:val="zh-CN"/>
          </w:rPr>
          <w:t>1</w:t>
        </w:r>
        <w:r>
          <w:rPr>
            <w:noProof/>
            <w:lang w:val="zh-CN"/>
          </w:rPr>
          <w:fldChar w:fldCharType="end"/>
        </w:r>
      </w:p>
    </w:sdtContent>
  </w:sdt>
  <w:p w:rsidR="00FE5360" w:rsidRDefault="00FE536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360" w:rsidRDefault="0057134E">
    <w:pPr>
      <w:pStyle w:val="a7"/>
      <w:jc w:val="center"/>
    </w:pPr>
    <w:r w:rsidRPr="0057134E">
      <w:fldChar w:fldCharType="begin"/>
    </w:r>
    <w:r w:rsidR="00FE5360">
      <w:instrText>PAGE   \* MERGEFORMAT</w:instrText>
    </w:r>
    <w:r w:rsidRPr="0057134E">
      <w:fldChar w:fldCharType="separate"/>
    </w:r>
    <w:r w:rsidR="00CD122E" w:rsidRPr="00CD122E">
      <w:rPr>
        <w:noProof/>
        <w:lang w:val="zh-CN"/>
      </w:rPr>
      <w:t>46</w:t>
    </w:r>
    <w:r>
      <w:rPr>
        <w:noProof/>
        <w:lang w:val="zh-CN"/>
      </w:rPr>
      <w:fldChar w:fldCharType="end"/>
    </w:r>
  </w:p>
  <w:p w:rsidR="00FE5360" w:rsidRDefault="00FE536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201" w:rsidRDefault="00373201" w:rsidP="007561A9">
      <w:pPr>
        <w:ind w:firstLine="560"/>
      </w:pPr>
      <w:r>
        <w:separator/>
      </w:r>
    </w:p>
  </w:footnote>
  <w:footnote w:type="continuationSeparator" w:id="0">
    <w:p w:rsidR="00373201" w:rsidRDefault="00373201"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0855B0"/>
    <w:multiLevelType w:val="hybridMultilevel"/>
    <w:tmpl w:val="DFAEC6DC"/>
    <w:lvl w:ilvl="0" w:tplc="D45A1A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10B2F"/>
    <w:rsid w:val="00012CFE"/>
    <w:rsid w:val="0001312D"/>
    <w:rsid w:val="00015961"/>
    <w:rsid w:val="00024ABE"/>
    <w:rsid w:val="00024CC6"/>
    <w:rsid w:val="00030123"/>
    <w:rsid w:val="000323D8"/>
    <w:rsid w:val="000340BA"/>
    <w:rsid w:val="00034735"/>
    <w:rsid w:val="00041ECB"/>
    <w:rsid w:val="00042B1A"/>
    <w:rsid w:val="0005081F"/>
    <w:rsid w:val="00050C6E"/>
    <w:rsid w:val="0005604E"/>
    <w:rsid w:val="00056573"/>
    <w:rsid w:val="000569D7"/>
    <w:rsid w:val="000623F9"/>
    <w:rsid w:val="00063D81"/>
    <w:rsid w:val="00063F11"/>
    <w:rsid w:val="00071814"/>
    <w:rsid w:val="00075A8C"/>
    <w:rsid w:val="000763AC"/>
    <w:rsid w:val="00081B4B"/>
    <w:rsid w:val="00082D09"/>
    <w:rsid w:val="00083AAD"/>
    <w:rsid w:val="00084125"/>
    <w:rsid w:val="00084181"/>
    <w:rsid w:val="00084E8B"/>
    <w:rsid w:val="0008554C"/>
    <w:rsid w:val="00087197"/>
    <w:rsid w:val="00091E71"/>
    <w:rsid w:val="000A3F73"/>
    <w:rsid w:val="000A451A"/>
    <w:rsid w:val="000A5D8D"/>
    <w:rsid w:val="000A62DC"/>
    <w:rsid w:val="000A7958"/>
    <w:rsid w:val="000A7E1E"/>
    <w:rsid w:val="000B0180"/>
    <w:rsid w:val="000B2BCC"/>
    <w:rsid w:val="000B4312"/>
    <w:rsid w:val="000B5884"/>
    <w:rsid w:val="000C01E3"/>
    <w:rsid w:val="000C2A3D"/>
    <w:rsid w:val="000C38FB"/>
    <w:rsid w:val="000C53D9"/>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0F7F66"/>
    <w:rsid w:val="0010039B"/>
    <w:rsid w:val="00101D0E"/>
    <w:rsid w:val="00103792"/>
    <w:rsid w:val="0010447D"/>
    <w:rsid w:val="0011140F"/>
    <w:rsid w:val="00112BC1"/>
    <w:rsid w:val="00113303"/>
    <w:rsid w:val="00113F2D"/>
    <w:rsid w:val="0012191A"/>
    <w:rsid w:val="00122576"/>
    <w:rsid w:val="00125622"/>
    <w:rsid w:val="0013209C"/>
    <w:rsid w:val="001328C2"/>
    <w:rsid w:val="0013298A"/>
    <w:rsid w:val="00136890"/>
    <w:rsid w:val="001377E5"/>
    <w:rsid w:val="001417A0"/>
    <w:rsid w:val="0014268B"/>
    <w:rsid w:val="00144017"/>
    <w:rsid w:val="00150297"/>
    <w:rsid w:val="001527DA"/>
    <w:rsid w:val="001530F9"/>
    <w:rsid w:val="00156883"/>
    <w:rsid w:val="00160424"/>
    <w:rsid w:val="001638EB"/>
    <w:rsid w:val="001649CA"/>
    <w:rsid w:val="001661B7"/>
    <w:rsid w:val="00166D1A"/>
    <w:rsid w:val="00167DE9"/>
    <w:rsid w:val="00170BAA"/>
    <w:rsid w:val="00173C17"/>
    <w:rsid w:val="00174C51"/>
    <w:rsid w:val="00181410"/>
    <w:rsid w:val="00181A65"/>
    <w:rsid w:val="00181AE0"/>
    <w:rsid w:val="0018308D"/>
    <w:rsid w:val="00185A0F"/>
    <w:rsid w:val="00186033"/>
    <w:rsid w:val="00186697"/>
    <w:rsid w:val="001922B0"/>
    <w:rsid w:val="00194383"/>
    <w:rsid w:val="001966C3"/>
    <w:rsid w:val="001A02CD"/>
    <w:rsid w:val="001A2137"/>
    <w:rsid w:val="001A24DA"/>
    <w:rsid w:val="001A279F"/>
    <w:rsid w:val="001A4B16"/>
    <w:rsid w:val="001A4C75"/>
    <w:rsid w:val="001A73F3"/>
    <w:rsid w:val="001B3F1D"/>
    <w:rsid w:val="001B4AEE"/>
    <w:rsid w:val="001B733F"/>
    <w:rsid w:val="001B7F29"/>
    <w:rsid w:val="001C1816"/>
    <w:rsid w:val="001C508E"/>
    <w:rsid w:val="001C666D"/>
    <w:rsid w:val="001C7A83"/>
    <w:rsid w:val="001D03B8"/>
    <w:rsid w:val="001D068C"/>
    <w:rsid w:val="001D09BC"/>
    <w:rsid w:val="001D1952"/>
    <w:rsid w:val="001D448C"/>
    <w:rsid w:val="001D455E"/>
    <w:rsid w:val="001D4B68"/>
    <w:rsid w:val="001D4FF7"/>
    <w:rsid w:val="001D70D5"/>
    <w:rsid w:val="001E03CC"/>
    <w:rsid w:val="001E242E"/>
    <w:rsid w:val="001E40AF"/>
    <w:rsid w:val="001E590C"/>
    <w:rsid w:val="001E7066"/>
    <w:rsid w:val="001E7185"/>
    <w:rsid w:val="001F2484"/>
    <w:rsid w:val="001F4821"/>
    <w:rsid w:val="001F62A7"/>
    <w:rsid w:val="002000C6"/>
    <w:rsid w:val="0020147F"/>
    <w:rsid w:val="00205479"/>
    <w:rsid w:val="00205F27"/>
    <w:rsid w:val="002121E9"/>
    <w:rsid w:val="00213FD1"/>
    <w:rsid w:val="002149EE"/>
    <w:rsid w:val="00215E9F"/>
    <w:rsid w:val="00217699"/>
    <w:rsid w:val="0022041A"/>
    <w:rsid w:val="00221B34"/>
    <w:rsid w:val="00221EB6"/>
    <w:rsid w:val="00222C3E"/>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61B4E"/>
    <w:rsid w:val="00262A9B"/>
    <w:rsid w:val="0026503A"/>
    <w:rsid w:val="002702B0"/>
    <w:rsid w:val="00271A92"/>
    <w:rsid w:val="00272765"/>
    <w:rsid w:val="00272A89"/>
    <w:rsid w:val="00273D0A"/>
    <w:rsid w:val="00275378"/>
    <w:rsid w:val="00281747"/>
    <w:rsid w:val="0028260B"/>
    <w:rsid w:val="00283991"/>
    <w:rsid w:val="00283C93"/>
    <w:rsid w:val="00283E39"/>
    <w:rsid w:val="00284AAA"/>
    <w:rsid w:val="00285384"/>
    <w:rsid w:val="00287F41"/>
    <w:rsid w:val="002901DC"/>
    <w:rsid w:val="00290A6C"/>
    <w:rsid w:val="00291F97"/>
    <w:rsid w:val="002946E5"/>
    <w:rsid w:val="00296095"/>
    <w:rsid w:val="002A180C"/>
    <w:rsid w:val="002A2CAF"/>
    <w:rsid w:val="002A5C3A"/>
    <w:rsid w:val="002B2890"/>
    <w:rsid w:val="002B2FF7"/>
    <w:rsid w:val="002B3303"/>
    <w:rsid w:val="002B534A"/>
    <w:rsid w:val="002B58F7"/>
    <w:rsid w:val="002C06E1"/>
    <w:rsid w:val="002C0EB6"/>
    <w:rsid w:val="002C1375"/>
    <w:rsid w:val="002C1E1F"/>
    <w:rsid w:val="002C58AC"/>
    <w:rsid w:val="002C6F04"/>
    <w:rsid w:val="002D0137"/>
    <w:rsid w:val="002D1981"/>
    <w:rsid w:val="002D3820"/>
    <w:rsid w:val="002D4E67"/>
    <w:rsid w:val="002D5FE2"/>
    <w:rsid w:val="002D63F2"/>
    <w:rsid w:val="002E7376"/>
    <w:rsid w:val="002F5A2C"/>
    <w:rsid w:val="002F6434"/>
    <w:rsid w:val="0030227E"/>
    <w:rsid w:val="00303134"/>
    <w:rsid w:val="003037B5"/>
    <w:rsid w:val="003050CE"/>
    <w:rsid w:val="00305171"/>
    <w:rsid w:val="00307591"/>
    <w:rsid w:val="00307699"/>
    <w:rsid w:val="00311C78"/>
    <w:rsid w:val="0031227C"/>
    <w:rsid w:val="003125A2"/>
    <w:rsid w:val="0031585B"/>
    <w:rsid w:val="00320F03"/>
    <w:rsid w:val="00322EA0"/>
    <w:rsid w:val="00324AD6"/>
    <w:rsid w:val="00324E3E"/>
    <w:rsid w:val="00333570"/>
    <w:rsid w:val="00333F08"/>
    <w:rsid w:val="0033424F"/>
    <w:rsid w:val="003366DD"/>
    <w:rsid w:val="00337B26"/>
    <w:rsid w:val="0034108A"/>
    <w:rsid w:val="00342038"/>
    <w:rsid w:val="00356668"/>
    <w:rsid w:val="00357BAC"/>
    <w:rsid w:val="00360B02"/>
    <w:rsid w:val="0036152D"/>
    <w:rsid w:val="00361772"/>
    <w:rsid w:val="003678AC"/>
    <w:rsid w:val="00372587"/>
    <w:rsid w:val="00373201"/>
    <w:rsid w:val="00377DFB"/>
    <w:rsid w:val="00382BD9"/>
    <w:rsid w:val="0038566B"/>
    <w:rsid w:val="00385D71"/>
    <w:rsid w:val="00387CC5"/>
    <w:rsid w:val="0039030C"/>
    <w:rsid w:val="00394F8D"/>
    <w:rsid w:val="003957A4"/>
    <w:rsid w:val="003A0A90"/>
    <w:rsid w:val="003A1E42"/>
    <w:rsid w:val="003A20FC"/>
    <w:rsid w:val="003A66C4"/>
    <w:rsid w:val="003B0A02"/>
    <w:rsid w:val="003B1576"/>
    <w:rsid w:val="003B67A3"/>
    <w:rsid w:val="003B7919"/>
    <w:rsid w:val="003C10BF"/>
    <w:rsid w:val="003C17F6"/>
    <w:rsid w:val="003C5200"/>
    <w:rsid w:val="003D51AF"/>
    <w:rsid w:val="003D5AC8"/>
    <w:rsid w:val="003D7155"/>
    <w:rsid w:val="003E06F5"/>
    <w:rsid w:val="003E1259"/>
    <w:rsid w:val="003E6350"/>
    <w:rsid w:val="003F0BE6"/>
    <w:rsid w:val="003F16DA"/>
    <w:rsid w:val="003F18AE"/>
    <w:rsid w:val="003F39E6"/>
    <w:rsid w:val="003F6092"/>
    <w:rsid w:val="0040054E"/>
    <w:rsid w:val="00400816"/>
    <w:rsid w:val="00401ADC"/>
    <w:rsid w:val="004035C8"/>
    <w:rsid w:val="00405BC5"/>
    <w:rsid w:val="00406FED"/>
    <w:rsid w:val="004074B5"/>
    <w:rsid w:val="004127A4"/>
    <w:rsid w:val="00413A78"/>
    <w:rsid w:val="00414B37"/>
    <w:rsid w:val="00415F09"/>
    <w:rsid w:val="00417298"/>
    <w:rsid w:val="004205BA"/>
    <w:rsid w:val="004206FB"/>
    <w:rsid w:val="00420B5D"/>
    <w:rsid w:val="00422424"/>
    <w:rsid w:val="00423A67"/>
    <w:rsid w:val="004322D7"/>
    <w:rsid w:val="004352EB"/>
    <w:rsid w:val="00435BBD"/>
    <w:rsid w:val="0043733F"/>
    <w:rsid w:val="00437D8E"/>
    <w:rsid w:val="004418B2"/>
    <w:rsid w:val="00442957"/>
    <w:rsid w:val="0044300B"/>
    <w:rsid w:val="00443C0F"/>
    <w:rsid w:val="00443D07"/>
    <w:rsid w:val="00445A87"/>
    <w:rsid w:val="004527FE"/>
    <w:rsid w:val="0045370C"/>
    <w:rsid w:val="00453DA3"/>
    <w:rsid w:val="00457148"/>
    <w:rsid w:val="00460C2D"/>
    <w:rsid w:val="004627FF"/>
    <w:rsid w:val="00462932"/>
    <w:rsid w:val="00462CCD"/>
    <w:rsid w:val="004633FD"/>
    <w:rsid w:val="00463FDD"/>
    <w:rsid w:val="00464C9E"/>
    <w:rsid w:val="00465BB8"/>
    <w:rsid w:val="00466C79"/>
    <w:rsid w:val="00467DEC"/>
    <w:rsid w:val="00471ABC"/>
    <w:rsid w:val="00472979"/>
    <w:rsid w:val="0047372B"/>
    <w:rsid w:val="00473EF7"/>
    <w:rsid w:val="00482AAD"/>
    <w:rsid w:val="0048471C"/>
    <w:rsid w:val="00484A7D"/>
    <w:rsid w:val="00486BED"/>
    <w:rsid w:val="0049085F"/>
    <w:rsid w:val="00495674"/>
    <w:rsid w:val="00495B09"/>
    <w:rsid w:val="004974E3"/>
    <w:rsid w:val="004A0BA7"/>
    <w:rsid w:val="004A1320"/>
    <w:rsid w:val="004A2A5C"/>
    <w:rsid w:val="004A3171"/>
    <w:rsid w:val="004A43F0"/>
    <w:rsid w:val="004A5259"/>
    <w:rsid w:val="004A5279"/>
    <w:rsid w:val="004A57BA"/>
    <w:rsid w:val="004B0590"/>
    <w:rsid w:val="004B1601"/>
    <w:rsid w:val="004C2829"/>
    <w:rsid w:val="004C30A8"/>
    <w:rsid w:val="004C5831"/>
    <w:rsid w:val="004C58C5"/>
    <w:rsid w:val="004D00C2"/>
    <w:rsid w:val="004D1680"/>
    <w:rsid w:val="004D5444"/>
    <w:rsid w:val="004D5E8B"/>
    <w:rsid w:val="004D6056"/>
    <w:rsid w:val="004D79A2"/>
    <w:rsid w:val="004E0484"/>
    <w:rsid w:val="004E18A3"/>
    <w:rsid w:val="004E1E89"/>
    <w:rsid w:val="004E5A23"/>
    <w:rsid w:val="004E6829"/>
    <w:rsid w:val="004E6F02"/>
    <w:rsid w:val="004F5B47"/>
    <w:rsid w:val="00502AD9"/>
    <w:rsid w:val="00503501"/>
    <w:rsid w:val="0050363B"/>
    <w:rsid w:val="005043F4"/>
    <w:rsid w:val="005046D2"/>
    <w:rsid w:val="00505EA4"/>
    <w:rsid w:val="00506588"/>
    <w:rsid w:val="005102E4"/>
    <w:rsid w:val="00513E32"/>
    <w:rsid w:val="00514CFA"/>
    <w:rsid w:val="0051551B"/>
    <w:rsid w:val="00515FC1"/>
    <w:rsid w:val="0051693B"/>
    <w:rsid w:val="00520D81"/>
    <w:rsid w:val="00521A2C"/>
    <w:rsid w:val="00521B97"/>
    <w:rsid w:val="00524BA8"/>
    <w:rsid w:val="00525360"/>
    <w:rsid w:val="00525FE5"/>
    <w:rsid w:val="00527DC2"/>
    <w:rsid w:val="005329D2"/>
    <w:rsid w:val="005341E1"/>
    <w:rsid w:val="00534459"/>
    <w:rsid w:val="00534F73"/>
    <w:rsid w:val="00535D92"/>
    <w:rsid w:val="005364EE"/>
    <w:rsid w:val="005405D1"/>
    <w:rsid w:val="00543F46"/>
    <w:rsid w:val="005445A3"/>
    <w:rsid w:val="00546E84"/>
    <w:rsid w:val="0054758C"/>
    <w:rsid w:val="00551906"/>
    <w:rsid w:val="0055368D"/>
    <w:rsid w:val="005615F9"/>
    <w:rsid w:val="0056370A"/>
    <w:rsid w:val="00564F2F"/>
    <w:rsid w:val="00565C68"/>
    <w:rsid w:val="00566271"/>
    <w:rsid w:val="00567BDC"/>
    <w:rsid w:val="0057134E"/>
    <w:rsid w:val="00574E8F"/>
    <w:rsid w:val="005762AF"/>
    <w:rsid w:val="005842A0"/>
    <w:rsid w:val="00587BB5"/>
    <w:rsid w:val="005932BE"/>
    <w:rsid w:val="0059359B"/>
    <w:rsid w:val="00595434"/>
    <w:rsid w:val="005976C2"/>
    <w:rsid w:val="00597B44"/>
    <w:rsid w:val="005A089D"/>
    <w:rsid w:val="005A22F0"/>
    <w:rsid w:val="005A24C1"/>
    <w:rsid w:val="005B0083"/>
    <w:rsid w:val="005B55D5"/>
    <w:rsid w:val="005B653F"/>
    <w:rsid w:val="005B696D"/>
    <w:rsid w:val="005C095D"/>
    <w:rsid w:val="005C0D41"/>
    <w:rsid w:val="005C0EAA"/>
    <w:rsid w:val="005C2E16"/>
    <w:rsid w:val="005C69B1"/>
    <w:rsid w:val="005C7AD8"/>
    <w:rsid w:val="005D333B"/>
    <w:rsid w:val="005D6773"/>
    <w:rsid w:val="005D6BB4"/>
    <w:rsid w:val="005D7D53"/>
    <w:rsid w:val="005E55D8"/>
    <w:rsid w:val="005E7888"/>
    <w:rsid w:val="005F04A8"/>
    <w:rsid w:val="005F0AD7"/>
    <w:rsid w:val="005F2D5E"/>
    <w:rsid w:val="005F4F96"/>
    <w:rsid w:val="005F56DC"/>
    <w:rsid w:val="005F620F"/>
    <w:rsid w:val="005F7AD5"/>
    <w:rsid w:val="00602B74"/>
    <w:rsid w:val="00603033"/>
    <w:rsid w:val="00603E27"/>
    <w:rsid w:val="00604BB9"/>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3DD1"/>
    <w:rsid w:val="006360F8"/>
    <w:rsid w:val="006411C9"/>
    <w:rsid w:val="00642118"/>
    <w:rsid w:val="00642472"/>
    <w:rsid w:val="00643170"/>
    <w:rsid w:val="006447DB"/>
    <w:rsid w:val="00645214"/>
    <w:rsid w:val="006453D1"/>
    <w:rsid w:val="00646110"/>
    <w:rsid w:val="006513E0"/>
    <w:rsid w:val="0065469C"/>
    <w:rsid w:val="00654B93"/>
    <w:rsid w:val="006552D5"/>
    <w:rsid w:val="00657C93"/>
    <w:rsid w:val="00660231"/>
    <w:rsid w:val="006603A2"/>
    <w:rsid w:val="00660DF9"/>
    <w:rsid w:val="00661490"/>
    <w:rsid w:val="00663CE1"/>
    <w:rsid w:val="00666208"/>
    <w:rsid w:val="0066702C"/>
    <w:rsid w:val="006711F0"/>
    <w:rsid w:val="006719D4"/>
    <w:rsid w:val="0067381A"/>
    <w:rsid w:val="006764FA"/>
    <w:rsid w:val="00677D6F"/>
    <w:rsid w:val="0068147E"/>
    <w:rsid w:val="0068303F"/>
    <w:rsid w:val="006840D3"/>
    <w:rsid w:val="00685075"/>
    <w:rsid w:val="00685A8E"/>
    <w:rsid w:val="00686036"/>
    <w:rsid w:val="00687E79"/>
    <w:rsid w:val="00690B5B"/>
    <w:rsid w:val="0069253C"/>
    <w:rsid w:val="00693E47"/>
    <w:rsid w:val="0069710A"/>
    <w:rsid w:val="006A1E59"/>
    <w:rsid w:val="006A3588"/>
    <w:rsid w:val="006A4038"/>
    <w:rsid w:val="006A6D54"/>
    <w:rsid w:val="006B16B3"/>
    <w:rsid w:val="006B367F"/>
    <w:rsid w:val="006B5B68"/>
    <w:rsid w:val="006B5FF5"/>
    <w:rsid w:val="006B6265"/>
    <w:rsid w:val="006B6ED4"/>
    <w:rsid w:val="006C07EA"/>
    <w:rsid w:val="006C471B"/>
    <w:rsid w:val="006C5A64"/>
    <w:rsid w:val="006C5C2F"/>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4155"/>
    <w:rsid w:val="006E46AC"/>
    <w:rsid w:val="006E5CEA"/>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21A78"/>
    <w:rsid w:val="00726B2E"/>
    <w:rsid w:val="00727249"/>
    <w:rsid w:val="007272A3"/>
    <w:rsid w:val="00734DA4"/>
    <w:rsid w:val="007359FE"/>
    <w:rsid w:val="00735CA1"/>
    <w:rsid w:val="0073624C"/>
    <w:rsid w:val="0074075A"/>
    <w:rsid w:val="00740C6D"/>
    <w:rsid w:val="0074267A"/>
    <w:rsid w:val="00743D37"/>
    <w:rsid w:val="00744090"/>
    <w:rsid w:val="0074573C"/>
    <w:rsid w:val="007466A1"/>
    <w:rsid w:val="00746D3E"/>
    <w:rsid w:val="00750DDC"/>
    <w:rsid w:val="007542BC"/>
    <w:rsid w:val="007561A9"/>
    <w:rsid w:val="00756C25"/>
    <w:rsid w:val="00757953"/>
    <w:rsid w:val="0076012C"/>
    <w:rsid w:val="00763715"/>
    <w:rsid w:val="00764011"/>
    <w:rsid w:val="0076691D"/>
    <w:rsid w:val="00767347"/>
    <w:rsid w:val="00771344"/>
    <w:rsid w:val="0077154F"/>
    <w:rsid w:val="00772728"/>
    <w:rsid w:val="00774CBA"/>
    <w:rsid w:val="00774DFC"/>
    <w:rsid w:val="00777626"/>
    <w:rsid w:val="0078308F"/>
    <w:rsid w:val="007853CA"/>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10DA"/>
    <w:rsid w:val="007A25B3"/>
    <w:rsid w:val="007A2707"/>
    <w:rsid w:val="007B00B0"/>
    <w:rsid w:val="007B1261"/>
    <w:rsid w:val="007B129E"/>
    <w:rsid w:val="007B1947"/>
    <w:rsid w:val="007B28BF"/>
    <w:rsid w:val="007B548E"/>
    <w:rsid w:val="007B5558"/>
    <w:rsid w:val="007C1BA5"/>
    <w:rsid w:val="007C1FEF"/>
    <w:rsid w:val="007C6733"/>
    <w:rsid w:val="007C7F45"/>
    <w:rsid w:val="007D3604"/>
    <w:rsid w:val="007D37FA"/>
    <w:rsid w:val="007D4E40"/>
    <w:rsid w:val="007D5BB7"/>
    <w:rsid w:val="007D5DF9"/>
    <w:rsid w:val="007E260A"/>
    <w:rsid w:val="007E5694"/>
    <w:rsid w:val="007E7C57"/>
    <w:rsid w:val="007F06E5"/>
    <w:rsid w:val="007F185B"/>
    <w:rsid w:val="007F1877"/>
    <w:rsid w:val="007F29F9"/>
    <w:rsid w:val="007F534C"/>
    <w:rsid w:val="007F60AF"/>
    <w:rsid w:val="007F6BAA"/>
    <w:rsid w:val="007F7534"/>
    <w:rsid w:val="00800399"/>
    <w:rsid w:val="00800CC7"/>
    <w:rsid w:val="00804C9A"/>
    <w:rsid w:val="0080701A"/>
    <w:rsid w:val="008100BC"/>
    <w:rsid w:val="008136E4"/>
    <w:rsid w:val="008136ED"/>
    <w:rsid w:val="008142B1"/>
    <w:rsid w:val="00820C3E"/>
    <w:rsid w:val="008218F3"/>
    <w:rsid w:val="00822C22"/>
    <w:rsid w:val="008249BE"/>
    <w:rsid w:val="008262C2"/>
    <w:rsid w:val="00832575"/>
    <w:rsid w:val="00832C95"/>
    <w:rsid w:val="00834DB4"/>
    <w:rsid w:val="00836053"/>
    <w:rsid w:val="00836FD9"/>
    <w:rsid w:val="008402F1"/>
    <w:rsid w:val="00841204"/>
    <w:rsid w:val="008414CD"/>
    <w:rsid w:val="0084473E"/>
    <w:rsid w:val="00845114"/>
    <w:rsid w:val="00845139"/>
    <w:rsid w:val="008454FA"/>
    <w:rsid w:val="00850623"/>
    <w:rsid w:val="008523EF"/>
    <w:rsid w:val="00855A84"/>
    <w:rsid w:val="008569EE"/>
    <w:rsid w:val="00857C41"/>
    <w:rsid w:val="00861C08"/>
    <w:rsid w:val="00863ABC"/>
    <w:rsid w:val="00864271"/>
    <w:rsid w:val="00865712"/>
    <w:rsid w:val="00865C05"/>
    <w:rsid w:val="00867DDF"/>
    <w:rsid w:val="00871802"/>
    <w:rsid w:val="00871B4C"/>
    <w:rsid w:val="008769AE"/>
    <w:rsid w:val="008778DA"/>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51C3"/>
    <w:rsid w:val="008A6B5E"/>
    <w:rsid w:val="008B2215"/>
    <w:rsid w:val="008B4A14"/>
    <w:rsid w:val="008B512A"/>
    <w:rsid w:val="008B6692"/>
    <w:rsid w:val="008B7014"/>
    <w:rsid w:val="008B734E"/>
    <w:rsid w:val="008B78C6"/>
    <w:rsid w:val="008C114D"/>
    <w:rsid w:val="008C2D76"/>
    <w:rsid w:val="008C5D1B"/>
    <w:rsid w:val="008C733F"/>
    <w:rsid w:val="008D13D2"/>
    <w:rsid w:val="008D2228"/>
    <w:rsid w:val="008D2C63"/>
    <w:rsid w:val="008D4DDA"/>
    <w:rsid w:val="008D4DEE"/>
    <w:rsid w:val="008D6C79"/>
    <w:rsid w:val="008E0968"/>
    <w:rsid w:val="008E0983"/>
    <w:rsid w:val="008E257D"/>
    <w:rsid w:val="008F1BC4"/>
    <w:rsid w:val="008F2177"/>
    <w:rsid w:val="008F31B4"/>
    <w:rsid w:val="008F346F"/>
    <w:rsid w:val="008F70EC"/>
    <w:rsid w:val="00904356"/>
    <w:rsid w:val="009044E7"/>
    <w:rsid w:val="00910F7D"/>
    <w:rsid w:val="00911CD9"/>
    <w:rsid w:val="0091265F"/>
    <w:rsid w:val="009139A2"/>
    <w:rsid w:val="00913FB3"/>
    <w:rsid w:val="00914DF6"/>
    <w:rsid w:val="009157BB"/>
    <w:rsid w:val="00923263"/>
    <w:rsid w:val="0092472D"/>
    <w:rsid w:val="0092774C"/>
    <w:rsid w:val="00930FC1"/>
    <w:rsid w:val="00931A47"/>
    <w:rsid w:val="00933A1B"/>
    <w:rsid w:val="00934A3C"/>
    <w:rsid w:val="0093626B"/>
    <w:rsid w:val="0093715C"/>
    <w:rsid w:val="009375FF"/>
    <w:rsid w:val="0094047A"/>
    <w:rsid w:val="00942559"/>
    <w:rsid w:val="009427C1"/>
    <w:rsid w:val="00942825"/>
    <w:rsid w:val="009430C8"/>
    <w:rsid w:val="00943A28"/>
    <w:rsid w:val="00945D73"/>
    <w:rsid w:val="009477BC"/>
    <w:rsid w:val="009510C6"/>
    <w:rsid w:val="00953C41"/>
    <w:rsid w:val="00954473"/>
    <w:rsid w:val="00954DA4"/>
    <w:rsid w:val="00955B2E"/>
    <w:rsid w:val="00956D0C"/>
    <w:rsid w:val="00962995"/>
    <w:rsid w:val="00962ADA"/>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0ABC"/>
    <w:rsid w:val="009A1B39"/>
    <w:rsid w:val="009A2FD5"/>
    <w:rsid w:val="009B4DDE"/>
    <w:rsid w:val="009B5A4B"/>
    <w:rsid w:val="009B696A"/>
    <w:rsid w:val="009B7231"/>
    <w:rsid w:val="009B7812"/>
    <w:rsid w:val="009C13A3"/>
    <w:rsid w:val="009C38C6"/>
    <w:rsid w:val="009D093C"/>
    <w:rsid w:val="009D3D08"/>
    <w:rsid w:val="009E1254"/>
    <w:rsid w:val="009F0102"/>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3AAF"/>
    <w:rsid w:val="00A24351"/>
    <w:rsid w:val="00A273AC"/>
    <w:rsid w:val="00A319F8"/>
    <w:rsid w:val="00A32D67"/>
    <w:rsid w:val="00A332E7"/>
    <w:rsid w:val="00A35687"/>
    <w:rsid w:val="00A400BB"/>
    <w:rsid w:val="00A43A17"/>
    <w:rsid w:val="00A45B11"/>
    <w:rsid w:val="00A50C28"/>
    <w:rsid w:val="00A51906"/>
    <w:rsid w:val="00A52BBF"/>
    <w:rsid w:val="00A52CD0"/>
    <w:rsid w:val="00A531E3"/>
    <w:rsid w:val="00A56313"/>
    <w:rsid w:val="00A56827"/>
    <w:rsid w:val="00A61852"/>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5BF"/>
    <w:rsid w:val="00AC18FD"/>
    <w:rsid w:val="00AC6C6A"/>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3D90"/>
    <w:rsid w:val="00B050D1"/>
    <w:rsid w:val="00B05948"/>
    <w:rsid w:val="00B05AE7"/>
    <w:rsid w:val="00B06ED4"/>
    <w:rsid w:val="00B10491"/>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AC8"/>
    <w:rsid w:val="00B32B3A"/>
    <w:rsid w:val="00B352EC"/>
    <w:rsid w:val="00B35B96"/>
    <w:rsid w:val="00B36F61"/>
    <w:rsid w:val="00B405BC"/>
    <w:rsid w:val="00B415E2"/>
    <w:rsid w:val="00B41ED9"/>
    <w:rsid w:val="00B4255E"/>
    <w:rsid w:val="00B431CE"/>
    <w:rsid w:val="00B457C2"/>
    <w:rsid w:val="00B524B6"/>
    <w:rsid w:val="00B52936"/>
    <w:rsid w:val="00B5332C"/>
    <w:rsid w:val="00B574A6"/>
    <w:rsid w:val="00B6196A"/>
    <w:rsid w:val="00B61FF4"/>
    <w:rsid w:val="00B65E8B"/>
    <w:rsid w:val="00B66B78"/>
    <w:rsid w:val="00B673B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A5FB7"/>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064DA"/>
    <w:rsid w:val="00C118E4"/>
    <w:rsid w:val="00C11AB0"/>
    <w:rsid w:val="00C11DEE"/>
    <w:rsid w:val="00C1705D"/>
    <w:rsid w:val="00C20230"/>
    <w:rsid w:val="00C207D3"/>
    <w:rsid w:val="00C21A05"/>
    <w:rsid w:val="00C24E6D"/>
    <w:rsid w:val="00C252DD"/>
    <w:rsid w:val="00C252F9"/>
    <w:rsid w:val="00C3053B"/>
    <w:rsid w:val="00C3601D"/>
    <w:rsid w:val="00C4095C"/>
    <w:rsid w:val="00C4286C"/>
    <w:rsid w:val="00C431AD"/>
    <w:rsid w:val="00C43920"/>
    <w:rsid w:val="00C43BFF"/>
    <w:rsid w:val="00C45595"/>
    <w:rsid w:val="00C55E00"/>
    <w:rsid w:val="00C55EB9"/>
    <w:rsid w:val="00C563F8"/>
    <w:rsid w:val="00C564A0"/>
    <w:rsid w:val="00C56C51"/>
    <w:rsid w:val="00C635D8"/>
    <w:rsid w:val="00C63D77"/>
    <w:rsid w:val="00C65C45"/>
    <w:rsid w:val="00C66A74"/>
    <w:rsid w:val="00C67C1B"/>
    <w:rsid w:val="00C708A8"/>
    <w:rsid w:val="00C70C42"/>
    <w:rsid w:val="00C710F4"/>
    <w:rsid w:val="00C768C6"/>
    <w:rsid w:val="00C76DAE"/>
    <w:rsid w:val="00C82997"/>
    <w:rsid w:val="00C8377D"/>
    <w:rsid w:val="00C8434B"/>
    <w:rsid w:val="00C86171"/>
    <w:rsid w:val="00C866B2"/>
    <w:rsid w:val="00C9001F"/>
    <w:rsid w:val="00C90B57"/>
    <w:rsid w:val="00C90C77"/>
    <w:rsid w:val="00C91ED6"/>
    <w:rsid w:val="00C93683"/>
    <w:rsid w:val="00C9713D"/>
    <w:rsid w:val="00CA0A68"/>
    <w:rsid w:val="00CA0A70"/>
    <w:rsid w:val="00CA1B5F"/>
    <w:rsid w:val="00CB03EA"/>
    <w:rsid w:val="00CB0F99"/>
    <w:rsid w:val="00CB1BE2"/>
    <w:rsid w:val="00CB56B5"/>
    <w:rsid w:val="00CC0570"/>
    <w:rsid w:val="00CC132A"/>
    <w:rsid w:val="00CC1E96"/>
    <w:rsid w:val="00CC4FE8"/>
    <w:rsid w:val="00CC6876"/>
    <w:rsid w:val="00CC7259"/>
    <w:rsid w:val="00CC730D"/>
    <w:rsid w:val="00CC7DCE"/>
    <w:rsid w:val="00CD122E"/>
    <w:rsid w:val="00CD1351"/>
    <w:rsid w:val="00CD1A84"/>
    <w:rsid w:val="00CD3DAC"/>
    <w:rsid w:val="00CD7E60"/>
    <w:rsid w:val="00CE4702"/>
    <w:rsid w:val="00CE7A34"/>
    <w:rsid w:val="00CF1ABA"/>
    <w:rsid w:val="00CF311F"/>
    <w:rsid w:val="00CF4250"/>
    <w:rsid w:val="00D025A8"/>
    <w:rsid w:val="00D02714"/>
    <w:rsid w:val="00D028AA"/>
    <w:rsid w:val="00D12139"/>
    <w:rsid w:val="00D14845"/>
    <w:rsid w:val="00D15400"/>
    <w:rsid w:val="00D16CC2"/>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0851"/>
    <w:rsid w:val="00D51171"/>
    <w:rsid w:val="00D51F38"/>
    <w:rsid w:val="00D52755"/>
    <w:rsid w:val="00D52DBC"/>
    <w:rsid w:val="00D5327D"/>
    <w:rsid w:val="00D5495C"/>
    <w:rsid w:val="00D54B52"/>
    <w:rsid w:val="00D562C5"/>
    <w:rsid w:val="00D574DE"/>
    <w:rsid w:val="00D6245F"/>
    <w:rsid w:val="00D6576B"/>
    <w:rsid w:val="00D661EB"/>
    <w:rsid w:val="00D66DB6"/>
    <w:rsid w:val="00D66F29"/>
    <w:rsid w:val="00D711FB"/>
    <w:rsid w:val="00D728EE"/>
    <w:rsid w:val="00D77F6E"/>
    <w:rsid w:val="00D816FE"/>
    <w:rsid w:val="00D82137"/>
    <w:rsid w:val="00D83044"/>
    <w:rsid w:val="00D9303A"/>
    <w:rsid w:val="00D937DB"/>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E31"/>
    <w:rsid w:val="00DC4F7C"/>
    <w:rsid w:val="00DC513F"/>
    <w:rsid w:val="00DC5A74"/>
    <w:rsid w:val="00DC7588"/>
    <w:rsid w:val="00DD0877"/>
    <w:rsid w:val="00DD1875"/>
    <w:rsid w:val="00DD58CE"/>
    <w:rsid w:val="00DE2732"/>
    <w:rsid w:val="00DE2FC8"/>
    <w:rsid w:val="00DE308B"/>
    <w:rsid w:val="00DE55B0"/>
    <w:rsid w:val="00DE5BCC"/>
    <w:rsid w:val="00DF1812"/>
    <w:rsid w:val="00DF21F6"/>
    <w:rsid w:val="00DF446E"/>
    <w:rsid w:val="00DF4E3F"/>
    <w:rsid w:val="00E00B89"/>
    <w:rsid w:val="00E01DA1"/>
    <w:rsid w:val="00E0356D"/>
    <w:rsid w:val="00E0525E"/>
    <w:rsid w:val="00E13D4C"/>
    <w:rsid w:val="00E16988"/>
    <w:rsid w:val="00E16A96"/>
    <w:rsid w:val="00E211F7"/>
    <w:rsid w:val="00E22A32"/>
    <w:rsid w:val="00E23605"/>
    <w:rsid w:val="00E24B41"/>
    <w:rsid w:val="00E257FA"/>
    <w:rsid w:val="00E25D2F"/>
    <w:rsid w:val="00E26CD3"/>
    <w:rsid w:val="00E31CA7"/>
    <w:rsid w:val="00E350CC"/>
    <w:rsid w:val="00E37883"/>
    <w:rsid w:val="00E37B03"/>
    <w:rsid w:val="00E418F6"/>
    <w:rsid w:val="00E42FFB"/>
    <w:rsid w:val="00E5041B"/>
    <w:rsid w:val="00E50798"/>
    <w:rsid w:val="00E50E0B"/>
    <w:rsid w:val="00E50FF4"/>
    <w:rsid w:val="00E51744"/>
    <w:rsid w:val="00E5242E"/>
    <w:rsid w:val="00E533BA"/>
    <w:rsid w:val="00E53761"/>
    <w:rsid w:val="00E5601B"/>
    <w:rsid w:val="00E5644F"/>
    <w:rsid w:val="00E568D3"/>
    <w:rsid w:val="00E63895"/>
    <w:rsid w:val="00E63D76"/>
    <w:rsid w:val="00E649A9"/>
    <w:rsid w:val="00E649D7"/>
    <w:rsid w:val="00E710B3"/>
    <w:rsid w:val="00E7256F"/>
    <w:rsid w:val="00E73AC8"/>
    <w:rsid w:val="00E73D01"/>
    <w:rsid w:val="00E756A2"/>
    <w:rsid w:val="00E766C5"/>
    <w:rsid w:val="00E77F43"/>
    <w:rsid w:val="00E807DA"/>
    <w:rsid w:val="00E80C46"/>
    <w:rsid w:val="00E810AC"/>
    <w:rsid w:val="00E81A03"/>
    <w:rsid w:val="00E836E0"/>
    <w:rsid w:val="00E84F77"/>
    <w:rsid w:val="00E862FA"/>
    <w:rsid w:val="00E94BE6"/>
    <w:rsid w:val="00EA12FF"/>
    <w:rsid w:val="00EA1DE2"/>
    <w:rsid w:val="00EA3F13"/>
    <w:rsid w:val="00EA5356"/>
    <w:rsid w:val="00EA6D1C"/>
    <w:rsid w:val="00EA7A00"/>
    <w:rsid w:val="00EB5A34"/>
    <w:rsid w:val="00EB7DCC"/>
    <w:rsid w:val="00EC3485"/>
    <w:rsid w:val="00EC4DB9"/>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EF4585"/>
    <w:rsid w:val="00F016E3"/>
    <w:rsid w:val="00F02315"/>
    <w:rsid w:val="00F037FE"/>
    <w:rsid w:val="00F038E2"/>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0AD9"/>
    <w:rsid w:val="00F41124"/>
    <w:rsid w:val="00F414F3"/>
    <w:rsid w:val="00F42E5D"/>
    <w:rsid w:val="00F43B76"/>
    <w:rsid w:val="00F4544B"/>
    <w:rsid w:val="00F47CD4"/>
    <w:rsid w:val="00F50E67"/>
    <w:rsid w:val="00F57C22"/>
    <w:rsid w:val="00F6070A"/>
    <w:rsid w:val="00F62646"/>
    <w:rsid w:val="00F62BEE"/>
    <w:rsid w:val="00F65634"/>
    <w:rsid w:val="00F70852"/>
    <w:rsid w:val="00F72BD3"/>
    <w:rsid w:val="00F72F39"/>
    <w:rsid w:val="00F76822"/>
    <w:rsid w:val="00F7687B"/>
    <w:rsid w:val="00F76B34"/>
    <w:rsid w:val="00F8052C"/>
    <w:rsid w:val="00F811F4"/>
    <w:rsid w:val="00F826F2"/>
    <w:rsid w:val="00F84960"/>
    <w:rsid w:val="00F84A24"/>
    <w:rsid w:val="00F8747C"/>
    <w:rsid w:val="00F91850"/>
    <w:rsid w:val="00F923F7"/>
    <w:rsid w:val="00F943F1"/>
    <w:rsid w:val="00F94ACF"/>
    <w:rsid w:val="00FA052F"/>
    <w:rsid w:val="00FA1F2E"/>
    <w:rsid w:val="00FA4186"/>
    <w:rsid w:val="00FA4748"/>
    <w:rsid w:val="00FA6779"/>
    <w:rsid w:val="00FB0814"/>
    <w:rsid w:val="00FB0EEC"/>
    <w:rsid w:val="00FB2FF2"/>
    <w:rsid w:val="00FB5EFB"/>
    <w:rsid w:val="00FC415C"/>
    <w:rsid w:val="00FC55A2"/>
    <w:rsid w:val="00FC6013"/>
    <w:rsid w:val="00FD17BF"/>
    <w:rsid w:val="00FD29B0"/>
    <w:rsid w:val="00FD3551"/>
    <w:rsid w:val="00FD5337"/>
    <w:rsid w:val="00FD56B8"/>
    <w:rsid w:val="00FD6EA5"/>
    <w:rsid w:val="00FD7750"/>
    <w:rsid w:val="00FE0357"/>
    <w:rsid w:val="00FE0407"/>
    <w:rsid w:val="00FE5360"/>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BE654-4381-4D60-8F3C-52C4C99B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49</Pages>
  <Words>5465</Words>
  <Characters>31152</Characters>
  <Application>Microsoft Office Word</Application>
  <DocSecurity>0</DocSecurity>
  <Lines>259</Lines>
  <Paragraphs>73</Paragraphs>
  <ScaleCrop>false</ScaleCrop>
  <Company>Hewlett-Packard Company</Company>
  <LinksUpToDate>false</LinksUpToDate>
  <CharactersWithSpaces>36544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131</cp:revision>
  <dcterms:created xsi:type="dcterms:W3CDTF">2018-08-10T01:22:00Z</dcterms:created>
  <dcterms:modified xsi:type="dcterms:W3CDTF">2018-09-13T13:29:00Z</dcterms:modified>
</cp:coreProperties>
</file>