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55BAA">
      <w:pPr>
        <w:spacing w:line="16837" w:lineRule="exact"/>
        <w:textAlignment w:val="center"/>
      </w:pPr>
      <w:r>
        <w:pict>
          <v:group id="1026" o:spid="_x0000_s1026" o:spt="203" style="height:842pt;width:187.7pt;" coordsize="3753,16840">
            <o:lock v:ext="edit"/>
            <v:rect id="1027" o:spid="_x0000_s1027" o:spt="1" style="position:absolute;left:0;top:0;height:16840;width:3753;" fillcolor="#254665" filled="t" stroked="f" coordsize="21600,21600">
              <v:path/>
              <v:fill on="t" focussize="0,0"/>
              <v:stroke on="f"/>
              <v:imagedata o:title=""/>
              <o:lock v:ext="edit"/>
            </v:rect>
            <v:shape id="1029" o:spid="_x0000_s1028" o:spt="202" type="#_x0000_t202" style="position:absolute;left:408;top:2766;height:10169;width:292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704C7EA">
                    <w:pPr>
                      <w:spacing w:before="20" w:line="4008" w:lineRule="exact"/>
                      <w:ind w:firstLine="51"/>
                      <w:textAlignment w:val="center"/>
                    </w:pPr>
                    <w:r>
                      <w:drawing>
                        <wp:inline distT="0" distB="0" distL="0" distR="0">
                          <wp:extent cx="1798955" cy="2545080"/>
                          <wp:effectExtent l="0" t="0" r="0" b="0"/>
                          <wp:docPr id="2049" name="IM 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49" name="IM 1"/>
                                  <pic:cNvPicPr/>
                                </pic:nvPicPr>
                                <pic:blipFill>
                                  <a:blip r:embed="rId8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9589" cy="25450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DEA662E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D8C56C0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4732B3F3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5C3A93AA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3ABEB219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3EC5A28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47F63FC9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7D415567">
                    <w:pPr>
                      <w:spacing w:before="103" w:line="227" w:lineRule="auto"/>
                      <w:ind w:firstLine="1325"/>
                      <w:rPr>
                        <w:rFonts w:hint="eastAsia" w:ascii="微软雅黑" w:hAnsi="微软雅黑" w:eastAsia="微软雅黑" w:cs="微软雅黑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4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eastAsia" w:ascii="微软雅黑" w:hAnsi="微软雅黑" w:eastAsia="微软雅黑" w:cs="微软雅黑"/>
                        <w:color w:val="FFFFFF"/>
                        <w:spacing w:val="-4"/>
                        <w:sz w:val="24"/>
                        <w:szCs w:val="24"/>
                        <w:lang w:val="en-US" w:eastAsia="zh-CN"/>
                      </w:rPr>
                      <w:t>7</w:t>
                    </w:r>
                  </w:p>
                  <w:p w14:paraId="0480EAC3">
                    <w:pPr>
                      <w:spacing w:line="194" w:lineRule="auto"/>
                      <w:ind w:firstLine="1245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sz w:val="21"/>
                        <w:szCs w:val="21"/>
                      </w:rPr>
                      <w:t>年龄</w:t>
                    </w:r>
                  </w:p>
                  <w:p w14:paraId="6F9E4866">
                    <w:pPr>
                      <w:spacing w:line="388" w:lineRule="auto"/>
                      <w:rPr>
                        <w:rFonts w:ascii="Arial"/>
                        <w:sz w:val="21"/>
                      </w:rPr>
                    </w:pPr>
                  </w:p>
                  <w:p w14:paraId="6194A670">
                    <w:pPr>
                      <w:spacing w:before="103" w:line="233" w:lineRule="auto"/>
                      <w:ind w:firstLine="73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sz w:val="24"/>
                        <w:szCs w:val="24"/>
                      </w:rPr>
                      <w:t>河北省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4"/>
                        <w:szCs w:val="24"/>
                      </w:rPr>
                      <w:t>保定市</w:t>
                    </w:r>
                  </w:p>
                  <w:p w14:paraId="1527255E">
                    <w:pPr>
                      <w:spacing w:line="194" w:lineRule="auto"/>
                      <w:ind w:firstLine="124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sz w:val="21"/>
                        <w:szCs w:val="21"/>
                      </w:rPr>
                      <w:t>籍贯</w:t>
                    </w:r>
                  </w:p>
                  <w:p w14:paraId="189B2C7E">
                    <w:pPr>
                      <w:spacing w:line="393" w:lineRule="auto"/>
                      <w:rPr>
                        <w:rFonts w:ascii="Arial"/>
                        <w:sz w:val="21"/>
                      </w:rPr>
                    </w:pPr>
                  </w:p>
                  <w:p w14:paraId="430D1C4D">
                    <w:pPr>
                      <w:spacing w:before="103" w:line="230" w:lineRule="auto"/>
                      <w:ind w:firstLine="701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3"/>
                        <w:sz w:val="24"/>
                        <w:szCs w:val="24"/>
                      </w:rPr>
                      <w:t>188312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2"/>
                        <w:sz w:val="24"/>
                        <w:szCs w:val="24"/>
                      </w:rPr>
                      <w:t>28974</w:t>
                    </w:r>
                  </w:p>
                  <w:p w14:paraId="6BFD3096">
                    <w:pPr>
                      <w:spacing w:before="2" w:line="194" w:lineRule="auto"/>
                      <w:ind w:firstLine="1255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4"/>
                        <w:sz w:val="21"/>
                        <w:szCs w:val="21"/>
                      </w:rPr>
                      <w:t>电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3"/>
                        <w:sz w:val="21"/>
                        <w:szCs w:val="21"/>
                      </w:rPr>
                      <w:t>话</w:t>
                    </w:r>
                  </w:p>
                  <w:p w14:paraId="1CF8C9D1"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</w:p>
                  <w:p w14:paraId="314AF4EE">
                    <w:pPr>
                      <w:bidi w:val="0"/>
                      <w:jc w:val="center"/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HYPERLINK "mailto:1192529877@qq.com" </w:instrText>
                    </w: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Style w:val="4"/>
                        <w:rFonts w:hint="eastAsia" w:ascii="微软雅黑" w:hAnsi="微软雅黑" w:eastAsia="微软雅黑" w:cs="微软雅黑"/>
                        <w:color w:val="FFFFFF" w:themeColor="background1"/>
                        <w:spacing w:val="-2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1</w:t>
                    </w:r>
                    <w:r>
                      <w:rPr>
                        <w:rStyle w:val="4"/>
                        <w:rFonts w:hint="eastAsia" w:ascii="微软雅黑" w:hAnsi="微软雅黑" w:eastAsia="微软雅黑" w:cs="微软雅黑"/>
                        <w:color w:val="FFFFFF" w:themeColor="background1"/>
                        <w:spacing w:val="-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192529877</w:t>
                    </w:r>
                    <w:r>
                      <w:rPr>
                        <w:rStyle w:val="4"/>
                        <w:rFonts w:hint="eastAsia" w:ascii="微软雅黑" w:hAnsi="微软雅黑" w:eastAsia="微软雅黑" w:cs="微软雅黑"/>
                        <w:color w:val="FFFFFF" w:themeColor="background1"/>
                        <w:spacing w:val="-2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@</w:t>
                    </w:r>
                    <w:r>
                      <w:rPr>
                        <w:rStyle w:val="4"/>
                        <w:rFonts w:hint="eastAsia" w:ascii="微软雅黑" w:hAnsi="微软雅黑" w:eastAsia="微软雅黑" w:cs="微软雅黑"/>
                        <w:color w:val="FFFFFF" w:themeColor="background1"/>
                        <w:spacing w:val="-1"/>
                        <w:sz w:val="21"/>
                        <w:szCs w:val="21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qq</w:t>
                    </w:r>
                    <w:r>
                      <w:rPr>
                        <w:rStyle w:val="4"/>
                        <w:rFonts w:hint="eastAsia" w:ascii="微软雅黑" w:hAnsi="微软雅黑" w:eastAsia="微软雅黑" w:cs="微软雅黑"/>
                        <w:color w:val="FFFFFF" w:themeColor="background1"/>
                        <w:spacing w:val="-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.com</w:t>
                    </w: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  <w:p w14:paraId="0D9B97C1">
                    <w:pPr>
                      <w:bidi w:val="0"/>
                      <w:jc w:val="center"/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1"/>
                        <w:szCs w:val="2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邮箱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7915A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7B99090">
      <w:pPr>
        <w:spacing w:line="334" w:lineRule="auto"/>
        <w:rPr>
          <w:rFonts w:ascii="Arial"/>
          <w:sz w:val="21"/>
        </w:rPr>
      </w:pPr>
    </w:p>
    <w:p w14:paraId="4703CA60">
      <w:pPr>
        <w:spacing w:before="223" w:line="195" w:lineRule="auto"/>
        <w:ind w:firstLine="39"/>
        <w:rPr>
          <w:rFonts w:hint="eastAsia" w:ascii="苹方 中等" w:hAnsi="苹方 中等" w:eastAsia="苹方 中等" w:cs="苹方 中等"/>
          <w:color w:val="376092" w:themeColor="accent1" w:themeShade="BF"/>
          <w:sz w:val="44"/>
          <w:szCs w:val="44"/>
        </w:rPr>
      </w:pPr>
      <w:r>
        <w:rPr>
          <w:rFonts w:hint="eastAsia" w:ascii="苹方 中等" w:hAnsi="苹方 中等" w:eastAsia="苹方 中等" w:cs="苹方 中等"/>
          <w:color w:val="376092" w:themeColor="accent1" w:themeShade="BF"/>
          <w:spacing w:val="-7"/>
          <w:sz w:val="44"/>
          <w:szCs w:val="44"/>
          <w14:textOutline w14:w="6350" w14:cap="flat" w14:cmpd="sng">
            <w14:solidFill>
              <w14:srgbClr w14:val="215868"/>
            </w14:solidFill>
            <w14:prstDash w14:val="solid"/>
            <w14:miter w14:val="0"/>
          </w14:textOutline>
        </w:rPr>
        <w:t>陆</w:t>
      </w:r>
      <w:r>
        <w:rPr>
          <w:rFonts w:hint="eastAsia" w:ascii="苹方 中等" w:hAnsi="苹方 中等" w:eastAsia="苹方 中等" w:cs="苹方 中等"/>
          <w:color w:val="376092" w:themeColor="accent1" w:themeShade="BF"/>
          <w:spacing w:val="-6"/>
          <w:sz w:val="44"/>
          <w:szCs w:val="44"/>
          <w14:textOutline w14:w="6350" w14:cap="flat" w14:cmpd="sng">
            <w14:solidFill>
              <w14:srgbClr w14:val="215868"/>
            </w14:solidFill>
            <w14:prstDash w14:val="solid"/>
            <w14:miter w14:val="0"/>
          </w14:textOutline>
        </w:rPr>
        <w:t>文浩</w:t>
      </w:r>
    </w:p>
    <w:p w14:paraId="7CB08B69">
      <w:pPr>
        <w:spacing w:line="267" w:lineRule="auto"/>
        <w:rPr>
          <w:rFonts w:hint="eastAsia" w:ascii="苹方 中等" w:hAnsi="苹方 中等" w:eastAsia="苹方 中等" w:cs="苹方 中等"/>
          <w:color w:val="376092" w:themeColor="accent1" w:themeShade="BF"/>
          <w:sz w:val="21"/>
        </w:rPr>
      </w:pPr>
    </w:p>
    <w:p w14:paraId="1006ACC0">
      <w:pPr>
        <w:spacing w:before="120" w:line="194" w:lineRule="auto"/>
        <w:ind w:firstLine="18"/>
        <w:rPr>
          <w:rFonts w:hint="eastAsia" w:ascii="苹方 中等" w:hAnsi="苹方 中等" w:eastAsia="苹方 中等" w:cs="苹方 中等"/>
          <w:color w:val="376092" w:themeColor="accent1" w:themeShade="BF"/>
          <w:sz w:val="28"/>
          <w:szCs w:val="28"/>
        </w:rPr>
      </w:pPr>
      <w:r>
        <w:rPr>
          <w:rFonts w:hint="eastAsia" w:ascii="苹方 中等" w:hAnsi="苹方 中等" w:eastAsia="苹方 中等" w:cs="苹方 中等"/>
          <w:color w:val="376092" w:themeColor="accent1" w:themeShade="BF"/>
          <w:spacing w:val="-2"/>
          <w:sz w:val="28"/>
          <w:szCs w:val="28"/>
          <w14:textOutline w14:w="3175" w14:cap="flat" w14:cmpd="sng">
            <w14:solidFill>
              <w14:srgbClr w14:val="215868"/>
            </w14:solidFill>
            <w14:prstDash w14:val="solid"/>
            <w14:miter w14:val="0"/>
          </w14:textOutline>
        </w:rPr>
        <w:t>教</w:t>
      </w:r>
      <w:r>
        <w:rPr>
          <w:rFonts w:hint="eastAsia" w:ascii="苹方 中等" w:hAnsi="苹方 中等" w:eastAsia="苹方 中等" w:cs="苹方 中等"/>
          <w:color w:val="376092" w:themeColor="accent1" w:themeShade="BF"/>
          <w:spacing w:val="-1"/>
          <w:sz w:val="28"/>
          <w:szCs w:val="28"/>
          <w14:textOutline w14:w="3175" w14:cap="flat" w14:cmpd="sng">
            <w14:solidFill>
              <w14:srgbClr w14:val="215868"/>
            </w14:solidFill>
            <w14:prstDash w14:val="solid"/>
            <w14:miter w14:val="0"/>
          </w14:textOutline>
        </w:rPr>
        <w:t>育背景</w:t>
      </w:r>
    </w:p>
    <w:p w14:paraId="0A5A3496">
      <w:pPr>
        <w:spacing w:line="58" w:lineRule="exact"/>
        <w:rPr>
          <w:rFonts w:hint="eastAsia" w:ascii="苹方 中等" w:hAnsi="苹方 中等" w:eastAsia="苹方 中等" w:cs="苹方 中等"/>
          <w:color w:val="376092" w:themeColor="accent1" w:themeShade="BF"/>
        </w:rPr>
      </w:pPr>
    </w:p>
    <w:tbl>
      <w:tblPr>
        <w:tblStyle w:val="5"/>
        <w:tblW w:w="7248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1"/>
        <w:gridCol w:w="5247"/>
      </w:tblGrid>
      <w:tr w14:paraId="28E14FE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2001" w:type="dxa"/>
            <w:tcBorders>
              <w:top w:val="single" w:color="215968" w:sz="2" w:space="0"/>
            </w:tcBorders>
          </w:tcPr>
          <w:p w14:paraId="538AFE07">
            <w:pPr>
              <w:spacing w:before="328" w:line="172" w:lineRule="auto"/>
              <w:ind w:firstLine="39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1"/>
                <w:sz w:val="20"/>
                <w:szCs w:val="20"/>
              </w:rPr>
              <w:t>2016.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9-2020.6</w:t>
            </w:r>
          </w:p>
        </w:tc>
        <w:tc>
          <w:tcPr>
            <w:tcW w:w="5247" w:type="dxa"/>
            <w:tcBorders>
              <w:top w:val="single" w:color="215968" w:sz="2" w:space="0"/>
            </w:tcBorders>
          </w:tcPr>
          <w:p w14:paraId="72AC4A77">
            <w:pPr>
              <w:spacing w:before="320" w:line="189" w:lineRule="auto"/>
              <w:ind w:firstLine="90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1"/>
                <w:sz w:val="20"/>
                <w:szCs w:val="20"/>
              </w:rPr>
              <w:t>河北大学工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商学院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1"/>
                <w:sz w:val="20"/>
                <w:szCs w:val="20"/>
              </w:rPr>
              <w:t xml:space="preserve">                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视觉传达设计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1"/>
                <w:sz w:val="20"/>
                <w:szCs w:val="20"/>
              </w:rPr>
              <w:t xml:space="preserve"> 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（本科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1"/>
                <w:sz w:val="20"/>
                <w:szCs w:val="20"/>
              </w:rPr>
              <w:t>）</w:t>
            </w:r>
          </w:p>
        </w:tc>
      </w:tr>
      <w:tr w14:paraId="251C44D4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2001" w:type="dxa"/>
            <w:tcBorders>
              <w:bottom w:val="single" w:color="215968" w:sz="2" w:space="0"/>
            </w:tcBorders>
          </w:tcPr>
          <w:p w14:paraId="66A0C5C0">
            <w:pPr>
              <w:spacing w:line="478" w:lineRule="auto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1"/>
              </w:rPr>
            </w:pPr>
          </w:p>
          <w:p w14:paraId="245472FB">
            <w:pPr>
              <w:spacing w:before="120" w:line="195" w:lineRule="auto"/>
              <w:ind w:firstLine="16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8"/>
                <w:szCs w:val="28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8"/>
                <w:szCs w:val="28"/>
                <w:lang w:val="en-US" w:eastAsia="zh-CN"/>
                <w14:textOutline w14:w="3175" w14:cap="flat" w14:cmpd="sng">
                  <w14:solidFill>
                    <w14:srgbClr w14:val="215868"/>
                  </w14:solidFill>
                  <w14:prstDash w14:val="solid"/>
                  <w14:miter w14:val="0"/>
                </w14:textOutline>
              </w:rPr>
              <w:t>工作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8"/>
                <w:szCs w:val="28"/>
                <w14:textOutline w14:w="3175" w14:cap="flat" w14:cmpd="sng">
                  <w14:solidFill>
                    <w14:srgbClr w14:val="215868"/>
                  </w14:solidFill>
                  <w14:prstDash w14:val="solid"/>
                  <w14:miter w14:val="0"/>
                </w14:textOutline>
              </w:rPr>
              <w:t>经历</w:t>
            </w:r>
          </w:p>
        </w:tc>
        <w:tc>
          <w:tcPr>
            <w:tcW w:w="5247" w:type="dxa"/>
            <w:tcBorders>
              <w:bottom w:val="single" w:color="215968" w:sz="2" w:space="0"/>
            </w:tcBorders>
          </w:tcPr>
          <w:p w14:paraId="6E818DF5">
            <w:pPr>
              <w:spacing w:before="257" w:line="194" w:lineRule="auto"/>
              <w:ind w:firstLine="146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1"/>
                <w:szCs w:val="21"/>
              </w:rPr>
            </w:pPr>
          </w:p>
        </w:tc>
      </w:tr>
      <w:tr w14:paraId="650790D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2001" w:type="dxa"/>
            <w:tcBorders>
              <w:top w:val="single" w:color="215968" w:sz="2" w:space="0"/>
            </w:tcBorders>
          </w:tcPr>
          <w:p w14:paraId="1EE92D51">
            <w:pPr>
              <w:spacing w:before="328" w:line="172" w:lineRule="auto"/>
              <w:ind w:firstLine="24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2020.11-20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21.03</w:t>
            </w:r>
          </w:p>
        </w:tc>
        <w:tc>
          <w:tcPr>
            <w:tcW w:w="5247" w:type="dxa"/>
            <w:tcBorders>
              <w:top w:val="single" w:color="215968" w:sz="2" w:space="0"/>
            </w:tcBorders>
          </w:tcPr>
          <w:p w14:paraId="4FCABC16">
            <w:pPr>
              <w:spacing w:before="319" w:line="194" w:lineRule="auto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北京多彩互动广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告有限公司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  <w:t xml:space="preserve"> -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8"/>
                <w:sz w:val="20"/>
                <w:szCs w:val="20"/>
              </w:rPr>
              <w:t xml:space="preserve"> 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UI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8"/>
                <w:sz w:val="20"/>
                <w:szCs w:val="20"/>
              </w:rPr>
              <w:t xml:space="preserve"> 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设计师</w:t>
            </w:r>
          </w:p>
        </w:tc>
      </w:tr>
      <w:tr w14:paraId="1D1B78E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001" w:type="dxa"/>
          </w:tcPr>
          <w:p w14:paraId="12A3E18A">
            <w:pPr>
              <w:spacing w:before="273" w:line="172" w:lineRule="auto"/>
              <w:ind w:firstLine="24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202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.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04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-20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2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  <w:t>.0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247" w:type="dxa"/>
          </w:tcPr>
          <w:p w14:paraId="337607ED">
            <w:pPr>
              <w:spacing w:before="263" w:line="193" w:lineRule="auto"/>
              <w:ind w:firstLine="214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北京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蜂鸟于飞科技有限公司 - 美术、2d特效设计师</w:t>
            </w:r>
          </w:p>
        </w:tc>
      </w:tr>
      <w:tr w14:paraId="669575C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2001" w:type="dxa"/>
            <w:tcBorders>
              <w:bottom w:val="single" w:color="215968" w:sz="2" w:space="0"/>
            </w:tcBorders>
          </w:tcPr>
          <w:p w14:paraId="06C21C5D">
            <w:pPr>
              <w:spacing w:before="273" w:line="172" w:lineRule="auto"/>
              <w:ind w:firstLine="24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202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.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12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-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  <w:t>2025.12</w:t>
            </w:r>
          </w:p>
          <w:p w14:paraId="7A493BEE">
            <w:pPr>
              <w:spacing w:before="273" w:line="172" w:lineRule="auto"/>
              <w:ind w:firstLine="24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</w:pPr>
          </w:p>
          <w:p w14:paraId="79838287">
            <w:pPr>
              <w:spacing w:before="120" w:line="193" w:lineRule="auto"/>
              <w:ind w:firstLine="27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eastAsia="zh-CN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2"/>
                <w:sz w:val="28"/>
                <w:szCs w:val="28"/>
                <w:lang w:val="en-US" w:eastAsia="zh-CN"/>
                <w14:textOutline w14:w="3175" w14:cap="flat" w14:cmpd="sng">
                  <w14:solidFill>
                    <w14:srgbClr w14:val="215868"/>
                  </w14:solidFill>
                  <w14:prstDash w14:val="solid"/>
                  <w14:miter w14:val="0"/>
                </w14:textOutline>
              </w:rPr>
              <w:t>技能</w:t>
            </w:r>
          </w:p>
        </w:tc>
        <w:tc>
          <w:tcPr>
            <w:tcW w:w="5247" w:type="dxa"/>
            <w:tcBorders>
              <w:bottom w:val="single" w:color="215968" w:sz="2" w:space="0"/>
            </w:tcBorders>
          </w:tcPr>
          <w:p w14:paraId="50452234">
            <w:pPr>
              <w:spacing w:before="264" w:line="194" w:lineRule="auto"/>
              <w:ind w:firstLine="215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</w:pPr>
            <w:bookmarkStart w:id="0" w:name="OLE_LINK1"/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</w:rPr>
              <w:t>北京</w:t>
            </w: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影随形文化传播有限公司 -</w:t>
            </w:r>
            <w:bookmarkEnd w:id="0"/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平面部部长</w:t>
            </w:r>
          </w:p>
        </w:tc>
      </w:tr>
      <w:tr w14:paraId="32BAA63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4" w:hRule="atLeast"/>
        </w:trPr>
        <w:tc>
          <w:tcPr>
            <w:tcW w:w="7248" w:type="dxa"/>
            <w:gridSpan w:val="2"/>
            <w:tcBorders>
              <w:top w:val="single" w:color="215968" w:sz="2" w:space="0"/>
            </w:tcBorders>
          </w:tcPr>
          <w:p w14:paraId="23ACF354">
            <w:pPr>
              <w:spacing w:line="251" w:lineRule="auto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1"/>
              </w:rPr>
            </w:pPr>
          </w:p>
          <w:p w14:paraId="70B3F17D">
            <w:pPr>
              <w:spacing w:before="86" w:line="194" w:lineRule="auto"/>
              <w:ind w:firstLine="49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板绘、手绘素描</w:t>
            </w:r>
          </w:p>
          <w:p w14:paraId="765C573C">
            <w:pPr>
              <w:spacing w:before="86" w:line="194" w:lineRule="auto"/>
              <w:ind w:firstLine="49"/>
              <w:rPr>
                <w:rFonts w:hint="eastAsia" w:ascii="苹方 中等" w:hAnsi="苹方 中等" w:eastAsia="苹方 中等" w:cs="苹方 中等"/>
                <w:color w:val="376092" w:themeColor="accent1" w:themeShade="BF"/>
                <w:sz w:val="20"/>
                <w:szCs w:val="20"/>
                <w:lang w:val="en-US" w:eastAsia="zh-CN"/>
              </w:rPr>
            </w:pPr>
            <w:r>
              <w:rPr>
                <w:rFonts w:hint="eastAsia" w:ascii="苹方 中等" w:hAnsi="苹方 中等" w:eastAsia="苹方 中等" w:cs="苹方 中等"/>
                <w:color w:val="376092" w:themeColor="accent1" w:themeShade="BF"/>
                <w:spacing w:val="-1"/>
                <w:sz w:val="20"/>
                <w:szCs w:val="20"/>
                <w:lang w:val="en-US" w:eastAsia="zh-CN"/>
              </w:rPr>
              <w:t>Photoshop、illustrator、AE、spine等</w:t>
            </w:r>
          </w:p>
        </w:tc>
      </w:tr>
    </w:tbl>
    <w:p w14:paraId="1F20FC46">
      <w:pPr>
        <w:rPr>
          <w:rFonts w:hint="eastAsia"/>
          <w:color w:val="376092" w:themeColor="accent1" w:themeShade="BF"/>
          <w:sz w:val="20"/>
          <w:szCs w:val="20"/>
        </w:rPr>
      </w:pPr>
    </w:p>
    <w:p w14:paraId="35B02625">
      <w:pPr>
        <w:rPr>
          <w:rFonts w:hint="eastAsia"/>
          <w:color w:val="376092" w:themeColor="accent1" w:themeShade="BF"/>
          <w:sz w:val="20"/>
          <w:szCs w:val="20"/>
        </w:rPr>
      </w:pPr>
    </w:p>
    <w:p w14:paraId="51E76B0B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  <w:lang w:val="en-US" w:eastAsia="zh-CN"/>
        </w:rPr>
      </w:pPr>
      <w:r>
        <w:rPr>
          <w:rFonts w:hint="eastAsia" w:ascii="苹方 中等" w:hAnsi="苹方 中等" w:eastAsia="苹方 中等" w:cs="苹方 中等"/>
          <w:color w:val="376092" w:themeColor="accent1" w:themeShade="BF"/>
          <w:sz w:val="20"/>
          <w:szCs w:val="20"/>
        </w:rPr>
        <w:t>以</w:t>
      </w: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往工作内容总结</w:t>
      </w:r>
    </w:p>
    <w:p w14:paraId="4FFA4636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</w:p>
    <w:p w14:paraId="25C95AF5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第一阶段：游戏美术与特效设计</w:t>
      </w:r>
    </w:p>
    <w:p w14:paraId="351F83A7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在游戏公司任职初期，主要负责原画及AI生成图像的后期处理，包括图像拆分、补图与优化，以适配动画、特效及</w:t>
      </w:r>
      <w:bookmarkStart w:id="1" w:name="_GoBack"/>
      <w:bookmarkEnd w:id="1"/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程序开发需求，从而提升游戏性能与用户体验。</w:t>
      </w:r>
    </w:p>
    <w:p w14:paraId="0DA169A3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工作一年后转岗为游戏特效师，专注于2D Slots类游戏的系统界面、节日活动等特效设计与制作，通过视觉特效增强游戏的互动性与沉浸感。</w:t>
      </w:r>
    </w:p>
    <w:p w14:paraId="16DA0218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</w:p>
    <w:p w14:paraId="64B1DE58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第二阶段：项目管理与技术支持</w:t>
      </w:r>
    </w:p>
    <w:p w14:paraId="76F3CC23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后续主要负责公司与懂车帝合作项目的整体管理与技术支持，具体职责包括：</w:t>
      </w:r>
    </w:p>
    <w:p w14:paraId="1AD4EADC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对接客户需求，管理车型库换色及场景化图片项目的进度，确保按时高质量交付；</w:t>
      </w:r>
    </w:p>
    <w:p w14:paraId="2CD2D8DF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开拓新业务方向，优化并自动化工作流程，通过批处理工具提升团队工作效率；</w:t>
      </w:r>
    </w:p>
    <w:p w14:paraId="0A648B65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负责内部进度协调与质量检查，制定并规范工作文档，沉淀制作技巧，并组织内部培训与经验分享；</w:t>
      </w:r>
    </w:p>
    <w:p w14:paraId="7DE695BD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</w:p>
    <w:p w14:paraId="02849869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核心能力体现</w:t>
      </w:r>
    </w:p>
    <w:p w14:paraId="5CF676B0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跨领域协作能力：贯穿美术、技术、项目管理等多环节，支持内外团队协同；</w:t>
      </w:r>
    </w:p>
    <w:p w14:paraId="3616F85E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流程优化与效率提升：擅长通过自动化工具改进工作流，提升产出效率；</w:t>
      </w:r>
    </w:p>
    <w:p w14:paraId="5C19EB05">
      <w:pP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客户导向与解决问题：能够准确理解需求，制定可行方案并推动执行；</w:t>
      </w:r>
    </w:p>
    <w:p w14:paraId="46FD6E06">
      <w:pPr>
        <w:rPr>
          <w:rFonts w:hint="default" w:ascii="微软雅黑" w:hAnsi="微软雅黑" w:eastAsia="微软雅黑" w:cs="微软雅黑"/>
          <w:color w:val="215868"/>
          <w:spacing w:val="3"/>
          <w:sz w:val="20"/>
          <w:szCs w:val="20"/>
          <w:lang w:val="en-US" w:eastAsia="zh-CN"/>
        </w:rPr>
      </w:pPr>
      <w:r>
        <w:rPr>
          <w:rFonts w:hint="eastAsia" w:ascii="苹方 中等" w:hAnsi="苹方 中等" w:eastAsia="苹方 中等" w:cs="苹方 中等"/>
          <w:b w:val="0"/>
          <w:bCs w:val="0"/>
          <w:color w:val="376092" w:themeColor="accent1" w:themeShade="BF"/>
          <w:sz w:val="20"/>
          <w:szCs w:val="20"/>
        </w:rPr>
        <w:t>知识管理与团队赋能：注重文档沉淀与经验分享，促进团队整体能力提升。</w:t>
      </w:r>
    </w:p>
    <w:sectPr>
      <w:headerReference r:id="rId5" w:type="default"/>
      <w:footerReference r:id="rId6" w:type="default"/>
      <w:pgSz w:w="11905" w:h="16840"/>
      <w:pgMar w:top="1" w:right="522" w:bottom="1" w:left="0" w:header="0" w:footer="0" w:gutter="0"/>
      <w:cols w:equalWidth="0" w:num="2">
        <w:col w:w="3984" w:space="100"/>
        <w:col w:w="729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 粗体">
    <w:panose1 w:val="020B0600000000000000"/>
    <w:charset w:val="86"/>
    <w:family w:val="auto"/>
    <w:pitch w:val="default"/>
    <w:sig w:usb0="A00002FF" w:usb1="7ACFFCFB" w:usb2="00000016" w:usb3="00000000" w:csb0="00040001" w:csb1="00000000"/>
  </w:font>
  <w:font w:name="苹方 中等">
    <w:panose1 w:val="020B0400000000000000"/>
    <w:charset w:val="86"/>
    <w:family w:val="auto"/>
    <w:pitch w:val="default"/>
    <w:sig w:usb0="A00002FF" w:usb1="7ACFFCFB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D373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ADC5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WE0N2FiM2Q4YzE1YmNhODBiMTNmZjU0MDc1ODdlMGEifQ=="/>
    <w:docVar w:name="KSO_WPS_MARK_KEY" w:val="ff1173c4-853b-4fc7-95dc-2c1d83186b2b"/>
  </w:docVars>
  <w:rsids>
    <w:rsidRoot w:val="00000000"/>
    <w:rsid w:val="01473E6B"/>
    <w:rsid w:val="1E1235FF"/>
    <w:rsid w:val="2EF232D2"/>
    <w:rsid w:val="52F76206"/>
    <w:rsid w:val="564C149B"/>
    <w:rsid w:val="656844F3"/>
    <w:rsid w:val="7ED042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tLeast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table" w:customStyle="1" w:styleId="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455</Words>
  <Characters>534</Characters>
  <Paragraphs>69</Paragraphs>
  <TotalTime>9</TotalTime>
  <ScaleCrop>false</ScaleCrop>
  <LinksUpToDate>false</LinksUpToDate>
  <CharactersWithSpaces>562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2021-04-28T06:13:00Z</dcterms:created>
  <dc:creator>DEO</dc:creator>
  <cp:lastModifiedBy>小菊花感冒灵</cp:lastModifiedBy>
  <dcterms:modified xsi:type="dcterms:W3CDTF">2025-12-24T05:02:26Z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ICV">
    <vt:lpwstr>0B717BB166944B77938F03BE74AC055C_13</vt:lpwstr>
  </property>
  <property fmtid="{D5CDD505-2E9C-101B-9397-08002B2CF9AE}" pid="4" name="KSOProductBuildVer">
    <vt:lpwstr>2052-12.1.0.24034</vt:lpwstr>
  </property>
  <property fmtid="{D5CDD505-2E9C-101B-9397-08002B2CF9AE}" pid="5" name="KSOTemplateDocerSaveRecord">
    <vt:lpwstr>eyJoZGlkIjoiZDY1NGYyNzQzZTNkZTczMWQwN2Y5NDk4Y2MzNTM5NTYiLCJ1c2VySWQiOiIyNjYxNzQ2NzcifQ==</vt:lpwstr>
  </property>
</Properties>
</file>