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Test Summary Report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(ACME)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Designed by: REDHUL K R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 : 04/10/2024</w:t>
      </w:r>
      <w:r w:rsidDel="00000000" w:rsidR="00000000" w:rsidRPr="00000000">
        <w:rPr>
          <w:sz w:val="26"/>
          <w:szCs w:val="26"/>
          <w:rtl w:val="0"/>
        </w:rPr>
        <w:br w:type="textWrapping"/>
      </w:r>
    </w:p>
    <w:tbl>
      <w:tblPr>
        <w:tblStyle w:val="Table1"/>
        <w:tblW w:w="9006.0" w:type="dxa"/>
        <w:jc w:val="left"/>
        <w:tblLayout w:type="fixed"/>
        <w:tblLook w:val="0400"/>
      </w:tblPr>
      <w:tblGrid>
        <w:gridCol w:w="1437"/>
        <w:gridCol w:w="3128"/>
        <w:gridCol w:w="4441"/>
        <w:tblGridChange w:id="0">
          <w:tblGrid>
            <w:gridCol w:w="1437"/>
            <w:gridCol w:w="3128"/>
            <w:gridCol w:w="4441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ACME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Product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 ACMA demo website is a comprehensive tool designed to help individuals and businesses effectively manage their finances. It offers a wide range of features to track income, expenses, budgeting, investment, and savings.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&lt;Mission of Project&gt;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Conducted testing of verify the Quality of the website</w:t>
            </w:r>
          </w:p>
          <w:p w:rsidR="00000000" w:rsidDel="00000000" w:rsidP="00000000" w:rsidRDefault="00000000" w:rsidRPr="00000000" w14:paraId="0000000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&lt;Project Output&gt;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Summary Report &amp; Evaluation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Bug/Defect Report</w:t>
            </w:r>
          </w:p>
          <w:p w:rsidR="00000000" w:rsidDel="00000000" w:rsidP="00000000" w:rsidRDefault="00000000" w:rsidRPr="00000000" w14:paraId="0000001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Testing/Verification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REDHUL K R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 Test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Functionality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23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UI/UX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02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 Case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01/10/24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04/10/2024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71A2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EgzvjNuTtADH26j1q4P7YohLQw==">CgMxLjA4AHIhMTVqemVBS19OOU5sVDNYNEpiOVdQaTJMa3dDVV9HUFVT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2024-10-04T05:40:00Z</dcterms:created>
  <dc:creator>REDHUL K R</dc:creator>
</cp:coreProperties>
</file>