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44"/>
          <w:szCs w:val="44"/>
        </w:rPr>
        <w:t xml:space="preserve">COMPETITIVE ANALYSIS BRIEF</w:t>
      </w:r>
    </w:p>
    <w:p>
      <w:pPr>
        <w:spacing w:after="400"/>
        <w:jc w:val="center"/>
      </w:pPr>
      <w:r>
        <w:rPr>
          <w:rFonts w:ascii="Arial" w:cs="Arial" w:eastAsia="Arial" w:hAnsi="Arial"/>
          <w:color w:val="2E75B6"/>
          <w:sz w:val="28"/>
          <w:szCs w:val="28"/>
        </w:rPr>
        <w:t xml:space="preserve">BillRaja — India SME Billing &amp; Invoicing</w:t>
      </w:r>
    </w:p>
    <w:p>
      <w:pPr>
        <w:spacing w:after="120"/>
        <w:jc w:val="center"/>
      </w:pPr>
      <w:r>
        <w:rPr>
          <w:rFonts w:ascii="Arial" w:cs="Arial" w:eastAsia="Arial" w:hAnsi="Arial"/>
          <w:color w:val="666666"/>
          <w:sz w:val="22"/>
          <w:szCs w:val="22"/>
        </w:rPr>
        <w:t xml:space="preserve">March 2026</w:t>
      </w:r>
    </w:p>
    <w:p>
      <w:pPr>
        <w:jc w:val="center"/>
      </w:pPr>
      <w:r>
        <w:rPr>
          <w:rFonts w:ascii="Arial" w:cs="Arial" w:eastAsia="Arial" w:hAnsi="Arial"/>
          <w:i/>
          <w:iCs/>
          <w:color w:val="999999"/>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BillRaja is a Flutter-based GST billing and invoicing application built for Indian micro, small, and medium enterprises (MSMEs). It offers invoicing with GST compliance (CGST/SGST/IGST), customer management, product catalog with HSN codes, inventory tracking, purchase orders, analytics, and multi-language support (English, Hindi, Assamese). The app runs on Android, iOS, and web via Firebase/Firestore.</w:t>
      </w:r>
    </w:p>
    <w:p>
      <w:pPr>
        <w:spacing w:after="120"/>
      </w:pPr>
      <w:r>
        <w:rPr>
          <w:rFonts w:ascii="Arial" w:cs="Arial" w:eastAsia="Arial" w:hAnsi="Arial"/>
          <w:sz w:val="22"/>
          <w:szCs w:val="22"/>
        </w:rPr>
        <w:t xml:space="preserve">This brief analyzes eight competitors across three tiers: direct mobile-first billing apps (Vyapar, Khatabook, myBillBook), broader invoicing platforms with India presence (Zoho Invoice, FreshBooks, Wave), and traditional desktop accounting software (Tally Prime, Busy). The analysis covers features, pricing, positioning, strengths and weaknesses, and strategic implications for BillRaja’s product roadmap, sales strategy, investor communications, and feature prioritization.</w:t>
      </w:r>
    </w:p>
    <w:p>
      <w:pPr>
        <w:pStyle w:val="Heading1"/>
      </w:pPr>
      <w:r>
        <w:t xml:space="preserve">2. Market Context</w:t>
      </w:r>
    </w:p>
    <w:p>
      <w:pPr>
        <w:spacing w:after="120"/>
      </w:pPr>
      <w:r>
        <w:rPr>
          <w:rFonts w:ascii="Arial" w:cs="Arial" w:eastAsia="Arial" w:hAnsi="Arial"/>
          <w:sz w:val="22"/>
          <w:szCs w:val="22"/>
        </w:rPr>
        <w:t xml:space="preserve">India’s e-invoicing market was valued at USD 365.7 million in 2024 and is projected to reach USD 2.4 billion by 2033 (21.3% CAGR). The broader accounting software market is expected to grow from USD 640 million to USD 1.4 billion in the same period (9.2% CAGR). India is home to over 6.44 crore MSMEs, yet software adoption for billing and invoicing remains low, representing a massive untapped opportunity.</w:t>
      </w:r>
    </w:p>
    <w:p>
      <w:pPr>
        <w:spacing w:after="120"/>
      </w:pPr>
      <w:r>
        <w:rPr>
          <w:rFonts w:ascii="Arial" w:cs="Arial" w:eastAsia="Arial" w:hAnsi="Arial"/>
          <w:sz w:val="22"/>
          <w:szCs w:val="22"/>
        </w:rPr>
        <w:t xml:space="preserve">Key trends driving growth include mandatory e-invoicing for businesses above ₹5 crore turnover, increasing smartphone penetration among small business owners, the shift from paper/Excel-based bookkeeping to cloud-first mobile apps, and GST compliance becoming more digitally enforced. The competitive landscape is fragmenting into mobile-first “simple billing” apps and traditional desktop accounting suites attempting to add mobile layers.</w:t>
      </w:r>
    </w:p>
    <w:p>
      <w:pPr>
        <w:pStyle w:val="Heading1"/>
      </w:pPr>
      <w:r>
        <w:t xml:space="preserve">3. Competitor Overviews</w:t>
      </w:r>
    </w:p>
    <w:p>
      <w:pPr>
        <w:pStyle w:val="Heading2"/>
      </w:pPr>
      <w:r>
        <w:t xml:space="preserve">3.1 Vyapar</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All-in-one business management app for Indian SMEs. Covers GST billing, invoicing, accounting, inventory, and POS. Available on Android, web, and desktop (no iOS app).</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Small business owners — departmental shops, pharmacies, mobile recharge shops, restaurants.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Free basic features on Android. Silver plan ~$80/year. Multi-year discounts available.</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One of the most recognized SME billing brands in India. 10+ invoice templates, barcode scanning, offline+online modes, data sync across devices.</w:t>
      </w:r>
    </w:p>
    <w:p>
      <w:pPr>
        <w:pStyle w:val="Heading2"/>
      </w:pPr>
      <w:r>
        <w:t xml:space="preserve">3.2 Khatabook</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Digital ledger app designed for MSMEs. Originally a credit/debit tracking tool, now expanded into invoicing, GST billing, inventory, and payment reminders via WhatsApp/SMS.</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Micro and small businesses in tier-2/3 cities. 4 crore+ registered businesses across 4,000+ cities. 50M+ downloads.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Free core app. Growth plans available at competitive annual rates.</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13-language support gives it the widest regional reach. Massive user base but known more for ledger than full billing.</w:t>
      </w:r>
    </w:p>
    <w:p>
      <w:pPr>
        <w:pStyle w:val="Heading2"/>
      </w:pPr>
      <w:r>
        <w:t xml:space="preserve">3.3 myBillBook</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Claims to be India’s #1 GST billing app with 1 crore+ MSMEs. Full-featured billing, accounting, inventory, staff management, WhatsApp marketing, and online store builder.</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Small to mid-sized businesses that want an all-in-one platform with CRM and marketing features.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Starting at just ₹399/year (Silver plan). Extremely aggressive pricing.</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E-invoice support with one-click generation, automatic GSTR-1 reconciliation, built-in staff payroll and attendance, WhatsApp/SMS marketing tools. Cross-platform (Android, iOS, web, desktop).</w:t>
      </w:r>
    </w:p>
    <w:p>
      <w:pPr>
        <w:pStyle w:val="Heading2"/>
      </w:pPr>
      <w:r>
        <w:t xml:space="preserve">3.4 Zoho Invoice</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Free-forever GST invoicing tool from Zoho, part of a broader ecosystem (Zoho Books, Zoho One). Professional-grade with UPI payments, GSTR filing, customer portal.</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Freelancers, small businesses, and growing companies that may upgrade to the Zoho ecosystem.</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100% free for invoicing in India. Zoho Books (full accounting) from ₹2,499/year.</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Strong brand trust. Cross-platform apps. Part of the Zoho suite gives it a natural upsell path to CRM, HR, and more.</w:t>
      </w:r>
    </w:p>
    <w:p>
      <w:pPr>
        <w:pStyle w:val="Heading2"/>
      </w:pPr>
      <w:r>
        <w:t xml:space="preserve">3.5 FreshBooks</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Global invoicing and accounting platform. Strong in North America and among freelancers. Available in India but not India-first.</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Freelancers and small businesses globally, particularly service-based businesses.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From ~$9.50/month in India. Plus plan at $33/month. Significantly more expensive than Indian alternatives.</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Polished UX, time tracking, project profitability. However, limited GST-specific features compared to India-built apps.</w:t>
      </w:r>
    </w:p>
    <w:p>
      <w:pPr>
        <w:pStyle w:val="Heading2"/>
      </w:pPr>
      <w:r>
        <w:t xml:space="preserve">3.6 Wave</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Free accounting and invoicing platform popular with freelancers and solopreneurs in North America. No India-specific features.</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Freelancers and micro-businesses in US/Canada.</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Free core product. Pro plan at $19/month. Revenue from payment processing fees (2.9% + $0.60).</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Strong value-for-money perception (4.6/5). But zero GST support, no INR-native features, limited relevance for Indian SMEs.</w:t>
      </w:r>
    </w:p>
    <w:p>
      <w:pPr>
        <w:pStyle w:val="Heading2"/>
      </w:pPr>
      <w:r>
        <w:t xml:space="preserve">3.7 Tally Prime</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India’s most trusted accounting software for decades. Desktop-first with recent cloud and mobile additions. Comprehensive GST, accounting, inventory, payroll, and banking.</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Established SMEs, enterprises, CA firms. Businesses that need full double-entry accounting.</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Silver (single-user): ₹22,500 lifetime or ₹750/month. Gold (multi-user): ₹67,500 lifetime. Premium pricing.</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Tally Prime 7.0 (Dec 2025) added TallyDrive (cloud backup), SmartFind (universal search), PrimeBanking (connected banking). Trying to modernize but core remains desktop-first.</w:t>
      </w:r>
    </w:p>
    <w:p>
      <w:pPr>
        <w:pStyle w:val="Heading2"/>
      </w:pPr>
      <w:r>
        <w:t xml:space="preserve">3.8 Busy Accounting</w:t>
      </w:r>
    </w:p>
    <w:p>
      <w:pPr>
        <w:spacing w:after="120"/>
      </w:pPr>
      <w:r>
        <w:rPr>
          <w:rFonts w:ascii="Arial" w:cs="Arial" w:eastAsia="Arial" w:hAnsi="Arial"/>
          <w:b/>
          <w:bCs/>
          <w:sz w:val="22"/>
          <w:szCs w:val="22"/>
        </w:rPr>
        <w:t xml:space="preserve">Summary: </w:t>
      </w:r>
      <w:r>
        <w:rPr>
          <w:rFonts w:ascii="Arial" w:cs="Arial" w:eastAsia="Arial" w:hAnsi="Arial"/>
          <w:sz w:val="22"/>
          <w:szCs w:val="22"/>
        </w:rPr>
        <w:t xml:space="preserve">Desktop accounting software for Indian MSMEs. 400,000+ licenses sold in 20+ countries. Full GST compliance, inventory, payroll.</w:t>
      </w:r>
    </w:p>
    <w:p>
      <w:pPr>
        <w:spacing w:after="120"/>
      </w:pPr>
      <w:r>
        <w:rPr>
          <w:rFonts w:ascii="Arial" w:cs="Arial" w:eastAsia="Arial" w:hAnsi="Arial"/>
          <w:b/>
          <w:bCs/>
          <w:sz w:val="22"/>
          <w:szCs w:val="22"/>
        </w:rPr>
        <w:t xml:space="preserve">Target Market: </w:t>
      </w:r>
      <w:r>
        <w:rPr>
          <w:rFonts w:ascii="Arial" w:cs="Arial" w:eastAsia="Arial" w:hAnsi="Arial"/>
          <w:sz w:val="22"/>
          <w:szCs w:val="22"/>
        </w:rPr>
        <w:t xml:space="preserve">Micro to mid-sized businesses wanting desktop-grade accounting without Tally’s price tag.</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Basic: ₹9,999/year. Standard: ₹14,999/year. Enterprise: ₹19,999/year.</w:t>
      </w:r>
    </w:p>
    <w:p>
      <w:pPr>
        <w:spacing w:after="120"/>
      </w:pPr>
      <w:r>
        <w:rPr>
          <w:rFonts w:ascii="Arial" w:cs="Arial" w:eastAsia="Arial" w:hAnsi="Arial"/>
          <w:b/>
          <w:bCs/>
          <w:sz w:val="22"/>
          <w:szCs w:val="22"/>
        </w:rPr>
        <w:t xml:space="preserve">Recent Momentum: </w:t>
      </w:r>
      <w:r>
        <w:rPr>
          <w:rFonts w:ascii="Arial" w:cs="Arial" w:eastAsia="Arial" w:hAnsi="Arial"/>
          <w:sz w:val="22"/>
          <w:szCs w:val="22"/>
        </w:rPr>
        <w:t xml:space="preserve">Now available on desktop, cloud, and mobile app. Positioning as a cost-effective Tally alternative.</w:t>
      </w:r>
    </w:p>
    <w:p>
      <w:r>
        <w:br w:type="page"/>
      </w:r>
    </w:p>
    <w:p>
      <w:pPr>
        <w:pStyle w:val="Heading1"/>
      </w:pPr>
      <w:r>
        <w:t xml:space="preserve">4. Feature Comparison Matrix</w:t>
      </w:r>
    </w:p>
    <w:p>
      <w:pPr>
        <w:spacing w:after="120"/>
      </w:pPr>
      <w:r>
        <w:rPr>
          <w:rFonts w:ascii="Arial" w:cs="Arial" w:eastAsia="Arial" w:hAnsi="Arial"/>
          <w:sz w:val="22"/>
          <w:szCs w:val="22"/>
        </w:rPr>
        <w:t xml:space="preserve">Rating scale: Strong = market-leading capability. Adequate = functional but not differentiated. Weak = exists but limited. Absent = not available.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950"/>
        <w:gridCol w:w="950"/>
        <w:gridCol w:w="950"/>
        <w:gridCol w:w="950"/>
        <w:gridCol w:w="950"/>
        <w:gridCol w:w="950"/>
        <w:gridCol w:w="950"/>
        <w:gridCol w:w="95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BillRaja</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Vyapar</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Khatabook</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myBillBook</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Zoho Inv.</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Wave</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Tally</w:t>
            </w:r>
          </w:p>
        </w:tc>
        <w:tc>
          <w:tcPr>
            <w:tcW w:type="dxa" w:w="95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Busy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GST Invoicing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Non-GST Invoicing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E-Invoice / E-Way Bill</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Inventory Management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Weak</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Purchase Orders</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Weak</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Customer Management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PDF Invoice Export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Multi-language UI</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Online Payments</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Accounting / Ledger</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Financial Reports</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GSTR Filing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Mobile App (Android)</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Mobile App (iOS)</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Desktop App</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Barcode / POS</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WhatsApp Integration</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Payroll / Staff Mgmt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Offline Mode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Cloud Sync</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Strong</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Adequate</w:t>
            </w:r>
          </w:p>
        </w:tc>
      </w:tr>
    </w:tbl>
    <w:p>
      <w:r>
        <w:br w:type="page"/>
      </w:r>
    </w:p>
    <w:p>
      <w:pPr>
        <w:pStyle w:val="Heading1"/>
      </w:pPr>
      <w:r>
        <w:t xml:space="preserve">5. Pricing Comparison</w:t>
      </w:r>
    </w:p>
    <w:p>
      <w:pPr>
        <w:spacing w:after="120"/>
      </w:pPr>
      <w:r>
        <w:rPr>
          <w:rFonts w:ascii="Arial" w:cs="Arial" w:eastAsia="Arial" w:hAnsi="Arial"/>
          <w:sz w:val="22"/>
          <w:szCs w:val="22"/>
        </w:rPr>
        <w:t xml:space="preserve">The Indian SME billing market is intensely price-sensitive. Most direct competitors offer free tiers or extremely low annual pricing (₹399–999/year). Traditional desktop software commands premium pricing (₹9,999–67,500) but bundles full accounting. International platforms like FreshBooks are priced out of the Indian MSME market.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Competitor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Entry Price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Premium Price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BillRaja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Freemium (mobile)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Vyapar</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Free (basic Android)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~$80/yr (Silver)</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Freemium + subscription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Khatabook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Growth plans from ~₹999/yr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Freemium + subscription</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myBillBook</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₹399/yr (~$5)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Higher tiers available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Low-cost subscription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Zoho Invoice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forever (India)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Zoho Books from ₹2,499/yr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invoicing; paid suite</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FreshBooks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~$9.50/mo (India)</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$33/mo (Plus)</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Monthly subscription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Wave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$19/mo (Pro)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 paid add-ons</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18"/>
                <w:szCs w:val="18"/>
              </w:rPr>
              <w:t xml:space="preserve">Tally Prime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₹750/mo or ₹22,500 lifetime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₹67,500 lifetime (Gold)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Perpetual license + rental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Busy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₹9,999/yr (Basic)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₹19,999/yr (Enterprise)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Annual subscription</w:t>
            </w:r>
          </w:p>
        </w:tc>
      </w:tr>
    </w:tbl>
    <w:p>
      <w:r>
        <w:br w:type="page"/>
      </w:r>
    </w:p>
    <w:p>
      <w:pPr>
        <w:pStyle w:val="Heading1"/>
      </w:pPr>
      <w:r>
        <w:t xml:space="preserve">6. Positioning Analysis</w:t>
      </w:r>
    </w:p>
    <w:p>
      <w:pPr>
        <w:pStyle w:val="Heading2"/>
      </w:pPr>
      <w:r>
        <w:t xml:space="preserve">6.1 Positioning Map</w:t>
      </w:r>
    </w:p>
    <w:p>
      <w:pPr>
        <w:spacing w:after="120"/>
      </w:pPr>
      <w:r>
        <w:rPr>
          <w:rFonts w:ascii="Arial" w:cs="Arial" w:eastAsia="Arial" w:hAnsi="Arial"/>
          <w:sz w:val="22"/>
          <w:szCs w:val="22"/>
        </w:rPr>
        <w:t xml:space="preserve">The competitive landscape can be mapped on two key axes: simplicity vs. comprehensiveness, and mobile-first vs. desktop-first.</w:t>
      </w:r>
    </w:p>
    <w:p>
      <w:pPr>
        <w:pStyle w:val="ListParagraph"/>
        <w:numPr>
          <w:ilvl w:val="0"/>
          <w:numId w:val="2"/>
        </w:numPr>
        <w:spacing w:after="60"/>
      </w:pPr>
      <w:r>
        <w:rPr>
          <w:rFonts w:ascii="Arial" w:cs="Arial" w:eastAsia="Arial" w:hAnsi="Arial"/>
          <w:sz w:val="22"/>
          <w:szCs w:val="22"/>
        </w:rPr>
        <w:t xml:space="preserve">Simple + Mobile-first: BillRaja, Khatabook — focus on ease of use and quick invoicing from a phone</w:t>
      </w:r>
    </w:p>
    <w:p>
      <w:pPr>
        <w:pStyle w:val="ListParagraph"/>
        <w:numPr>
          <w:ilvl w:val="0"/>
          <w:numId w:val="2"/>
        </w:numPr>
        <w:spacing w:after="60"/>
      </w:pPr>
      <w:r>
        <w:rPr>
          <w:rFonts w:ascii="Arial" w:cs="Arial" w:eastAsia="Arial" w:hAnsi="Arial"/>
          <w:sz w:val="22"/>
          <w:szCs w:val="22"/>
        </w:rPr>
        <w:t xml:space="preserve">Comprehensive + Mobile-first: Vyapar, myBillBook — try to pack full business management into a mobile app</w:t>
      </w:r>
    </w:p>
    <w:p>
      <w:pPr>
        <w:pStyle w:val="ListParagraph"/>
        <w:numPr>
          <w:ilvl w:val="0"/>
          <w:numId w:val="2"/>
        </w:numPr>
        <w:spacing w:after="60"/>
      </w:pPr>
      <w:r>
        <w:rPr>
          <w:rFonts w:ascii="Arial" w:cs="Arial" w:eastAsia="Arial" w:hAnsi="Arial"/>
          <w:sz w:val="22"/>
          <w:szCs w:val="22"/>
        </w:rPr>
        <w:t xml:space="preserve">Comprehensive + Desktop-first: Tally Prime, Busy — full accounting suites now adding mobile layers</w:t>
      </w:r>
    </w:p>
    <w:p>
      <w:pPr>
        <w:pStyle w:val="ListParagraph"/>
        <w:numPr>
          <w:ilvl w:val="0"/>
          <w:numId w:val="2"/>
        </w:numPr>
        <w:spacing w:after="60"/>
      </w:pPr>
      <w:r>
        <w:rPr>
          <w:rFonts w:ascii="Arial" w:cs="Arial" w:eastAsia="Arial" w:hAnsi="Arial"/>
          <w:sz w:val="22"/>
          <w:szCs w:val="22"/>
        </w:rPr>
        <w:t xml:space="preserve">Platform + Cloud-first: Zoho Invoice, FreshBooks, Wave — web-based with ecosystem plays</w:t>
      </w:r>
    </w:p>
    <w:p>
      <w:pPr>
        <w:pStyle w:val="Heading2"/>
      </w:pPr>
      <w:r>
        <w:t xml:space="preserve">6.2 Key Positioning Claims</w:t>
      </w:r>
    </w:p>
    <w:p>
      <w:pPr>
        <w:pStyle w:val="ListParagraph"/>
        <w:numPr>
          <w:ilvl w:val="0"/>
          <w:numId w:val="3"/>
        </w:numPr>
        <w:spacing w:after="60"/>
      </w:pPr>
      <w:r>
        <w:rPr>
          <w:rFonts w:ascii="Arial" w:cs="Arial" w:eastAsia="Arial" w:hAnsi="Arial"/>
          <w:sz w:val="22"/>
          <w:szCs w:val="22"/>
        </w:rPr>
        <w:t xml:space="preserve">Vyapar: “All-in-one business management” — billing, inventory, accounting, POS in one app</w:t>
      </w:r>
    </w:p>
    <w:p>
      <w:pPr>
        <w:pStyle w:val="ListParagraph"/>
        <w:numPr>
          <w:ilvl w:val="0"/>
          <w:numId w:val="3"/>
        </w:numPr>
        <w:spacing w:after="60"/>
      </w:pPr>
      <w:r>
        <w:rPr>
          <w:rFonts w:ascii="Arial" w:cs="Arial" w:eastAsia="Arial" w:hAnsi="Arial"/>
          <w:sz w:val="22"/>
          <w:szCs w:val="22"/>
        </w:rPr>
        <w:t xml:space="preserve">Khatabook: “Digital ledger for every Indian business” — massive reach, 13 languages, simplicity</w:t>
      </w:r>
    </w:p>
    <w:p>
      <w:pPr>
        <w:pStyle w:val="ListParagraph"/>
        <w:numPr>
          <w:ilvl w:val="0"/>
          <w:numId w:val="3"/>
        </w:numPr>
        <w:spacing w:after="60"/>
      </w:pPr>
      <w:r>
        <w:rPr>
          <w:rFonts w:ascii="Arial" w:cs="Arial" w:eastAsia="Arial" w:hAnsi="Arial"/>
          <w:sz w:val="22"/>
          <w:szCs w:val="22"/>
        </w:rPr>
        <w:t xml:space="preserve">myBillBook: “India’s #1 GST billing app” — aggressive feature bundling at rock-bottom price</w:t>
      </w:r>
    </w:p>
    <w:p>
      <w:pPr>
        <w:pStyle w:val="ListParagraph"/>
        <w:numPr>
          <w:ilvl w:val="0"/>
          <w:numId w:val="3"/>
        </w:numPr>
        <w:spacing w:after="60"/>
      </w:pPr>
      <w:r>
        <w:rPr>
          <w:rFonts w:ascii="Arial" w:cs="Arial" w:eastAsia="Arial" w:hAnsi="Arial"/>
          <w:sz w:val="22"/>
          <w:szCs w:val="22"/>
        </w:rPr>
        <w:t xml:space="preserve">Zoho Invoice: “Free GST invoicing, forever” — gateway to the Zoho ecosystem</w:t>
      </w:r>
    </w:p>
    <w:p>
      <w:pPr>
        <w:pStyle w:val="ListParagraph"/>
        <w:numPr>
          <w:ilvl w:val="0"/>
          <w:numId w:val="3"/>
        </w:numPr>
        <w:spacing w:after="60"/>
      </w:pPr>
      <w:r>
        <w:rPr>
          <w:rFonts w:ascii="Arial" w:cs="Arial" w:eastAsia="Arial" w:hAnsi="Arial"/>
          <w:sz w:val="22"/>
          <w:szCs w:val="22"/>
        </w:rPr>
        <w:t xml:space="preserve">Tally Prime: “Trusted by millions of Indian businesses” — legacy brand, comprehensive accounting</w:t>
      </w:r>
    </w:p>
    <w:p>
      <w:pPr>
        <w:pStyle w:val="Heading2"/>
      </w:pPr>
      <w:r>
        <w:t xml:space="preserve">6.3 Unclaimed Positioning Opportunities</w:t>
      </w:r>
    </w:p>
    <w:p>
      <w:pPr>
        <w:spacing w:after="120"/>
      </w:pPr>
      <w:r>
        <w:rPr>
          <w:rFonts w:ascii="Arial" w:cs="Arial" w:eastAsia="Arial" w:hAnsi="Arial"/>
          <w:sz w:val="22"/>
          <w:szCs w:val="22"/>
        </w:rPr>
        <w:t xml:space="preserve">No competitor currently owns the position of “the calm, focused invoicing app that just works.” BillRaja’s tagline (“A calmer way to create, track, and manage invoices”) points toward a whitespace opportunity: many SME owners are overwhelmed by feature-bloated apps and just want simple, beautiful invoicing that handles GST correctly. Additionally, no competitor strongly owns the Assamese language market or the Northeast India segment.</w:t>
      </w:r>
    </w:p>
    <w:p>
      <w:r>
        <w:br w:type="page"/>
      </w:r>
    </w:p>
    <w:p>
      <w:pPr>
        <w:pStyle w:val="Heading1"/>
      </w:pPr>
      <w:r>
        <w:t xml:space="preserve">7. Competitor Strengths &amp; Weaknesses</w:t>
      </w:r>
    </w:p>
    <w:p>
      <w:pPr>
        <w:pStyle w:val="Heading2"/>
      </w:pPr>
      <w:r>
        <w:t xml:space="preserve">7.1 Vyapar</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Most recognized brand among Indian SME billing apps. Comprehensive feature set (billing, inventory, POS, barcode). Offline + online modes. 10+ invoice templates. Strong desktop app.</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 iOS app — significant gap. Customer support receives complaints. Pricing higher than some alternatives. Can feel complex for simple billing needs.</w:t>
      </w:r>
    </w:p>
    <w:p>
      <w:pPr>
        <w:pStyle w:val="Heading2"/>
      </w:pPr>
      <w:r>
        <w:t xml:space="preserve">7.2 Khatabook</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Massive user base (50M+ downloads, 4Cr+ businesses). 13-language support — deepest regional penetration. Free core product. Strong WhatsApp/SMS payment reminders.</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Still seen primarily as a ledger/khata app, not full invoicing. Feature depth is weaker than Vyapar or myBillBook for GST billing. No e-invoice support.</w:t>
      </w:r>
    </w:p>
    <w:p>
      <w:pPr>
        <w:pStyle w:val="Heading2"/>
      </w:pPr>
      <w:r>
        <w:t xml:space="preserve">7.3 myBillBook</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Extremely aggressive pricing (₹399/yr). Full cross-platform support (Android, iOS, web, desktop). E-invoice with one-click generation. Built-in staff management, WhatsApp marketing, online store. Rapid feature development.</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Feature overload may compromise UX. Relatively newer brand vs. Vyapar. Some users report bugs in rapidly shipped features.</w:t>
      </w:r>
    </w:p>
    <w:p>
      <w:pPr>
        <w:pStyle w:val="Heading2"/>
      </w:pPr>
      <w:r>
        <w:t xml:space="preserve">7.4 Zoho Invoice</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Free forever for Indian businesses. Professional-grade UX. Part of the Zoho ecosystem (CRM, Books, etc.). GSTR filing, UPI payments, customer portal.</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Not mobile-first — designed as a web app. Upgrade path pushes toward Zoho Books which adds cost and complexity. Less suited for micro-businesses who operate phone-only.</w:t>
      </w:r>
    </w:p>
    <w:p>
      <w:pPr>
        <w:pStyle w:val="Heading2"/>
      </w:pPr>
      <w:r>
        <w:t xml:space="preserve">7.5 Tally Prime</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The gold standard for Indian accounting. Decades of trust. Most comprehensive GST compliance (e-invoice, e-way bills, GSTR filing, reconciliation). Recent modernization with Tally Prime 7.0.</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Desktop-first architecture. Premium pricing (₹22,500+ lifetime). Steep learning curve. Mobile/cloud experience is an afterthought. Not designed for quick mobile invoicing.</w:t>
      </w:r>
    </w:p>
    <w:p>
      <w:pPr>
        <w:pStyle w:val="Heading2"/>
      </w:pPr>
      <w:r>
        <w:t xml:space="preserve">7.6 Busy Accounting</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Cost-effective Tally alternative. Full GST compliance and accounting. Desktop + cloud + mobile. 400K+ licenses.</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UI feels dated. Smaller ecosystem than Tally. Mobile app is supplementary, not primary. Less brand recognition among newer business owners.</w:t>
      </w:r>
    </w:p>
    <w:p>
      <w:pPr>
        <w:pStyle w:val="Heading2"/>
      </w:pPr>
      <w:r>
        <w:t xml:space="preserve">7.7 FreshBooks &amp; Wave</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Polished, modern UX. Strong in English-speaking markets. Wave is free. FreshBooks has excellent time tracking and project management.</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Not built for India. No GST compliance (Wave), limited GST features (FreshBooks). No INR-native pricing or Indian payment integrations. Pricing too high for Indian SMEs (FreshBooks).</w:t>
      </w:r>
    </w:p>
    <w:p>
      <w:r>
        <w:br w:type="page"/>
      </w:r>
    </w:p>
    <w:p>
      <w:pPr>
        <w:pStyle w:val="Heading1"/>
      </w:pPr>
      <w:r>
        <w:t xml:space="preserve">8. Opportunities for BillRaja</w:t>
      </w:r>
    </w:p>
    <w:p>
      <w:pPr>
        <w:pStyle w:val="ListParagraph"/>
        <w:numPr>
          <w:ilvl w:val="0"/>
          <w:numId w:val="4"/>
        </w:numPr>
        <w:spacing w:after="60"/>
      </w:pPr>
      <w:r>
        <w:rPr>
          <w:rFonts w:ascii="Arial" w:cs="Arial" w:eastAsia="Arial" w:hAnsi="Arial"/>
          <w:sz w:val="22"/>
          <w:szCs w:val="22"/>
        </w:rPr>
        <w:t xml:space="preserve">Simplicity as a differentiator: Most competitors are adding features aggressively, creating bloated apps. BillRaja can win by being the “simple, beautiful, fast” option for business owners who just need invoicing + GST without the complexity.</w:t>
      </w:r>
    </w:p>
    <w:p>
      <w:pPr>
        <w:pStyle w:val="ListParagraph"/>
        <w:numPr>
          <w:ilvl w:val="0"/>
          <w:numId w:val="4"/>
        </w:numPr>
        <w:spacing w:after="60"/>
      </w:pPr>
      <w:r>
        <w:rPr>
          <w:rFonts w:ascii="Arial" w:cs="Arial" w:eastAsia="Arial" w:hAnsi="Arial"/>
          <w:sz w:val="22"/>
          <w:szCs w:val="22"/>
        </w:rPr>
        <w:t xml:space="preserve">Northeast India and regional language play: Assamese language support is unique among competitors. Expanding to more Northeast Indian languages (Bengali, Manipuri, Bodo) could capture an underserved market.</w:t>
      </w:r>
    </w:p>
    <w:p>
      <w:pPr>
        <w:pStyle w:val="ListParagraph"/>
        <w:numPr>
          <w:ilvl w:val="0"/>
          <w:numId w:val="4"/>
        </w:numPr>
        <w:spacing w:after="60"/>
      </w:pPr>
      <w:r>
        <w:rPr>
          <w:rFonts w:ascii="Arial" w:cs="Arial" w:eastAsia="Arial" w:hAnsi="Arial"/>
          <w:sz w:val="22"/>
          <w:szCs w:val="22"/>
        </w:rPr>
        <w:t xml:space="preserve">iOS-first advantage over Vyapar: Vyapar lacks an iOS app entirely. BillRaja’s Flutter-based cross-platform approach gives it native iOS support from day one.</w:t>
      </w:r>
    </w:p>
    <w:p>
      <w:pPr>
        <w:pStyle w:val="ListParagraph"/>
        <w:numPr>
          <w:ilvl w:val="0"/>
          <w:numId w:val="4"/>
        </w:numPr>
        <w:spacing w:after="60"/>
      </w:pPr>
      <w:r>
        <w:rPr>
          <w:rFonts w:ascii="Arial" w:cs="Arial" w:eastAsia="Arial" w:hAnsi="Arial"/>
          <w:sz w:val="22"/>
          <w:szCs w:val="22"/>
        </w:rPr>
        <w:t xml:space="preserve">Purchase order workflow: BillRaja already has purchase orders with supplier management and stock updates — a feature most direct competitors lack or have only in basic form. This is a B2B differentiator.</w:t>
      </w:r>
    </w:p>
    <w:p>
      <w:pPr>
        <w:pStyle w:val="ListParagraph"/>
        <w:numPr>
          <w:ilvl w:val="0"/>
          <w:numId w:val="4"/>
        </w:numPr>
        <w:spacing w:after="60"/>
      </w:pPr>
      <w:r>
        <w:rPr>
          <w:rFonts w:ascii="Arial" w:cs="Arial" w:eastAsia="Arial" w:hAnsi="Arial"/>
          <w:sz w:val="22"/>
          <w:szCs w:val="22"/>
        </w:rPr>
        <w:t xml:space="preserve">Offline-first reliability: Firestore offline persistence gives BillRaja strong offline capability, critical for SMEs in areas with unreliable internet. This matches Vyapar but beats Zoho, FreshBooks, and Wave.</w:t>
      </w:r>
    </w:p>
    <w:p>
      <w:pPr>
        <w:pStyle w:val="ListParagraph"/>
        <w:numPr>
          <w:ilvl w:val="0"/>
          <w:numId w:val="4"/>
        </w:numPr>
        <w:spacing w:after="60"/>
      </w:pPr>
      <w:r>
        <w:rPr>
          <w:rFonts w:ascii="Arial" w:cs="Arial" w:eastAsia="Arial" w:hAnsi="Arial"/>
          <w:sz w:val="22"/>
          <w:szCs w:val="22"/>
        </w:rPr>
        <w:t xml:space="preserve">Pricing gap: If BillRaja can offer a generous free tier or match myBillBook’s ₹399/yr entry point while maintaining a simpler, more focused product, it can compete on value without racing to the bottom on features.</w:t>
      </w:r>
    </w:p>
    <w:p>
      <w:pPr>
        <w:pStyle w:val="Heading1"/>
      </w:pPr>
      <w:r>
        <w:t xml:space="preserve">9. Threats to BillRaja</w:t>
      </w:r>
    </w:p>
    <w:p>
      <w:pPr>
        <w:pStyle w:val="ListParagraph"/>
        <w:numPr>
          <w:ilvl w:val="0"/>
          <w:numId w:val="5"/>
        </w:numPr>
        <w:spacing w:after="60"/>
      </w:pPr>
      <w:r>
        <w:rPr>
          <w:rFonts w:ascii="Arial" w:cs="Arial" w:eastAsia="Arial" w:hAnsi="Arial"/>
          <w:sz w:val="22"/>
          <w:szCs w:val="22"/>
        </w:rPr>
        <w:t xml:space="preserve">myBillBook’s aggressive expansion: At ₹399/yr with e-invoicing, staff management, WhatsApp marketing, and an online store, myBillBook is setting the value bar extremely high. They are rapidly adding features that could make simpler apps seem insufficient.</w:t>
      </w:r>
    </w:p>
    <w:p>
      <w:pPr>
        <w:pStyle w:val="ListParagraph"/>
        <w:numPr>
          <w:ilvl w:val="0"/>
          <w:numId w:val="5"/>
        </w:numPr>
        <w:spacing w:after="60"/>
      </w:pPr>
      <w:r>
        <w:rPr>
          <w:rFonts w:ascii="Arial" w:cs="Arial" w:eastAsia="Arial" w:hAnsi="Arial"/>
          <w:sz w:val="22"/>
          <w:szCs w:val="22"/>
        </w:rPr>
        <w:t xml:space="preserve">Khatabook’s distribution moat: With 50M+ downloads and 13-language support, Khatabook could easily add deeper invoicing features and leverage its existing user base.</w:t>
      </w:r>
    </w:p>
    <w:p>
      <w:pPr>
        <w:pStyle w:val="ListParagraph"/>
        <w:numPr>
          <w:ilvl w:val="0"/>
          <w:numId w:val="5"/>
        </w:numPr>
        <w:spacing w:after="60"/>
      </w:pPr>
      <w:r>
        <w:rPr>
          <w:rFonts w:ascii="Arial" w:cs="Arial" w:eastAsia="Arial" w:hAnsi="Arial"/>
          <w:sz w:val="22"/>
          <w:szCs w:val="22"/>
        </w:rPr>
        <w:t xml:space="preserve">Tally’s mobile push: Tally Prime 7.0 is modernizing. If Tally builds a genuinely good mobile invoicing experience, its brand trust could pull SMEs away from mobile-first apps.</w:t>
      </w:r>
    </w:p>
    <w:p>
      <w:pPr>
        <w:pStyle w:val="ListParagraph"/>
        <w:numPr>
          <w:ilvl w:val="0"/>
          <w:numId w:val="5"/>
        </w:numPr>
        <w:spacing w:after="60"/>
      </w:pPr>
      <w:r>
        <w:rPr>
          <w:rFonts w:ascii="Arial" w:cs="Arial" w:eastAsia="Arial" w:hAnsi="Arial"/>
          <w:sz w:val="22"/>
          <w:szCs w:val="22"/>
        </w:rPr>
        <w:t xml:space="preserve">Zoho’s free forever model: Hard to compete with free + professional grade, especially as businesses grow and want a full ecosystem.</w:t>
      </w:r>
    </w:p>
    <w:p>
      <w:pPr>
        <w:pStyle w:val="ListParagraph"/>
        <w:numPr>
          <w:ilvl w:val="0"/>
          <w:numId w:val="5"/>
        </w:numPr>
        <w:spacing w:after="60"/>
      </w:pPr>
      <w:r>
        <w:rPr>
          <w:rFonts w:ascii="Arial" w:cs="Arial" w:eastAsia="Arial" w:hAnsi="Arial"/>
          <w:sz w:val="22"/>
          <w:szCs w:val="22"/>
        </w:rPr>
        <w:t xml:space="preserve">E-invoicing mandate expansion: As India lowers the e-invoicing threshold, apps without e-invoice support will be filtered out of consideration. BillRaja currently lacks e-invoice/e-way bill generation.</w:t>
      </w:r>
    </w:p>
    <w:p>
      <w:pPr>
        <w:pStyle w:val="ListParagraph"/>
        <w:numPr>
          <w:ilvl w:val="0"/>
          <w:numId w:val="5"/>
        </w:numPr>
        <w:spacing w:after="60"/>
      </w:pPr>
      <w:r>
        <w:rPr>
          <w:rFonts w:ascii="Arial" w:cs="Arial" w:eastAsia="Arial" w:hAnsi="Arial"/>
          <w:sz w:val="22"/>
          <w:szCs w:val="22"/>
        </w:rPr>
        <w:t xml:space="preserve">Feature expectations rising: Indian SME owners are becoming more digitally savvy and may expect features like GSTR filing, financial reports, and online payments as table stakes.</w:t>
      </w:r>
    </w:p>
    <w:p>
      <w:r>
        <w:br w:type="page"/>
      </w:r>
    </w:p>
    <w:p>
      <w:pPr>
        <w:pStyle w:val="Heading1"/>
      </w:pPr>
      <w:r>
        <w:t xml:space="preserve">10. Strategic Implications</w:t>
      </w:r>
    </w:p>
    <w:p>
      <w:pPr>
        <w:pStyle w:val="Heading2"/>
      </w:pPr>
      <w:r>
        <w:t xml:space="preserve">10.1 Build (High Priority)</w:t>
      </w:r>
    </w:p>
    <w:p>
      <w:pPr>
        <w:pStyle w:val="ListParagraph"/>
        <w:numPr>
          <w:ilvl w:val="0"/>
          <w:numId w:val="6"/>
        </w:numPr>
        <w:spacing w:after="60"/>
      </w:pPr>
      <w:r>
        <w:rPr>
          <w:rFonts w:ascii="Arial" w:cs="Arial" w:eastAsia="Arial" w:hAnsi="Arial"/>
          <w:sz w:val="22"/>
          <w:szCs w:val="22"/>
        </w:rPr>
        <w:t xml:space="preserve">E-Invoice and E-Way Bill generation: This is becoming table stakes as the government lowers thresholds. Without it, BillRaja risks being filtered out by growing businesses.</w:t>
      </w:r>
    </w:p>
    <w:p>
      <w:pPr>
        <w:pStyle w:val="ListParagraph"/>
        <w:numPr>
          <w:ilvl w:val="0"/>
          <w:numId w:val="6"/>
        </w:numPr>
        <w:spacing w:after="60"/>
      </w:pPr>
      <w:r>
        <w:rPr>
          <w:rFonts w:ascii="Arial" w:cs="Arial" w:eastAsia="Arial" w:hAnsi="Arial"/>
          <w:sz w:val="22"/>
          <w:szCs w:val="22"/>
        </w:rPr>
        <w:t xml:space="preserve">GSTR-1/3B reporting and export: At minimum, offer data export in GSTR-compatible formats. Direct filing via API is a strong differentiator.</w:t>
      </w:r>
    </w:p>
    <w:p>
      <w:pPr>
        <w:pStyle w:val="ListParagraph"/>
        <w:numPr>
          <w:ilvl w:val="0"/>
          <w:numId w:val="6"/>
        </w:numPr>
        <w:spacing w:after="60"/>
      </w:pPr>
      <w:r>
        <w:rPr>
          <w:rFonts w:ascii="Arial" w:cs="Arial" w:eastAsia="Arial" w:hAnsi="Arial"/>
          <w:sz w:val="22"/>
          <w:szCs w:val="22"/>
        </w:rPr>
        <w:t xml:space="preserve">Basic financial reports: Profit &amp; loss, balance sheet, and outstanding summaries. Customers expect this even from simple billing apps.</w:t>
      </w:r>
    </w:p>
    <w:p>
      <w:pPr>
        <w:pStyle w:val="ListParagraph"/>
        <w:numPr>
          <w:ilvl w:val="0"/>
          <w:numId w:val="6"/>
        </w:numPr>
        <w:spacing w:after="60"/>
      </w:pPr>
      <w:r>
        <w:rPr>
          <w:rFonts w:ascii="Arial" w:cs="Arial" w:eastAsia="Arial" w:hAnsi="Arial"/>
          <w:sz w:val="22"/>
          <w:szCs w:val="22"/>
        </w:rPr>
        <w:t xml:space="preserve">Online payment collection: UPI/payment link integration for invoices. This is increasingly expected and Zoho, Khatabook, and myBillBook already offer it.</w:t>
      </w:r>
    </w:p>
    <w:p>
      <w:pPr>
        <w:pStyle w:val="Heading2"/>
      </w:pPr>
      <w:r>
        <w:t xml:space="preserve">10.2 Accelerate (Existing Strengths)</w:t>
      </w:r>
    </w:p>
    <w:p>
      <w:pPr>
        <w:pStyle w:val="ListParagraph"/>
        <w:numPr>
          <w:ilvl w:val="0"/>
          <w:numId w:val="6"/>
        </w:numPr>
        <w:spacing w:after="60"/>
      </w:pPr>
      <w:r>
        <w:rPr>
          <w:rFonts w:ascii="Arial" w:cs="Arial" w:eastAsia="Arial" w:hAnsi="Arial"/>
          <w:sz w:val="22"/>
          <w:szCs w:val="22"/>
        </w:rPr>
        <w:t xml:space="preserve">Multi-language support: Expand beyond English/Hindi/Assamese to Gujarati, Tamil, Bengali, Marathi. This is a moat — every new language opens a regional market.</w:t>
      </w:r>
    </w:p>
    <w:p>
      <w:pPr>
        <w:pStyle w:val="ListParagraph"/>
        <w:numPr>
          <w:ilvl w:val="0"/>
          <w:numId w:val="6"/>
        </w:numPr>
        <w:spacing w:after="60"/>
      </w:pPr>
      <w:r>
        <w:rPr>
          <w:rFonts w:ascii="Arial" w:cs="Arial" w:eastAsia="Arial" w:hAnsi="Arial"/>
          <w:sz w:val="22"/>
          <w:szCs w:val="22"/>
        </w:rPr>
        <w:t xml:space="preserve">Purchase order workflow: Already built and stronger than most competitors. Market this as a B2B differentiator for businesses that buy from suppliers.</w:t>
      </w:r>
    </w:p>
    <w:p>
      <w:pPr>
        <w:pStyle w:val="ListParagraph"/>
        <w:numPr>
          <w:ilvl w:val="0"/>
          <w:numId w:val="6"/>
        </w:numPr>
        <w:spacing w:after="60"/>
      </w:pPr>
      <w:r>
        <w:rPr>
          <w:rFonts w:ascii="Arial" w:cs="Arial" w:eastAsia="Arial" w:hAnsi="Arial"/>
          <w:sz w:val="22"/>
          <w:szCs w:val="22"/>
        </w:rPr>
        <w:t xml:space="preserve">Offline-first + cloud sync: Continue investing in reliability. This is a genuine advantage for tier-2/3 city users.</w:t>
      </w:r>
    </w:p>
    <w:p>
      <w:pPr>
        <w:pStyle w:val="ListParagraph"/>
        <w:numPr>
          <w:ilvl w:val="0"/>
          <w:numId w:val="6"/>
        </w:numPr>
        <w:spacing w:after="60"/>
      </w:pPr>
      <w:r>
        <w:rPr>
          <w:rFonts w:ascii="Arial" w:cs="Arial" w:eastAsia="Arial" w:hAnsi="Arial"/>
          <w:sz w:val="22"/>
          <w:szCs w:val="22"/>
        </w:rPr>
        <w:t xml:space="preserve">iOS presence: Capitalize on Vyapar’s iOS absence. Target iPhone-using business owners.</w:t>
      </w:r>
    </w:p>
    <w:p>
      <w:pPr>
        <w:pStyle w:val="Heading2"/>
      </w:pPr>
      <w:r>
        <w:t xml:space="preserve">10.3 Achieve Parity</w:t>
      </w:r>
    </w:p>
    <w:p>
      <w:pPr>
        <w:pStyle w:val="ListParagraph"/>
        <w:numPr>
          <w:ilvl w:val="0"/>
          <w:numId w:val="6"/>
        </w:numPr>
        <w:spacing w:after="60"/>
      </w:pPr>
      <w:r>
        <w:rPr>
          <w:rFonts w:ascii="Arial" w:cs="Arial" w:eastAsia="Arial" w:hAnsi="Arial"/>
          <w:sz w:val="22"/>
          <w:szCs w:val="22"/>
        </w:rPr>
        <w:t xml:space="preserve">WhatsApp invoice sharing and payment reminders: Khatabook and myBillBook have made this expected. BillRaja has share_plus but should add native WhatsApp integration.</w:t>
      </w:r>
    </w:p>
    <w:p>
      <w:pPr>
        <w:pStyle w:val="ListParagraph"/>
        <w:numPr>
          <w:ilvl w:val="0"/>
          <w:numId w:val="6"/>
        </w:numPr>
        <w:spacing w:after="60"/>
      </w:pPr>
      <w:r>
        <w:rPr>
          <w:rFonts w:ascii="Arial" w:cs="Arial" w:eastAsia="Arial" w:hAnsi="Arial"/>
          <w:sz w:val="22"/>
          <w:szCs w:val="22"/>
        </w:rPr>
        <w:t xml:space="preserve">More invoice templates: Vyapar offers 10+. BillRaja should offer at least 5–8 professional templates.</w:t>
      </w:r>
    </w:p>
    <w:p>
      <w:pPr>
        <w:pStyle w:val="ListParagraph"/>
        <w:numPr>
          <w:ilvl w:val="0"/>
          <w:numId w:val="6"/>
        </w:numPr>
        <w:spacing w:after="60"/>
      </w:pPr>
      <w:r>
        <w:rPr>
          <w:rFonts w:ascii="Arial" w:cs="Arial" w:eastAsia="Arial" w:hAnsi="Arial"/>
          <w:sz w:val="22"/>
          <w:szCs w:val="22"/>
        </w:rPr>
        <w:t xml:space="preserve">Desktop/web app: Vyapar, myBillBook, and Tally all have desktop presence. A Flutter web build can serve this need.</w:t>
      </w:r>
    </w:p>
    <w:p>
      <w:pPr>
        <w:pStyle w:val="Heading2"/>
      </w:pPr>
      <w:r>
        <w:t xml:space="preserve">10.4 Deprioritize</w:t>
      </w:r>
    </w:p>
    <w:p>
      <w:pPr>
        <w:pStyle w:val="ListParagraph"/>
        <w:numPr>
          <w:ilvl w:val="0"/>
          <w:numId w:val="6"/>
        </w:numPr>
        <w:spacing w:after="60"/>
      </w:pPr>
      <w:r>
        <w:rPr>
          <w:rFonts w:ascii="Arial" w:cs="Arial" w:eastAsia="Arial" w:hAnsi="Arial"/>
          <w:sz w:val="22"/>
          <w:szCs w:val="22"/>
        </w:rPr>
        <w:t xml:space="preserve">Full accounting suite (double-entry, balance sheets): This is Tally/Busy territory. BillRaja should stay focused on billing + invoicing + inventory, not become a general accounting tool.</w:t>
      </w:r>
    </w:p>
    <w:p>
      <w:pPr>
        <w:pStyle w:val="ListParagraph"/>
        <w:numPr>
          <w:ilvl w:val="0"/>
          <w:numId w:val="6"/>
        </w:numPr>
        <w:spacing w:after="60"/>
      </w:pPr>
      <w:r>
        <w:rPr>
          <w:rFonts w:ascii="Arial" w:cs="Arial" w:eastAsia="Arial" w:hAnsi="Arial"/>
          <w:sz w:val="22"/>
          <w:szCs w:val="22"/>
        </w:rPr>
        <w:t xml:space="preserve">POS/barcode scanning: Niche feature that adds complexity. Only worth building if user demand is validated.</w:t>
      </w:r>
    </w:p>
    <w:p>
      <w:pPr>
        <w:pStyle w:val="ListParagraph"/>
        <w:numPr>
          <w:ilvl w:val="0"/>
          <w:numId w:val="6"/>
        </w:numPr>
        <w:spacing w:after="60"/>
      </w:pPr>
      <w:r>
        <w:rPr>
          <w:rFonts w:ascii="Arial" w:cs="Arial" w:eastAsia="Arial" w:hAnsi="Arial"/>
          <w:sz w:val="22"/>
          <w:szCs w:val="22"/>
        </w:rPr>
        <w:t xml:space="preserve">Staff payroll/attendance: myBillBook has it but it is a feature-creep risk. Stay focused unless entering the all-in-one market.</w:t>
      </w:r>
    </w:p>
    <w:p>
      <w:pPr>
        <w:pStyle w:val="Heading2"/>
      </w:pPr>
      <w:r>
        <w:t xml:space="preserve">10.5 Positioning Recommendation</w:t>
      </w:r>
    </w:p>
    <w:p>
      <w:pPr>
        <w:spacing w:after="120"/>
      </w:pPr>
      <w:r>
        <w:rPr>
          <w:rFonts w:ascii="Arial" w:cs="Arial" w:eastAsia="Arial" w:hAnsi="Arial"/>
          <w:sz w:val="22"/>
          <w:szCs w:val="22"/>
        </w:rPr>
        <w:t xml:space="preserve">BillRaja should own the position of “The simple, beautiful GST billing app for Indian businesses.” Lean into the “calm” brand identity. Compete on experience quality and reliability rather than feature count. Target business owners who are overwhelmed by Vyapar’s complexity, underwhelmed by Khatabook’s invoicing, and priced out of Tally. Expand regionally through language support to build a distribution moat in underserved markets.</w:t>
      </w:r>
    </w:p>
    <w:p>
      <w:pPr>
        <w:pStyle w:val="Heading2"/>
      </w:pPr>
      <w:r>
        <w:t xml:space="preserve">10.6 Competitive Monitoring Plan</w:t>
      </w:r>
    </w:p>
    <w:p>
      <w:pPr>
        <w:pStyle w:val="ListParagraph"/>
        <w:numPr>
          <w:ilvl w:val="0"/>
          <w:numId w:val="6"/>
        </w:numPr>
        <w:spacing w:after="60"/>
      </w:pPr>
      <w:r>
        <w:rPr>
          <w:rFonts w:ascii="Arial" w:cs="Arial" w:eastAsia="Arial" w:hAnsi="Arial"/>
          <w:sz w:val="22"/>
          <w:szCs w:val="22"/>
        </w:rPr>
        <w:t xml:space="preserve">Track myBillBook’s feature releases monthly — they are the most aggressive mover</w:t>
      </w:r>
    </w:p>
    <w:p>
      <w:pPr>
        <w:pStyle w:val="ListParagraph"/>
        <w:numPr>
          <w:ilvl w:val="0"/>
          <w:numId w:val="6"/>
        </w:numPr>
        <w:spacing w:after="60"/>
      </w:pPr>
      <w:r>
        <w:rPr>
          <w:rFonts w:ascii="Arial" w:cs="Arial" w:eastAsia="Arial" w:hAnsi="Arial"/>
          <w:sz w:val="22"/>
          <w:szCs w:val="22"/>
        </w:rPr>
        <w:t xml:space="preserve">Monitor India’s e-invoicing threshold changes — directly impacts feature requirements</w:t>
      </w:r>
    </w:p>
    <w:p>
      <w:pPr>
        <w:pStyle w:val="ListParagraph"/>
        <w:numPr>
          <w:ilvl w:val="0"/>
          <w:numId w:val="6"/>
        </w:numPr>
        <w:spacing w:after="60"/>
      </w:pPr>
      <w:r>
        <w:rPr>
          <w:rFonts w:ascii="Arial" w:cs="Arial" w:eastAsia="Arial" w:hAnsi="Arial"/>
          <w:sz w:val="22"/>
          <w:szCs w:val="22"/>
        </w:rPr>
        <w:t xml:space="preserve">Watch Tally’s mobile strategy — a good Tally mobile app would shift the market</w:t>
      </w:r>
    </w:p>
    <w:p>
      <w:pPr>
        <w:pStyle w:val="ListParagraph"/>
        <w:numPr>
          <w:ilvl w:val="0"/>
          <w:numId w:val="6"/>
        </w:numPr>
        <w:spacing w:after="60"/>
      </w:pPr>
      <w:r>
        <w:rPr>
          <w:rFonts w:ascii="Arial" w:cs="Arial" w:eastAsia="Arial" w:hAnsi="Arial"/>
          <w:sz w:val="22"/>
          <w:szCs w:val="22"/>
        </w:rPr>
        <w:t xml:space="preserve">Track Khatabook’s invoicing improvements — their distribution could make any new feature instantly competitive</w:t>
      </w:r>
    </w:p>
    <w:p>
      <w:pPr>
        <w:pStyle w:val="ListParagraph"/>
        <w:numPr>
          <w:ilvl w:val="0"/>
          <w:numId w:val="6"/>
        </w:numPr>
        <w:spacing w:after="60"/>
      </w:pPr>
      <w:r>
        <w:rPr>
          <w:rFonts w:ascii="Arial" w:cs="Arial" w:eastAsia="Arial" w:hAnsi="Arial"/>
          <w:sz w:val="22"/>
          <w:szCs w:val="22"/>
        </w:rPr>
        <w:t xml:space="preserve">Review G2/Capterra ratings quarterly for sentiment shifts across competitors</w:t>
      </w:r>
    </w:p>
    <w:p>
      <w:pPr>
        <w:spacing w:before="600"/>
      </w:pPr>
    </w:p>
    <w:p>
      <w:pPr>
        <w:pBdr>
          <w:top w:val="single" w:color="CCCCCC" w:sz="2" w:space="12"/>
        </w:pBdr>
        <w:spacing w:before="200"/>
        <w:jc w:val="center"/>
      </w:pPr>
      <w:r>
        <w:rPr>
          <w:rFonts w:ascii="Arial" w:cs="Arial" w:eastAsia="Arial" w:hAnsi="Arial"/>
          <w:i/>
          <w:iCs/>
          <w:color w:val="999999"/>
          <w:sz w:val="18"/>
          <w:szCs w:val="18"/>
        </w:rPr>
        <w:t xml:space="preserve">End of Brief — Analysis date: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BillRaja Competitive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2026-03-19T16:24:16.040Z</dcterms:created>
  <dcterms:modified xsi:type="dcterms:W3CDTF">2026-03-19T16:24:16.040Z</dcterms:modified>
</cp:coreProperties>
</file>

<file path=docProps/custom.xml><?xml version="1.0" encoding="utf-8"?>
<Properties xmlns="http://schemas.openxmlformats.org/officeDocument/2006/custom-properties" xmlns:vt="http://schemas.openxmlformats.org/officeDocument/2006/docPropsVTypes"/>
</file>