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Golang 图片处理 — image 库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image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库支持常见的 PNG、JPEG、GIF 等格式的图片处理， 可以对图片进行读取、裁剪、绘制、生成等操作。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读取、新建图片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读取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图片的读取，和文件的读取类似，只需要使用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os.Open()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函数，获取一个输入流，然后将数据流进行解码操作。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需要注意的是，在解码阶段，要将不同类型的图片的解码器先进行注册，这样才不会报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unknown format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的错误。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"fmt"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"image"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 xml:space="preserve">_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"image/png"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"os"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"./gopher.png"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formatName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Decode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(f)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(formatName)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ColorModel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Decode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方法返回的第一个值是一个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image.Image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类型接口。不同的颜色模型的图片返回不同类型的值。该接口有三个方法：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a finite rectangular grid of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values taken from a color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model.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Image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interface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ColorModel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's color model.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ColorModel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Model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domain for which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can return non-zero color.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The bounds do not necessarily contain the point (0, 0).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Rectangle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color of the pixel at (x, y).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().Min.X,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().Min.Y) returns the upper-left pixel of the grid.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().Max.X-1,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().Max.Y-1) returns the lower-right one.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image 库中很多结构都实现了该接口，对于一些标准库中没有实现的功能，我们也可以自己实现该接口去满足。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新建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如果是需要新建一个图片，可以使用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image.NewRGBA()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这里的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NewRGBA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方法返回的是一个实现了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image.Image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接口的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image.RGBA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类型数据。 这里是一个300*300的透明背景的图片。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保存图片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保存图片和保存文件也类似，需要先将图片编码，然后以数据流的形式写入文件。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"bufio"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"image"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"image/png"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 xml:space="preserve">_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"image/png"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"os"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outFile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Create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"gopher2.png"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defer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outFile.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Close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b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bufio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NewWriter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(outFile)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err 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png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Encode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img)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err = b.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Flush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裁剪图片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图片的裁剪主要使用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SubImage()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方法，如下：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subImage := 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SubImage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该方法将从创建的300 * 300的图片裁剪出20 * 20 像素的子图片。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绘制图片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绘制图片主要使用到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draw.Draw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和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draw.DrawMask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calls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with a nil mask.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(dst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Rectangle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src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sp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Op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nil,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aligns r.Min in dst with sp in src and mp in mask and then replaces the rectangle 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in dst with the result of a Porter-Duff composition. A nil mask is treated as opaque.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(dst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Rectangle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src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sp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mp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Op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clip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&amp;mp)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Empty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Fast paths for special cases. If none of them apply, then we fall back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to general but slower implementations.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dst0 := dst.(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type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Over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 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 := src.(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type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Uniform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 := 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sa ==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0xffff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drawFillSrc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drawFillOver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drawCopyOver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NRGBA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drawNRGBAOver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YCbCr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An image.YCbCr is always fully opaque, and so if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   // mask is nil (i.e. fully opaque) then the op is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   // effectively always Src. Similarly for image.Gray and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   // image.CMYK.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imageutil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DrawYCbCr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Gray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drawGray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CMYK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drawCMYK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ok := mask.(*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Alpha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ok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 := src.(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type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Uniform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drawGlyphOver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drawRGBAMaskOver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Gray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drawGrayMaskOver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Case order matters. The next case (image.RGBA64Image) is an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// interface type that the concrete types above also implement.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drawRGBA64ImageMaskOver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 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 := src.(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type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Uniform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 := 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drawFillSrc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drawCopySrc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NRGBA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drawNRGBASrc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YCbCr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imageutil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DrawYCbCr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Gray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drawGray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CMYK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drawCMYK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Paletted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Src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&amp;&amp; mask 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ok := src.(*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Uniform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ok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colorIndex :=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uint8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(dst0.Palette.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Index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(src0.C))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i0 :=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PixOffset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(r.Min.X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r.Min.Y)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i1 := i0 + r.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 := i0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 &lt; i1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i++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dst0.Pix[i] = colorIndex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firstRow := dst0.Pix[i0:i1]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 := r.Min.Y +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&lt; r.Max.Y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y++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i0 += dst0.Stride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i1 += dst0.Stride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copy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(dst0.Pix[i0:i1]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firstRow)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!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processBackward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drawPaletted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false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x0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dx := r.Min.X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r.Max.X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dy := r.Min.Y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r.Max.Y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processBackward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x0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dx = x1-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x0-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dy = y1-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y0-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FALLBACK1.17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Try the draw.RGBA64Image and image.RGBA64Image interfaces, part of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standard library since Go 1.17. These are like the draw.Image and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image.Image interfaces but they can avoid allocations from converting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concrete color types to the color.Color interface type.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 := dst.(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dst0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 := src.(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src0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 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sy := sp.Y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my := mp.Y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:= y0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!= y1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 = 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my+dy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sx := sp.X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mx := mp.X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:= x0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!= x1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 = 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mx+dx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Src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srgba := 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a :=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m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-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(srgba.A)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drgba :=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R: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(drgba.R)*a)/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+ srgba.R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G: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(drgba.G)*a)/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+ srgba.G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B: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(drgba.B)*a)/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+ srgba.B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(drgba.A)*a)/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+ srgba.A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 := mask.(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mask0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sy := sp.Y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my := mp.Y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:= y0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!= y1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 = 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my+dy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sx := sp.X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mx := mp.X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:= x0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!= x1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 = 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mx+dx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ma :=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(mask0.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(mx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my).A)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 ==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Over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No-op.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m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&amp;&amp; 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default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srgba := 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Over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drgba :=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a :=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m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- 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(srgba.A)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   R: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(drgba.R)*a +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(srgba.R)*ma)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G: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(drgba.G)*a +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(srgba.G)*ma)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B: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(drgba.B)*a +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(srgba.B)*ma)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(drgba.A)*a +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(srgba.A)*ma)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   R: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(srgba.R)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G: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(srgba.G)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B: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(srgba.B)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(srgba.A)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FALLBACK1.0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If none of the faster code paths above apply, use the draw.Image and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image.Image interfaces, part of the standard library since Go 1.0.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out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 := sp.Y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my := mp.Y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:= y0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!= y1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 = 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my+dy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sx := sp.X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mx := mp.X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:= x0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!= x1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 = 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mx+dx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ma :=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 = mask.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(mx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 ==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Over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No-op.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dst.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.Transparent)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m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&amp;&amp; 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dst.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default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 := src.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Over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dr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 := dst.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a :=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m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- (sa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((dr*a + sr*ma)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out.G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((dg*a + sg*ma)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out.B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((db*a + sb*ma)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((da*a + sa*ma)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out.G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(sg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out.B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(sb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(sa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The third argument is &amp;out instead of out (and out is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// declared outside of the inner loop) to avoid the implicit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// conversion to color.Color here allocating memory in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// inner loop if sizeof(color.RGBA64) &gt; sizeof(uintptr).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dst.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&amp;out)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Draw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Draw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方法各个参数含义如下：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dst 绘图的背景图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r 背景图的绘图区域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src 要绘制的图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sp src 对应的绘图开始点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op 组合方式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以下代码是将一个 Gopher 的图案绘制到了一张黑色背景空白图的左上角。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"./gopher.png"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Decode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(f)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打开图片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x :=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&lt; 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x++ {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将背景图涂黑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 :=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&lt; 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y++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.Black)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将gopherImg绘制到背景图上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619250" cy="16192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DrawMask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DrawMask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方法多了一个遮罩蒙层参数</w:t>
      </w: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m</w:t>
      </w:r>
      <w:bookmarkStart w:id="0" w:name="_GoBack"/>
      <w:bookmarkEnd w:id="0"/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，以及蒙层的起始位置参数 </w:t>
      </w: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mp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Draw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方法是 </w:t>
      </w: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DrawMask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的一种特殊形式，当 </w:t>
      </w: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DrawMask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的 </w:t>
      </w: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参数为nil时，即为</w:t>
      </w: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Draw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DrawMask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将背景图上的绘图区域起始点、要绘制图的起始点、遮罩蒙层的起始点进行对齐，然后对背景图上的绘图矩阵区域执行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"https://link.zhihu.com/?target=https://docs.microsoft.com/zh-tw/xamarin/xamarin-forms/user-interface/graphics/skiasharp/effects/blend-modes/porter-duff" \t "https://zhuanlan.zhihu.com/p/_blank"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Porter-Duff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合并操作。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下面是给图片加一个圆形遮罩的示例：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drawCirclePic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"./gopher.png"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Decode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(f)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d := gopherImg.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//将一个cicle作为蒙层遮罩，圆心为图案中点，半径为边长的一半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c :=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circle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{p: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{X: d /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Y: d /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r: d /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circleImg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(circleImg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circleImg.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SavePng(circleImg)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circle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这里需要自己实现一个圆形遮罩，实现接口里的三个方法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p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Point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圆心位置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circle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ColorModel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Model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.AlphaModel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circle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Rectangle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.p.X+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.p.Y+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对每个像素点进行色值设置，在半径以内的图案设成完全不透明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circle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Color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:=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xx*xx+yy*yy &lt; rr*rr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Alpha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{A: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255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Alpha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2143125" cy="21431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给图片加一个圆角遮罩的示例：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drawRadiusPic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"./gopher.png"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Decode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(f)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w := gopherImg.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h := gopherImg.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c :=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radius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{p: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{X: w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Y: h}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r: </w:t>
      </w:r>
      <w:r>
        <w:rPr>
          <w:rFonts w:hint="eastAsia" w:ascii="微软雅黑" w:hAnsi="微软雅黑" w:eastAsia="微软雅黑" w:cs="微软雅黑"/>
          <w:color w:val="72737A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40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radiusImg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w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h))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(radiusImg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radiusImg.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SavePng(radiusImg)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radius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p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Point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矩形右下角位置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radius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ColorModel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Model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.AlphaModel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radius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Rectangle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对每个像素点进行色值设置，分别处理矩形的四个角，在四个角的内切圆的外侧，色值设置为全透明，其他区域不透明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radius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Color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inArea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bool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left up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x &lt;=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.r &amp;&amp; y &lt;=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.r-x)+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inArea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true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right up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&gt;= 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.r) &amp;&amp; y &lt;=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(x-(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inArea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true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left bottom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x &lt;=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 &amp;&amp; y &gt;= 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.r-x)+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(y-(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inArea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true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right bottom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&gt;= 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 &amp;&amp; y &gt;= 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(x-(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(y-(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inArea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true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inArea &amp;&amp; xx*xx+yy*yy &gt;= rr*rr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Alpha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Alpha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{A: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255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2143125" cy="21431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在图案进行圆形、圆角绘制的过程中，因为最小单位是1px，所以可能会有锯齿边缘的问题，解决这个问题可以通过先将原图放大，遮罩后再缩小来解决。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Reference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right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"https://link.zhihu.com/?target=https://blog.golang.org/image-draw"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The Go image/draw package - The Go Blog (golang.org)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right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"https://link.zhihu.com/?target=https://docs.microsoft.com/zh-tw/xamarin/xamarin-forms/user-interface/graphics/skiasharp/effects/blend-modes/porter-duff"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Porter-Duff blend 模式 - Xamarin | Microsoft Docs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A83BE"/>
    <w:multiLevelType w:val="singleLevel"/>
    <w:tmpl w:val="BDCA83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1F0B45FC"/>
    <w:rsid w:val="4F3A1A7F"/>
    <w:rsid w:val="525048E8"/>
    <w:rsid w:val="676F7BC1"/>
    <w:rsid w:val="7C7B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2595</Words>
  <Characters>9723</Characters>
  <Lines>0</Lines>
  <Paragraphs>0</Paragraphs>
  <TotalTime>3</TotalTime>
  <ScaleCrop>false</ScaleCrop>
  <LinksUpToDate>false</LinksUpToDate>
  <CharactersWithSpaces>14502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2022-12-15T12:52:36Z</dcterms:created>
  <dc:creator>luhj</dc:creator>
  <cp:lastModifiedBy>ho俊</cp:lastModifiedBy>
  <dcterms:modified xsi:type="dcterms:W3CDTF">2022-12-15T13:25:02Z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7A38FEF842DE4370AABE96A4475FBD8B</vt:lpwstr>
  </property>
</Properties>
</file>