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简述 SPOOLING系统是如何模拟脱机外围设备操作的。</w:t>
      </w:r>
    </w:p>
    <w:p>
      <w:pPr>
        <w:numPr>
          <w:numId w:val="0"/>
        </w:num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预输入程序模拟控制输入的外围机，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缓输出程序模拟控制输出的外围机，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输出井和输出井模拟脱机外围设备操作的两个磁盘。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2、按资源分配管理技术，输入输出设备类型可分为哪几类?各有什么特点?</w:t>
      </w:r>
    </w:p>
    <w:p>
      <w:pPr>
        <w:numPr>
          <w:numId w:val="0"/>
        </w:numP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可以分为独享设备，共享设备，虚拟设备</w:t>
      </w:r>
    </w:p>
    <w:p>
      <w:pPr>
        <w:numPr>
          <w:numId w:val="0"/>
        </w:num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3、假定某磁盘上，处理了访问 56号柱面的请求后，现在正在 70号柱面上读信息，目前有下面的请求访问磁盘柱面的序列∶73，68，100，120，60，108，8，50。请写出∶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（1）用SSTF最短服务时间优先算法，列出响应的次序。</w:t>
      </w:r>
    </w:p>
    <w:p>
      <w:pPr>
        <w:numPr>
          <w:numId w:val="0"/>
        </w:num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73,68,60,50,8,100,108,120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（2）用SCAN扫描算法(电梯算法)，列出响应的次序。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73,100,108,120,68,60,50,8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4、什么是文件目录、文件控制块FCB、索引结点？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文件目录：</w:t>
      </w:r>
      <w:r>
        <w:rPr>
          <w:rFonts w:ascii="宋体" w:hAnsi="宋体" w:eastAsia="宋体" w:cs="宋体"/>
          <w:sz w:val="24"/>
          <w:szCs w:val="24"/>
        </w:rPr>
        <w:t>一个文件的说明信息称为该文件的目录。 用户向系统提供符号名，系统根据文件的 符号名找到它的物理地址。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FCB：</w:t>
      </w:r>
      <w:r>
        <w:rPr>
          <w:rFonts w:ascii="宋体" w:hAnsi="宋体" w:eastAsia="宋体" w:cs="宋体"/>
          <w:sz w:val="24"/>
          <w:szCs w:val="24"/>
        </w:rPr>
        <w:t>用于描述和控制文件的数据结构,用于记载文 件在内存中的使用情况 。</w:t>
      </w:r>
    </w:p>
    <w:p>
      <w:pPr>
        <w:numPr>
          <w:numId w:val="0"/>
        </w:num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索引节点：除了文件名以外的文件描述信息打包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5. 在下面的条件下，若用一个位图来实现空闲表，那么存储空闲表需要多少位?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（a）共有500000个块，有200000个空闲块,</w:t>
      </w:r>
    </w:p>
    <w:p>
      <w:pPr>
        <w:numPr>
          <w:numId w:val="0"/>
        </w:num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500000位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（b）共有500000个块，有0个空闲块</w:t>
      </w:r>
    </w:p>
    <w:p>
      <w:pPr>
        <w:numPr>
          <w:numId w:val="0"/>
        </w:num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500000位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6.简述文件分配方法有哪几种，它们的优缺点分别是什么？</w:t>
      </w:r>
    </w:p>
    <w:p>
      <w:pPr>
        <w:numPr>
          <w:numId w:val="0"/>
        </w:numP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分为</w:t>
      </w:r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连续分配、链接分配、索引分配。</w:t>
      </w:r>
    </w:p>
    <w:p>
      <w:pPr>
        <w:numPr>
          <w:numId w:val="0"/>
        </w:num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连续分配：能快速检索出顺序文件，性能好；缺点：不利于文件尺寸的动态增长，</w:t>
      </w:r>
    </w:p>
    <w:p>
      <w:pPr>
        <w:numPr>
          <w:numId w:val="0"/>
        </w:num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练市分配：消除连续分配引起的碎片，适应文件的动态增长：缺点：对于随机存取效率低</w:t>
      </w:r>
    </w:p>
    <w:p>
      <w:pPr>
        <w:numPr>
          <w:numId w:val="0"/>
        </w:numPr>
        <w:rPr>
          <w:rFonts w:hint="default" w:ascii="Tahoma" w:hAnsi="Tahoma" w:eastAsia="宋体" w:cs="Tahom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索引分配：支持直接存取，满足动态增长，通过多级索引表，进行大型文件的存取；缺点：索引表会占据一定的存储空间</w:t>
      </w:r>
    </w:p>
    <w:p>
      <w:pPr>
        <w:numPr>
          <w:numId w:val="0"/>
        </w:numP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00E128"/>
    <w:multiLevelType w:val="singleLevel"/>
    <w:tmpl w:val="1900E1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0B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2021-12-06T07:54:33Z</dcterms:created>
  <dc:creator>半世琉璃</dc:creator>
  <cp:lastModifiedBy>最后一名</cp:lastModifiedBy>
  <dcterms:modified xsi:type="dcterms:W3CDTF">2021-12-06T08:23:37Z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5EF6A40390534C67B6339F5B00F50E6D</vt:lpwstr>
  </property>
</Properties>
</file>