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Lab 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Publishing Work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Editing PDF Files in Adobe Illustrator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In this lab, you will learn several methods for publishing your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Tableau Public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 Store visualizations online to easily share to a broader audience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Adobe Illustrator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2F2F2" w:val="clear"/>
        </w:rPr>
        <w:t xml:space="preserve"> Prepare a graph for print or online publication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Sharing visualizations on Tableau 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http://www.tableausoftware.com/learn/tutorials/on-demand/sharing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to Adobe Illustrator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https://helpx.adobe.com/illustrator/tutorials.html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Practice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Connect to Tableau Public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account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https://public.tableau.com/s/</w:t>
        </w:r>
      </w:hyperlink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Upload the story you created for Lab 7 (see video for assistance). Use the Server Menu.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you may have to extract your data first (Data Menu)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the following plot in Tableau: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Create a scatterplot of Human Development vs GDP in 2010 by state.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Make the size of the marks proportional to total population in 2010.</w:t>
      </w:r>
    </w:p>
    <w:p>
      <w:pPr>
        <w:numPr>
          <w:ilvl w:val="0"/>
          <w:numId w:val="7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Save the plot as a PDF.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Open the PDF file in Adobe Illustrator: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Move the legend into the body of the plot.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Remove the footnote below the graph.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Change the color of the marks to use a color from the “Set 1” qualitative pallet of the CIElab (Color Brewer) color scale discussed in class.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http://colorbrewer2.org/</w:t>
        </w:r>
      </w:hyperlink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Change the fonts of the axis titles to “Times New Roman” (Easiest way is to remove the axis titles, and add new ones using the text tool).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Add an annotation about the relationship between the two variables using the text tool.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Save the edited plot as a PDF.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Due Date: March 9, 2018, 6:00 pm. Value: 10 points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Connect to Tableau Public and upload the assignment (5-point story) from Lab 7 (save the link and paste it into the comment box when turning in the assignment on Canvas).</w:t>
      </w:r>
    </w:p>
    <w:p>
      <w:pPr>
        <w:spacing w:before="0" w:after="200" w:line="276"/>
        <w:ind w:right="0" w:left="79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(4 pts.)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the following plot in Tableau: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Create a scatterplot of Human Development vs GDP per capita in 2010 by state.</w:t>
      </w:r>
    </w:p>
    <w:p>
      <w:pPr>
        <w:numPr>
          <w:ilvl w:val="0"/>
          <w:numId w:val="20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Make the size of the marks proportional to total GDP in 2010.</w:t>
      </w:r>
    </w:p>
    <w:p>
      <w:pPr>
        <w:numPr>
          <w:ilvl w:val="0"/>
          <w:numId w:val="20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Save the plot as a PDF.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Open the PDF file in Adobe Illustrator: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Move the legend into the body of the plot.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Remove the footnote below the graph.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Change the color of the marks to use the purple-ish color from the “Set 3” qualitative pallet of the CIElab (Color Brewer) color scale discussed in class. 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Change the fonts of the axis titles to “Times New Roman”.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Add an annotation about the relationship between the two variables.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Save the edited plot as a PDF.</w:t>
      </w:r>
    </w:p>
    <w:p>
      <w:pPr>
        <w:spacing w:before="0" w:after="200" w:line="276"/>
        <w:ind w:right="0" w:left="79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(6 pts.)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Submit the plot that you edited in Adobe Illustrator on Canvas in .pdf format.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Don’t forget paste the link to your 5-point story from last week into the comment box on Canvas!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8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elpx.adobe.com/illustrator/tutorials.html" Id="docRId1" Type="http://schemas.openxmlformats.org/officeDocument/2006/relationships/hyperlink" /><Relationship TargetMode="External" Target="http://colorbrewer2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ableausoftware.com/learn/tutorials/on-demand/sharing" Id="docRId0" Type="http://schemas.openxmlformats.org/officeDocument/2006/relationships/hyperlink" /><Relationship TargetMode="External" Target="https://public.tableau.com/s/" Id="docRId2" Type="http://schemas.openxmlformats.org/officeDocument/2006/relationships/hyperlink" /><Relationship Target="numbering.xml" Id="docRId4" Type="http://schemas.openxmlformats.org/officeDocument/2006/relationships/numbering" /></Relationships>
</file>