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  <w:insideH w:val="single" w:sz="8" w:space="0" w:color="595959"/>
          <w:insideV w:val="single" w:sz="8" w:space="0" w:color="59595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6175"/>
        <w:gridCol w:w="1351"/>
      </w:tblGrid>
      <w:tr w:rsidR="00A9111B" w:rsidRPr="00CB19B5" w:rsidTr="00A9111B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A9111B" w:rsidRPr="002806C6" w:rsidRDefault="00164DC7" w:rsidP="00A9111B">
            <w:pPr>
              <w:pStyle w:val="Encabezado"/>
              <w:jc w:val="center"/>
              <w:rPr>
                <w:b/>
                <w:color w:val="002060"/>
              </w:rPr>
            </w:pPr>
            <w:bookmarkStart w:id="0" w:name="_GoBack"/>
            <w:r>
              <w:rPr>
                <w:noProof/>
                <w:lang w:eastAsia="es-E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140335</wp:posOffset>
                  </wp:positionH>
                  <wp:positionV relativeFrom="margin">
                    <wp:posOffset>136525</wp:posOffset>
                  </wp:positionV>
                  <wp:extent cx="1270635" cy="267335"/>
                  <wp:effectExtent l="0" t="0" r="5715" b="0"/>
                  <wp:wrapSquare wrapText="bothSides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6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6175" w:type="dxa"/>
            <w:shd w:val="clear" w:color="auto" w:fill="FFFFFF"/>
            <w:vAlign w:val="center"/>
          </w:tcPr>
          <w:p w:rsidR="00A9111B" w:rsidRPr="005253BD" w:rsidRDefault="0059524D" w:rsidP="00A9111B">
            <w:pPr>
              <w:pStyle w:val="Encabezado"/>
              <w:jc w:val="center"/>
              <w:rPr>
                <w:rFonts w:cs="Tahoma"/>
                <w:sz w:val="28"/>
                <w:szCs w:val="28"/>
              </w:rPr>
            </w:pPr>
            <w:r>
              <w:rPr>
                <w:rFonts w:cs="Arial"/>
                <w:b/>
                <w:sz w:val="20"/>
              </w:rPr>
              <w:t>PROGRAMA</w:t>
            </w:r>
            <w:r w:rsidR="00A9111B">
              <w:rPr>
                <w:rFonts w:cs="Arial"/>
                <w:b/>
                <w:sz w:val="20"/>
              </w:rPr>
              <w:t xml:space="preserve"> DE AUDITORÍAS</w:t>
            </w:r>
          </w:p>
        </w:tc>
        <w:tc>
          <w:tcPr>
            <w:tcW w:w="1351" w:type="dxa"/>
            <w:shd w:val="clear" w:color="auto" w:fill="FFFFFF"/>
            <w:vAlign w:val="center"/>
          </w:tcPr>
          <w:p w:rsidR="00A9111B" w:rsidRPr="005253BD" w:rsidRDefault="00A9111B" w:rsidP="00A9111B">
            <w:pPr>
              <w:pStyle w:val="Encabezado"/>
              <w:jc w:val="center"/>
              <w:rPr>
                <w:rFonts w:cs="Tahoma"/>
                <w:sz w:val="18"/>
                <w:szCs w:val="18"/>
              </w:rPr>
            </w:pPr>
            <w:r w:rsidRPr="005253BD">
              <w:rPr>
                <w:rFonts w:cs="Tahoma"/>
                <w:sz w:val="18"/>
                <w:szCs w:val="18"/>
              </w:rPr>
              <w:t>Código</w:t>
            </w:r>
            <w:r>
              <w:rPr>
                <w:rFonts w:cs="Tahoma"/>
                <w:sz w:val="18"/>
                <w:szCs w:val="18"/>
              </w:rPr>
              <w:t xml:space="preserve"> Central </w:t>
            </w:r>
          </w:p>
          <w:p w:rsidR="00A9111B" w:rsidRPr="005253BD" w:rsidRDefault="00164DC7" w:rsidP="00A9111B">
            <w:pPr>
              <w:pStyle w:val="Encabezado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>T_Codigo</w:t>
            </w:r>
          </w:p>
        </w:tc>
      </w:tr>
    </w:tbl>
    <w:p w:rsidR="00C15553" w:rsidRPr="00C15553" w:rsidRDefault="00C15553" w:rsidP="00C15553">
      <w:pPr>
        <w:jc w:val="center"/>
        <w:rPr>
          <w:sz w:val="16"/>
        </w:rPr>
      </w:pPr>
    </w:p>
    <w:p w:rsidR="001C5F20" w:rsidRPr="005C6B10" w:rsidRDefault="001C5F20" w:rsidP="00C15553">
      <w:pPr>
        <w:jc w:val="center"/>
        <w:rPr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293"/>
        <w:gridCol w:w="1293"/>
        <w:gridCol w:w="1292"/>
        <w:gridCol w:w="1293"/>
        <w:gridCol w:w="1293"/>
        <w:gridCol w:w="1293"/>
        <w:gridCol w:w="1407"/>
        <w:gridCol w:w="1178"/>
        <w:gridCol w:w="1293"/>
        <w:gridCol w:w="1293"/>
      </w:tblGrid>
      <w:tr w:rsidR="00760560" w:rsidRPr="00760560" w:rsidTr="009B0F8B">
        <w:tc>
          <w:tcPr>
            <w:tcW w:w="1292" w:type="dxa"/>
            <w:shd w:val="clear" w:color="auto" w:fill="DDD9C3"/>
            <w:vAlign w:val="center"/>
          </w:tcPr>
          <w:p w:rsidR="00760560" w:rsidRPr="00760560" w:rsidRDefault="00760560" w:rsidP="00164DC7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CENTRAL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="00760560" w:rsidRPr="00760560" w:rsidRDefault="00760560" w:rsidP="00164DC7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FECHA INICIO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="00760560" w:rsidRPr="00760560" w:rsidRDefault="00760560" w:rsidP="00164DC7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FECHA FIN</w:t>
            </w:r>
          </w:p>
        </w:tc>
        <w:tc>
          <w:tcPr>
            <w:tcW w:w="1292" w:type="dxa"/>
            <w:shd w:val="clear" w:color="auto" w:fill="DDD9C3"/>
            <w:vAlign w:val="center"/>
          </w:tcPr>
          <w:p w:rsidR="00760560" w:rsidRPr="00760560" w:rsidRDefault="00760560" w:rsidP="00164DC7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TIPO DE AUDITORÍA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="00760560" w:rsidRPr="00760560" w:rsidRDefault="00760560" w:rsidP="00164DC7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REFERENCIALES AUDITADOS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="00760560" w:rsidRPr="00760560" w:rsidRDefault="0059524D" w:rsidP="00164DC7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PLAN</w:t>
            </w:r>
            <w:r w:rsidR="00760560" w:rsidRPr="00760560">
              <w:rPr>
                <w:sz w:val="16"/>
              </w:rPr>
              <w:t xml:space="preserve"> DE AUDITORÍA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="00760560" w:rsidRPr="00760560" w:rsidRDefault="00760560" w:rsidP="00164DC7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EQUIPO AUDITOR</w:t>
            </w:r>
          </w:p>
        </w:tc>
        <w:tc>
          <w:tcPr>
            <w:tcW w:w="1407" w:type="dxa"/>
            <w:shd w:val="clear" w:color="auto" w:fill="DDD9C3"/>
            <w:vAlign w:val="center"/>
          </w:tcPr>
          <w:p w:rsidR="00760560" w:rsidRPr="00760560" w:rsidRDefault="00164DC7" w:rsidP="00164DC7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OBSERVADOR/ES</w:t>
            </w:r>
          </w:p>
        </w:tc>
        <w:tc>
          <w:tcPr>
            <w:tcW w:w="1178" w:type="dxa"/>
            <w:shd w:val="clear" w:color="auto" w:fill="DDD9C3"/>
            <w:vAlign w:val="center"/>
          </w:tcPr>
          <w:p w:rsidR="00760560" w:rsidRPr="00760560" w:rsidRDefault="00760560" w:rsidP="00164DC7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INFORME DE AUDITORÍA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="00760560" w:rsidRPr="00760560" w:rsidRDefault="00760560" w:rsidP="00164DC7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COMENTARIO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="00760560" w:rsidRPr="00760560" w:rsidRDefault="00760560" w:rsidP="00164DC7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ACCIONES DE MEJORA</w:t>
            </w:r>
          </w:p>
        </w:tc>
      </w:tr>
    </w:tbl>
    <w:p w:rsidR="0098339C" w:rsidRPr="00C15553" w:rsidRDefault="0098339C" w:rsidP="00164DC7">
      <w:pPr>
        <w:jc w:val="both"/>
        <w:rPr>
          <w:sz w:val="32"/>
        </w:rPr>
      </w:pPr>
    </w:p>
    <w:sectPr w:rsidR="0098339C" w:rsidRPr="00C15553" w:rsidSect="00C1555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0944"/>
    <w:multiLevelType w:val="hybridMultilevel"/>
    <w:tmpl w:val="AF18967A"/>
    <w:lvl w:ilvl="0" w:tplc="300A5D16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53"/>
    <w:rsid w:val="0005514D"/>
    <w:rsid w:val="000916D8"/>
    <w:rsid w:val="00164DC7"/>
    <w:rsid w:val="001C5F20"/>
    <w:rsid w:val="0026452C"/>
    <w:rsid w:val="00391DCD"/>
    <w:rsid w:val="00562DCA"/>
    <w:rsid w:val="0059524D"/>
    <w:rsid w:val="005C6B10"/>
    <w:rsid w:val="00642DF4"/>
    <w:rsid w:val="00756F9A"/>
    <w:rsid w:val="00760560"/>
    <w:rsid w:val="007A04D6"/>
    <w:rsid w:val="007C4D57"/>
    <w:rsid w:val="00841729"/>
    <w:rsid w:val="0098339C"/>
    <w:rsid w:val="009B0F8B"/>
    <w:rsid w:val="00A1195B"/>
    <w:rsid w:val="00A9111B"/>
    <w:rsid w:val="00B46A14"/>
    <w:rsid w:val="00B6121B"/>
    <w:rsid w:val="00C15553"/>
    <w:rsid w:val="00D95906"/>
    <w:rsid w:val="00E53835"/>
    <w:rsid w:val="00E87714"/>
    <w:rsid w:val="00ED208C"/>
    <w:rsid w:val="00F5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3A7C4C-AECD-4153-8F91-238E75EE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39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C15553"/>
  </w:style>
  <w:style w:type="table" w:styleId="Tablaconcuadrcula">
    <w:name w:val="Table Grid"/>
    <w:basedOn w:val="Tablanormal"/>
    <w:uiPriority w:val="59"/>
    <w:rsid w:val="00C15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98339C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A91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rsid w:val="00A9111B"/>
    <w:rPr>
      <w:sz w:val="22"/>
      <w:szCs w:val="22"/>
      <w:lang w:eastAsia="en-US"/>
    </w:rPr>
  </w:style>
  <w:style w:type="paragraph" w:styleId="NormalWeb">
    <w:name w:val="Normal (Web)"/>
    <w:basedOn w:val="Normal"/>
    <w:unhideWhenUsed/>
    <w:rsid w:val="007A04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  Fernandez Sanchez-Palencia</cp:lastModifiedBy>
  <cp:revision>7</cp:revision>
  <dcterms:created xsi:type="dcterms:W3CDTF">2018-03-08T09:09:00Z</dcterms:created>
  <dcterms:modified xsi:type="dcterms:W3CDTF">2021-06-22T14:57:00Z</dcterms:modified>
</cp:coreProperties>
</file>