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4B91" w14:textId="437534D0" w:rsidR="00163956" w:rsidRPr="00163956" w:rsidRDefault="00163956" w:rsidP="00163956">
      <w:pPr>
        <w:jc w:val="center"/>
        <w:rPr>
          <w:b/>
          <w:bCs/>
          <w:sz w:val="48"/>
          <w:szCs w:val="48"/>
        </w:rPr>
      </w:pPr>
      <w:r w:rsidRPr="00163956">
        <w:rPr>
          <w:b/>
          <w:bCs/>
          <w:sz w:val="48"/>
          <w:szCs w:val="48"/>
        </w:rPr>
        <w:t>Atividade Principal</w:t>
      </w:r>
    </w:p>
    <w:p w14:paraId="2550A536" w14:textId="37B63998" w:rsidR="003E42D4" w:rsidRDefault="003E42D4">
      <w:r>
        <w:t xml:space="preserve">Nesta primeira atividade, espera-se que o aluno crie uma tela de login como a mostrada na imagem, usando para isso HTML5, CSS e </w:t>
      </w:r>
      <w:proofErr w:type="spellStart"/>
      <w:r>
        <w:t>JavaScript</w:t>
      </w:r>
      <w:proofErr w:type="spellEnd"/>
      <w:r>
        <w:t>. O seguinte comportamento deve ser observado:</w:t>
      </w:r>
    </w:p>
    <w:p w14:paraId="41B0E657" w14:textId="781CA858" w:rsidR="003E42D4" w:rsidRPr="00D352D5" w:rsidRDefault="003E42D4" w:rsidP="003E42D4">
      <w:pPr>
        <w:pStyle w:val="PargrafodaLista"/>
        <w:numPr>
          <w:ilvl w:val="0"/>
          <w:numId w:val="1"/>
        </w:numPr>
        <w:rPr>
          <w:highlight w:val="darkGray"/>
        </w:rPr>
      </w:pPr>
      <w:r w:rsidRPr="00D352D5">
        <w:rPr>
          <w:highlight w:val="darkGray"/>
        </w:rPr>
        <w:t xml:space="preserve">O campo </w:t>
      </w:r>
      <w:proofErr w:type="spellStart"/>
      <w:r w:rsidRPr="00D352D5">
        <w:rPr>
          <w:highlight w:val="darkGray"/>
        </w:rPr>
        <w:t>email</w:t>
      </w:r>
      <w:proofErr w:type="spellEnd"/>
      <w:r w:rsidRPr="00D352D5">
        <w:rPr>
          <w:highlight w:val="darkGray"/>
        </w:rPr>
        <w:t xml:space="preserve"> deve verificar o </w:t>
      </w:r>
      <w:proofErr w:type="spellStart"/>
      <w:r w:rsidRPr="00D352D5">
        <w:rPr>
          <w:highlight w:val="darkGray"/>
        </w:rPr>
        <w:t>email</w:t>
      </w:r>
      <w:proofErr w:type="spellEnd"/>
      <w:r w:rsidRPr="00D352D5">
        <w:rPr>
          <w:highlight w:val="darkGray"/>
        </w:rPr>
        <w:t xml:space="preserve"> está no formato adequado (no caso, verificando se o </w:t>
      </w:r>
      <w:proofErr w:type="spellStart"/>
      <w:r w:rsidRPr="00D352D5">
        <w:rPr>
          <w:highlight w:val="darkGray"/>
        </w:rPr>
        <w:t>email</w:t>
      </w:r>
      <w:proofErr w:type="spellEnd"/>
      <w:r w:rsidRPr="00D352D5">
        <w:rPr>
          <w:highlight w:val="darkGray"/>
        </w:rPr>
        <w:t xml:space="preserve"> o válido).</w:t>
      </w:r>
    </w:p>
    <w:p w14:paraId="256F9F76" w14:textId="6C7B7A37" w:rsidR="003E42D4" w:rsidRPr="00FE361B" w:rsidRDefault="003E42D4" w:rsidP="003E42D4">
      <w:pPr>
        <w:pStyle w:val="PargrafodaLista"/>
        <w:numPr>
          <w:ilvl w:val="0"/>
          <w:numId w:val="1"/>
        </w:numPr>
        <w:rPr>
          <w:highlight w:val="darkGray"/>
        </w:rPr>
      </w:pPr>
      <w:r w:rsidRPr="00FE361B">
        <w:rPr>
          <w:highlight w:val="darkGray"/>
        </w:rPr>
        <w:t>O campo senha, ao ser digitado, deve aparecer sombreado (não aparecer os valores, apenas asteriscos).</w:t>
      </w:r>
    </w:p>
    <w:p w14:paraId="70DF7C9D" w14:textId="60C71ACE" w:rsidR="003E42D4" w:rsidRDefault="003E42D4" w:rsidP="003E42D4">
      <w:pPr>
        <w:pStyle w:val="PargrafodaLista"/>
        <w:numPr>
          <w:ilvl w:val="0"/>
          <w:numId w:val="1"/>
        </w:numPr>
      </w:pPr>
      <w:r w:rsidRPr="002C5688">
        <w:rPr>
          <w:highlight w:val="darkGray"/>
        </w:rPr>
        <w:t xml:space="preserve">Ao clicar em Entrar, o sistema verifica se o </w:t>
      </w:r>
      <w:proofErr w:type="spellStart"/>
      <w:r w:rsidRPr="002C5688">
        <w:rPr>
          <w:highlight w:val="darkGray"/>
        </w:rPr>
        <w:t>email</w:t>
      </w:r>
      <w:proofErr w:type="spellEnd"/>
      <w:r w:rsidRPr="002C5688">
        <w:rPr>
          <w:highlight w:val="darkGray"/>
        </w:rPr>
        <w:t xml:space="preserve"> é </w:t>
      </w:r>
      <w:hyperlink r:id="rId6" w:history="1">
        <w:r w:rsidRPr="002C5688">
          <w:rPr>
            <w:rStyle w:val="Hyperlink"/>
            <w:highlight w:val="darkGray"/>
          </w:rPr>
          <w:t>test@mail.com</w:t>
        </w:r>
      </w:hyperlink>
      <w:r w:rsidRPr="002C5688">
        <w:rPr>
          <w:highlight w:val="darkGray"/>
        </w:rPr>
        <w:t xml:space="preserve"> e a senha é “senha”. Caso os dados coincidam com isso, o usuário é levado ao seu dashboard inicial (apenas imprime um </w:t>
      </w:r>
      <w:proofErr w:type="spellStart"/>
      <w:r w:rsidRPr="002C5688">
        <w:rPr>
          <w:highlight w:val="darkGray"/>
        </w:rPr>
        <w:t>alert</w:t>
      </w:r>
      <w:proofErr w:type="spellEnd"/>
      <w:r w:rsidRPr="002C5688">
        <w:rPr>
          <w:highlight w:val="darkGray"/>
        </w:rPr>
        <w:t xml:space="preserve"> dizendo que em breve o dashboard será disponibilizado</w:t>
      </w:r>
      <w:r w:rsidRPr="00962729">
        <w:rPr>
          <w:highlight w:val="darkGray"/>
        </w:rPr>
        <w:t>). Caso os dados não existam, é apresentada uma mensagem de erro indicando “Usuário ou senha inválido. Caso não seja cadastrado, crie uma conta!”.</w:t>
      </w:r>
    </w:p>
    <w:p w14:paraId="7B64FDA3" w14:textId="050C53D9" w:rsidR="00163956" w:rsidRPr="00E27DA3" w:rsidRDefault="00163956" w:rsidP="003E42D4">
      <w:pPr>
        <w:pStyle w:val="PargrafodaLista"/>
        <w:numPr>
          <w:ilvl w:val="0"/>
          <w:numId w:val="1"/>
        </w:numPr>
        <w:rPr>
          <w:highlight w:val="darkGray"/>
        </w:rPr>
      </w:pPr>
      <w:r w:rsidRPr="00E27DA3">
        <w:rPr>
          <w:highlight w:val="darkGray"/>
        </w:rPr>
        <w:t>A identidade visual usa verde escuro (#1E6F5C) como cor primária, remetendo ao contexto de saúde.</w:t>
      </w:r>
    </w:p>
    <w:p w14:paraId="11756E17" w14:textId="3E10F0A2" w:rsidR="00163956" w:rsidRPr="00E27DA3" w:rsidRDefault="00163956" w:rsidP="003E42D4">
      <w:pPr>
        <w:pStyle w:val="PargrafodaLista"/>
        <w:numPr>
          <w:ilvl w:val="0"/>
          <w:numId w:val="1"/>
        </w:numPr>
        <w:rPr>
          <w:highlight w:val="darkGray"/>
        </w:rPr>
      </w:pPr>
      <w:r w:rsidRPr="00E27DA3">
        <w:rPr>
          <w:highlight w:val="darkGray"/>
        </w:rPr>
        <w:t>As áreas principais podem ser construídas com um padrão branco (cartões) sobre um fundo cinza (</w:t>
      </w:r>
      <w:r w:rsidRPr="00E27DA3">
        <w:rPr>
          <w:highlight w:val="darkGray"/>
          <w:u w:val="single"/>
        </w:rPr>
        <w:t>#f0f4f8</w:t>
      </w:r>
      <w:r w:rsidRPr="00E27DA3">
        <w:rPr>
          <w:highlight w:val="darkGray"/>
        </w:rPr>
        <w:t>).</w:t>
      </w:r>
    </w:p>
    <w:p w14:paraId="0325DCB3" w14:textId="6A56271F" w:rsidR="003E42D4" w:rsidRDefault="005D46C6">
      <w:r w:rsidRPr="003E42D4">
        <w:rPr>
          <w:noProof/>
        </w:rPr>
        <w:drawing>
          <wp:inline distT="0" distB="0" distL="0" distR="0" wp14:anchorId="0627C30E" wp14:editId="15B08EEC">
            <wp:extent cx="5400040" cy="2413635"/>
            <wp:effectExtent l="0" t="0" r="0" b="5715"/>
            <wp:docPr id="1790615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5358" w14:textId="655EF250" w:rsidR="003E42D4" w:rsidRDefault="005D46C6">
      <w:r>
        <w:t xml:space="preserve">Após pressionar ENTER com os dados mostrados na próxima imagem, observa-se a mensagem indicando que o </w:t>
      </w:r>
      <w:proofErr w:type="spellStart"/>
      <w:r>
        <w:t>email</w:t>
      </w:r>
      <w:proofErr w:type="spellEnd"/>
      <w:r>
        <w:t xml:space="preserve"> está em um formato inadequado:</w:t>
      </w:r>
    </w:p>
    <w:p w14:paraId="614ECE2A" w14:textId="6E55DD7A" w:rsidR="005D46C6" w:rsidRDefault="005D46C6" w:rsidP="005D46C6">
      <w:pPr>
        <w:jc w:val="center"/>
      </w:pPr>
      <w:r w:rsidRPr="005D46C6">
        <w:rPr>
          <w:noProof/>
        </w:rPr>
        <w:lastRenderedPageBreak/>
        <w:drawing>
          <wp:inline distT="0" distB="0" distL="0" distR="0" wp14:anchorId="6F1E76B2" wp14:editId="70000BB6">
            <wp:extent cx="2613660" cy="3103478"/>
            <wp:effectExtent l="0" t="0" r="0" b="1905"/>
            <wp:docPr id="2129076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8945" cy="31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67FB" w14:textId="616AC08E" w:rsidR="003E42D4" w:rsidRDefault="005D46C6">
      <w:r>
        <w:t>Na segunda imagem, observe que a senha está ocultada. Se as credenciais fornecidas não forem reconhecidas, ocorre o seguinte erro:</w:t>
      </w:r>
    </w:p>
    <w:p w14:paraId="164FC95F" w14:textId="63AF41C8" w:rsidR="005D46C6" w:rsidRDefault="005D46C6" w:rsidP="005D46C6">
      <w:pPr>
        <w:jc w:val="center"/>
      </w:pPr>
      <w:r w:rsidRPr="005D46C6">
        <w:rPr>
          <w:noProof/>
        </w:rPr>
        <w:drawing>
          <wp:inline distT="0" distB="0" distL="0" distR="0" wp14:anchorId="557B88D2" wp14:editId="521292A1">
            <wp:extent cx="2402872" cy="3474720"/>
            <wp:effectExtent l="0" t="0" r="0" b="0"/>
            <wp:docPr id="1949479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7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4793" cy="34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BDB0" w14:textId="77777777" w:rsidR="005D46C6" w:rsidRDefault="005D46C6"/>
    <w:p w14:paraId="47714098" w14:textId="730E438B" w:rsidR="003E42D4" w:rsidRDefault="005D46C6">
      <w:r>
        <w:t>Se as credenciais corretas forem fornecidas, a seguinte mensagem será mostrada:</w:t>
      </w:r>
    </w:p>
    <w:p w14:paraId="3348FF43" w14:textId="6A638E74" w:rsidR="005D46C6" w:rsidRDefault="005D46C6" w:rsidP="005D46C6">
      <w:pPr>
        <w:jc w:val="center"/>
      </w:pPr>
      <w:r w:rsidRPr="005D46C6">
        <w:rPr>
          <w:noProof/>
        </w:rPr>
        <w:lastRenderedPageBreak/>
        <w:drawing>
          <wp:inline distT="0" distB="0" distL="0" distR="0" wp14:anchorId="085CFAF8" wp14:editId="5D852345">
            <wp:extent cx="2594264" cy="3169920"/>
            <wp:effectExtent l="0" t="0" r="0" b="0"/>
            <wp:docPr id="1337806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6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058" cy="31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C72A" w14:textId="77777777" w:rsidR="00163956" w:rsidRDefault="00163956" w:rsidP="005D46C6">
      <w:pPr>
        <w:jc w:val="center"/>
      </w:pPr>
    </w:p>
    <w:p w14:paraId="3098CB0A" w14:textId="77777777" w:rsidR="00163956" w:rsidRDefault="00163956" w:rsidP="00163956"/>
    <w:p w14:paraId="7C2522D5" w14:textId="77777777" w:rsidR="00163956" w:rsidRDefault="00163956" w:rsidP="00163956"/>
    <w:sectPr w:rsidR="00163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E2D8B"/>
    <w:multiLevelType w:val="hybridMultilevel"/>
    <w:tmpl w:val="E796E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36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D5"/>
    <w:rsid w:val="00163956"/>
    <w:rsid w:val="002C5688"/>
    <w:rsid w:val="003271AE"/>
    <w:rsid w:val="003E42D4"/>
    <w:rsid w:val="003F2623"/>
    <w:rsid w:val="005D46C6"/>
    <w:rsid w:val="00774EB8"/>
    <w:rsid w:val="00962729"/>
    <w:rsid w:val="00A91AD5"/>
    <w:rsid w:val="00BE47F3"/>
    <w:rsid w:val="00D01626"/>
    <w:rsid w:val="00D352D5"/>
    <w:rsid w:val="00D66D3A"/>
    <w:rsid w:val="00E27DA3"/>
    <w:rsid w:val="00E7006E"/>
    <w:rsid w:val="00F148DE"/>
    <w:rsid w:val="00FE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AD95"/>
  <w15:chartTrackingRefBased/>
  <w15:docId w15:val="{D362E167-DE57-4742-BEFA-BA432E41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56"/>
  </w:style>
  <w:style w:type="paragraph" w:styleId="Ttulo1">
    <w:name w:val="heading 1"/>
    <w:basedOn w:val="Normal"/>
    <w:next w:val="Normal"/>
    <w:link w:val="Ttulo1Char"/>
    <w:uiPriority w:val="9"/>
    <w:qFormat/>
    <w:rsid w:val="0016395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95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95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95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9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9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9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9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9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956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956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956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956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956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956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956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956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956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1639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6395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95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163956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16395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163956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A91A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956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95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956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163956"/>
    <w:rPr>
      <w:b/>
      <w:bCs/>
      <w:smallCaps/>
      <w:color w:val="4EA72E" w:themeColor="accent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63956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163956"/>
    <w:rPr>
      <w:b/>
      <w:bCs/>
    </w:rPr>
  </w:style>
  <w:style w:type="character" w:styleId="nfase">
    <w:name w:val="Emphasis"/>
    <w:basedOn w:val="Fontepargpadro"/>
    <w:uiPriority w:val="20"/>
    <w:qFormat/>
    <w:rsid w:val="00163956"/>
    <w:rPr>
      <w:i/>
      <w:iCs/>
      <w:color w:val="4EA72E" w:themeColor="accent6"/>
    </w:rPr>
  </w:style>
  <w:style w:type="paragraph" w:styleId="SemEspaamento">
    <w:name w:val="No Spacing"/>
    <w:uiPriority w:val="1"/>
    <w:qFormat/>
    <w:rsid w:val="00163956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163956"/>
    <w:rPr>
      <w:i/>
      <w:iCs/>
    </w:rPr>
  </w:style>
  <w:style w:type="character" w:styleId="RefernciaSutil">
    <w:name w:val="Subtle Reference"/>
    <w:basedOn w:val="Fontepargpadro"/>
    <w:uiPriority w:val="31"/>
    <w:qFormat/>
    <w:rsid w:val="00163956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163956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63956"/>
    <w:pPr>
      <w:outlineLvl w:val="9"/>
    </w:pPr>
  </w:style>
  <w:style w:type="character" w:styleId="Hyperlink">
    <w:name w:val="Hyperlink"/>
    <w:basedOn w:val="Fontepargpadro"/>
    <w:uiPriority w:val="99"/>
    <w:unhideWhenUsed/>
    <w:rsid w:val="003E42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st@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1438C-C14A-459C-A1A3-FA6EE7016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3</Pages>
  <Words>219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Gilzamir Gomes</dc:creator>
  <cp:keywords/>
  <dc:description/>
  <cp:lastModifiedBy>Luidy Gomes Farias</cp:lastModifiedBy>
  <cp:revision>10</cp:revision>
  <dcterms:created xsi:type="dcterms:W3CDTF">2026-03-17T18:29:00Z</dcterms:created>
  <dcterms:modified xsi:type="dcterms:W3CDTF">2026-03-24T01:03:00Z</dcterms:modified>
</cp:coreProperties>
</file>