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B23D4B">
            <w:pPr>
              <w:rPr>
                <w:i/>
              </w:rPr>
            </w:pPr>
            <w:r>
              <w:rPr>
                <w:i/>
              </w:rPr>
              <w:t>Aggiungo metodo di pagamento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B23D4B">
              <w:t>d aggiungere un nuovo metodo di pagamento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B23D4B">
              <w:t>si trova nella pagina di checkout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</w:t>
            </w:r>
            <w:r w:rsidR="00B23D4B">
              <w:t>aggiunge il nuovo metodo di pagamento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C57AF1">
            <w:r w:rsidRPr="0021026A">
              <w:t xml:space="preserve">L’ </w:t>
            </w:r>
            <w:r w:rsidR="004E6ECE">
              <w:t xml:space="preserve">utente non </w:t>
            </w:r>
            <w:r w:rsidR="00B23D4B">
              <w:t>riesce ad aggiungere il nuovo metodo di pagamento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preme </w:t>
            </w:r>
            <w:r w:rsidR="00B23D4B">
              <w:t xml:space="preserve">sul  bottone designato per aggiungere il metodo di </w:t>
            </w:r>
            <w:proofErr w:type="spellStart"/>
            <w:r w:rsidR="00B23D4B">
              <w:t>pagamentro</w:t>
            </w:r>
            <w:proofErr w:type="spellEnd"/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B23D4B" w:rsidP="0021026A"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da </w:t>
            </w:r>
            <w:proofErr w:type="spellStart"/>
            <w:r>
              <w:t>comilare</w:t>
            </w:r>
            <w:proofErr w:type="spellEnd"/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B23D4B"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 per aggiungere la nuova carta</w:t>
            </w:r>
          </w:p>
        </w:tc>
      </w:tr>
      <w:tr w:rsidR="00B23D4B" w:rsidTr="009D35B4">
        <w:tc>
          <w:tcPr>
            <w:tcW w:w="681" w:type="dxa"/>
          </w:tcPr>
          <w:p w:rsidR="00B23D4B" w:rsidRDefault="00B23D4B">
            <w:r>
              <w:t>4</w:t>
            </w:r>
          </w:p>
        </w:tc>
        <w:tc>
          <w:tcPr>
            <w:tcW w:w="1675" w:type="dxa"/>
            <w:gridSpan w:val="2"/>
          </w:tcPr>
          <w:p w:rsidR="00B23D4B" w:rsidRDefault="00B23D4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B23D4B" w:rsidRDefault="00B23D4B">
            <w:r>
              <w:t>Clicca sul bottone designato al salvataggio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B23D4B">
            <w:r>
              <w:t>Inserisce la carta e aggiorna la pagina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B23D4B">
              <w:rPr>
                <w:b/>
              </w:rPr>
              <w:t>Il numero della carta di credito non rispetta i parametri stabiliti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 xml:space="preserve">Visualizza un messaggio </w:t>
            </w:r>
            <w:r w:rsidR="004E6ECE">
              <w:t xml:space="preserve">che riferisce all’utente </w:t>
            </w:r>
            <w:r w:rsidR="00B23D4B">
              <w:t>che la carta non rispetta i parametri minimi</w:t>
            </w:r>
            <w:bookmarkStart w:id="1" w:name="_GoBack"/>
            <w:bookmarkEnd w:id="1"/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F6933"/>
    <w:rsid w:val="004E6ECE"/>
    <w:rsid w:val="00551806"/>
    <w:rsid w:val="009A23FB"/>
    <w:rsid w:val="009D35B4"/>
    <w:rsid w:val="00A9336A"/>
    <w:rsid w:val="00B23D4B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36C6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2019-10-17T08:24:00Z</dcterms:created>
  <dcterms:modified xsi:type="dcterms:W3CDTF">2019-10-17T08:24:00Z</dcterms:modified>
</cp:coreProperties>
</file>