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7A074D">
            <w:pPr>
              <w:rPr>
                <w:i/>
              </w:rPr>
            </w:pPr>
            <w:r>
              <w:rPr>
                <w:i/>
              </w:rPr>
              <w:t>Modificare quantità dei prodotti nel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7A074D">
              <w:t>d aggiornare la quantità dei prodotti all’interno del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7A074D">
              <w:t>deve trovarsi nella pagina del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</w:t>
            </w:r>
            <w:r w:rsidR="007A074D">
              <w:t>aggiorna la quantità desiderata</w:t>
            </w:r>
            <w:r w:rsidR="00124EC0">
              <w:t xml:space="preserve"> 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124EC0">
            <w:r>
              <w:t>L</w:t>
            </w:r>
            <w:r w:rsidR="007A074D">
              <w:t>a quantità dei prodotti richiesti rimane invariata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</w:t>
            </w:r>
            <w:r w:rsidR="007A074D">
              <w:t>aggiorna la quantità utilizzando l’apposito bottone</w:t>
            </w:r>
          </w:p>
        </w:tc>
      </w:tr>
      <w:tr w:rsidR="00124EC0" w:rsidTr="009D35B4">
        <w:tc>
          <w:tcPr>
            <w:tcW w:w="681" w:type="dxa"/>
          </w:tcPr>
          <w:p w:rsidR="00124EC0" w:rsidRDefault="00124EC0">
            <w:r>
              <w:t>2</w:t>
            </w:r>
          </w:p>
        </w:tc>
        <w:tc>
          <w:tcPr>
            <w:tcW w:w="1675" w:type="dxa"/>
            <w:gridSpan w:val="2"/>
          </w:tcPr>
          <w:p w:rsidR="00124EC0" w:rsidRDefault="003057F4">
            <w:pPr>
              <w:ind w:left="34"/>
            </w:pPr>
            <w:r>
              <w:t>Sistema</w:t>
            </w:r>
            <w:r w:rsidR="007A074D">
              <w:t>:</w:t>
            </w:r>
          </w:p>
        </w:tc>
        <w:tc>
          <w:tcPr>
            <w:tcW w:w="7641" w:type="dxa"/>
            <w:gridSpan w:val="2"/>
          </w:tcPr>
          <w:p w:rsidR="00124EC0" w:rsidRDefault="003057F4">
            <w:pPr>
              <w:ind w:left="34"/>
            </w:pPr>
            <w:r>
              <w:t xml:space="preserve">Risponde </w:t>
            </w:r>
            <w:r w:rsidR="007A074D">
              <w:t>con un messaggio che avvisa che le modifiche non sono state salvate</w:t>
            </w:r>
          </w:p>
        </w:tc>
      </w:tr>
      <w:tr w:rsidR="007A074D" w:rsidTr="009D35B4">
        <w:tc>
          <w:tcPr>
            <w:tcW w:w="681" w:type="dxa"/>
          </w:tcPr>
          <w:p w:rsidR="007A074D" w:rsidRDefault="007A074D">
            <w:r>
              <w:t>3</w:t>
            </w:r>
          </w:p>
        </w:tc>
        <w:tc>
          <w:tcPr>
            <w:tcW w:w="1675" w:type="dxa"/>
            <w:gridSpan w:val="2"/>
          </w:tcPr>
          <w:p w:rsidR="007A074D" w:rsidRDefault="007A074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7A074D" w:rsidRDefault="007A074D">
            <w:pPr>
              <w:ind w:left="34"/>
            </w:pPr>
            <w:r>
              <w:t>L’utente salva le modifiche attraverso l’apposito bottone</w:t>
            </w:r>
          </w:p>
        </w:tc>
      </w:tr>
      <w:tr w:rsidR="007A074D" w:rsidTr="009D35B4">
        <w:tc>
          <w:tcPr>
            <w:tcW w:w="681" w:type="dxa"/>
          </w:tcPr>
          <w:p w:rsidR="007A074D" w:rsidRDefault="007A074D">
            <w:r>
              <w:t>4</w:t>
            </w:r>
          </w:p>
        </w:tc>
        <w:tc>
          <w:tcPr>
            <w:tcW w:w="1675" w:type="dxa"/>
            <w:gridSpan w:val="2"/>
          </w:tcPr>
          <w:p w:rsidR="007A074D" w:rsidRDefault="007A074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7A074D" w:rsidRDefault="007A074D">
            <w:pPr>
              <w:ind w:left="34"/>
            </w:pPr>
            <w:r>
              <w:t>Visualizza il carrello aggiornato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bookmarkStart w:id="1" w:name="_Hlk22197654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3057F4">
              <w:rPr>
                <w:b/>
              </w:rPr>
              <w:t xml:space="preserve">L’utente non ha </w:t>
            </w:r>
            <w:r w:rsidR="007A074D">
              <w:rPr>
                <w:b/>
              </w:rPr>
              <w:t>alcun prodotto all’interno del proprio carrello</w:t>
            </w:r>
          </w:p>
        </w:tc>
      </w:tr>
      <w:bookmarkEnd w:id="0"/>
      <w:tr w:rsidR="00B53F22" w:rsidTr="009D35B4">
        <w:tc>
          <w:tcPr>
            <w:tcW w:w="1516" w:type="dxa"/>
            <w:gridSpan w:val="2"/>
          </w:tcPr>
          <w:p w:rsidR="00B53F22" w:rsidRDefault="00B53F22" w:rsidP="00B53F22">
            <w:pPr>
              <w:tabs>
                <w:tab w:val="left" w:pos="960"/>
              </w:tabs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ab/>
            </w:r>
          </w:p>
        </w:tc>
        <w:tc>
          <w:tcPr>
            <w:tcW w:w="1365" w:type="dxa"/>
            <w:gridSpan w:val="2"/>
          </w:tcPr>
          <w:p w:rsidR="00B53F22" w:rsidRDefault="00B53F22" w:rsidP="00B53F22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B53F22" w:rsidRDefault="00B53F22" w:rsidP="00B53F22">
            <w:r>
              <w:t>Visualizza un messaggio che riferisce all’utente che non sono stati ancora inseriti prodotti all’interno del proprio carrello</w:t>
            </w:r>
          </w:p>
        </w:tc>
      </w:tr>
      <w:bookmarkEnd w:id="1"/>
      <w:tr w:rsidR="00B53F22" w:rsidTr="009D35B4">
        <w:tc>
          <w:tcPr>
            <w:tcW w:w="2881" w:type="dxa"/>
            <w:gridSpan w:val="4"/>
          </w:tcPr>
          <w:p w:rsidR="00B53F22" w:rsidRDefault="00B53F22" w:rsidP="00B53F22">
            <w:pPr>
              <w:rPr>
                <w:b/>
              </w:rPr>
            </w:pPr>
          </w:p>
        </w:tc>
        <w:tc>
          <w:tcPr>
            <w:tcW w:w="7116" w:type="dxa"/>
          </w:tcPr>
          <w:p w:rsidR="00B53F22" w:rsidRDefault="00B53F22" w:rsidP="00B53F22"/>
        </w:tc>
      </w:tr>
    </w:tbl>
    <w:tbl>
      <w:tblPr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6"/>
        <w:gridCol w:w="1365"/>
        <w:gridCol w:w="7116"/>
      </w:tblGrid>
      <w:tr w:rsidR="00B53F22" w:rsidTr="00B14642">
        <w:tc>
          <w:tcPr>
            <w:tcW w:w="9997" w:type="dxa"/>
            <w:gridSpan w:val="3"/>
          </w:tcPr>
          <w:p w:rsidR="00B53F22" w:rsidRDefault="00B53F22" w:rsidP="00B14642">
            <w:r>
              <w:rPr>
                <w:b/>
              </w:rPr>
              <w:t>Scenario/Flusso di eventi in caso di fallimento: L</w:t>
            </w:r>
            <w:r>
              <w:rPr>
                <w:b/>
              </w:rPr>
              <w:t>a quantità dei prodotti richiesti dall’utente eccede la disponibilità</w:t>
            </w:r>
          </w:p>
        </w:tc>
      </w:tr>
      <w:tr w:rsidR="00B53F22" w:rsidTr="00B14642">
        <w:tc>
          <w:tcPr>
            <w:tcW w:w="1516" w:type="dxa"/>
          </w:tcPr>
          <w:p w:rsidR="00B53F22" w:rsidRDefault="00B53F22" w:rsidP="00B14642">
            <w:pPr>
              <w:tabs>
                <w:tab w:val="left" w:pos="960"/>
              </w:tabs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ab/>
            </w:r>
          </w:p>
        </w:tc>
        <w:tc>
          <w:tcPr>
            <w:tcW w:w="1365" w:type="dxa"/>
          </w:tcPr>
          <w:p w:rsidR="00B53F22" w:rsidRDefault="00B53F22" w:rsidP="00B14642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B53F22" w:rsidRDefault="00B53F22" w:rsidP="00B14642">
            <w:r>
              <w:t xml:space="preserve">Visualizza un messaggio che riferisce all’utente che </w:t>
            </w:r>
            <w:r>
              <w:t>non vi è disponibilità sufficiente</w:t>
            </w:r>
          </w:p>
        </w:tc>
      </w:tr>
    </w:tbl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7116"/>
      </w:tblGrid>
      <w:tr w:rsidR="00B53F22" w:rsidTr="009D35B4">
        <w:tc>
          <w:tcPr>
            <w:tcW w:w="2881" w:type="dxa"/>
          </w:tcPr>
          <w:p w:rsidR="00B53F22" w:rsidRDefault="00B53F22" w:rsidP="00B53F22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B53F22" w:rsidRDefault="00B53F22" w:rsidP="00B53F22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>
      <w:bookmarkStart w:id="2" w:name="_GoBack"/>
      <w:bookmarkEnd w:id="2"/>
    </w:p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24EC0"/>
    <w:rsid w:val="001F21BB"/>
    <w:rsid w:val="0021026A"/>
    <w:rsid w:val="003057F4"/>
    <w:rsid w:val="003F6933"/>
    <w:rsid w:val="004E6ECE"/>
    <w:rsid w:val="00551806"/>
    <w:rsid w:val="007A074D"/>
    <w:rsid w:val="009A23FB"/>
    <w:rsid w:val="009D35B4"/>
    <w:rsid w:val="00A9336A"/>
    <w:rsid w:val="00B53F22"/>
    <w:rsid w:val="00B820F2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6100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53F22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2019-10-17T07:43:00Z</dcterms:created>
  <dcterms:modified xsi:type="dcterms:W3CDTF">2019-10-17T07:43:00Z</dcterms:modified>
</cp:coreProperties>
</file>