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BB4A6" w14:textId="55016CDD" w:rsidR="008C27F3" w:rsidRDefault="00A72B27">
      <w:r>
        <w:rPr>
          <w:noProof/>
        </w:rPr>
        <w:drawing>
          <wp:inline distT="0" distB="0" distL="0" distR="0" wp14:anchorId="1584D464" wp14:editId="394BB989">
            <wp:extent cx="6120130" cy="2366645"/>
            <wp:effectExtent l="0" t="0" r="0" b="0"/>
            <wp:docPr id="2546765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76598" name="Immagine 2546765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986B" w14:textId="4127DF0F" w:rsidR="004A4F73" w:rsidRDefault="004A4F73">
      <w:pPr>
        <w:rPr>
          <w:b/>
          <w:bCs/>
          <w:sz w:val="26"/>
          <w:szCs w:val="26"/>
        </w:rPr>
      </w:pPr>
      <w:r w:rsidRPr="004A4F73">
        <w:rPr>
          <w:b/>
          <w:bCs/>
          <w:sz w:val="26"/>
          <w:szCs w:val="26"/>
        </w:rPr>
        <w:t>1.</w:t>
      </w:r>
    </w:p>
    <w:p w14:paraId="2DDB90E0" w14:textId="65C509F9" w:rsidR="008C27F3" w:rsidRDefault="008C27F3" w:rsidP="00870C2F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531C94AF" wp14:editId="2FF633BE">
            <wp:extent cx="6120130" cy="1675130"/>
            <wp:effectExtent l="0" t="0" r="0" b="1270"/>
            <wp:docPr id="1345331835" name="Immagine 5" descr="Immagine che contiene testo, Carattere, numer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31835" name="Immagine 5" descr="Immagine che contiene testo, Carattere, numero, schermata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3965" w14:textId="32BA3DA4" w:rsidR="00870C2F" w:rsidRDefault="00870C2F" w:rsidP="00870C2F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La funzione </w:t>
      </w:r>
      <w:proofErr w:type="spellStart"/>
      <w:proofErr w:type="gramStart"/>
      <w:r w:rsidRPr="008C27F3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FindResourceA</w:t>
      </w:r>
      <w:proofErr w:type="spellEnd"/>
      <w:r w:rsidRPr="008C27F3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(</w:t>
      </w:r>
      <w:proofErr w:type="gramEnd"/>
      <w:r w:rsidRPr="008C27F3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)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è una funzione fornita dalle API di Windows.</w:t>
      </w:r>
    </w:p>
    <w:p w14:paraId="44A5FB07" w14:textId="36AD8E19" w:rsidR="00870C2F" w:rsidRDefault="00870C2F" w:rsidP="00870C2F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3B3137C3" wp14:editId="77E48C72">
            <wp:extent cx="3248478" cy="1038370"/>
            <wp:effectExtent l="0" t="0" r="0" b="9525"/>
            <wp:docPr id="17221776" name="Immagine 2" descr="Immagine che contiene testo, Carattere, schermat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776" name="Immagine 2" descr="Immagine che contiene testo, Carattere, schermata, numer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CA21" w14:textId="1AA616AA" w:rsidR="00870C2F" w:rsidRDefault="008C27F3" w:rsidP="00870C2F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Il </w:t>
      </w:r>
      <w:r w:rsidR="00870C2F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parametro </w:t>
      </w:r>
      <w:proofErr w:type="spellStart"/>
      <w:r w:rsidR="00870C2F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ResourceName</w:t>
      </w:r>
      <w:proofErr w:type="spellEnd"/>
      <w:r w:rsidR="00870C2F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di nostro interesse è rappresentato da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lla variabile</w:t>
      </w:r>
      <w:r w:rsidR="00870C2F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="00870C2F" w:rsidRPr="00870C2F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lpName</w:t>
      </w:r>
      <w:proofErr w:type="spellEnd"/>
      <w:r w:rsidR="00870C2F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, un tipo stringa (LPCSTR).</w:t>
      </w:r>
    </w:p>
    <w:p w14:paraId="1073182C" w14:textId="5D9D9F11" w:rsidR="00870C2F" w:rsidRDefault="00870C2F" w:rsidP="00870C2F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Abbiamo due modi per ottenere </w:t>
      </w:r>
      <w:r w:rsid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il suo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valore: attraverso l’analisi statica o dinamica.</w:t>
      </w:r>
    </w:p>
    <w:p w14:paraId="77598ABE" w14:textId="70C89F68" w:rsidR="008C27F3" w:rsidRDefault="008C27F3" w:rsidP="00870C2F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Nel caso dell’analisi statica utilizziamo </w:t>
      </w:r>
      <w:r w:rsidRPr="008C27F3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IDA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; una volta trovata la variabile </w:t>
      </w:r>
      <w:proofErr w:type="spellStart"/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lpName</w:t>
      </w:r>
      <w:proofErr w:type="spellEnd"/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nel codice facciamo clic con il tasto destro e clicchiamo su </w:t>
      </w:r>
      <w:r w:rsidRPr="008C27F3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 xml:space="preserve">Chart of </w:t>
      </w:r>
      <w:proofErr w:type="spellStart"/>
      <w:r w:rsidRPr="008C27F3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xrefs</w:t>
      </w:r>
      <w:proofErr w:type="spellEnd"/>
      <w:r w:rsidRPr="008C27F3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 xml:space="preserve"> to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(l</w:t>
      </w:r>
      <w:r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a funzione 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che </w:t>
      </w:r>
      <w:r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mostra tutte le referenze a un determinato indirizzo o valore nel codice assembly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; i</w:t>
      </w:r>
      <w:r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n pratica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permette di vedere tutte le istruzioni o i luoghi nel codice in cui un particolare indirizzo o valore è utilizzato o referenziato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).</w:t>
      </w:r>
    </w:p>
    <w:p w14:paraId="79FD225E" w14:textId="01DB1557" w:rsidR="008C27F3" w:rsidRPr="008C27F3" w:rsidRDefault="008C27F3" w:rsidP="00870C2F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noProof/>
          <w:kern w:val="2"/>
          <w:sz w:val="22"/>
          <w:szCs w:val="22"/>
          <w:lang w:eastAsia="en-US"/>
          <w14:ligatures w14:val="standardContextual"/>
        </w:rPr>
        <w:lastRenderedPageBreak/>
        <w:drawing>
          <wp:inline distT="0" distB="0" distL="0" distR="0" wp14:anchorId="4CCE5397" wp14:editId="4044C59E">
            <wp:extent cx="6120130" cy="5479415"/>
            <wp:effectExtent l="0" t="0" r="0" b="6985"/>
            <wp:docPr id="406210783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10783" name="Immagine 4062107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78F5" w14:textId="24BB5E5C" w:rsidR="008C27F3" w:rsidRDefault="00743C4D" w:rsidP="00870C2F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Osservando che </w:t>
      </w:r>
      <w:proofErr w:type="spellStart"/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lpName</w:t>
      </w:r>
      <w:proofErr w:type="spellEnd"/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è correlata alla variabile </w:t>
      </w:r>
      <w:proofErr w:type="spellStart"/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aTgad</w:t>
      </w:r>
      <w:proofErr w:type="spellEnd"/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, ci spostiamo nella parte</w:t>
      </w:r>
      <w:r w:rsid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del codice 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che riguarda </w:t>
      </w:r>
      <w:proofErr w:type="spellStart"/>
      <w:r w:rsid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aTgad</w:t>
      </w:r>
      <w:proofErr w:type="spellEnd"/>
      <w:r w:rsid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.</w:t>
      </w:r>
    </w:p>
    <w:p w14:paraId="71AD5240" w14:textId="31764FA6" w:rsidR="008C27F3" w:rsidRDefault="008C27F3" w:rsidP="00870C2F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22DA6DF8" wp14:editId="3A450C61">
            <wp:extent cx="6120130" cy="1106170"/>
            <wp:effectExtent l="0" t="0" r="0" b="0"/>
            <wp:docPr id="1108759399" name="Immagine 7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59399" name="Immagine 7" descr="Immagine che contiene testo, Carattere, schermata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AE40" w14:textId="269CD5A7" w:rsidR="008C27F3" w:rsidRDefault="008C27F3" w:rsidP="00870C2F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L'istruzione </w:t>
      </w:r>
      <w:proofErr w:type="spellStart"/>
      <w:r w:rsidRPr="00111B24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lpName</w:t>
      </w:r>
      <w:proofErr w:type="spellEnd"/>
      <w:r w:rsidR="00111B24" w:rsidRPr="00111B24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 xml:space="preserve"> </w:t>
      </w:r>
      <w:r w:rsidR="00F30B7D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 xml:space="preserve">  </w:t>
      </w:r>
      <w:proofErr w:type="spellStart"/>
      <w:r w:rsidRPr="00111B24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dd</w:t>
      </w:r>
      <w:proofErr w:type="spellEnd"/>
      <w:r w:rsidRPr="00111B24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 xml:space="preserve"> offset </w:t>
      </w:r>
      <w:proofErr w:type="spellStart"/>
      <w:r w:rsidRPr="00111B24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aTgad</w:t>
      </w:r>
      <w:proofErr w:type="spellEnd"/>
      <w:r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indica che </w:t>
      </w:r>
      <w:proofErr w:type="spellStart"/>
      <w:r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lpName</w:t>
      </w:r>
      <w:proofErr w:type="spellEnd"/>
      <w:r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è un puntatore all'offset della variabile </w:t>
      </w:r>
      <w:proofErr w:type="spellStart"/>
      <w:r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aTgad</w:t>
      </w:r>
      <w:proofErr w:type="spellEnd"/>
      <w:r w:rsidR="00E629CD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;</w:t>
      </w:r>
      <w:r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="00E629CD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q</w:t>
      </w:r>
      <w:r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uindi</w:t>
      </w:r>
      <w:proofErr w:type="gramEnd"/>
      <w:r w:rsidR="00E629CD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lpName</w:t>
      </w:r>
      <w:proofErr w:type="spellEnd"/>
      <w:r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contiene l'offset della variabile </w:t>
      </w:r>
      <w:proofErr w:type="spellStart"/>
      <w:r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aTgad</w:t>
      </w:r>
      <w:proofErr w:type="spellEnd"/>
      <w:r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e può essere utilizzato per accedere al valore di </w:t>
      </w:r>
      <w:proofErr w:type="spellStart"/>
      <w:r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aTgad</w:t>
      </w:r>
      <w:proofErr w:type="spellEnd"/>
      <w:r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nel codice</w:t>
      </w:r>
      <w:r w:rsidR="00E629CD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, </w:t>
      </w:r>
      <w:r w:rsidR="00E629CD"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p</w:t>
      </w:r>
      <w:r w:rsidR="00E629CD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oiché punta</w:t>
      </w:r>
      <w:r w:rsidR="00E629CD"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all'indirizzo di memoria dove si trova la variabile </w:t>
      </w:r>
      <w:proofErr w:type="spellStart"/>
      <w:r w:rsidR="00E629CD"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aTgad</w:t>
      </w:r>
      <w:proofErr w:type="spellEnd"/>
      <w:r w:rsidR="00E629CD"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.</w:t>
      </w:r>
    </w:p>
    <w:p w14:paraId="602AB0D8" w14:textId="2FEFB118" w:rsidR="00F30B7D" w:rsidRDefault="00F30B7D" w:rsidP="00F30B7D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 w:rsidRPr="00870C2F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L'istruzione </w:t>
      </w:r>
      <w:proofErr w:type="spellStart"/>
      <w:r w:rsidRPr="00F30B7D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aTgad</w:t>
      </w:r>
      <w:proofErr w:type="spellEnd"/>
      <w:r w:rsidRPr="00F30B7D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 xml:space="preserve">   </w:t>
      </w:r>
      <w:proofErr w:type="spellStart"/>
      <w:r w:rsidRPr="00F30B7D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db</w:t>
      </w:r>
      <w:proofErr w:type="spellEnd"/>
      <w:r w:rsidRPr="00F30B7D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 xml:space="preserve"> "TGAD", 0</w:t>
      </w:r>
      <w:r w:rsidRPr="00870C2F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indica la definizione di una </w:t>
      </w:r>
      <w:r w:rsidR="00743C4D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variabile </w:t>
      </w:r>
      <w:r w:rsidRPr="00870C2F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stringa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743C4D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di nome </w:t>
      </w:r>
      <w:proofErr w:type="spellStart"/>
      <w:r w:rsidR="00743C4D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aTgad</w:t>
      </w:r>
      <w:proofErr w:type="spellEnd"/>
      <w:r w:rsidR="00743C4D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che </w:t>
      </w:r>
      <w:r w:rsidRPr="00870C2F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contiene i caratteri "TGAD".</w:t>
      </w:r>
    </w:p>
    <w:p w14:paraId="2508ED92" w14:textId="33D15A67" w:rsidR="00F30B7D" w:rsidRDefault="00F30B7D" w:rsidP="00F30B7D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proofErr w:type="gramStart"/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Pertanto</w:t>
      </w:r>
      <w:proofErr w:type="gramEnd"/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deduciamo che </w:t>
      </w:r>
      <w:r w:rsidR="007F0ACB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il valore di </w:t>
      </w:r>
      <w:proofErr w:type="spellStart"/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lpName</w:t>
      </w:r>
      <w:proofErr w:type="spellEnd"/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(</w:t>
      </w:r>
      <w:proofErr w:type="spellStart"/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ResourceName</w:t>
      </w:r>
      <w:proofErr w:type="spellEnd"/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) è “TGAD”.</w:t>
      </w:r>
    </w:p>
    <w:p w14:paraId="60522409" w14:textId="65ADC7E3" w:rsidR="00870C2F" w:rsidRDefault="00870C2F" w:rsidP="00870C2F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lastRenderedPageBreak/>
        <w:t xml:space="preserve">Nel caso dell’analisi dinamica lanciamo </w:t>
      </w:r>
      <w:proofErr w:type="spellStart"/>
      <w:r w:rsidRPr="00870C2F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OllyDbg</w:t>
      </w:r>
      <w:proofErr w:type="spellEnd"/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e impostiamo un </w:t>
      </w:r>
      <w:proofErr w:type="spellStart"/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breakpoint</w:t>
      </w:r>
      <w:proofErr w:type="spellEnd"/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alla chiamata della funzione </w:t>
      </w:r>
      <w:proofErr w:type="spellStart"/>
      <w:proofErr w:type="gramStart"/>
      <w:r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FindResourceA</w:t>
      </w:r>
      <w:proofErr w:type="spellEnd"/>
      <w:r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(</w:t>
      </w:r>
      <w:proofErr w:type="gramEnd"/>
      <w:r w:rsidRP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)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e facciamo partire il </w:t>
      </w:r>
      <w:r w:rsidRPr="008C27F3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debugger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. Esso interromperà l’esecuzione del codice automaticamente una volta arrivati al </w:t>
      </w:r>
      <w:proofErr w:type="spellStart"/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breakpoint</w:t>
      </w:r>
      <w:proofErr w:type="spellEnd"/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settato 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e da qui possiamo vedere i valori dei parametri passati alla funzione.</w:t>
      </w:r>
      <w:r w:rsid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205690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Troviamo</w:t>
      </w:r>
      <w:r w:rsidR="0004049A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che il valore di </w:t>
      </w:r>
      <w:proofErr w:type="spellStart"/>
      <w:r w:rsidR="0004049A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lpName</w:t>
      </w:r>
      <w:proofErr w:type="spellEnd"/>
      <w:r w:rsidR="0004049A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(</w:t>
      </w:r>
      <w:proofErr w:type="spellStart"/>
      <w:r w:rsid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ResourceName</w:t>
      </w:r>
      <w:proofErr w:type="spellEnd"/>
      <w:r w:rsidR="0004049A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)</w:t>
      </w:r>
      <w:r w:rsidR="008C27F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è “TGAD”.</w:t>
      </w:r>
    </w:p>
    <w:p w14:paraId="48216195" w14:textId="53F84F18" w:rsidR="008C27F3" w:rsidRPr="00870C2F" w:rsidRDefault="008C27F3" w:rsidP="00870C2F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77FF343E" wp14:editId="1F3C9876">
            <wp:extent cx="6120130" cy="1393825"/>
            <wp:effectExtent l="0" t="0" r="0" b="0"/>
            <wp:docPr id="1871868492" name="Immagine 3" descr="Immagine che contiene testo, ricevut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68492" name="Immagine 3" descr="Immagine che contiene testo, ricevuta, schermata, Carattere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5DEB" w14:textId="4324A9E5" w:rsidR="007428DD" w:rsidRPr="004A4F73" w:rsidRDefault="007428DD">
      <w:pPr>
        <w:rPr>
          <w:b/>
          <w:bCs/>
          <w:sz w:val="26"/>
          <w:szCs w:val="26"/>
        </w:rPr>
      </w:pPr>
      <w:r w:rsidRPr="004A4F73">
        <w:rPr>
          <w:b/>
          <w:bCs/>
          <w:sz w:val="26"/>
          <w:szCs w:val="26"/>
        </w:rPr>
        <w:t>2.</w:t>
      </w:r>
    </w:p>
    <w:p w14:paraId="539748A8" w14:textId="6F0E9F33" w:rsidR="00A72B27" w:rsidRDefault="00952580">
      <w:r>
        <w:t xml:space="preserve">Il susseguirsi delle chiamate di funzione </w:t>
      </w:r>
      <w:proofErr w:type="spellStart"/>
      <w:r w:rsidRPr="00952580">
        <w:rPr>
          <w:b/>
          <w:bCs/>
          <w:sz w:val="24"/>
          <w:szCs w:val="24"/>
        </w:rPr>
        <w:t>FindResourceA</w:t>
      </w:r>
      <w:proofErr w:type="spellEnd"/>
      <w:r>
        <w:t xml:space="preserve">, </w:t>
      </w:r>
      <w:proofErr w:type="spellStart"/>
      <w:r w:rsidRPr="00952580">
        <w:rPr>
          <w:b/>
          <w:bCs/>
          <w:sz w:val="24"/>
          <w:szCs w:val="24"/>
        </w:rPr>
        <w:t>LoadResource</w:t>
      </w:r>
      <w:proofErr w:type="spellEnd"/>
      <w:r>
        <w:t xml:space="preserve">, </w:t>
      </w:r>
      <w:proofErr w:type="spellStart"/>
      <w:r w:rsidRPr="00952580">
        <w:rPr>
          <w:b/>
          <w:bCs/>
          <w:sz w:val="24"/>
          <w:szCs w:val="24"/>
        </w:rPr>
        <w:t>LockResource</w:t>
      </w:r>
      <w:proofErr w:type="spellEnd"/>
      <w:r>
        <w:t xml:space="preserve"> e </w:t>
      </w:r>
      <w:proofErr w:type="spellStart"/>
      <w:r w:rsidRPr="00952580">
        <w:rPr>
          <w:b/>
          <w:bCs/>
          <w:sz w:val="24"/>
          <w:szCs w:val="24"/>
        </w:rPr>
        <w:t>SizeofResource</w:t>
      </w:r>
      <w:proofErr w:type="spellEnd"/>
      <w:r>
        <w:rPr>
          <w:b/>
          <w:bCs/>
          <w:sz w:val="24"/>
          <w:szCs w:val="24"/>
        </w:rPr>
        <w:t xml:space="preserve"> </w:t>
      </w:r>
      <w:r>
        <w:t>rappresenta il comportamento tipico di un malware di tipo</w:t>
      </w:r>
      <w:r w:rsidR="00AE7E32">
        <w:t xml:space="preserve"> </w:t>
      </w:r>
      <w:proofErr w:type="spellStart"/>
      <w:r w:rsidR="00AE7E32" w:rsidRPr="00AE7E32">
        <w:rPr>
          <w:b/>
          <w:bCs/>
          <w:sz w:val="24"/>
          <w:szCs w:val="24"/>
        </w:rPr>
        <w:t>dropper</w:t>
      </w:r>
      <w:proofErr w:type="spellEnd"/>
      <w:r w:rsidR="00AE7E32">
        <w:t>.</w:t>
      </w:r>
    </w:p>
    <w:p w14:paraId="7057A96B" w14:textId="1E86C2E9" w:rsidR="00AE7E32" w:rsidRDefault="00AE7E32">
      <w:r w:rsidRPr="00AE7E32">
        <w:t xml:space="preserve">Un </w:t>
      </w:r>
      <w:proofErr w:type="spellStart"/>
      <w:r w:rsidRPr="00AE7E32">
        <w:t>dropper</w:t>
      </w:r>
      <w:proofErr w:type="spellEnd"/>
      <w:r>
        <w:t xml:space="preserve"> </w:t>
      </w:r>
      <w:r w:rsidRPr="00AE7E32">
        <w:t xml:space="preserve">è un programma malevolo che contiene al suo interno un malware. Nel momento in cui viene eseguito, un </w:t>
      </w:r>
      <w:proofErr w:type="spellStart"/>
      <w:r w:rsidRPr="00AE7E32">
        <w:t>dropper</w:t>
      </w:r>
      <w:proofErr w:type="spellEnd"/>
      <w:r>
        <w:t xml:space="preserve"> </w:t>
      </w:r>
      <w:r w:rsidRPr="00AE7E32">
        <w:t>inizia la sua esecuzione ed estrae il malware</w:t>
      </w:r>
      <w:r>
        <w:t xml:space="preserve"> </w:t>
      </w:r>
      <w:r w:rsidRPr="00AE7E32">
        <w:t>che contiene per salvarlo sul disco. Generalmente, il malware</w:t>
      </w:r>
      <w:r>
        <w:t xml:space="preserve"> </w:t>
      </w:r>
      <w:r w:rsidRPr="00AE7E32">
        <w:t xml:space="preserve">incluso nel </w:t>
      </w:r>
      <w:proofErr w:type="spellStart"/>
      <w:r w:rsidRPr="00AE7E32">
        <w:t>dropper</w:t>
      </w:r>
      <w:proofErr w:type="spellEnd"/>
      <w:r>
        <w:t xml:space="preserve"> </w:t>
      </w:r>
      <w:r w:rsidRPr="00AE7E32">
        <w:t xml:space="preserve">è contenuto nella sezione </w:t>
      </w:r>
      <w:r w:rsidRPr="00AE7E32">
        <w:rPr>
          <w:b/>
          <w:bCs/>
          <w:sz w:val="24"/>
          <w:szCs w:val="24"/>
        </w:rPr>
        <w:t>.</w:t>
      </w:r>
      <w:proofErr w:type="spellStart"/>
      <w:r w:rsidRPr="00AE7E32">
        <w:rPr>
          <w:b/>
          <w:bCs/>
          <w:sz w:val="24"/>
          <w:szCs w:val="24"/>
        </w:rPr>
        <w:t>rss</w:t>
      </w:r>
      <w:proofErr w:type="spellEnd"/>
      <w:r w:rsidRPr="00AE7E32">
        <w:t xml:space="preserve"> dell’eseguibile, ovvero nella sezione risorse</w:t>
      </w:r>
      <w:r>
        <w:t xml:space="preserve"> </w:t>
      </w:r>
      <w:r w:rsidRPr="00AE7E32">
        <w:t>(talvolta anche identificata con .</w:t>
      </w:r>
      <w:proofErr w:type="spellStart"/>
      <w:r w:rsidRPr="00AE7E32">
        <w:t>rsc</w:t>
      </w:r>
      <w:proofErr w:type="spellEnd"/>
      <w:r w:rsidRPr="00AE7E32">
        <w:t>).</w:t>
      </w:r>
    </w:p>
    <w:p w14:paraId="3284AA3C" w14:textId="151C7809" w:rsidR="00AE7E32" w:rsidRDefault="00AE7E32">
      <w:r w:rsidRPr="00AE7E32">
        <w:t xml:space="preserve">I </w:t>
      </w:r>
      <w:proofErr w:type="spellStart"/>
      <w:r w:rsidRPr="00AE7E32">
        <w:t>dropper</w:t>
      </w:r>
      <w:proofErr w:type="spellEnd"/>
      <w:r>
        <w:t xml:space="preserve"> </w:t>
      </w:r>
      <w:r w:rsidRPr="00AE7E32">
        <w:t>hanno delle caratteristiche distintive piuttosto singolari</w:t>
      </w:r>
      <w:r>
        <w:t xml:space="preserve">; </w:t>
      </w:r>
      <w:r w:rsidRPr="00AE7E32">
        <w:t>per estrarre il malware</w:t>
      </w:r>
      <w:r>
        <w:t xml:space="preserve"> </w:t>
      </w:r>
      <w:r w:rsidRPr="00AE7E32">
        <w:t>contenuto nella sezione delle risorse utilizzano delle API</w:t>
      </w:r>
      <w:r>
        <w:t xml:space="preserve"> </w:t>
      </w:r>
      <w:r w:rsidRPr="00AE7E32">
        <w:t xml:space="preserve">come: </w:t>
      </w:r>
      <w:proofErr w:type="spellStart"/>
      <w:proofErr w:type="gramStart"/>
      <w:r w:rsidRPr="00AE7E32">
        <w:t>FindResource</w:t>
      </w:r>
      <w:r>
        <w:t>A</w:t>
      </w:r>
      <w:proofErr w:type="spellEnd"/>
      <w:r w:rsidRPr="00AE7E32">
        <w:t>(</w:t>
      </w:r>
      <w:proofErr w:type="gramEnd"/>
      <w:r w:rsidRPr="00AE7E32">
        <w:t>)</w:t>
      </w:r>
      <w:r>
        <w:t xml:space="preserve">, </w:t>
      </w:r>
      <w:proofErr w:type="spellStart"/>
      <w:r w:rsidRPr="00AE7E32">
        <w:t>LoadResource</w:t>
      </w:r>
      <w:proofErr w:type="spellEnd"/>
      <w:r w:rsidRPr="00AE7E32">
        <w:t>()</w:t>
      </w:r>
      <w:r>
        <w:t xml:space="preserve">, </w:t>
      </w:r>
      <w:proofErr w:type="spellStart"/>
      <w:r w:rsidRPr="00AE7E32">
        <w:t>LockResource</w:t>
      </w:r>
      <w:proofErr w:type="spellEnd"/>
      <w:r w:rsidRPr="00AE7E32">
        <w:t xml:space="preserve">() </w:t>
      </w:r>
      <w:r>
        <w:t xml:space="preserve"> e </w:t>
      </w:r>
      <w:proofErr w:type="spellStart"/>
      <w:r w:rsidRPr="00AE7E32">
        <w:t>SizeOfResource</w:t>
      </w:r>
      <w:proofErr w:type="spellEnd"/>
      <w:r w:rsidRPr="00AE7E32">
        <w:t>()</w:t>
      </w:r>
      <w:r>
        <w:t xml:space="preserve">, esattamente quelle contenute nel file </w:t>
      </w:r>
      <w:r w:rsidR="00B61C66">
        <w:t>analizzato</w:t>
      </w:r>
      <w:r>
        <w:t xml:space="preserve">. </w:t>
      </w:r>
      <w:r w:rsidRPr="00AE7E32">
        <w:t>Queste API</w:t>
      </w:r>
      <w:r>
        <w:t xml:space="preserve"> </w:t>
      </w:r>
      <w:r w:rsidRPr="00AE7E32">
        <w:t>permettono di localizzare all’interno della sezione risorse il malware</w:t>
      </w:r>
      <w:r>
        <w:t xml:space="preserve"> </w:t>
      </w:r>
      <w:r w:rsidRPr="00AE7E32">
        <w:t>da estrarre, e successivamente da caricare in memoria per l’esecuzione o da salvare sul disco per esecuzione futura.</w:t>
      </w:r>
    </w:p>
    <w:p w14:paraId="1BA5DE06" w14:textId="7A59DB04" w:rsidR="007428DD" w:rsidRPr="004A4F73" w:rsidRDefault="007428DD">
      <w:pPr>
        <w:rPr>
          <w:b/>
          <w:bCs/>
          <w:sz w:val="26"/>
          <w:szCs w:val="26"/>
        </w:rPr>
      </w:pPr>
      <w:r w:rsidRPr="004A4F73">
        <w:rPr>
          <w:b/>
          <w:bCs/>
          <w:sz w:val="26"/>
          <w:szCs w:val="26"/>
        </w:rPr>
        <w:t>3-4.</w:t>
      </w:r>
    </w:p>
    <w:p w14:paraId="49B51772" w14:textId="42814D5B" w:rsidR="007428DD" w:rsidRDefault="007428DD">
      <w:r>
        <w:t xml:space="preserve">Come rispondo a questa domanda? Si, effettivamente eravamo riusciti a capirlo utilizzando l’analisi statica basica, come si può dedurre leggendo il </w:t>
      </w:r>
      <w:r w:rsidR="00FC5264">
        <w:t>R</w:t>
      </w:r>
      <w:r>
        <w:t>eport del giorno 1</w:t>
      </w:r>
      <w:r w:rsidR="00FC5264">
        <w:t xml:space="preserve"> con tutte le evidenze a supporto.</w:t>
      </w:r>
    </w:p>
    <w:p w14:paraId="6BAC1CF0" w14:textId="159FF4CE" w:rsidR="00A753AA" w:rsidRDefault="00E13948" w:rsidP="00E1394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</w:t>
      </w:r>
      <w:r w:rsidRPr="004A4F73">
        <w:rPr>
          <w:b/>
          <w:bCs/>
          <w:sz w:val="26"/>
          <w:szCs w:val="26"/>
        </w:rPr>
        <w:t>.</w:t>
      </w:r>
    </w:p>
    <w:p w14:paraId="7BE7AD24" w14:textId="347BA952" w:rsidR="00A753AA" w:rsidRDefault="00A753AA" w:rsidP="00E1394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71B6C4F" wp14:editId="7F78559C">
            <wp:extent cx="2385060" cy="1595340"/>
            <wp:effectExtent l="0" t="0" r="0" b="0"/>
            <wp:docPr id="1554130703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30703" name="Immagine 1" descr="Immagine che contiene testo, schermata, Carattere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591" cy="1602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A9A8DC" w14:textId="18CC59DE" w:rsidR="00A753AA" w:rsidRDefault="00A753AA" w:rsidP="00E13948">
      <w:pPr>
        <w:rPr>
          <w:sz w:val="26"/>
          <w:szCs w:val="26"/>
        </w:rPr>
      </w:pPr>
      <w:r>
        <w:rPr>
          <w:sz w:val="26"/>
          <w:szCs w:val="26"/>
        </w:rPr>
        <w:t>Funzioni relative all’ottenimento della persistenza:</w:t>
      </w:r>
      <w:r w:rsidRPr="00A753AA">
        <w:rPr>
          <w:noProof/>
        </w:rPr>
        <w:t xml:space="preserve"> </w:t>
      </w:r>
    </w:p>
    <w:p w14:paraId="17D68396" w14:textId="6786CFA7" w:rsidR="00A753AA" w:rsidRPr="00A753AA" w:rsidRDefault="00A753AA" w:rsidP="00A753AA">
      <w:pPr>
        <w:pStyle w:val="Paragrafoelenco"/>
        <w:numPr>
          <w:ilvl w:val="0"/>
          <w:numId w:val="2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RegSetValueExA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351206DC" w14:textId="01F6E174" w:rsidR="00A753AA" w:rsidRDefault="00A753AA" w:rsidP="00A753AA">
      <w:pPr>
        <w:pStyle w:val="Paragrafoelenco"/>
        <w:numPr>
          <w:ilvl w:val="0"/>
          <w:numId w:val="2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RegCreateKeyExA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5955224F" w14:textId="087792BB" w:rsidR="00A753AA" w:rsidRDefault="00A753AA" w:rsidP="00A753AA">
      <w:pPr>
        <w:rPr>
          <w:sz w:val="26"/>
          <w:szCs w:val="26"/>
        </w:rPr>
      </w:pPr>
      <w:r>
        <w:rPr>
          <w:sz w:val="26"/>
          <w:szCs w:val="26"/>
        </w:rPr>
        <w:t>Funzioni relative al drop del primo eseguibile:</w:t>
      </w:r>
      <w:r w:rsidRPr="00A753AA">
        <w:rPr>
          <w:noProof/>
        </w:rPr>
        <w:t xml:space="preserve"> </w:t>
      </w:r>
    </w:p>
    <w:p w14:paraId="59DC14E6" w14:textId="522794D9" w:rsidR="00A753AA" w:rsidRDefault="00A753AA" w:rsidP="00A753AA">
      <w:pPr>
        <w:pStyle w:val="Paragrafoelenco"/>
        <w:numPr>
          <w:ilvl w:val="0"/>
          <w:numId w:val="2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lastRenderedPageBreak/>
        <w:t>LoadResource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5EA772BA" w14:textId="18CAC37E" w:rsidR="00A753AA" w:rsidRDefault="00A753AA" w:rsidP="00A753AA">
      <w:pPr>
        <w:pStyle w:val="Paragrafoelenco"/>
        <w:numPr>
          <w:ilvl w:val="0"/>
          <w:numId w:val="2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FindResource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4C396086" w14:textId="089DF47E" w:rsidR="00A753AA" w:rsidRDefault="00A753AA" w:rsidP="00A753AA">
      <w:pPr>
        <w:pStyle w:val="Paragrafoelenco"/>
        <w:numPr>
          <w:ilvl w:val="0"/>
          <w:numId w:val="2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LockResource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13A5149D" w14:textId="69BCECD9" w:rsidR="00A753AA" w:rsidRPr="00A753AA" w:rsidRDefault="00A753AA" w:rsidP="00A753AA">
      <w:pPr>
        <w:pStyle w:val="Paragrafoelenco"/>
        <w:numPr>
          <w:ilvl w:val="0"/>
          <w:numId w:val="2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SizeofResource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54FFC153" w14:textId="718460CB" w:rsidR="00E13948" w:rsidRPr="007428DD" w:rsidRDefault="00E13948"/>
    <w:sectPr w:rsidR="00E13948" w:rsidRPr="007428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52B3"/>
    <w:multiLevelType w:val="multilevel"/>
    <w:tmpl w:val="DEFA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333C28"/>
    <w:multiLevelType w:val="hybridMultilevel"/>
    <w:tmpl w:val="BA2835B8"/>
    <w:lvl w:ilvl="0" w:tplc="F3604BF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020386">
    <w:abstractNumId w:val="0"/>
  </w:num>
  <w:num w:numId="2" w16cid:durableId="1798376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27"/>
    <w:rsid w:val="0004049A"/>
    <w:rsid w:val="00111B24"/>
    <w:rsid w:val="00205690"/>
    <w:rsid w:val="00305C4C"/>
    <w:rsid w:val="004778F4"/>
    <w:rsid w:val="004A4F73"/>
    <w:rsid w:val="007428DD"/>
    <w:rsid w:val="00743C4D"/>
    <w:rsid w:val="007F0ACB"/>
    <w:rsid w:val="00870C2F"/>
    <w:rsid w:val="008C27F3"/>
    <w:rsid w:val="00952580"/>
    <w:rsid w:val="00A72B27"/>
    <w:rsid w:val="00A753AA"/>
    <w:rsid w:val="00AE7E32"/>
    <w:rsid w:val="00B61C66"/>
    <w:rsid w:val="00DB725D"/>
    <w:rsid w:val="00E13948"/>
    <w:rsid w:val="00E629CD"/>
    <w:rsid w:val="00E669D6"/>
    <w:rsid w:val="00F30B7D"/>
    <w:rsid w:val="00FC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E3FB7"/>
  <w15:chartTrackingRefBased/>
  <w15:docId w15:val="{8F0DE3A1-3228-4EA7-BF4C-B83DBB9F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72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72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72B2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72B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72B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72B2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72B2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72B2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72B2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72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72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72B2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72B2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72B2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72B2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72B2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2B2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2B2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72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72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72B2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72B2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72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72B2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72B2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72B2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72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72B2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72B27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unhideWhenUsed/>
    <w:rsid w:val="00870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870C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3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2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 ANTHONY</dc:creator>
  <cp:keywords/>
  <dc:description/>
  <cp:lastModifiedBy>Luigi Benvenuti</cp:lastModifiedBy>
  <cp:revision>14</cp:revision>
  <dcterms:created xsi:type="dcterms:W3CDTF">2024-04-08T13:05:00Z</dcterms:created>
  <dcterms:modified xsi:type="dcterms:W3CDTF">2024-04-10T08:20:00Z</dcterms:modified>
</cp:coreProperties>
</file>