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10F9" w14:textId="77777777" w:rsidR="003256FF" w:rsidRDefault="003256FF" w:rsidP="003256FF">
      <w:r>
        <w:t># Product Requirements Document (PRD)</w:t>
      </w:r>
    </w:p>
    <w:p w14:paraId="254FE71E" w14:textId="77777777" w:rsidR="003256FF" w:rsidRDefault="003256FF" w:rsidP="003256FF">
      <w:r>
        <w:t>## Instrument &amp; Speaker Rental Platform (Pan-European)</w:t>
      </w:r>
    </w:p>
    <w:p w14:paraId="05622864" w14:textId="77777777" w:rsidR="003256FF" w:rsidRDefault="003256FF" w:rsidP="003256FF"/>
    <w:p w14:paraId="21B44A8A" w14:textId="77777777" w:rsidR="003256FF" w:rsidRDefault="003256FF" w:rsidP="003256FF">
      <w:r>
        <w:t>### 1. Project Overview</w:t>
      </w:r>
    </w:p>
    <w:p w14:paraId="1C9C4B2E" w14:textId="77777777" w:rsidR="003256FF" w:rsidRDefault="003256FF" w:rsidP="003256FF">
      <w:r>
        <w:t>A website for renting musical instruments and speakers/sound equipment across Europe. The platform must support delivery/setup services and allow the client (site owner) to manage all equipment listings independently through a CMS, without developer intervention.</w:t>
      </w:r>
    </w:p>
    <w:p w14:paraId="32FCDC48" w14:textId="77777777" w:rsidR="003256FF" w:rsidRDefault="003256FF" w:rsidP="003256FF"/>
    <w:p w14:paraId="299B9551" w14:textId="77777777" w:rsidR="003256FF" w:rsidRDefault="003256FF" w:rsidP="003256FF">
      <w:r>
        <w:t>### 2. Multi-Language Support</w:t>
      </w:r>
    </w:p>
    <w:p w14:paraId="50BC1220" w14:textId="77777777" w:rsidR="003256FF" w:rsidRDefault="003256FF" w:rsidP="003256FF">
      <w:r>
        <w:t>- On first visit, the user is presented with a language selection screen before entering the site.</w:t>
      </w:r>
    </w:p>
    <w:p w14:paraId="5A103D53" w14:textId="77777777" w:rsidR="003256FF" w:rsidRDefault="003256FF" w:rsidP="003256FF">
      <w:r>
        <w:t>- 12 languages must be supported (client to confirm final list, e.g. English, German, French, Italian, Spanish, Dutch, Serbian, Macedonian, Bulgarian, Greek, Romanian, Polish).</w:t>
      </w:r>
    </w:p>
    <w:p w14:paraId="3C0D81FA" w14:textId="77777777" w:rsidR="003256FF" w:rsidRDefault="003256FF" w:rsidP="003256FF">
      <w:r>
        <w:t>- After selecting a language, the user is redirected to the Home Page in that language.</w:t>
      </w:r>
    </w:p>
    <w:p w14:paraId="6D403214" w14:textId="77777777" w:rsidR="003256FF" w:rsidRDefault="003256FF" w:rsidP="003256FF">
      <w:r>
        <w:t>- All CMS content (category names, product names, descriptions, form labels) must be translatable/localized.</w:t>
      </w:r>
    </w:p>
    <w:p w14:paraId="52CE166F" w14:textId="77777777" w:rsidR="003256FF" w:rsidRDefault="003256FF" w:rsidP="003256FF">
      <w:r>
        <w:t>- Language should persist across the session (via URL locale prefix or cookie) and be changeable from a language switcher in the header.</w:t>
      </w:r>
    </w:p>
    <w:p w14:paraId="473F9330" w14:textId="77777777" w:rsidR="003256FF" w:rsidRDefault="003256FF" w:rsidP="003256FF"/>
    <w:p w14:paraId="6CFE83BB" w14:textId="77777777" w:rsidR="003256FF" w:rsidRDefault="003256FF" w:rsidP="003256FF">
      <w:r>
        <w:t>### 3. CMS Requirement</w:t>
      </w:r>
    </w:p>
    <w:p w14:paraId="7B10A154" w14:textId="77777777" w:rsidR="003256FF" w:rsidRDefault="003256FF" w:rsidP="003256FF">
      <w:r>
        <w:t>- The equipment catalog must be powered by a CMS (</w:t>
      </w:r>
      <w:proofErr w:type="spellStart"/>
      <w:r>
        <w:t>Webflow</w:t>
      </w:r>
      <w:proofErr w:type="spellEnd"/>
      <w:r>
        <w:t xml:space="preserve"> CMS / Svetla-style CMS structure) so the client can add, edit, or remove products without code changes.</w:t>
      </w:r>
    </w:p>
    <w:p w14:paraId="480A1238" w14:textId="77777777" w:rsidR="003256FF" w:rsidRDefault="003256FF" w:rsidP="003256FF">
      <w:r>
        <w:t>- CMS Collections needed:</w:t>
      </w:r>
    </w:p>
    <w:p w14:paraId="4569CE2D" w14:textId="77777777" w:rsidR="003256FF" w:rsidRDefault="003256FF" w:rsidP="003256FF">
      <w:r>
        <w:t xml:space="preserve">  1. **Categories** (top-level): Keyboards, Drums, Guitars, Speakers, Mixers, Microphones — each with name, icon/image, slug, description.</w:t>
      </w:r>
    </w:p>
    <w:p w14:paraId="07177A67" w14:textId="77777777" w:rsidR="003256FF" w:rsidRDefault="003256FF" w:rsidP="003256FF">
      <w:r>
        <w:t xml:space="preserve">  2. **Subcategories** (linked to a Category): e.g. under Keyboards -&gt; "Solo Keyboards", "Arranger Keyboards". Each subcategory has name, image, slug, and a reference field to its parent Category.</w:t>
      </w:r>
    </w:p>
    <w:p w14:paraId="2ABF8408" w14:textId="77777777" w:rsidR="003256FF" w:rsidRDefault="003256FF" w:rsidP="003256FF">
      <w:r>
        <w:lastRenderedPageBreak/>
        <w:t xml:space="preserve">  3. **Products** (linked to a Subcategory): individual rental items (e.g. specific keyboard models) with fields: name, photo(s), short description, specs, price (optional/on request), availability status, reference to parent Subcategory.</w:t>
      </w:r>
    </w:p>
    <w:p w14:paraId="1038ECBE" w14:textId="77777777" w:rsidR="003256FF" w:rsidRDefault="003256FF" w:rsidP="003256FF">
      <w:r>
        <w:t>- Navigation flow: Home -&gt; Category card (e.g. Keyboards) -&gt; Subcategory cards (e.g. Solo Keyboards / Arranger Keyboards) -&gt; Product listing page (all items in that subcategory) -&gt; Product detail page.</w:t>
      </w:r>
    </w:p>
    <w:p w14:paraId="72DEF396" w14:textId="77777777" w:rsidR="003256FF" w:rsidRDefault="003256FF" w:rsidP="003256FF">
      <w:r>
        <w:t>- All three collection levels must be manageable from the CMS admin panel (add/edit/remove categories, subcategories, and products independently).</w:t>
      </w:r>
    </w:p>
    <w:p w14:paraId="6E33B507" w14:textId="77777777" w:rsidR="003256FF" w:rsidRDefault="003256FF" w:rsidP="003256FF"/>
    <w:p w14:paraId="50B4D157" w14:textId="77777777" w:rsidR="003256FF" w:rsidRDefault="003256FF" w:rsidP="003256FF">
      <w:r>
        <w:t>### 4. Home Page Structure (6 Sections)</w:t>
      </w:r>
    </w:p>
    <w:p w14:paraId="43CFE3ED" w14:textId="77777777" w:rsidR="003256FF" w:rsidRDefault="003256FF" w:rsidP="003256FF">
      <w:r>
        <w:t>1. **Hero Section</w:t>
      </w:r>
      <w:proofErr w:type="gramStart"/>
      <w:r>
        <w:t>** —</w:t>
      </w:r>
      <w:proofErr w:type="gramEnd"/>
      <w:r>
        <w:t xml:space="preserve"> Headline, short supporting text, primary CTA ("Get a free quote") and secondary CTA ("Browse equipment"), plus trust stats (e.g. events powered, pieces of gear, years on stage). Visual: hero image/animation of stage/speaker setup.</w:t>
      </w:r>
    </w:p>
    <w:p w14:paraId="1967D577" w14:textId="77777777" w:rsidR="003256FF" w:rsidRDefault="003256FF" w:rsidP="003256FF">
      <w:r>
        <w:t>2. **Equipment Categories (CMS-</w:t>
      </w:r>
      <w:proofErr w:type="gramStart"/>
      <w:r>
        <w:t>driven)*</w:t>
      </w:r>
      <w:proofErr w:type="gramEnd"/>
      <w:r>
        <w:t>* — Grid of 6 cards: Keyboards, Drums, Guitars, Speakers, Mixers, Microphones. Each card links to its Subcategory page. Section intro text: "Everything you need on stage."</w:t>
      </w:r>
    </w:p>
    <w:p w14:paraId="3F74EBF4" w14:textId="77777777" w:rsidR="003256FF" w:rsidRDefault="003256FF" w:rsidP="003256FF">
      <w:r>
        <w:t>3. **How It Works</w:t>
      </w:r>
      <w:proofErr w:type="gramStart"/>
      <w:r>
        <w:t>** —</w:t>
      </w:r>
      <w:proofErr w:type="gramEnd"/>
      <w:r>
        <w:t xml:space="preserve"> 4-step process explaining how renting works (e.g. Tell us about your event -&gt; Get a tailored quote -&gt; We deliver &amp; set up -&gt; Enjoy the show).</w:t>
      </w:r>
    </w:p>
    <w:p w14:paraId="038CD28D" w14:textId="77777777" w:rsidR="003256FF" w:rsidRDefault="003256FF" w:rsidP="003256FF">
      <w:r>
        <w:t>4. **Packages / Bundles</w:t>
      </w:r>
      <w:proofErr w:type="gramStart"/>
      <w:r>
        <w:t>** —</w:t>
      </w:r>
      <w:proofErr w:type="gramEnd"/>
      <w:r>
        <w:t xml:space="preserve"> Pre-made equipment packages for common event types (e.g. Wedding, Concert, Corporate), each with short description and a "Request package" CTA.</w:t>
      </w:r>
    </w:p>
    <w:p w14:paraId="4C7615B5" w14:textId="77777777" w:rsidR="003256FF" w:rsidRDefault="003256FF" w:rsidP="003256FF">
      <w:r>
        <w:t>5. **Why Choose Us</w:t>
      </w:r>
      <w:proofErr w:type="gramStart"/>
      <w:r>
        <w:t>** —</w:t>
      </w:r>
      <w:proofErr w:type="gramEnd"/>
      <w:r>
        <w:t xml:space="preserve"> 4 value propositions (e.g. Pro-grade gear, Delivery &amp; setup, On-site support, Coverage across the region), displayed as icon cards.</w:t>
      </w:r>
    </w:p>
    <w:p w14:paraId="692B9A37" w14:textId="77777777" w:rsidR="003256FF" w:rsidRDefault="003256FF" w:rsidP="003256FF">
      <w:r>
        <w:t>6. **Past Events Gallery</w:t>
      </w:r>
      <w:proofErr w:type="gramStart"/>
      <w:r>
        <w:t>** —</w:t>
      </w:r>
      <w:proofErr w:type="gramEnd"/>
      <w:r>
        <w:t xml:space="preserve"> Grid of past event photos/case studies (e.g. Wedding reception, Open-air concert, </w:t>
      </w:r>
      <w:proofErr w:type="gramStart"/>
      <w:r>
        <w:t>Corporate</w:t>
      </w:r>
      <w:proofErr w:type="gramEnd"/>
      <w:r>
        <w:t xml:space="preserve"> gala, Club night, Festival stage, Private party) to build trust and show real usage.</w:t>
      </w:r>
    </w:p>
    <w:p w14:paraId="48C82B89" w14:textId="77777777" w:rsidR="003256FF" w:rsidRDefault="003256FF" w:rsidP="003256FF"/>
    <w:p w14:paraId="423B14C4" w14:textId="77777777" w:rsidR="003256FF" w:rsidRDefault="003256FF" w:rsidP="003256FF">
      <w:r>
        <w:t>Optional additional sections carried over from the previous design (for reference/reuse):</w:t>
      </w:r>
    </w:p>
    <w:p w14:paraId="6F986F8D" w14:textId="77777777" w:rsidR="003256FF" w:rsidRDefault="003256FF" w:rsidP="003256FF">
      <w:r>
        <w:t>- FAQ accordion (booking timeline, delivery/setup coverage, single-item rental, on-site issue handling).</w:t>
      </w:r>
    </w:p>
    <w:p w14:paraId="45FC77F2" w14:textId="77777777" w:rsidR="003256FF" w:rsidRDefault="003256FF" w:rsidP="003256FF">
      <w:r>
        <w:t>- Footer with contact info, quick links, and social icons.</w:t>
      </w:r>
    </w:p>
    <w:p w14:paraId="01926558" w14:textId="77777777" w:rsidR="003256FF" w:rsidRDefault="003256FF" w:rsidP="003256FF"/>
    <w:p w14:paraId="6846A00E" w14:textId="77777777" w:rsidR="003256FF" w:rsidRDefault="003256FF" w:rsidP="003256FF">
      <w:r>
        <w:lastRenderedPageBreak/>
        <w:t>### 5. Bottom-of-Page Inquiry Form</w:t>
      </w:r>
    </w:p>
    <w:p w14:paraId="7877370A" w14:textId="77777777" w:rsidR="003256FF" w:rsidRDefault="003256FF" w:rsidP="003256FF">
      <w:r>
        <w:t>A contact/request form placed at the bottom of the site (or as its own dedicated section) with the following fields:</w:t>
      </w:r>
    </w:p>
    <w:p w14:paraId="10876CE7" w14:textId="77777777" w:rsidR="003256FF" w:rsidRDefault="003256FF" w:rsidP="003256FF">
      <w:r>
        <w:t>- Full name</w:t>
      </w:r>
    </w:p>
    <w:p w14:paraId="36698D8B" w14:textId="77777777" w:rsidR="003256FF" w:rsidRDefault="003256FF" w:rsidP="003256FF">
      <w:r>
        <w:t>- Email address</w:t>
      </w:r>
    </w:p>
    <w:p w14:paraId="0A67ED1C" w14:textId="77777777" w:rsidR="003256FF" w:rsidRDefault="003256FF" w:rsidP="003256FF">
      <w:r>
        <w:t>- Phone number</w:t>
      </w:r>
    </w:p>
    <w:p w14:paraId="4FFFF5F5" w14:textId="77777777" w:rsidR="003256FF" w:rsidRDefault="003256FF" w:rsidP="003256FF">
      <w:r>
        <w:t>- Event date (date picker)</w:t>
      </w:r>
    </w:p>
    <w:p w14:paraId="298B86FB" w14:textId="77777777" w:rsidR="003256FF" w:rsidRDefault="003256FF" w:rsidP="003256FF">
      <w:r>
        <w:t>- Event type / location (city, "Worldwide"/coverage area, or event type dropdown e.g. Wedding, Concert, Corporate)</w:t>
      </w:r>
    </w:p>
    <w:p w14:paraId="68C60FE4" w14:textId="77777777" w:rsidR="003256FF" w:rsidRDefault="003256FF" w:rsidP="003256FF">
      <w:r>
        <w:t>- Message/description field: free text where the user explains what they need (instruments, mixers, speakers, quantities, etc.)</w:t>
      </w:r>
    </w:p>
    <w:p w14:paraId="115C8D53" w14:textId="77777777" w:rsidR="003256FF" w:rsidRDefault="003256FF" w:rsidP="003256FF">
      <w:r>
        <w:t>- Submit button ("Send request")</w:t>
      </w:r>
    </w:p>
    <w:p w14:paraId="26A6676B" w14:textId="77777777" w:rsidR="003256FF" w:rsidRDefault="003256FF" w:rsidP="003256FF">
      <w:r>
        <w:t xml:space="preserve">- Form submissions should be sent to the client's </w:t>
      </w:r>
      <w:proofErr w:type="gramStart"/>
      <w:r>
        <w:t>email</w:t>
      </w:r>
      <w:proofErr w:type="gramEnd"/>
      <w:r>
        <w:t xml:space="preserve"> and/or stored/integrated with an automation tool (e.g. n8n) for lead follow-up.</w:t>
      </w:r>
    </w:p>
    <w:p w14:paraId="58DA4B89" w14:textId="77777777" w:rsidR="003256FF" w:rsidRDefault="003256FF" w:rsidP="003256FF"/>
    <w:p w14:paraId="4990B48A" w14:textId="77777777" w:rsidR="003256FF" w:rsidRDefault="003256FF" w:rsidP="003256FF">
      <w:r>
        <w:t>### 6. Navigation &amp; Header</w:t>
      </w:r>
    </w:p>
    <w:p w14:paraId="4F6AEFF1" w14:textId="77777777" w:rsidR="003256FF" w:rsidRDefault="003256FF" w:rsidP="003256FF">
      <w:r>
        <w:t xml:space="preserve">- Sticky header with logo, main nav links (Equipment, Packages, </w:t>
      </w:r>
      <w:proofErr w:type="gramStart"/>
      <w:r>
        <w:t>How</w:t>
      </w:r>
      <w:proofErr w:type="gramEnd"/>
      <w:r>
        <w:t xml:space="preserve"> it works, Gallery, </w:t>
      </w:r>
      <w:proofErr w:type="gramStart"/>
      <w:r>
        <w:t>Why</w:t>
      </w:r>
      <w:proofErr w:type="gramEnd"/>
      <w:r>
        <w:t xml:space="preserve"> us, FAQ, Contact), language selector, and a prominent "Get a quote" CTA button.</w:t>
      </w:r>
    </w:p>
    <w:p w14:paraId="5483DA46" w14:textId="77777777" w:rsidR="003256FF" w:rsidRDefault="003256FF" w:rsidP="003256FF"/>
    <w:p w14:paraId="61599495" w14:textId="77777777" w:rsidR="003256FF" w:rsidRDefault="003256FF" w:rsidP="003256FF">
      <w:r>
        <w:t>### 7. Design Reference</w:t>
      </w:r>
    </w:p>
    <w:p w14:paraId="44A5FA36" w14:textId="77777777" w:rsidR="003256FF" w:rsidRDefault="003256FF" w:rsidP="003256FF">
      <w:r>
        <w:t>- Reuse layout inspiration from the previous site build (dark theme, orange accent color, card-based grids for categories/packages/gallery, numbered step layout for "How it works", accordion-style FAQ) but improve visual execution per new design direction.</w:t>
      </w:r>
    </w:p>
    <w:p w14:paraId="2E7CBA8B" w14:textId="77777777" w:rsidR="003256FF" w:rsidRDefault="003256FF" w:rsidP="003256FF"/>
    <w:p w14:paraId="020D2092" w14:textId="77777777" w:rsidR="003256FF" w:rsidRDefault="003256FF" w:rsidP="003256FF">
      <w:r>
        <w:t>### 8. Technical Notes for AI Agent</w:t>
      </w:r>
    </w:p>
    <w:p w14:paraId="4CA72BBF" w14:textId="77777777" w:rsidR="003256FF" w:rsidRDefault="003256FF" w:rsidP="003256FF">
      <w:r>
        <w:t>- Build category -&gt; subcategory -&gt; product navigation as dynamic CMS-driven pages (not hardcoded), so new categories/subcategories/products can be added via CMS without redevelopment.</w:t>
      </w:r>
    </w:p>
    <w:p w14:paraId="44462CC2" w14:textId="77777777" w:rsidR="003256FF" w:rsidRDefault="003256FF" w:rsidP="003256FF">
      <w:r>
        <w:t>- Ensure the site is fully responsive (mobile, tablet, desktop).</w:t>
      </w:r>
    </w:p>
    <w:p w14:paraId="532FEE4F" w14:textId="77777777" w:rsidR="003256FF" w:rsidRDefault="003256FF" w:rsidP="003256FF">
      <w:r>
        <w:lastRenderedPageBreak/>
        <w:t>- Ensure localization structure supports 12 languages including CMS content translation.</w:t>
      </w:r>
    </w:p>
    <w:p w14:paraId="6751D1A2" w14:textId="70D632C0" w:rsidR="00356569" w:rsidRDefault="003256FF" w:rsidP="003256FF">
      <w:r>
        <w:t>- Integrate form submissions with an email service and/or automation workflow (e.g. n8n) for lead capture.</w:t>
      </w:r>
    </w:p>
    <w:sectPr w:rsidR="00356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23"/>
    <w:rsid w:val="003256FF"/>
    <w:rsid w:val="00356569"/>
    <w:rsid w:val="00615958"/>
    <w:rsid w:val="00C54393"/>
    <w:rsid w:val="00DE7EC0"/>
    <w:rsid w:val="00E3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04FA2-FF0A-423E-8467-BFF62632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Станковски Стефан</dc:creator>
  <cp:keywords/>
  <dc:description/>
  <cp:lastModifiedBy>Станковски Стефан</cp:lastModifiedBy>
  <cp:revision>3</cp:revision>
  <dcterms:created xsi:type="dcterms:W3CDTF">2026-07-11T11:28:00Z</dcterms:created>
  <dcterms:modified xsi:type="dcterms:W3CDTF">2026-07-11T11:30:00Z</dcterms:modified>
</cp:coreProperties>
</file>